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1C72" w14:textId="77777777" w:rsidR="006E381B" w:rsidRDefault="002D4FBC">
      <w:pPr>
        <w:spacing w:line="259" w:lineRule="auto"/>
        <w:ind w:left="0" w:right="3" w:firstLine="0"/>
        <w:jc w:val="center"/>
      </w:pPr>
      <w:r>
        <w:rPr>
          <w:i/>
          <w:sz w:val="40"/>
        </w:rPr>
        <w:t>V</w:t>
      </w:r>
      <w:r>
        <w:rPr>
          <w:i/>
          <w:sz w:val="32"/>
        </w:rPr>
        <w:t xml:space="preserve">YBRÁNO Z </w:t>
      </w:r>
      <w:r>
        <w:rPr>
          <w:i/>
          <w:sz w:val="40"/>
        </w:rPr>
        <w:t>U</w:t>
      </w:r>
      <w:r>
        <w:rPr>
          <w:i/>
          <w:sz w:val="32"/>
        </w:rPr>
        <w:t xml:space="preserve">SNESENÍ </w:t>
      </w:r>
      <w:r>
        <w:rPr>
          <w:i/>
          <w:sz w:val="40"/>
        </w:rPr>
        <w:t>RM</w:t>
      </w:r>
      <w:r>
        <w:rPr>
          <w:i/>
          <w:sz w:val="32"/>
        </w:rPr>
        <w:t xml:space="preserve"> </w:t>
      </w:r>
      <w:r>
        <w:rPr>
          <w:i/>
          <w:sz w:val="40"/>
        </w:rPr>
        <w:t>10.</w:t>
      </w:r>
      <w:r>
        <w:rPr>
          <w:i/>
          <w:sz w:val="32"/>
        </w:rPr>
        <w:t xml:space="preserve"> </w:t>
      </w:r>
      <w:r>
        <w:rPr>
          <w:i/>
          <w:sz w:val="40"/>
        </w:rPr>
        <w:t>12.</w:t>
      </w:r>
      <w:r>
        <w:rPr>
          <w:i/>
          <w:sz w:val="32"/>
        </w:rPr>
        <w:t xml:space="preserve"> </w:t>
      </w:r>
      <w:r>
        <w:rPr>
          <w:i/>
          <w:sz w:val="40"/>
        </w:rPr>
        <w:t>2019</w:t>
      </w:r>
      <w:r>
        <w:rPr>
          <w:i/>
          <w:sz w:val="32"/>
        </w:rPr>
        <w:t xml:space="preserve"> </w:t>
      </w:r>
      <w:r>
        <w:rPr>
          <w:i/>
          <w:sz w:val="40"/>
        </w:rPr>
        <w:t xml:space="preserve">… </w:t>
      </w:r>
    </w:p>
    <w:p w14:paraId="4AF511D0" w14:textId="77777777" w:rsidR="006E381B" w:rsidRDefault="002D4FBC">
      <w:pPr>
        <w:spacing w:line="259" w:lineRule="auto"/>
        <w:ind w:left="131" w:right="0" w:firstLine="0"/>
        <w:jc w:val="center"/>
      </w:pPr>
      <w:r>
        <w:rPr>
          <w:i/>
          <w:sz w:val="40"/>
        </w:rPr>
        <w:t xml:space="preserve"> </w:t>
      </w:r>
    </w:p>
    <w:p w14:paraId="4DDCB56C" w14:textId="77777777" w:rsidR="006E381B" w:rsidRDefault="002D4FBC">
      <w:pPr>
        <w:spacing w:line="259" w:lineRule="auto"/>
        <w:ind w:left="-29" w:right="-2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C888744" wp14:editId="7CBA1098">
                <wp:extent cx="5780532" cy="18288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532" cy="18288"/>
                          <a:chOff x="0" y="0"/>
                          <a:chExt cx="5780532" cy="18288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57805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532" h="18288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" style="width:455.16pt;height:1.44pt;mso-position-horizontal-relative:char;mso-position-vertical-relative:line" coordsize="57805,182">
                <v:shape id="Shape 1750" style="position:absolute;width:57805;height:182;left:0;top:0;" coordsize="5780532,18288" path="m0,0l5780532,0l57805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28BDB6" w14:textId="77777777" w:rsidR="006E381B" w:rsidRDefault="002D4FBC">
      <w:pPr>
        <w:spacing w:line="259" w:lineRule="auto"/>
        <w:ind w:left="0" w:right="0" w:firstLine="0"/>
      </w:pPr>
      <w:r>
        <w:t xml:space="preserve"> </w:t>
      </w:r>
    </w:p>
    <w:p w14:paraId="6102C1E9" w14:textId="77777777" w:rsidR="006E381B" w:rsidRDefault="002D4FBC">
      <w:pPr>
        <w:pStyle w:val="Nadpis1"/>
        <w:ind w:left="-5"/>
      </w:pPr>
      <w:r>
        <w:t>schvaluje</w:t>
      </w:r>
      <w:r>
        <w:rPr>
          <w:u w:val="none"/>
        </w:rPr>
        <w:t xml:space="preserve"> </w:t>
      </w:r>
    </w:p>
    <w:p w14:paraId="41D5FCD5" w14:textId="77777777" w:rsidR="006E381B" w:rsidRDefault="002D4FBC">
      <w:pPr>
        <w:ind w:left="-5" w:right="288"/>
      </w:pPr>
      <w:r>
        <w:t>Smlouvu o dílo podle § 2586 a násl. zák. č. 89/2012 Sb., občanský zákoník, mezi městem Protivín a G-PROJECT s.r.o., České Budějovice v</w:t>
      </w:r>
      <w:r>
        <w:t>e věci zpracování monitorovací zprávy o udržitelnosti projektu v rámci projektového záměru „</w:t>
      </w:r>
      <w:proofErr w:type="spellStart"/>
      <w:r>
        <w:t>Zodolnění</w:t>
      </w:r>
      <w:proofErr w:type="spellEnd"/>
      <w:r>
        <w:t xml:space="preserve"> požární zbrojnice JSDHO Protivín“ </w:t>
      </w:r>
      <w:r>
        <w:rPr>
          <w:u w:val="single" w:color="000000"/>
        </w:rPr>
        <w:t>a pověřuje</w:t>
      </w:r>
      <w:r>
        <w:t xml:space="preserve"> </w:t>
      </w:r>
    </w:p>
    <w:p w14:paraId="49515484" w14:textId="77777777" w:rsidR="006E381B" w:rsidRDefault="002D4FBC">
      <w:pPr>
        <w:ind w:left="-5" w:right="0"/>
      </w:pPr>
      <w:r>
        <w:t xml:space="preserve">starostu města jejím podpisem  </w:t>
      </w:r>
    </w:p>
    <w:p w14:paraId="50241D53" w14:textId="77777777" w:rsidR="006E381B" w:rsidRDefault="002D4FBC">
      <w:pPr>
        <w:spacing w:line="259" w:lineRule="auto"/>
        <w:ind w:left="-29" w:right="-2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91B8FB5" wp14:editId="0164C93B">
                <wp:extent cx="5780532" cy="18288"/>
                <wp:effectExtent l="0" t="0" r="0" b="0"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532" cy="18288"/>
                          <a:chOff x="0" y="0"/>
                          <a:chExt cx="5780532" cy="18288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0" y="0"/>
                            <a:ext cx="57805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0532" h="18288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" style="width:455.16pt;height:1.44pt;mso-position-horizontal-relative:char;mso-position-vertical-relative:line" coordsize="57805,182">
                <v:shape id="Shape 1752" style="position:absolute;width:57805;height:182;left:0;top:0;" coordsize="5780532,18288" path="m0,0l5780532,0l57805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EC8A76" w14:textId="0EB10FA2" w:rsidR="006E381B" w:rsidRDefault="002D4FBC">
      <w:pPr>
        <w:spacing w:after="244" w:line="259" w:lineRule="auto"/>
        <w:ind w:left="-5" w:right="0"/>
      </w:pPr>
      <w:r>
        <w:rPr>
          <w:b w:val="0"/>
        </w:rPr>
        <w:t xml:space="preserve"> </w:t>
      </w:r>
      <w:bookmarkStart w:id="0" w:name="_GoBack"/>
      <w:bookmarkEnd w:id="0"/>
    </w:p>
    <w:sectPr w:rsidR="006E381B">
      <w:pgSz w:w="11900" w:h="16840"/>
      <w:pgMar w:top="1418" w:right="1412" w:bottom="71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1B"/>
    <w:rsid w:val="002D4FBC"/>
    <w:rsid w:val="006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A05F"/>
  <w15:docId w15:val="{86BBB902-F0EE-40B0-AAB9-0762AE92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9" w:lineRule="auto"/>
      <w:ind w:left="10" w:right="1008" w:hanging="1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" w:line="249" w:lineRule="auto"/>
      <w:ind w:left="10" w:hanging="10"/>
      <w:outlineLvl w:val="0"/>
    </w:pPr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RM191210 (výběr do novin)</dc:title>
  <dc:subject/>
  <dc:creator>CT-ALL</dc:creator>
  <cp:keywords/>
  <cp:lastModifiedBy>Kovářová Zuzana</cp:lastModifiedBy>
  <cp:revision>2</cp:revision>
  <dcterms:created xsi:type="dcterms:W3CDTF">2020-01-16T07:20:00Z</dcterms:created>
  <dcterms:modified xsi:type="dcterms:W3CDTF">2020-01-16T07:20:00Z</dcterms:modified>
</cp:coreProperties>
</file>