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D1" w:rsidRDefault="007A7A9E" w:rsidP="00B73365">
      <w:pPr>
        <w:pStyle w:val="Zkladntext"/>
        <w:ind w:left="4254" w:firstLine="709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Čísl</w:t>
      </w:r>
      <w:r w:rsidR="00B73365">
        <w:rPr>
          <w:rFonts w:ascii="Arial" w:hAnsi="Arial" w:cs="Arial"/>
          <w:sz w:val="20"/>
          <w:szCs w:val="22"/>
        </w:rPr>
        <w:t xml:space="preserve">o smlouvy </w:t>
      </w:r>
      <w:r w:rsidR="0078246D">
        <w:rPr>
          <w:rFonts w:ascii="Arial" w:hAnsi="Arial" w:cs="Arial"/>
          <w:sz w:val="20"/>
          <w:szCs w:val="22"/>
        </w:rPr>
        <w:t>příkazce</w:t>
      </w:r>
      <w:r w:rsidR="00B73365" w:rsidRPr="0004429E">
        <w:rPr>
          <w:rFonts w:ascii="Arial" w:hAnsi="Arial" w:cs="Arial"/>
          <w:sz w:val="20"/>
          <w:szCs w:val="22"/>
        </w:rPr>
        <w:t>:</w:t>
      </w:r>
      <w:r w:rsidR="00B73365">
        <w:rPr>
          <w:rFonts w:ascii="Arial" w:hAnsi="Arial" w:cs="Arial"/>
          <w:sz w:val="20"/>
          <w:szCs w:val="22"/>
        </w:rPr>
        <w:t xml:space="preserve"> </w:t>
      </w:r>
      <w:r w:rsidR="0055714A" w:rsidRPr="0055714A">
        <w:rPr>
          <w:rFonts w:ascii="Arial" w:hAnsi="Arial" w:cs="Arial"/>
          <w:sz w:val="20"/>
          <w:szCs w:val="22"/>
        </w:rPr>
        <w:t>D/3435/2016/INV</w:t>
      </w:r>
    </w:p>
    <w:p w:rsidR="00535EB1" w:rsidRDefault="00B73365" w:rsidP="00332C7C">
      <w:pPr>
        <w:pStyle w:val="Zkladntext"/>
        <w:ind w:left="4254" w:firstLine="709"/>
        <w:jc w:val="left"/>
        <w:rPr>
          <w:rFonts w:ascii="Arial" w:hAnsi="Arial" w:cs="Arial"/>
          <w:b/>
          <w:sz w:val="20"/>
          <w:szCs w:val="32"/>
        </w:rPr>
      </w:pPr>
      <w:r w:rsidRPr="00B73365">
        <w:rPr>
          <w:rFonts w:ascii="Arial" w:hAnsi="Arial" w:cs="Arial"/>
          <w:sz w:val="20"/>
          <w:szCs w:val="22"/>
        </w:rPr>
        <w:t xml:space="preserve">Číslo smlouvy </w:t>
      </w:r>
      <w:r w:rsidR="0078246D">
        <w:rPr>
          <w:rFonts w:ascii="Arial" w:hAnsi="Arial" w:cs="Arial"/>
          <w:sz w:val="20"/>
          <w:szCs w:val="22"/>
        </w:rPr>
        <w:t>příkazníka</w:t>
      </w:r>
      <w:r w:rsidRPr="00B73365">
        <w:rPr>
          <w:rFonts w:ascii="Arial" w:hAnsi="Arial" w:cs="Arial"/>
          <w:sz w:val="20"/>
          <w:szCs w:val="22"/>
        </w:rPr>
        <w:t>:</w:t>
      </w:r>
      <w:r w:rsidR="00575062">
        <w:rPr>
          <w:rFonts w:ascii="Arial" w:hAnsi="Arial" w:cs="Arial"/>
          <w:sz w:val="20"/>
          <w:szCs w:val="22"/>
        </w:rPr>
        <w:t>……………</w:t>
      </w:r>
      <w:proofErr w:type="gramStart"/>
      <w:r w:rsidR="00575062">
        <w:rPr>
          <w:rFonts w:ascii="Arial" w:hAnsi="Arial" w:cs="Arial"/>
          <w:sz w:val="20"/>
          <w:szCs w:val="22"/>
        </w:rPr>
        <w:t>…..</w:t>
      </w:r>
      <w:proofErr w:type="gramEnd"/>
    </w:p>
    <w:p w:rsidR="00575062" w:rsidRDefault="00575062" w:rsidP="00332C7C">
      <w:pPr>
        <w:pStyle w:val="Zkladntext"/>
        <w:ind w:left="4254" w:firstLine="709"/>
        <w:jc w:val="left"/>
        <w:rPr>
          <w:rFonts w:ascii="Arial" w:hAnsi="Arial" w:cs="Arial"/>
          <w:b/>
          <w:sz w:val="20"/>
          <w:szCs w:val="3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35EB1" w:rsidTr="00D0584D">
        <w:trPr>
          <w:cantSplit/>
          <w:trHeight w:val="7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39" w:rsidRDefault="009365AF" w:rsidP="00241C39">
            <w:pPr>
              <w:pStyle w:val="Nadpis2"/>
              <w:spacing w:before="24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PŘÍKAZNÍ SMLOUVA</w:t>
            </w:r>
          </w:p>
          <w:p w:rsidR="00241C39" w:rsidRDefault="00585B60" w:rsidP="00241C39">
            <w:pPr>
              <w:pStyle w:val="Nadpis2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n</w:t>
            </w:r>
            <w:r w:rsidR="00535EB1">
              <w:rPr>
                <w:rFonts w:ascii="Arial" w:hAnsi="Arial" w:cs="Arial"/>
                <w:sz w:val="20"/>
              </w:rPr>
              <w:t>a</w:t>
            </w:r>
            <w:proofErr w:type="gramEnd"/>
            <w:r w:rsidR="00535EB1">
              <w:rPr>
                <w:rFonts w:ascii="Arial" w:hAnsi="Arial" w:cs="Arial"/>
                <w:sz w:val="20"/>
              </w:rPr>
              <w:t xml:space="preserve"> </w:t>
            </w:r>
          </w:p>
          <w:p w:rsidR="008C7C29" w:rsidRDefault="00535EB1" w:rsidP="00136B8E">
            <w:pPr>
              <w:pStyle w:val="Nadpis2"/>
              <w:rPr>
                <w:rFonts w:ascii="Arial" w:hAnsi="Arial" w:cs="Arial"/>
                <w:bCs/>
                <w:sz w:val="24"/>
                <w:szCs w:val="22"/>
              </w:rPr>
            </w:pPr>
            <w:r w:rsidRPr="00241C39">
              <w:rPr>
                <w:rFonts w:ascii="Arial" w:hAnsi="Arial" w:cs="Arial"/>
                <w:sz w:val="24"/>
              </w:rPr>
              <w:t xml:space="preserve">výkon funkce technického dozoru </w:t>
            </w:r>
            <w:r w:rsidR="00F07F51">
              <w:rPr>
                <w:rFonts w:ascii="Arial" w:hAnsi="Arial" w:cs="Arial"/>
                <w:sz w:val="24"/>
              </w:rPr>
              <w:t>stavebníka</w:t>
            </w:r>
            <w:r w:rsidR="00A6624C" w:rsidRPr="00241C39">
              <w:rPr>
                <w:rFonts w:ascii="Arial" w:hAnsi="Arial" w:cs="Arial"/>
                <w:sz w:val="24"/>
                <w:szCs w:val="22"/>
              </w:rPr>
              <w:t xml:space="preserve"> a </w:t>
            </w:r>
            <w:r w:rsidR="00A6624C" w:rsidRPr="00241C39">
              <w:rPr>
                <w:rFonts w:ascii="Arial" w:hAnsi="Arial" w:cs="Arial"/>
                <w:bCs/>
                <w:sz w:val="24"/>
                <w:szCs w:val="22"/>
              </w:rPr>
              <w:t xml:space="preserve">koordinátora </w:t>
            </w:r>
            <w:r w:rsidR="00125443" w:rsidRPr="00241C39">
              <w:rPr>
                <w:rFonts w:ascii="Arial" w:hAnsi="Arial" w:cs="Arial"/>
                <w:bCs/>
                <w:sz w:val="24"/>
                <w:szCs w:val="22"/>
              </w:rPr>
              <w:t>BOZP</w:t>
            </w:r>
            <w:r w:rsidR="00A6624C" w:rsidRPr="00241C39">
              <w:rPr>
                <w:rFonts w:ascii="Arial" w:hAnsi="Arial" w:cs="Arial"/>
                <w:bCs/>
                <w:sz w:val="24"/>
                <w:szCs w:val="22"/>
              </w:rPr>
              <w:t xml:space="preserve"> na</w:t>
            </w:r>
            <w:r w:rsidR="00136B8E">
              <w:rPr>
                <w:rFonts w:ascii="Arial" w:hAnsi="Arial" w:cs="Arial"/>
                <w:bCs/>
                <w:sz w:val="24"/>
                <w:szCs w:val="22"/>
              </w:rPr>
              <w:t xml:space="preserve"> </w:t>
            </w:r>
            <w:r w:rsidR="00A6624C" w:rsidRPr="00241C39">
              <w:rPr>
                <w:rFonts w:ascii="Arial" w:hAnsi="Arial" w:cs="Arial"/>
                <w:bCs/>
                <w:sz w:val="24"/>
                <w:szCs w:val="22"/>
              </w:rPr>
              <w:t>staveništi</w:t>
            </w:r>
          </w:p>
          <w:p w:rsidR="008C7C29" w:rsidRDefault="008C7C29" w:rsidP="00136B8E">
            <w:pPr>
              <w:pStyle w:val="Nadpis2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na akci</w:t>
            </w:r>
          </w:p>
          <w:p w:rsidR="00241C39" w:rsidRPr="00136B8E" w:rsidRDefault="005B498E" w:rsidP="00136B8E">
            <w:pPr>
              <w:pStyle w:val="Nadpis2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„</w:t>
            </w:r>
            <w:r w:rsidR="00A048F7" w:rsidRPr="00332C7C">
              <w:rPr>
                <w:rFonts w:ascii="Arial" w:hAnsi="Arial" w:cs="Arial"/>
                <w:b w:val="0"/>
                <w:bCs/>
                <w:sz w:val="28"/>
                <w:szCs w:val="22"/>
              </w:rPr>
              <w:t>Kroměřížská nemocnice a. s – Rekonstrukce a přístavba budovy N – dialýza</w:t>
            </w:r>
            <w:r w:rsidRPr="00332C7C">
              <w:rPr>
                <w:rFonts w:ascii="Arial" w:hAnsi="Arial" w:cs="Arial"/>
                <w:b w:val="0"/>
                <w:bCs/>
                <w:sz w:val="28"/>
                <w:szCs w:val="22"/>
              </w:rPr>
              <w:t>“</w:t>
            </w:r>
          </w:p>
          <w:p w:rsidR="00535EB1" w:rsidRPr="00136B8E" w:rsidRDefault="00F66288" w:rsidP="00AB5DA8">
            <w:pPr>
              <w:pStyle w:val="Nadpis2"/>
              <w:rPr>
                <w:rFonts w:ascii="Arial" w:hAnsi="Arial" w:cs="Arial"/>
                <w:b w:val="0"/>
                <w:bCs/>
                <w:sz w:val="28"/>
                <w:szCs w:val="22"/>
              </w:rPr>
            </w:pPr>
            <w:r w:rsidRPr="00136B8E">
              <w:rPr>
                <w:rFonts w:ascii="Arial" w:hAnsi="Arial" w:cs="Arial"/>
                <w:b w:val="0"/>
                <w:sz w:val="20"/>
              </w:rPr>
              <w:t>uzavřen</w:t>
            </w:r>
            <w:r w:rsidR="00832434" w:rsidRPr="00136B8E">
              <w:rPr>
                <w:rFonts w:ascii="Arial" w:hAnsi="Arial" w:cs="Arial"/>
                <w:b w:val="0"/>
                <w:sz w:val="20"/>
              </w:rPr>
              <w:t>á dle</w:t>
            </w:r>
            <w:r w:rsidR="00A16289" w:rsidRPr="00136B8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832434" w:rsidRPr="00136B8E">
              <w:rPr>
                <w:rFonts w:ascii="Arial" w:hAnsi="Arial" w:cs="Arial"/>
                <w:b w:val="0"/>
                <w:sz w:val="20"/>
              </w:rPr>
              <w:t xml:space="preserve">§ </w:t>
            </w:r>
            <w:r w:rsidR="0078246D">
              <w:rPr>
                <w:rFonts w:ascii="Arial" w:hAnsi="Arial" w:cs="Arial"/>
                <w:b w:val="0"/>
                <w:sz w:val="20"/>
              </w:rPr>
              <w:t>2430</w:t>
            </w:r>
            <w:r w:rsidR="00535EB1" w:rsidRPr="00136B8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535EB1" w:rsidRPr="00136B8E">
              <w:rPr>
                <w:rFonts w:ascii="Arial" w:hAnsi="Arial" w:cs="Arial"/>
                <w:b w:val="0"/>
                <w:sz w:val="20"/>
                <w:szCs w:val="22"/>
              </w:rPr>
              <w:t>a</w:t>
            </w:r>
            <w:r w:rsidR="00832434" w:rsidRPr="00136B8E">
              <w:rPr>
                <w:rFonts w:ascii="Arial" w:hAnsi="Arial" w:cs="Arial"/>
                <w:b w:val="0"/>
                <w:sz w:val="20"/>
                <w:szCs w:val="22"/>
              </w:rPr>
              <w:t xml:space="preserve"> n. zákona </w:t>
            </w:r>
            <w:r w:rsidR="00535EB1" w:rsidRPr="00136B8E">
              <w:rPr>
                <w:rFonts w:ascii="Arial" w:hAnsi="Arial" w:cs="Arial"/>
                <w:b w:val="0"/>
                <w:sz w:val="20"/>
                <w:szCs w:val="22"/>
              </w:rPr>
              <w:t xml:space="preserve">č. </w:t>
            </w:r>
            <w:r w:rsidR="0078246D">
              <w:rPr>
                <w:rFonts w:ascii="Arial" w:hAnsi="Arial" w:cs="Arial"/>
                <w:b w:val="0"/>
                <w:sz w:val="20"/>
                <w:szCs w:val="22"/>
              </w:rPr>
              <w:t>89</w:t>
            </w:r>
            <w:r w:rsidR="00535EB1" w:rsidRPr="00136B8E">
              <w:rPr>
                <w:rFonts w:ascii="Arial" w:hAnsi="Arial" w:cs="Arial"/>
                <w:b w:val="0"/>
                <w:sz w:val="20"/>
                <w:szCs w:val="22"/>
              </w:rPr>
              <w:t>/</w:t>
            </w:r>
            <w:r w:rsidR="0078246D">
              <w:rPr>
                <w:rFonts w:ascii="Arial" w:hAnsi="Arial" w:cs="Arial"/>
                <w:b w:val="0"/>
                <w:sz w:val="20"/>
                <w:szCs w:val="22"/>
              </w:rPr>
              <w:t>2012</w:t>
            </w:r>
            <w:r w:rsidR="00535EB1" w:rsidRPr="00136B8E">
              <w:rPr>
                <w:rFonts w:ascii="Arial" w:hAnsi="Arial" w:cs="Arial"/>
                <w:b w:val="0"/>
                <w:sz w:val="20"/>
                <w:szCs w:val="22"/>
              </w:rPr>
              <w:t xml:space="preserve"> Sb., </w:t>
            </w:r>
            <w:r w:rsidR="0078246D">
              <w:rPr>
                <w:rFonts w:ascii="Arial" w:hAnsi="Arial" w:cs="Arial"/>
                <w:b w:val="0"/>
                <w:sz w:val="20"/>
                <w:szCs w:val="22"/>
              </w:rPr>
              <w:t>občanský zákoník</w:t>
            </w:r>
            <w:r w:rsidR="00DD148A" w:rsidRPr="00136B8E">
              <w:rPr>
                <w:rFonts w:ascii="Arial" w:hAnsi="Arial" w:cs="Arial"/>
                <w:b w:val="0"/>
                <w:sz w:val="20"/>
                <w:szCs w:val="22"/>
              </w:rPr>
              <w:t>,</w:t>
            </w:r>
            <w:r w:rsidR="00535EB1" w:rsidRPr="00136B8E">
              <w:rPr>
                <w:rFonts w:ascii="Arial" w:hAnsi="Arial" w:cs="Arial"/>
                <w:b w:val="0"/>
                <w:sz w:val="20"/>
                <w:szCs w:val="22"/>
              </w:rPr>
              <w:t xml:space="preserve"> v</w:t>
            </w:r>
            <w:r w:rsidR="0078246D">
              <w:rPr>
                <w:rFonts w:ascii="Arial" w:hAnsi="Arial" w:cs="Arial"/>
                <w:b w:val="0"/>
                <w:sz w:val="20"/>
                <w:szCs w:val="22"/>
              </w:rPr>
              <w:t> platném znění</w:t>
            </w:r>
          </w:p>
          <w:p w:rsidR="00535EB1" w:rsidRDefault="00535EB1">
            <w:pPr>
              <w:pStyle w:val="Nadpis2"/>
              <w:rPr>
                <w:rFonts w:ascii="Arial" w:hAnsi="Arial" w:cs="Arial"/>
                <w:b w:val="0"/>
                <w:bCs/>
                <w:sz w:val="20"/>
              </w:rPr>
            </w:pPr>
          </w:p>
        </w:tc>
      </w:tr>
    </w:tbl>
    <w:p w:rsidR="00535EB1" w:rsidRDefault="00535EB1">
      <w:pPr>
        <w:jc w:val="center"/>
        <w:rPr>
          <w:rFonts w:ascii="Arial" w:hAnsi="Arial" w:cs="Arial"/>
          <w:sz w:val="20"/>
          <w:szCs w:val="22"/>
        </w:rPr>
      </w:pPr>
    </w:p>
    <w:p w:rsidR="009F6FCA" w:rsidRDefault="009F6FCA" w:rsidP="009F6FCA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rPr>
          <w:rFonts w:ascii="Arial" w:hAnsi="Arial" w:cs="Arial"/>
          <w:b/>
          <w:sz w:val="20"/>
          <w:szCs w:val="20"/>
        </w:rPr>
      </w:pPr>
    </w:p>
    <w:p w:rsidR="00411AD1" w:rsidRDefault="00411AD1" w:rsidP="009F6FCA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rPr>
          <w:rFonts w:ascii="Arial" w:hAnsi="Arial" w:cs="Arial"/>
          <w:b/>
          <w:sz w:val="20"/>
          <w:szCs w:val="20"/>
        </w:rPr>
      </w:pPr>
    </w:p>
    <w:p w:rsidR="00295AF1" w:rsidRDefault="00295AF1" w:rsidP="009F6FCA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rPr>
          <w:rFonts w:ascii="Arial" w:hAnsi="Arial" w:cs="Arial"/>
          <w:b/>
          <w:sz w:val="20"/>
          <w:szCs w:val="20"/>
        </w:rPr>
      </w:pPr>
    </w:p>
    <w:p w:rsidR="00411AD1" w:rsidRDefault="00411AD1" w:rsidP="00411AD1">
      <w:pPr>
        <w:pStyle w:val="Textvbloku"/>
        <w:widowControl w:val="0"/>
        <w:numPr>
          <w:ilvl w:val="0"/>
          <w:numId w:val="26"/>
        </w:num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SMLUVNÍ STRANY A </w:t>
      </w:r>
      <w:r>
        <w:rPr>
          <w:rFonts w:ascii="Arial" w:hAnsi="Arial" w:cs="Arial"/>
          <w:b/>
          <w:caps/>
          <w:sz w:val="20"/>
        </w:rPr>
        <w:t>Identifikační údaje stavby</w:t>
      </w:r>
      <w:r>
        <w:rPr>
          <w:rFonts w:ascii="Arial" w:hAnsi="Arial" w:cs="Arial"/>
          <w:b/>
          <w:sz w:val="20"/>
        </w:rPr>
        <w:t>:</w:t>
      </w:r>
    </w:p>
    <w:p w:rsidR="00411AD1" w:rsidRDefault="00411AD1" w:rsidP="00411AD1">
      <w:pPr>
        <w:pStyle w:val="Textvbloku"/>
        <w:jc w:val="center"/>
        <w:rPr>
          <w:rFonts w:ascii="Arial" w:hAnsi="Arial" w:cs="Arial"/>
          <w:b/>
          <w:sz w:val="20"/>
          <w:u w:val="single"/>
        </w:rPr>
      </w:pPr>
    </w:p>
    <w:p w:rsidR="00411AD1" w:rsidRDefault="0078246D" w:rsidP="00411AD1">
      <w:pPr>
        <w:pStyle w:val="Textvbloku"/>
        <w:widowControl w:val="0"/>
        <w:numPr>
          <w:ilvl w:val="1"/>
          <w:numId w:val="26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u w:val="single"/>
        </w:rPr>
        <w:t>Příkazce</w:t>
      </w:r>
      <w:r w:rsidR="00411AD1">
        <w:rPr>
          <w:rFonts w:ascii="Arial" w:hAnsi="Arial" w:cs="Arial"/>
          <w:sz w:val="20"/>
        </w:rPr>
        <w:tab/>
        <w:t>:</w:t>
      </w:r>
      <w:r w:rsidR="00411AD1">
        <w:rPr>
          <w:rFonts w:ascii="Arial" w:hAnsi="Arial" w:cs="Arial"/>
          <w:sz w:val="20"/>
        </w:rPr>
        <w:tab/>
      </w:r>
      <w:r w:rsidR="00411AD1">
        <w:rPr>
          <w:rFonts w:ascii="Arial" w:hAnsi="Arial" w:cs="Arial"/>
          <w:b/>
          <w:sz w:val="20"/>
        </w:rPr>
        <w:t>Zlínský kraj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Zlín, tř. T. Bati 21, PSČ 761 90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orgán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430D60">
        <w:rPr>
          <w:rFonts w:ascii="Arial" w:hAnsi="Arial" w:cs="Arial"/>
          <w:sz w:val="20"/>
        </w:rPr>
        <w:t xml:space="preserve">Jiří Čunek </w:t>
      </w:r>
      <w:r>
        <w:rPr>
          <w:rFonts w:ascii="Arial" w:hAnsi="Arial" w:cs="Arial"/>
          <w:sz w:val="20"/>
        </w:rPr>
        <w:t>–</w:t>
      </w:r>
      <w:r w:rsidR="007958F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hejtman</w:t>
      </w:r>
      <w:r w:rsidR="00B27AAA">
        <w:rPr>
          <w:rFonts w:ascii="Arial" w:hAnsi="Arial" w:cs="Arial"/>
          <w:sz w:val="20"/>
        </w:rPr>
        <w:t xml:space="preserve"> Zlínského kraje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430D60">
        <w:rPr>
          <w:rFonts w:ascii="Arial" w:hAnsi="Arial" w:cs="Arial"/>
          <w:sz w:val="20"/>
        </w:rPr>
        <w:t xml:space="preserve">Jiří </w:t>
      </w:r>
      <w:proofErr w:type="gramStart"/>
      <w:r w:rsidR="00430D60">
        <w:rPr>
          <w:rFonts w:ascii="Arial" w:hAnsi="Arial" w:cs="Arial"/>
          <w:sz w:val="20"/>
        </w:rPr>
        <w:t>Čunek</w:t>
      </w:r>
      <w:r w:rsidR="00B27AA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–</w:t>
      </w:r>
      <w:r w:rsidR="007958F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hejtman</w:t>
      </w:r>
      <w:proofErr w:type="gramEnd"/>
      <w:r w:rsidR="00B27AAA">
        <w:rPr>
          <w:rFonts w:ascii="Arial" w:hAnsi="Arial" w:cs="Arial"/>
          <w:sz w:val="20"/>
        </w:rPr>
        <w:t xml:space="preserve"> Zlínského kraje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věcech technických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Ing. Milan Hudec - vedoucí odboru investic,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Ing. František </w:t>
      </w:r>
      <w:proofErr w:type="spellStart"/>
      <w:r>
        <w:rPr>
          <w:rFonts w:ascii="Arial" w:hAnsi="Arial" w:cs="Arial"/>
          <w:sz w:val="20"/>
        </w:rPr>
        <w:t>Mikeštík</w:t>
      </w:r>
      <w:proofErr w:type="spellEnd"/>
      <w:r>
        <w:rPr>
          <w:rFonts w:ascii="Arial" w:hAnsi="Arial" w:cs="Arial"/>
          <w:sz w:val="20"/>
        </w:rPr>
        <w:t xml:space="preserve"> - vedoucí oddělení přípravy a 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realizace investic</w:t>
      </w:r>
    </w:p>
    <w:p w:rsidR="00936157" w:rsidRDefault="00936157" w:rsidP="00936157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Petr Ruber - oddělení přípravy a realizace investic</w:t>
      </w:r>
    </w:p>
    <w:p w:rsidR="00936157" w:rsidRDefault="00936157" w:rsidP="00411AD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70891320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CZ70891320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ústav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551BE0">
        <w:rPr>
          <w:rFonts w:ascii="Arial" w:hAnsi="Arial" w:cs="Arial"/>
          <w:sz w:val="20"/>
        </w:rPr>
        <w:t>PPF banka</w:t>
      </w:r>
      <w:r>
        <w:rPr>
          <w:rFonts w:ascii="Arial" w:hAnsi="Arial" w:cs="Arial"/>
          <w:sz w:val="20"/>
        </w:rPr>
        <w:t>,</w:t>
      </w:r>
      <w:r w:rsidR="00551BE0">
        <w:rPr>
          <w:rFonts w:ascii="Arial" w:hAnsi="Arial" w:cs="Arial"/>
          <w:sz w:val="20"/>
        </w:rPr>
        <w:t xml:space="preserve"> a.s.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551BE0">
        <w:rPr>
          <w:rFonts w:ascii="Arial" w:hAnsi="Arial" w:cs="Arial"/>
          <w:sz w:val="20"/>
        </w:rPr>
        <w:t>730090001</w:t>
      </w:r>
      <w:r w:rsidR="004D16CF">
        <w:rPr>
          <w:rFonts w:ascii="Arial" w:hAnsi="Arial" w:cs="Arial"/>
          <w:sz w:val="20"/>
        </w:rPr>
        <w:t>/6000</w:t>
      </w:r>
    </w:p>
    <w:p w:rsidR="00411AD1" w:rsidRDefault="00ED26DA" w:rsidP="00411AD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577 043 871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hyperlink r:id="rId8" w:history="1">
        <w:r>
          <w:rPr>
            <w:rFonts w:ascii="Arial" w:hAnsi="Arial" w:cs="Arial"/>
            <w:sz w:val="20"/>
          </w:rPr>
          <w:t>milan.hudec@kr-zlinsky.cz</w:t>
        </w:r>
      </w:hyperlink>
    </w:p>
    <w:p w:rsidR="00411AD1" w:rsidRDefault="00411AD1" w:rsidP="00411AD1">
      <w:pPr>
        <w:pStyle w:val="Textvbloku"/>
        <w:rPr>
          <w:rFonts w:ascii="Arial" w:hAnsi="Arial" w:cs="Arial"/>
          <w:b/>
          <w:sz w:val="20"/>
        </w:rPr>
      </w:pPr>
    </w:p>
    <w:p w:rsidR="00AB5DA8" w:rsidRDefault="00AB5DA8" w:rsidP="00411AD1">
      <w:pPr>
        <w:pStyle w:val="Textvbloku"/>
        <w:rPr>
          <w:rFonts w:ascii="Arial" w:hAnsi="Arial" w:cs="Arial"/>
          <w:b/>
          <w:sz w:val="20"/>
        </w:rPr>
      </w:pPr>
    </w:p>
    <w:p w:rsidR="00411AD1" w:rsidRDefault="00411AD1" w:rsidP="00411AD1">
      <w:pPr>
        <w:pStyle w:val="Textvbloku"/>
        <w:rPr>
          <w:rFonts w:ascii="Arial" w:hAnsi="Arial" w:cs="Arial"/>
          <w:b/>
          <w:sz w:val="20"/>
        </w:rPr>
      </w:pPr>
    </w:p>
    <w:p w:rsidR="007B00D7" w:rsidRPr="007B00D7" w:rsidRDefault="007B00D7" w:rsidP="007B00D7">
      <w:pPr>
        <w:widowControl w:val="0"/>
        <w:numPr>
          <w:ilvl w:val="1"/>
          <w:numId w:val="26"/>
        </w:numPr>
        <w:tabs>
          <w:tab w:val="left" w:pos="3402"/>
          <w:tab w:val="left" w:pos="3686"/>
          <w:tab w:val="left" w:pos="3969"/>
        </w:tabs>
        <w:ind w:right="-92"/>
        <w:jc w:val="both"/>
        <w:rPr>
          <w:rFonts w:ascii="Arial" w:hAnsi="Arial" w:cs="Arial"/>
          <w:sz w:val="20"/>
          <w:szCs w:val="20"/>
        </w:rPr>
      </w:pPr>
      <w:r w:rsidRPr="007B00D7">
        <w:rPr>
          <w:rFonts w:ascii="Arial" w:hAnsi="Arial" w:cs="Arial"/>
          <w:sz w:val="20"/>
          <w:szCs w:val="20"/>
          <w:u w:val="single"/>
        </w:rPr>
        <w:t>Příkazník</w:t>
      </w:r>
      <w:r w:rsidRPr="007B00D7">
        <w:rPr>
          <w:rFonts w:ascii="Arial" w:hAnsi="Arial" w:cs="Arial"/>
          <w:sz w:val="20"/>
          <w:szCs w:val="20"/>
        </w:rPr>
        <w:tab/>
        <w:t>:</w:t>
      </w:r>
      <w:r w:rsidRPr="007B00D7">
        <w:rPr>
          <w:rFonts w:ascii="Arial" w:hAnsi="Arial" w:cs="Arial"/>
          <w:sz w:val="20"/>
          <w:szCs w:val="20"/>
        </w:rPr>
        <w:tab/>
      </w:r>
      <w:r w:rsidRPr="007B00D7">
        <w:rPr>
          <w:rFonts w:ascii="Arial" w:hAnsi="Arial" w:cs="Arial"/>
          <w:b/>
          <w:sz w:val="20"/>
          <w:szCs w:val="20"/>
        </w:rPr>
        <w:t>RPS – I spol. s r.o.</w:t>
      </w:r>
    </w:p>
    <w:p w:rsidR="007B00D7" w:rsidRPr="007B00D7" w:rsidRDefault="007B00D7" w:rsidP="007B00D7">
      <w:pPr>
        <w:widowControl w:val="0"/>
        <w:tabs>
          <w:tab w:val="left" w:pos="3402"/>
          <w:tab w:val="left" w:pos="3686"/>
          <w:tab w:val="left" w:pos="3969"/>
        </w:tabs>
        <w:ind w:left="142" w:right="-92" w:hanging="142"/>
        <w:jc w:val="both"/>
        <w:rPr>
          <w:rFonts w:ascii="Arial" w:hAnsi="Arial" w:cs="Arial"/>
          <w:sz w:val="20"/>
          <w:szCs w:val="20"/>
        </w:rPr>
      </w:pPr>
      <w:r w:rsidRPr="007B00D7">
        <w:rPr>
          <w:rFonts w:ascii="Arial" w:hAnsi="Arial" w:cs="Arial"/>
          <w:sz w:val="20"/>
          <w:szCs w:val="20"/>
        </w:rPr>
        <w:t>Sídlo</w:t>
      </w:r>
      <w:r w:rsidRPr="007B00D7">
        <w:rPr>
          <w:rFonts w:ascii="Arial" w:hAnsi="Arial" w:cs="Arial"/>
          <w:sz w:val="20"/>
          <w:szCs w:val="20"/>
        </w:rPr>
        <w:tab/>
        <w:t>:</w:t>
      </w:r>
      <w:r w:rsidRPr="007B00D7">
        <w:rPr>
          <w:rFonts w:ascii="Arial" w:hAnsi="Arial" w:cs="Arial"/>
          <w:sz w:val="20"/>
          <w:szCs w:val="20"/>
        </w:rPr>
        <w:tab/>
        <w:t>Průmyslový areál 13, Zlín 760 01</w:t>
      </w:r>
    </w:p>
    <w:p w:rsidR="007B00D7" w:rsidRPr="007B00D7" w:rsidRDefault="007B00D7" w:rsidP="007B00D7">
      <w:pPr>
        <w:widowControl w:val="0"/>
        <w:tabs>
          <w:tab w:val="left" w:pos="3402"/>
          <w:tab w:val="left" w:pos="3686"/>
          <w:tab w:val="left" w:pos="3969"/>
        </w:tabs>
        <w:ind w:left="142" w:right="-92" w:hanging="142"/>
        <w:jc w:val="both"/>
        <w:rPr>
          <w:rFonts w:ascii="Arial" w:hAnsi="Arial" w:cs="Arial"/>
          <w:sz w:val="20"/>
          <w:szCs w:val="20"/>
        </w:rPr>
      </w:pPr>
      <w:r w:rsidRPr="007B00D7">
        <w:rPr>
          <w:rFonts w:ascii="Arial" w:hAnsi="Arial" w:cs="Arial"/>
          <w:sz w:val="20"/>
          <w:szCs w:val="20"/>
        </w:rPr>
        <w:t>Statutární orgán</w:t>
      </w:r>
      <w:r w:rsidRPr="007B00D7">
        <w:rPr>
          <w:rFonts w:ascii="Arial" w:hAnsi="Arial" w:cs="Arial"/>
          <w:sz w:val="20"/>
          <w:szCs w:val="20"/>
        </w:rPr>
        <w:tab/>
        <w:t>:</w:t>
      </w:r>
      <w:r w:rsidRPr="007B00D7">
        <w:rPr>
          <w:rFonts w:ascii="Arial" w:hAnsi="Arial" w:cs="Arial"/>
          <w:sz w:val="20"/>
          <w:szCs w:val="20"/>
        </w:rPr>
        <w:tab/>
        <w:t xml:space="preserve">Ing. Viktor </w:t>
      </w:r>
      <w:proofErr w:type="spellStart"/>
      <w:r w:rsidRPr="007B00D7">
        <w:rPr>
          <w:rFonts w:ascii="Arial" w:hAnsi="Arial" w:cs="Arial"/>
          <w:sz w:val="20"/>
          <w:szCs w:val="20"/>
        </w:rPr>
        <w:t>Dynka</w:t>
      </w:r>
      <w:proofErr w:type="spellEnd"/>
      <w:r w:rsidRPr="007B00D7">
        <w:rPr>
          <w:rFonts w:ascii="Arial" w:hAnsi="Arial" w:cs="Arial"/>
          <w:sz w:val="20"/>
          <w:szCs w:val="20"/>
        </w:rPr>
        <w:t xml:space="preserve"> , jednatel společnosti</w:t>
      </w:r>
    </w:p>
    <w:p w:rsidR="007B00D7" w:rsidRPr="007B00D7" w:rsidRDefault="007B00D7" w:rsidP="007B00D7">
      <w:pPr>
        <w:widowControl w:val="0"/>
        <w:tabs>
          <w:tab w:val="left" w:pos="3402"/>
          <w:tab w:val="left" w:pos="3686"/>
          <w:tab w:val="left" w:pos="3969"/>
        </w:tabs>
        <w:ind w:left="142" w:right="-92" w:hanging="142"/>
        <w:jc w:val="both"/>
        <w:rPr>
          <w:rFonts w:ascii="Arial" w:hAnsi="Arial" w:cs="Arial"/>
          <w:sz w:val="20"/>
          <w:szCs w:val="20"/>
        </w:rPr>
      </w:pPr>
      <w:r w:rsidRPr="007B00D7">
        <w:rPr>
          <w:rFonts w:ascii="Arial" w:hAnsi="Arial" w:cs="Arial"/>
          <w:sz w:val="20"/>
          <w:szCs w:val="20"/>
        </w:rPr>
        <w:t xml:space="preserve">Zapsán v obchodním rejstříku              :    vedeném u KS v Brně, </w:t>
      </w:r>
      <w:proofErr w:type="gramStart"/>
      <w:r w:rsidRPr="007B00D7">
        <w:rPr>
          <w:rFonts w:ascii="Arial" w:hAnsi="Arial" w:cs="Arial"/>
          <w:sz w:val="20"/>
          <w:szCs w:val="20"/>
        </w:rPr>
        <w:t>oddíl  C, vložka</w:t>
      </w:r>
      <w:proofErr w:type="gramEnd"/>
      <w:r w:rsidRPr="007B00D7">
        <w:rPr>
          <w:rFonts w:ascii="Arial" w:hAnsi="Arial" w:cs="Arial"/>
          <w:sz w:val="20"/>
          <w:szCs w:val="20"/>
        </w:rPr>
        <w:t xml:space="preserve"> 65135</w:t>
      </w:r>
    </w:p>
    <w:p w:rsidR="007B00D7" w:rsidRPr="007B00D7" w:rsidRDefault="007B00D7" w:rsidP="007B00D7">
      <w:pPr>
        <w:widowControl w:val="0"/>
        <w:tabs>
          <w:tab w:val="left" w:pos="3402"/>
          <w:tab w:val="left" w:pos="3686"/>
          <w:tab w:val="left" w:pos="3969"/>
        </w:tabs>
        <w:ind w:left="142" w:right="-92" w:hanging="142"/>
        <w:jc w:val="both"/>
        <w:rPr>
          <w:rFonts w:ascii="Arial" w:hAnsi="Arial" w:cs="Arial"/>
          <w:sz w:val="20"/>
          <w:szCs w:val="20"/>
        </w:rPr>
      </w:pPr>
      <w:r w:rsidRPr="007B00D7">
        <w:rPr>
          <w:rFonts w:ascii="Arial" w:hAnsi="Arial" w:cs="Arial"/>
          <w:sz w:val="20"/>
          <w:szCs w:val="20"/>
        </w:rPr>
        <w:t>Osoby oprávněné jednat</w:t>
      </w:r>
    </w:p>
    <w:p w:rsidR="007B00D7" w:rsidRPr="007B00D7" w:rsidRDefault="007B00D7" w:rsidP="007B00D7">
      <w:pPr>
        <w:widowControl w:val="0"/>
        <w:tabs>
          <w:tab w:val="left" w:pos="3402"/>
          <w:tab w:val="left" w:pos="3686"/>
          <w:tab w:val="left" w:pos="3969"/>
        </w:tabs>
        <w:ind w:left="142" w:right="-92" w:hanging="142"/>
        <w:jc w:val="both"/>
        <w:rPr>
          <w:rFonts w:ascii="Arial" w:hAnsi="Arial" w:cs="Arial"/>
          <w:sz w:val="20"/>
          <w:szCs w:val="20"/>
        </w:rPr>
      </w:pPr>
      <w:r w:rsidRPr="007B00D7">
        <w:rPr>
          <w:rFonts w:ascii="Arial" w:hAnsi="Arial" w:cs="Arial"/>
          <w:sz w:val="20"/>
          <w:szCs w:val="20"/>
        </w:rPr>
        <w:t>a) ve věcech smluvních</w:t>
      </w:r>
      <w:r w:rsidRPr="007B00D7">
        <w:rPr>
          <w:rFonts w:ascii="Arial" w:hAnsi="Arial" w:cs="Arial"/>
          <w:sz w:val="20"/>
          <w:szCs w:val="20"/>
        </w:rPr>
        <w:tab/>
        <w:t>:</w:t>
      </w:r>
      <w:r w:rsidRPr="007B00D7">
        <w:rPr>
          <w:rFonts w:ascii="Arial" w:hAnsi="Arial" w:cs="Arial"/>
          <w:sz w:val="20"/>
          <w:szCs w:val="20"/>
        </w:rPr>
        <w:tab/>
        <w:t xml:space="preserve">Ing. Viktor </w:t>
      </w:r>
      <w:proofErr w:type="spellStart"/>
      <w:r w:rsidRPr="007B00D7">
        <w:rPr>
          <w:rFonts w:ascii="Arial" w:hAnsi="Arial" w:cs="Arial"/>
          <w:sz w:val="20"/>
          <w:szCs w:val="20"/>
        </w:rPr>
        <w:t>Dynka</w:t>
      </w:r>
      <w:proofErr w:type="spellEnd"/>
    </w:p>
    <w:p w:rsidR="007B00D7" w:rsidRPr="007B00D7" w:rsidRDefault="007B00D7" w:rsidP="007B00D7">
      <w:pPr>
        <w:widowControl w:val="0"/>
        <w:tabs>
          <w:tab w:val="left" w:pos="3402"/>
          <w:tab w:val="left" w:pos="3686"/>
          <w:tab w:val="left" w:pos="3969"/>
        </w:tabs>
        <w:ind w:left="142" w:right="-92" w:hanging="142"/>
        <w:jc w:val="both"/>
        <w:rPr>
          <w:rFonts w:ascii="Arial" w:hAnsi="Arial" w:cs="Arial"/>
          <w:sz w:val="20"/>
          <w:szCs w:val="20"/>
        </w:rPr>
      </w:pPr>
      <w:r w:rsidRPr="007B00D7">
        <w:rPr>
          <w:rFonts w:ascii="Arial" w:hAnsi="Arial" w:cs="Arial"/>
          <w:sz w:val="20"/>
          <w:szCs w:val="20"/>
        </w:rPr>
        <w:t>b) ve věcech technických</w:t>
      </w:r>
      <w:r w:rsidRPr="007B00D7">
        <w:rPr>
          <w:rFonts w:ascii="Arial" w:hAnsi="Arial" w:cs="Arial"/>
          <w:sz w:val="20"/>
          <w:szCs w:val="20"/>
        </w:rPr>
        <w:tab/>
        <w:t>:</w:t>
      </w:r>
      <w:r w:rsidRPr="007B00D7">
        <w:rPr>
          <w:rFonts w:ascii="Arial" w:hAnsi="Arial" w:cs="Arial"/>
          <w:sz w:val="20"/>
          <w:szCs w:val="20"/>
        </w:rPr>
        <w:tab/>
        <w:t xml:space="preserve">Ing. Viktor </w:t>
      </w:r>
      <w:proofErr w:type="spellStart"/>
      <w:r w:rsidRPr="007B00D7">
        <w:rPr>
          <w:rFonts w:ascii="Arial" w:hAnsi="Arial" w:cs="Arial"/>
          <w:sz w:val="20"/>
          <w:szCs w:val="20"/>
        </w:rPr>
        <w:t>Dynka</w:t>
      </w:r>
      <w:proofErr w:type="spellEnd"/>
      <w:r w:rsidRPr="007B00D7">
        <w:rPr>
          <w:rFonts w:ascii="Arial" w:hAnsi="Arial" w:cs="Arial"/>
          <w:sz w:val="20"/>
          <w:szCs w:val="20"/>
        </w:rPr>
        <w:t xml:space="preserve">, </w:t>
      </w:r>
    </w:p>
    <w:p w:rsidR="007B00D7" w:rsidRPr="007B00D7" w:rsidRDefault="007B00D7" w:rsidP="007B00D7">
      <w:pPr>
        <w:widowControl w:val="0"/>
        <w:tabs>
          <w:tab w:val="left" w:pos="3402"/>
          <w:tab w:val="left" w:pos="3686"/>
          <w:tab w:val="left" w:pos="3969"/>
        </w:tabs>
        <w:ind w:left="142" w:right="-92" w:hanging="142"/>
        <w:jc w:val="both"/>
        <w:rPr>
          <w:rFonts w:ascii="Arial" w:hAnsi="Arial" w:cs="Arial"/>
          <w:sz w:val="20"/>
          <w:szCs w:val="20"/>
        </w:rPr>
      </w:pPr>
      <w:r w:rsidRPr="007B00D7">
        <w:rPr>
          <w:rFonts w:ascii="Arial" w:hAnsi="Arial" w:cs="Arial"/>
          <w:sz w:val="20"/>
          <w:szCs w:val="20"/>
        </w:rPr>
        <w:t>IČ</w:t>
      </w:r>
      <w:r w:rsidRPr="007B00D7">
        <w:rPr>
          <w:rFonts w:ascii="Arial" w:hAnsi="Arial" w:cs="Arial"/>
          <w:sz w:val="20"/>
          <w:szCs w:val="20"/>
        </w:rPr>
        <w:tab/>
        <w:t>:</w:t>
      </w:r>
      <w:r w:rsidRPr="007B00D7">
        <w:rPr>
          <w:rFonts w:ascii="Arial" w:hAnsi="Arial" w:cs="Arial"/>
          <w:sz w:val="20"/>
          <w:szCs w:val="20"/>
        </w:rPr>
        <w:tab/>
        <w:t>29200407</w:t>
      </w:r>
    </w:p>
    <w:p w:rsidR="007B00D7" w:rsidRPr="007B00D7" w:rsidRDefault="007B00D7" w:rsidP="007B00D7">
      <w:pPr>
        <w:widowControl w:val="0"/>
        <w:tabs>
          <w:tab w:val="left" w:pos="3402"/>
          <w:tab w:val="left" w:pos="3686"/>
          <w:tab w:val="left" w:pos="3969"/>
        </w:tabs>
        <w:ind w:left="142" w:right="-92" w:hanging="142"/>
        <w:jc w:val="both"/>
        <w:rPr>
          <w:rFonts w:ascii="Arial" w:hAnsi="Arial" w:cs="Arial"/>
          <w:sz w:val="20"/>
          <w:szCs w:val="20"/>
        </w:rPr>
      </w:pPr>
      <w:r w:rsidRPr="007B00D7">
        <w:rPr>
          <w:rFonts w:ascii="Arial" w:hAnsi="Arial" w:cs="Arial"/>
          <w:sz w:val="20"/>
          <w:szCs w:val="20"/>
        </w:rPr>
        <w:t>DIČ</w:t>
      </w:r>
      <w:r w:rsidRPr="007B00D7">
        <w:rPr>
          <w:rFonts w:ascii="Arial" w:hAnsi="Arial" w:cs="Arial"/>
          <w:sz w:val="20"/>
          <w:szCs w:val="20"/>
        </w:rPr>
        <w:tab/>
        <w:t>:</w:t>
      </w:r>
      <w:r w:rsidRPr="007B00D7">
        <w:rPr>
          <w:rFonts w:ascii="Arial" w:hAnsi="Arial" w:cs="Arial"/>
          <w:sz w:val="20"/>
          <w:szCs w:val="20"/>
        </w:rPr>
        <w:tab/>
        <w:t>CZ 29200407</w:t>
      </w:r>
    </w:p>
    <w:p w:rsidR="007B00D7" w:rsidRPr="007B00D7" w:rsidRDefault="007B00D7" w:rsidP="007B00D7">
      <w:pPr>
        <w:widowControl w:val="0"/>
        <w:tabs>
          <w:tab w:val="left" w:pos="3402"/>
          <w:tab w:val="left" w:pos="3686"/>
          <w:tab w:val="left" w:pos="3969"/>
        </w:tabs>
        <w:ind w:left="142" w:right="-92" w:hanging="142"/>
        <w:jc w:val="both"/>
        <w:rPr>
          <w:rFonts w:ascii="Arial" w:hAnsi="Arial" w:cs="Arial"/>
          <w:sz w:val="20"/>
          <w:szCs w:val="20"/>
        </w:rPr>
      </w:pPr>
      <w:r w:rsidRPr="007B00D7">
        <w:rPr>
          <w:rFonts w:ascii="Arial" w:hAnsi="Arial" w:cs="Arial"/>
          <w:sz w:val="20"/>
          <w:szCs w:val="20"/>
        </w:rPr>
        <w:t>Bankovní ústav</w:t>
      </w:r>
      <w:r w:rsidRPr="007B00D7">
        <w:rPr>
          <w:rFonts w:ascii="Arial" w:hAnsi="Arial" w:cs="Arial"/>
          <w:sz w:val="20"/>
          <w:szCs w:val="20"/>
        </w:rPr>
        <w:tab/>
        <w:t>:</w:t>
      </w:r>
      <w:r w:rsidRPr="007B00D7">
        <w:rPr>
          <w:rFonts w:ascii="Arial" w:hAnsi="Arial" w:cs="Arial"/>
          <w:sz w:val="20"/>
          <w:szCs w:val="20"/>
        </w:rPr>
        <w:tab/>
        <w:t>KB Zlín</w:t>
      </w:r>
    </w:p>
    <w:p w:rsidR="007B00D7" w:rsidRPr="007B00D7" w:rsidRDefault="007B00D7" w:rsidP="007B00D7">
      <w:pPr>
        <w:widowControl w:val="0"/>
        <w:tabs>
          <w:tab w:val="left" w:pos="3402"/>
          <w:tab w:val="left" w:pos="3686"/>
          <w:tab w:val="left" w:pos="3969"/>
        </w:tabs>
        <w:ind w:left="142" w:right="-92" w:hanging="142"/>
        <w:jc w:val="both"/>
        <w:rPr>
          <w:rFonts w:ascii="Arial" w:hAnsi="Arial" w:cs="Arial"/>
          <w:sz w:val="20"/>
          <w:szCs w:val="20"/>
        </w:rPr>
      </w:pPr>
      <w:r w:rsidRPr="007B00D7">
        <w:rPr>
          <w:rFonts w:ascii="Arial" w:hAnsi="Arial" w:cs="Arial"/>
          <w:sz w:val="20"/>
          <w:szCs w:val="20"/>
        </w:rPr>
        <w:t>Číslo účtu</w:t>
      </w:r>
      <w:r w:rsidRPr="007B00D7">
        <w:rPr>
          <w:rFonts w:ascii="Arial" w:hAnsi="Arial" w:cs="Arial"/>
          <w:sz w:val="20"/>
          <w:szCs w:val="20"/>
        </w:rPr>
        <w:tab/>
        <w:t>:</w:t>
      </w:r>
      <w:r w:rsidRPr="007B00D7">
        <w:rPr>
          <w:rFonts w:ascii="Arial" w:hAnsi="Arial" w:cs="Arial"/>
          <w:sz w:val="20"/>
          <w:szCs w:val="20"/>
        </w:rPr>
        <w:tab/>
        <w:t>43-6405170267/0100</w:t>
      </w:r>
    </w:p>
    <w:p w:rsidR="007B00D7" w:rsidRPr="007B00D7" w:rsidRDefault="007B00D7" w:rsidP="007B00D7">
      <w:pPr>
        <w:widowControl w:val="0"/>
        <w:tabs>
          <w:tab w:val="left" w:pos="3402"/>
          <w:tab w:val="left" w:pos="3686"/>
          <w:tab w:val="left" w:pos="3969"/>
        </w:tabs>
        <w:ind w:left="142" w:right="-92" w:hanging="142"/>
        <w:jc w:val="both"/>
        <w:rPr>
          <w:rFonts w:ascii="Arial" w:hAnsi="Arial" w:cs="Arial"/>
          <w:sz w:val="20"/>
          <w:szCs w:val="20"/>
        </w:rPr>
      </w:pPr>
      <w:r w:rsidRPr="007B00D7">
        <w:rPr>
          <w:rFonts w:ascii="Arial" w:hAnsi="Arial" w:cs="Arial"/>
          <w:sz w:val="20"/>
          <w:szCs w:val="20"/>
        </w:rPr>
        <w:t>Tel. / Fax</w:t>
      </w:r>
      <w:r w:rsidRPr="007B00D7">
        <w:rPr>
          <w:rFonts w:ascii="Arial" w:hAnsi="Arial" w:cs="Arial"/>
          <w:sz w:val="20"/>
          <w:szCs w:val="20"/>
        </w:rPr>
        <w:tab/>
        <w:t>:</w:t>
      </w:r>
      <w:r w:rsidRPr="007B00D7">
        <w:rPr>
          <w:rFonts w:ascii="Arial" w:hAnsi="Arial" w:cs="Arial"/>
          <w:sz w:val="20"/>
          <w:szCs w:val="20"/>
        </w:rPr>
        <w:tab/>
        <w:t xml:space="preserve">777 558439 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  <w:r w:rsidRPr="004F6954">
        <w:rPr>
          <w:rFonts w:ascii="Arial" w:hAnsi="Arial" w:cs="Arial"/>
          <w:sz w:val="20"/>
        </w:rPr>
        <w:t>:</w:t>
      </w:r>
      <w:r w:rsidRPr="004F6954">
        <w:rPr>
          <w:rFonts w:ascii="Arial" w:hAnsi="Arial" w:cs="Arial"/>
          <w:sz w:val="20"/>
        </w:rPr>
        <w:tab/>
      </w:r>
      <w:proofErr w:type="spellStart"/>
      <w:r w:rsidR="007B00D7" w:rsidRPr="007B00D7">
        <w:rPr>
          <w:rFonts w:ascii="Arial" w:hAnsi="Arial" w:cs="Arial"/>
          <w:sz w:val="20"/>
          <w:u w:val="single"/>
        </w:rPr>
        <w:t>vdynka</w:t>
      </w:r>
      <w:proofErr w:type="spellEnd"/>
      <w:r w:rsidR="007B00D7" w:rsidRPr="007B00D7">
        <w:rPr>
          <w:rFonts w:ascii="Arial" w:hAnsi="Arial" w:cs="Arial"/>
          <w:sz w:val="20"/>
          <w:u w:val="single"/>
        </w:rPr>
        <w:t xml:space="preserve"> </w:t>
      </w:r>
      <w:r w:rsidR="007B00D7" w:rsidRPr="007B00D7">
        <w:rPr>
          <w:rFonts w:ascii="Arial" w:hAnsi="Arial" w:cs="Arial"/>
          <w:sz w:val="20"/>
          <w:u w:val="single"/>
          <w:lang w:val="en-US"/>
        </w:rPr>
        <w:t>@</w:t>
      </w:r>
      <w:r w:rsidR="007B00D7" w:rsidRPr="007B00D7">
        <w:rPr>
          <w:rFonts w:ascii="Arial" w:hAnsi="Arial" w:cs="Arial"/>
          <w:sz w:val="20"/>
          <w:u w:val="single"/>
        </w:rPr>
        <w:t>post.cz</w:t>
      </w:r>
    </w:p>
    <w:p w:rsidR="00AB5DA8" w:rsidRDefault="00FF1F50" w:rsidP="00411AD1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411AD1" w:rsidRDefault="0078246D" w:rsidP="00411AD1">
      <w:pPr>
        <w:pStyle w:val="Textvbloku"/>
        <w:widowControl w:val="0"/>
        <w:numPr>
          <w:ilvl w:val="1"/>
          <w:numId w:val="26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lastRenderedPageBreak/>
        <w:t>Příkazce</w:t>
      </w:r>
      <w:r w:rsidR="00411AD1">
        <w:rPr>
          <w:rFonts w:ascii="Arial" w:hAnsi="Arial" w:cs="Arial"/>
          <w:sz w:val="20"/>
        </w:rPr>
        <w:t xml:space="preserve"> je právnickou</w:t>
      </w:r>
      <w:r w:rsidR="00411AD1">
        <w:rPr>
          <w:rFonts w:ascii="Arial" w:hAnsi="Arial" w:cs="Arial"/>
          <w:i/>
          <w:sz w:val="20"/>
        </w:rPr>
        <w:t xml:space="preserve"> </w:t>
      </w:r>
      <w:r w:rsidR="00411AD1">
        <w:rPr>
          <w:rFonts w:ascii="Arial" w:hAnsi="Arial" w:cs="Arial"/>
          <w:sz w:val="20"/>
        </w:rPr>
        <w:t>osobou a prohlašuje, že má veškerá práva a způsob</w:t>
      </w:r>
      <w:r w:rsidR="00582C42">
        <w:rPr>
          <w:rFonts w:ascii="Arial" w:hAnsi="Arial" w:cs="Arial"/>
          <w:sz w:val="20"/>
        </w:rPr>
        <w:t>ilost k tomu, aby plnil závazky</w:t>
      </w:r>
      <w:r w:rsidR="00411AD1">
        <w:rPr>
          <w:rFonts w:ascii="Arial" w:hAnsi="Arial" w:cs="Arial"/>
          <w:sz w:val="20"/>
        </w:rPr>
        <w:t xml:space="preserve"> vyplývající z uzavřené smlouvy</w:t>
      </w:r>
      <w:r w:rsidR="00582C42">
        <w:rPr>
          <w:rFonts w:ascii="Arial" w:hAnsi="Arial" w:cs="Arial"/>
          <w:sz w:val="20"/>
        </w:rPr>
        <w:t>,</w:t>
      </w:r>
      <w:r w:rsidR="00411AD1">
        <w:rPr>
          <w:rFonts w:ascii="Arial" w:hAnsi="Arial" w:cs="Arial"/>
          <w:sz w:val="20"/>
        </w:rPr>
        <w:t xml:space="preserve"> a že neexistují žádné právní překážky, které by bránily či omezovaly plnění jeho závazků.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411AD1" w:rsidRDefault="0078246D" w:rsidP="00411AD1">
      <w:pPr>
        <w:pStyle w:val="Textvbloku"/>
        <w:widowControl w:val="0"/>
        <w:numPr>
          <w:ilvl w:val="1"/>
          <w:numId w:val="26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iCs/>
          <w:sz w:val="20"/>
        </w:rPr>
        <w:t>Příkazník</w:t>
      </w:r>
      <w:r w:rsidR="00411AD1">
        <w:rPr>
          <w:rFonts w:ascii="Arial" w:hAnsi="Arial" w:cs="Arial"/>
          <w:iCs/>
          <w:sz w:val="20"/>
        </w:rPr>
        <w:t xml:space="preserve"> je </w:t>
      </w:r>
      <w:r w:rsidR="00587A40" w:rsidRPr="001C63DC">
        <w:rPr>
          <w:rFonts w:ascii="Arial" w:hAnsi="Arial" w:cs="Arial"/>
          <w:iCs/>
          <w:sz w:val="20"/>
        </w:rPr>
        <w:t>právnickou osobou</w:t>
      </w:r>
      <w:r w:rsidR="00411AD1" w:rsidRPr="001C63DC">
        <w:rPr>
          <w:rFonts w:ascii="Arial" w:hAnsi="Arial" w:cs="Arial"/>
          <w:iCs/>
          <w:sz w:val="20"/>
        </w:rPr>
        <w:t xml:space="preserve"> </w:t>
      </w:r>
      <w:r w:rsidR="00F97072">
        <w:rPr>
          <w:rFonts w:ascii="Arial" w:hAnsi="Arial" w:cs="Arial"/>
          <w:iCs/>
          <w:sz w:val="20"/>
        </w:rPr>
        <w:t>a</w:t>
      </w:r>
      <w:r w:rsidR="00411AD1">
        <w:rPr>
          <w:rFonts w:ascii="Arial" w:hAnsi="Arial" w:cs="Arial"/>
          <w:iCs/>
          <w:sz w:val="20"/>
        </w:rPr>
        <w:t xml:space="preserve"> prohlašuje, že má veškerá p</w:t>
      </w:r>
      <w:r w:rsidR="00FC37AB">
        <w:rPr>
          <w:rFonts w:ascii="Arial" w:hAnsi="Arial" w:cs="Arial"/>
          <w:iCs/>
          <w:sz w:val="20"/>
        </w:rPr>
        <w:t xml:space="preserve">ráva a způsobilost k tomu, aby </w:t>
      </w:r>
      <w:r w:rsidR="00411AD1">
        <w:rPr>
          <w:rFonts w:ascii="Arial" w:hAnsi="Arial" w:cs="Arial"/>
          <w:iCs/>
          <w:sz w:val="20"/>
        </w:rPr>
        <w:t xml:space="preserve">plnil závazky vyplývající z uzavřené smlouvy a že neexistují žádné právní překážky, které by bránily, či omezovaly plnění jeho závazků a že uzavřením smlouvy nedojde k porušení žádného obecně závazného předpisu. </w:t>
      </w:r>
      <w:r>
        <w:rPr>
          <w:rFonts w:ascii="Arial" w:hAnsi="Arial" w:cs="Arial"/>
          <w:iCs/>
          <w:sz w:val="20"/>
        </w:rPr>
        <w:t>Příkazník</w:t>
      </w:r>
      <w:r w:rsidR="00411AD1">
        <w:rPr>
          <w:rFonts w:ascii="Arial" w:hAnsi="Arial" w:cs="Arial"/>
          <w:iCs/>
          <w:sz w:val="20"/>
        </w:rPr>
        <w:t xml:space="preserve"> současně prohlašuje, že se dostatečným způsobem seznámil se záměry </w:t>
      </w:r>
      <w:r>
        <w:rPr>
          <w:rFonts w:ascii="Arial" w:hAnsi="Arial" w:cs="Arial"/>
          <w:iCs/>
          <w:sz w:val="20"/>
        </w:rPr>
        <w:t>příkazce</w:t>
      </w:r>
      <w:r w:rsidR="00411AD1">
        <w:rPr>
          <w:rFonts w:ascii="Arial" w:hAnsi="Arial" w:cs="Arial"/>
          <w:iCs/>
          <w:sz w:val="20"/>
        </w:rPr>
        <w:t xml:space="preserve"> ohledně přípravy a realizace akce specifikované v následujících ustanoveních této smlouvy a že na základě tohoto zjištění přistupuje k uzavření předmětné smlouvy.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411AD1" w:rsidRDefault="00411AD1" w:rsidP="00411AD1">
      <w:pPr>
        <w:pStyle w:val="Textvbloku"/>
        <w:widowControl w:val="0"/>
        <w:numPr>
          <w:ilvl w:val="1"/>
          <w:numId w:val="26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u w:val="single"/>
        </w:rPr>
        <w:t>Identifikační údaje stavby</w:t>
      </w:r>
    </w:p>
    <w:p w:rsidR="00411AD1" w:rsidRDefault="00411AD1" w:rsidP="00411AD1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A048F7" w:rsidRDefault="00411AD1" w:rsidP="00411AD1">
      <w:pPr>
        <w:spacing w:line="276" w:lineRule="auto"/>
        <w:rPr>
          <w:rFonts w:ascii="Arial" w:hAnsi="Arial" w:cs="Arial"/>
          <w:bCs/>
          <w:color w:val="000000"/>
          <w:sz w:val="20"/>
          <w:szCs w:val="20"/>
        </w:rPr>
      </w:pPr>
      <w:r w:rsidRPr="0081120E">
        <w:rPr>
          <w:rFonts w:ascii="Arial" w:hAnsi="Arial" w:cs="Arial"/>
          <w:sz w:val="20"/>
        </w:rPr>
        <w:t>Název veřejné zakázky</w:t>
      </w:r>
      <w:r w:rsidR="0081120E">
        <w:rPr>
          <w:rFonts w:ascii="Arial" w:hAnsi="Arial" w:cs="Arial"/>
          <w:sz w:val="20"/>
        </w:rPr>
        <w:t>/akce</w:t>
      </w:r>
      <w:r w:rsidR="007A09BC">
        <w:rPr>
          <w:rFonts w:ascii="Arial" w:hAnsi="Arial" w:cs="Arial"/>
        </w:rPr>
        <w:tab/>
      </w:r>
      <w:r w:rsidR="007A09B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  <w:r w:rsidR="00A048F7" w:rsidRPr="00332C7C">
        <w:rPr>
          <w:rFonts w:ascii="Arial" w:hAnsi="Arial" w:cs="Arial"/>
          <w:bCs/>
          <w:color w:val="000000"/>
          <w:sz w:val="20"/>
          <w:szCs w:val="20"/>
        </w:rPr>
        <w:t xml:space="preserve">Kroměřížská nemocnice a. s – Rekonstrukce a </w:t>
      </w:r>
    </w:p>
    <w:p w:rsidR="00B706B6" w:rsidRDefault="00A048F7" w:rsidP="00332C7C">
      <w:pPr>
        <w:spacing w:line="276" w:lineRule="auto"/>
        <w:rPr>
          <w:rFonts w:cs="Arial"/>
          <w:bCs/>
          <w:color w:val="00000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 </w:t>
      </w:r>
      <w:r w:rsidRPr="00332C7C">
        <w:rPr>
          <w:rFonts w:ascii="Arial" w:hAnsi="Arial" w:cs="Arial"/>
          <w:bCs/>
          <w:color w:val="000000"/>
          <w:sz w:val="20"/>
          <w:szCs w:val="20"/>
        </w:rPr>
        <w:t>přístavba budovy N – dialýza</w:t>
      </w:r>
    </w:p>
    <w:p w:rsidR="00411AD1" w:rsidRDefault="00411AD1" w:rsidP="00332C7C">
      <w:pPr>
        <w:spacing w:line="276" w:lineRule="auto"/>
        <w:rPr>
          <w:rFonts w:cs="Arial"/>
          <w:bCs/>
        </w:rPr>
      </w:pPr>
    </w:p>
    <w:p w:rsidR="002B687E" w:rsidRDefault="00411AD1" w:rsidP="002B687E">
      <w:pPr>
        <w:pStyle w:val="Zkladntext2"/>
        <w:spacing w:line="276" w:lineRule="auto"/>
        <w:jc w:val="left"/>
        <w:rPr>
          <w:rFonts w:cs="Arial"/>
        </w:rPr>
      </w:pPr>
      <w:r w:rsidRPr="00C328BB">
        <w:t>Stavební povolení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:</w:t>
      </w:r>
      <w:r w:rsidR="00C328BB">
        <w:rPr>
          <w:rFonts w:cs="Arial"/>
        </w:rPr>
        <w:t xml:space="preserve"> </w:t>
      </w:r>
      <w:r w:rsidR="002B687E">
        <w:rPr>
          <w:rFonts w:cs="Arial"/>
        </w:rPr>
        <w:t xml:space="preserve">a rozhodnutí o umístění stavby vydané Městským úřadem </w:t>
      </w:r>
    </w:p>
    <w:p w:rsidR="002B687E" w:rsidRDefault="002B687E" w:rsidP="00332C7C">
      <w:pPr>
        <w:pStyle w:val="Zkladntext2"/>
        <w:spacing w:line="276" w:lineRule="auto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Kroměříž, stavebním úřadem dne 24. 08. 2016 </w:t>
      </w:r>
      <w:proofErr w:type="gramStart"/>
      <w:r>
        <w:rPr>
          <w:rFonts w:cs="Arial"/>
        </w:rPr>
        <w:t>pod</w:t>
      </w:r>
      <w:proofErr w:type="gramEnd"/>
      <w:r>
        <w:rPr>
          <w:rFonts w:cs="Arial"/>
        </w:rPr>
        <w:t xml:space="preserve"> </w:t>
      </w:r>
    </w:p>
    <w:p w:rsidR="002B687E" w:rsidRDefault="002B687E" w:rsidP="00332C7C">
      <w:pPr>
        <w:pStyle w:val="Zkladntext2"/>
        <w:spacing w:line="276" w:lineRule="auto"/>
        <w:ind w:left="2836" w:firstLine="709"/>
        <w:jc w:val="left"/>
        <w:rPr>
          <w:rFonts w:cs="Arial"/>
        </w:rPr>
      </w:pPr>
      <w:r>
        <w:rPr>
          <w:rFonts w:cs="Arial"/>
        </w:rPr>
        <w:t xml:space="preserve">  č. j. 02/330/045519/2279/45/2016/Bach</w:t>
      </w:r>
    </w:p>
    <w:p w:rsidR="00411AD1" w:rsidRDefault="00411AD1" w:rsidP="002B687E">
      <w:pPr>
        <w:pStyle w:val="Odsazen"/>
        <w:tabs>
          <w:tab w:val="left" w:pos="3261"/>
        </w:tabs>
        <w:spacing w:after="0" w:line="276" w:lineRule="auto"/>
        <w:ind w:left="0"/>
        <w:rPr>
          <w:rFonts w:cs="Arial"/>
        </w:rPr>
      </w:pPr>
    </w:p>
    <w:p w:rsidR="00411AD1" w:rsidRDefault="00411AD1" w:rsidP="00411AD1">
      <w:pPr>
        <w:pStyle w:val="Zkladntext2"/>
        <w:spacing w:line="276" w:lineRule="auto"/>
        <w:jc w:val="left"/>
        <w:rPr>
          <w:rFonts w:cs="Arial"/>
        </w:rPr>
      </w:pPr>
      <w:r>
        <w:rPr>
          <w:rFonts w:cs="Arial"/>
        </w:rPr>
        <w:t>Místo stavby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: </w:t>
      </w:r>
      <w:r w:rsidR="00D75BF0">
        <w:rPr>
          <w:rFonts w:cs="Arial"/>
        </w:rPr>
        <w:t>a</w:t>
      </w:r>
      <w:r w:rsidR="00C328BB">
        <w:rPr>
          <w:rFonts w:cs="Arial"/>
        </w:rPr>
        <w:t xml:space="preserve">reál </w:t>
      </w:r>
      <w:r w:rsidR="00A048F7">
        <w:rPr>
          <w:rFonts w:cs="Arial"/>
        </w:rPr>
        <w:t xml:space="preserve">Kroměřížské </w:t>
      </w:r>
      <w:r w:rsidR="00C328BB">
        <w:rPr>
          <w:rFonts w:cs="Arial"/>
        </w:rPr>
        <w:t>nemocnice a.s.</w:t>
      </w:r>
    </w:p>
    <w:p w:rsidR="00411AD1" w:rsidRDefault="00411AD1" w:rsidP="00411AD1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</w:p>
    <w:p w:rsidR="00411AD1" w:rsidRDefault="00411AD1" w:rsidP="00411AD1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Investor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: </w:t>
      </w:r>
      <w:r w:rsidR="00C328BB" w:rsidRPr="00467EEF">
        <w:rPr>
          <w:rFonts w:ascii="Arial" w:hAnsi="Arial"/>
          <w:snapToGrid/>
          <w:sz w:val="20"/>
        </w:rPr>
        <w:t>Zlínský kraj, třída T. Bati 21, 761 90 Zlín, IČ: 70891320</w:t>
      </w:r>
    </w:p>
    <w:p w:rsidR="00411AD1" w:rsidRDefault="00411AD1" w:rsidP="00411AD1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</w:p>
    <w:p w:rsidR="0080347E" w:rsidRDefault="00411AD1" w:rsidP="0080347E">
      <w:pPr>
        <w:pStyle w:val="Zkladntext2"/>
        <w:rPr>
          <w:rFonts w:cs="Arial"/>
        </w:rPr>
      </w:pPr>
      <w:r>
        <w:rPr>
          <w:rFonts w:cs="Arial"/>
        </w:rPr>
        <w:t>Projektant</w:t>
      </w:r>
      <w:r>
        <w:rPr>
          <w:rFonts w:cs="Arial"/>
        </w:rPr>
        <w:tab/>
      </w:r>
      <w:r>
        <w:rPr>
          <w:rFonts w:cs="Arial"/>
        </w:rPr>
        <w:tab/>
      </w:r>
      <w:r w:rsidR="0080347E">
        <w:rPr>
          <w:rFonts w:cs="Arial"/>
        </w:rPr>
        <w:tab/>
      </w:r>
      <w:r w:rsidR="0080347E">
        <w:rPr>
          <w:rFonts w:cs="Arial"/>
        </w:rPr>
        <w:tab/>
      </w:r>
      <w:r>
        <w:rPr>
          <w:rFonts w:cs="Arial"/>
        </w:rPr>
        <w:t xml:space="preserve">: </w:t>
      </w:r>
      <w:r w:rsidR="0080347E" w:rsidRPr="001E24D7">
        <w:rPr>
          <w:rFonts w:cs="Arial"/>
        </w:rPr>
        <w:t xml:space="preserve">LT – TRASKO, společnost se sídlem Kroftova 45, 616 00 Brno – </w:t>
      </w:r>
    </w:p>
    <w:p w:rsidR="0080347E" w:rsidRDefault="0080347E" w:rsidP="00332C7C">
      <w:pPr>
        <w:pStyle w:val="Zkladntext2"/>
        <w:ind w:left="2692" w:firstLine="853"/>
        <w:rPr>
          <w:rFonts w:cs="Arial"/>
        </w:rPr>
      </w:pPr>
      <w:r w:rsidRPr="001E24D7">
        <w:rPr>
          <w:rFonts w:cs="Arial"/>
        </w:rPr>
        <w:t xml:space="preserve">sdružující společnosti: LT PROJEKT a. s., se sídlem Kroftova 45, </w:t>
      </w:r>
    </w:p>
    <w:p w:rsidR="0080347E" w:rsidRDefault="0080347E" w:rsidP="00332C7C">
      <w:pPr>
        <w:pStyle w:val="Zkladntext2"/>
        <w:ind w:left="2692" w:firstLine="853"/>
        <w:rPr>
          <w:rFonts w:cs="Arial"/>
        </w:rPr>
      </w:pPr>
      <w:r w:rsidRPr="001E24D7">
        <w:rPr>
          <w:rFonts w:cs="Arial"/>
        </w:rPr>
        <w:t xml:space="preserve">616 00 Brno, IČ 29220785, a TRASKO, a. s., se sídlem Na </w:t>
      </w:r>
      <w:proofErr w:type="spellStart"/>
      <w:r w:rsidRPr="001E24D7">
        <w:rPr>
          <w:rFonts w:cs="Arial"/>
        </w:rPr>
        <w:t>Nouzce</w:t>
      </w:r>
      <w:proofErr w:type="spellEnd"/>
      <w:r w:rsidRPr="001E24D7">
        <w:rPr>
          <w:rFonts w:cs="Arial"/>
        </w:rPr>
        <w:t xml:space="preserve"> </w:t>
      </w:r>
    </w:p>
    <w:p w:rsidR="0080347E" w:rsidRPr="001E24D7" w:rsidRDefault="0080347E" w:rsidP="00332C7C">
      <w:pPr>
        <w:pStyle w:val="Zkladntext2"/>
        <w:ind w:left="3545"/>
        <w:rPr>
          <w:rFonts w:cs="Arial"/>
        </w:rPr>
      </w:pPr>
      <w:r w:rsidRPr="001E24D7">
        <w:rPr>
          <w:rFonts w:cs="Arial"/>
        </w:rPr>
        <w:t>487/8, 682 01 Vyškov, IČ 25549464, za kterou jedná společník č. 1 LT PROJEKT a.s., IČ: 292 20</w:t>
      </w:r>
      <w:r>
        <w:rPr>
          <w:rFonts w:cs="Arial"/>
        </w:rPr>
        <w:t> </w:t>
      </w:r>
      <w:r w:rsidRPr="001E24D7">
        <w:rPr>
          <w:rFonts w:cs="Arial"/>
        </w:rPr>
        <w:t>785</w:t>
      </w:r>
    </w:p>
    <w:p w:rsidR="00411AD1" w:rsidRDefault="00411AD1" w:rsidP="00411AD1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</w:p>
    <w:p w:rsidR="0080347E" w:rsidRDefault="00411AD1" w:rsidP="00332C7C">
      <w:pPr>
        <w:pStyle w:val="Odsazen"/>
        <w:tabs>
          <w:tab w:val="left" w:pos="3261"/>
        </w:tabs>
        <w:spacing w:after="0" w:line="276" w:lineRule="auto"/>
        <w:ind w:left="0"/>
        <w:rPr>
          <w:rFonts w:cs="Arial"/>
        </w:rPr>
      </w:pPr>
      <w:r>
        <w:rPr>
          <w:rFonts w:ascii="Arial" w:hAnsi="Arial" w:cs="Arial"/>
          <w:sz w:val="20"/>
        </w:rPr>
        <w:t>Projektová dokumentace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 w:rsidR="00C328BB">
        <w:rPr>
          <w:rFonts w:ascii="Arial" w:hAnsi="Arial" w:cs="Arial"/>
          <w:sz w:val="20"/>
        </w:rPr>
        <w:t xml:space="preserve"> pro provádění stavby zpracovaná společností</w:t>
      </w:r>
      <w:r w:rsidR="0080347E">
        <w:rPr>
          <w:rFonts w:ascii="Arial" w:hAnsi="Arial" w:cs="Arial"/>
          <w:sz w:val="20"/>
        </w:rPr>
        <w:t xml:space="preserve"> LT – TRASKO,</w:t>
      </w:r>
    </w:p>
    <w:p w:rsidR="0080347E" w:rsidRDefault="0080347E" w:rsidP="00332C7C">
      <w:pPr>
        <w:pStyle w:val="Zkladntext2"/>
        <w:spacing w:line="276" w:lineRule="auto"/>
        <w:ind w:left="2837" w:firstLine="708"/>
        <w:jc w:val="left"/>
        <w:rPr>
          <w:rFonts w:cs="Arial"/>
        </w:rPr>
      </w:pPr>
      <w:r>
        <w:rPr>
          <w:rFonts w:cs="Arial"/>
        </w:rPr>
        <w:t xml:space="preserve">  </w:t>
      </w:r>
      <w:r w:rsidRPr="00A74031">
        <w:rPr>
          <w:rFonts w:cs="Arial"/>
        </w:rPr>
        <w:t xml:space="preserve">pod </w:t>
      </w:r>
      <w:r>
        <w:rPr>
          <w:rFonts w:cs="Arial"/>
        </w:rPr>
        <w:t xml:space="preserve">zakázkovým </w:t>
      </w:r>
      <w:r w:rsidRPr="0080347E">
        <w:rPr>
          <w:rFonts w:cs="Arial"/>
        </w:rPr>
        <w:t xml:space="preserve">číslem </w:t>
      </w:r>
      <w:r w:rsidRPr="00332C7C">
        <w:rPr>
          <w:rFonts w:cs="Arial"/>
        </w:rPr>
        <w:t xml:space="preserve">14-2016 </w:t>
      </w:r>
      <w:r w:rsidRPr="0080347E">
        <w:rPr>
          <w:rFonts w:cs="Arial"/>
        </w:rPr>
        <w:t xml:space="preserve">s datem </w:t>
      </w:r>
      <w:r w:rsidRPr="00332C7C">
        <w:rPr>
          <w:rFonts w:cs="Arial"/>
        </w:rPr>
        <w:t>07/2016</w:t>
      </w:r>
    </w:p>
    <w:p w:rsidR="00411AD1" w:rsidRDefault="00411AD1" w:rsidP="00411AD1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</w:p>
    <w:p w:rsidR="00411AD1" w:rsidRDefault="00411AD1" w:rsidP="00411AD1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Autorský dozor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 w:rsidR="00C328BB">
        <w:rPr>
          <w:rFonts w:ascii="Arial" w:hAnsi="Arial" w:cs="Arial"/>
          <w:sz w:val="20"/>
        </w:rPr>
        <w:t xml:space="preserve"> LT PROJEKT a.s. Kroftova 45, 616 00 Brno</w:t>
      </w:r>
      <w:r>
        <w:rPr>
          <w:rFonts w:ascii="Arial" w:hAnsi="Arial" w:cs="Arial"/>
          <w:sz w:val="20"/>
        </w:rPr>
        <w:tab/>
      </w:r>
    </w:p>
    <w:p w:rsidR="00411AD1" w:rsidRDefault="00411AD1" w:rsidP="00411AD1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</w:p>
    <w:p w:rsidR="00411AD1" w:rsidRDefault="00411AD1" w:rsidP="00411AD1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Generální dodavatel stavby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 w:rsidR="00C328BB">
        <w:rPr>
          <w:rFonts w:ascii="Arial" w:hAnsi="Arial" w:cs="Arial"/>
          <w:sz w:val="20"/>
        </w:rPr>
        <w:t xml:space="preserve"> bude sdělen po jeho výběru</w:t>
      </w:r>
    </w:p>
    <w:p w:rsidR="00411AD1" w:rsidRDefault="00411AD1" w:rsidP="00411AD1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</w:p>
    <w:p w:rsidR="00411AD1" w:rsidRPr="0024736D" w:rsidRDefault="00411AD1" w:rsidP="00C84278">
      <w:pPr>
        <w:pStyle w:val="Textvbloku"/>
        <w:tabs>
          <w:tab w:val="left" w:pos="3261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Stavbyvedoucí zhotovitele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 w:rsidR="00C328BB">
        <w:rPr>
          <w:rFonts w:ascii="Arial" w:hAnsi="Arial" w:cs="Arial"/>
          <w:sz w:val="20"/>
        </w:rPr>
        <w:t xml:space="preserve"> bude sdělen po jeho výběru</w:t>
      </w:r>
    </w:p>
    <w:p w:rsidR="0005651A" w:rsidRDefault="0005651A" w:rsidP="00332C7C">
      <w:pPr>
        <w:pStyle w:val="Odsazen"/>
        <w:ind w:left="0"/>
        <w:rPr>
          <w:rFonts w:ascii="Arial" w:hAnsi="Arial" w:cs="Arial"/>
          <w:sz w:val="20"/>
        </w:rPr>
      </w:pPr>
    </w:p>
    <w:p w:rsidR="00411AD1" w:rsidRDefault="0005651A" w:rsidP="00332C7C">
      <w:pPr>
        <w:pStyle w:val="Odsazen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Budoucí uživatel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 Kroměřížská nemocnice a.s.</w:t>
      </w:r>
    </w:p>
    <w:p w:rsidR="00F32D17" w:rsidRPr="00924434" w:rsidRDefault="00695383">
      <w:pPr>
        <w:widowControl w:val="0"/>
        <w:tabs>
          <w:tab w:val="left" w:pos="-1980"/>
        </w:tabs>
        <w:adjustRightInd w:val="0"/>
        <w:ind w:left="54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:rsidR="00535EB1" w:rsidRPr="00924434" w:rsidRDefault="009A78B1" w:rsidP="00691D36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after="240" w:line="0" w:lineRule="atLeast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lastRenderedPageBreak/>
        <w:t>Předmět A</w:t>
      </w:r>
      <w:r w:rsidR="00D723D5">
        <w:rPr>
          <w:rFonts w:ascii="Arial" w:hAnsi="Arial" w:cs="Arial"/>
          <w:b/>
          <w:caps/>
          <w:sz w:val="20"/>
          <w:szCs w:val="22"/>
        </w:rPr>
        <w:t xml:space="preserve"> MÍSTO PLNĚNÍ</w:t>
      </w:r>
    </w:p>
    <w:p w:rsidR="009A78B1" w:rsidRPr="009A78B1" w:rsidRDefault="0078246D" w:rsidP="00B1741B">
      <w:pPr>
        <w:widowControl w:val="0"/>
        <w:numPr>
          <w:ilvl w:val="1"/>
          <w:numId w:val="26"/>
        </w:numPr>
        <w:tabs>
          <w:tab w:val="clear" w:pos="454"/>
          <w:tab w:val="left" w:pos="-1980"/>
        </w:tabs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bookmarkStart w:id="0" w:name="_Ref133644893"/>
      <w:r>
        <w:rPr>
          <w:rFonts w:ascii="Arial" w:hAnsi="Arial" w:cs="Arial"/>
          <w:sz w:val="20"/>
          <w:szCs w:val="22"/>
        </w:rPr>
        <w:t>Příkazník</w:t>
      </w:r>
      <w:r w:rsidR="00D723D5">
        <w:rPr>
          <w:rFonts w:ascii="Arial" w:hAnsi="Arial" w:cs="Arial"/>
          <w:sz w:val="20"/>
          <w:szCs w:val="22"/>
        </w:rPr>
        <w:t xml:space="preserve"> se tímto z</w:t>
      </w:r>
      <w:r w:rsidR="009A78B1">
        <w:rPr>
          <w:rFonts w:ascii="Arial" w:hAnsi="Arial" w:cs="Arial"/>
          <w:sz w:val="20"/>
          <w:szCs w:val="22"/>
        </w:rPr>
        <w:t xml:space="preserve">avazuje </w:t>
      </w:r>
      <w:r w:rsidR="00294A21">
        <w:rPr>
          <w:rFonts w:ascii="Arial" w:hAnsi="Arial" w:cs="Arial"/>
          <w:sz w:val="20"/>
          <w:szCs w:val="22"/>
        </w:rPr>
        <w:t>obstarat záležitost</w:t>
      </w:r>
      <w:r w:rsidR="009A78B1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příkazce</w:t>
      </w:r>
      <w:r w:rsidR="00D723D5">
        <w:rPr>
          <w:rFonts w:ascii="Arial" w:hAnsi="Arial" w:cs="Arial"/>
          <w:sz w:val="20"/>
          <w:szCs w:val="22"/>
        </w:rPr>
        <w:t xml:space="preserve"> </w:t>
      </w:r>
      <w:r w:rsidR="00294A21">
        <w:rPr>
          <w:rFonts w:ascii="Arial" w:hAnsi="Arial" w:cs="Arial"/>
          <w:sz w:val="20"/>
          <w:szCs w:val="22"/>
        </w:rPr>
        <w:t xml:space="preserve">spočívající ve výkonu funkce </w:t>
      </w:r>
      <w:r w:rsidR="00294A21">
        <w:rPr>
          <w:rFonts w:ascii="Arial" w:hAnsi="Arial" w:cs="Arial"/>
          <w:b/>
          <w:sz w:val="20"/>
          <w:szCs w:val="22"/>
        </w:rPr>
        <w:t>technického</w:t>
      </w:r>
      <w:r w:rsidR="00D723D5">
        <w:rPr>
          <w:rFonts w:ascii="Arial" w:hAnsi="Arial" w:cs="Arial"/>
          <w:b/>
          <w:sz w:val="20"/>
          <w:szCs w:val="22"/>
        </w:rPr>
        <w:t xml:space="preserve"> dozor</w:t>
      </w:r>
      <w:r w:rsidR="00294A21">
        <w:rPr>
          <w:rFonts w:ascii="Arial" w:hAnsi="Arial" w:cs="Arial"/>
          <w:b/>
          <w:sz w:val="20"/>
          <w:szCs w:val="22"/>
        </w:rPr>
        <w:t>u</w:t>
      </w:r>
      <w:r w:rsidR="00D723D5">
        <w:rPr>
          <w:rFonts w:ascii="Arial" w:hAnsi="Arial" w:cs="Arial"/>
          <w:b/>
          <w:sz w:val="20"/>
          <w:szCs w:val="22"/>
        </w:rPr>
        <w:t xml:space="preserve"> </w:t>
      </w:r>
      <w:r w:rsidR="00972D2E">
        <w:rPr>
          <w:rFonts w:ascii="Arial" w:hAnsi="Arial" w:cs="Arial"/>
          <w:b/>
          <w:sz w:val="20"/>
          <w:szCs w:val="22"/>
        </w:rPr>
        <w:t>stavebníka</w:t>
      </w:r>
      <w:r w:rsidR="00D723D5">
        <w:rPr>
          <w:rFonts w:ascii="Arial" w:hAnsi="Arial" w:cs="Arial"/>
          <w:b/>
          <w:i/>
          <w:sz w:val="20"/>
          <w:szCs w:val="22"/>
        </w:rPr>
        <w:t xml:space="preserve"> </w:t>
      </w:r>
      <w:r w:rsidR="00972D2E">
        <w:rPr>
          <w:rFonts w:ascii="Arial" w:hAnsi="Arial" w:cs="Arial"/>
          <w:sz w:val="20"/>
          <w:szCs w:val="22"/>
        </w:rPr>
        <w:t>(dále jen „TDS</w:t>
      </w:r>
      <w:r w:rsidR="00D723D5">
        <w:rPr>
          <w:rFonts w:ascii="Arial" w:hAnsi="Arial" w:cs="Arial"/>
          <w:sz w:val="20"/>
          <w:szCs w:val="22"/>
        </w:rPr>
        <w:t xml:space="preserve">“) </w:t>
      </w:r>
      <w:r w:rsidR="00D723D5">
        <w:rPr>
          <w:rFonts w:ascii="Arial" w:hAnsi="Arial" w:cs="Arial"/>
          <w:b/>
          <w:sz w:val="20"/>
          <w:szCs w:val="22"/>
        </w:rPr>
        <w:t>a</w:t>
      </w:r>
      <w:r w:rsidR="00D723D5">
        <w:rPr>
          <w:rFonts w:ascii="Arial" w:hAnsi="Arial" w:cs="Arial"/>
          <w:sz w:val="20"/>
          <w:szCs w:val="22"/>
        </w:rPr>
        <w:t xml:space="preserve"> </w:t>
      </w:r>
      <w:r w:rsidR="00D723D5">
        <w:rPr>
          <w:rFonts w:ascii="Arial" w:hAnsi="Arial" w:cs="Arial"/>
          <w:b/>
          <w:bCs/>
          <w:sz w:val="20"/>
          <w:szCs w:val="22"/>
        </w:rPr>
        <w:t>koordinátora bezpečnosti a ochrany zdraví při práci na staveništ</w:t>
      </w:r>
      <w:r w:rsidR="00535EB1">
        <w:rPr>
          <w:rFonts w:ascii="Arial" w:hAnsi="Arial" w:cs="Arial"/>
          <w:b/>
          <w:bCs/>
          <w:sz w:val="20"/>
          <w:szCs w:val="22"/>
        </w:rPr>
        <w:t>i</w:t>
      </w:r>
      <w:r w:rsidR="00535EB1">
        <w:rPr>
          <w:rFonts w:ascii="Arial" w:hAnsi="Arial" w:cs="Arial"/>
          <w:sz w:val="20"/>
          <w:szCs w:val="22"/>
        </w:rPr>
        <w:t xml:space="preserve"> (dále jen „koordinátor“), pokud jsou splněny podmínky § 14 zákona č. 309/2006 Sb. a koordinátor stavby musí být určen</w:t>
      </w:r>
      <w:r w:rsidR="00AA3E61">
        <w:rPr>
          <w:rFonts w:ascii="Arial" w:hAnsi="Arial" w:cs="Arial"/>
          <w:sz w:val="20"/>
          <w:szCs w:val="22"/>
        </w:rPr>
        <w:t xml:space="preserve">, </w:t>
      </w:r>
    </w:p>
    <w:p w:rsidR="001237E3" w:rsidRDefault="00AA3E61" w:rsidP="009A78B1">
      <w:pPr>
        <w:widowControl w:val="0"/>
        <w:tabs>
          <w:tab w:val="left" w:pos="-1980"/>
        </w:tabs>
        <w:adjustRightInd w:val="0"/>
        <w:ind w:left="540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stavby</w:t>
      </w:r>
      <w:r w:rsidR="00A2236F">
        <w:rPr>
          <w:rFonts w:ascii="Arial" w:hAnsi="Arial" w:cs="Arial"/>
          <w:sz w:val="20"/>
          <w:szCs w:val="22"/>
        </w:rPr>
        <w:t>:</w:t>
      </w:r>
      <w:bookmarkEnd w:id="0"/>
    </w:p>
    <w:p w:rsidR="00E93393" w:rsidRDefault="00E93393" w:rsidP="009A5B45">
      <w:pPr>
        <w:tabs>
          <w:tab w:val="left" w:pos="2340"/>
          <w:tab w:val="left" w:pos="2700"/>
        </w:tabs>
        <w:jc w:val="center"/>
        <w:rPr>
          <w:rFonts w:ascii="Arial" w:hAnsi="Arial" w:cs="Arial"/>
          <w:b/>
          <w:sz w:val="20"/>
          <w:szCs w:val="22"/>
        </w:rPr>
      </w:pPr>
    </w:p>
    <w:p w:rsidR="00EC34C5" w:rsidRPr="00332C7C" w:rsidRDefault="00C328BB" w:rsidP="00332C7C">
      <w:pPr>
        <w:tabs>
          <w:tab w:val="left" w:pos="-1980"/>
        </w:tabs>
        <w:ind w:left="540" w:hanging="540"/>
        <w:jc w:val="center"/>
        <w:rPr>
          <w:rFonts w:ascii="Arial" w:hAnsi="Arial" w:cs="Arial"/>
          <w:b/>
          <w:sz w:val="28"/>
          <w:szCs w:val="28"/>
        </w:rPr>
      </w:pPr>
      <w:r w:rsidRPr="005A1523">
        <w:rPr>
          <w:rFonts w:ascii="Arial" w:hAnsi="Arial" w:cs="Arial"/>
          <w:b/>
          <w:sz w:val="28"/>
          <w:szCs w:val="28"/>
        </w:rPr>
        <w:t>„</w:t>
      </w:r>
      <w:r w:rsidR="00EC34C5" w:rsidRPr="00332C7C">
        <w:rPr>
          <w:rFonts w:ascii="Arial" w:hAnsi="Arial" w:cs="Arial"/>
          <w:b/>
          <w:sz w:val="28"/>
          <w:szCs w:val="28"/>
        </w:rPr>
        <w:t xml:space="preserve">Kroměřížská nemocnice a. s – Rekonstrukce a </w:t>
      </w:r>
    </w:p>
    <w:p w:rsidR="00C20521" w:rsidRDefault="00EC34C5">
      <w:pPr>
        <w:tabs>
          <w:tab w:val="left" w:pos="-1980"/>
        </w:tabs>
        <w:ind w:left="540" w:hanging="540"/>
        <w:jc w:val="center"/>
        <w:rPr>
          <w:rFonts w:ascii="Arial" w:hAnsi="Arial" w:cs="Arial"/>
          <w:b/>
          <w:sz w:val="22"/>
          <w:szCs w:val="22"/>
        </w:rPr>
      </w:pPr>
      <w:r w:rsidRPr="00332C7C">
        <w:rPr>
          <w:rFonts w:ascii="Arial" w:hAnsi="Arial" w:cs="Arial"/>
          <w:b/>
          <w:sz w:val="28"/>
          <w:szCs w:val="28"/>
        </w:rPr>
        <w:t>přístavba budovy N – dialýza</w:t>
      </w:r>
      <w:r w:rsidR="00C328BB" w:rsidRPr="005A1523">
        <w:rPr>
          <w:rFonts w:ascii="Arial" w:hAnsi="Arial" w:cs="Arial"/>
          <w:b/>
          <w:sz w:val="28"/>
          <w:szCs w:val="28"/>
        </w:rPr>
        <w:t>“</w:t>
      </w:r>
    </w:p>
    <w:p w:rsidR="00535EB1" w:rsidRPr="00DD4D88" w:rsidRDefault="00535EB1">
      <w:pPr>
        <w:tabs>
          <w:tab w:val="left" w:pos="-1980"/>
        </w:tabs>
        <w:ind w:left="540" w:hanging="540"/>
        <w:jc w:val="center"/>
        <w:rPr>
          <w:rFonts w:ascii="Arial" w:hAnsi="Arial" w:cs="Arial"/>
          <w:sz w:val="20"/>
          <w:szCs w:val="20"/>
        </w:rPr>
      </w:pPr>
    </w:p>
    <w:p w:rsidR="001237E3" w:rsidRDefault="009A78B1" w:rsidP="00332C7C">
      <w:pPr>
        <w:pStyle w:val="Odsazen"/>
        <w:spacing w:after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Stavba (dále jen</w:t>
      </w:r>
      <w:r w:rsidR="001237E3" w:rsidRPr="001237E3">
        <w:rPr>
          <w:rFonts w:ascii="Arial" w:hAnsi="Arial" w:cs="Arial"/>
          <w:sz w:val="20"/>
        </w:rPr>
        <w:t xml:space="preserve"> „dílo“) </w:t>
      </w:r>
      <w:r w:rsidR="00336210">
        <w:rPr>
          <w:rFonts w:ascii="Arial" w:hAnsi="Arial" w:cs="Arial"/>
          <w:sz w:val="20"/>
        </w:rPr>
        <w:t>se dle</w:t>
      </w:r>
      <w:r w:rsidR="001237E3" w:rsidRPr="001237E3">
        <w:rPr>
          <w:rFonts w:ascii="Arial" w:hAnsi="Arial" w:cs="Arial"/>
          <w:sz w:val="20"/>
        </w:rPr>
        <w:t xml:space="preserve"> projektové dokumentace pro </w:t>
      </w:r>
      <w:r w:rsidR="00EC34C5">
        <w:rPr>
          <w:rFonts w:ascii="Arial" w:hAnsi="Arial" w:cs="Arial"/>
          <w:sz w:val="20"/>
        </w:rPr>
        <w:t>provádění stavby</w:t>
      </w:r>
      <w:r w:rsidR="001237E3" w:rsidRPr="001237E3">
        <w:rPr>
          <w:rFonts w:ascii="Arial" w:hAnsi="Arial" w:cs="Arial"/>
          <w:sz w:val="20"/>
        </w:rPr>
        <w:t xml:space="preserve"> (dále jen „PD“), zpracované </w:t>
      </w:r>
      <w:r w:rsidR="00F50786">
        <w:rPr>
          <w:rFonts w:ascii="Arial" w:hAnsi="Arial" w:cs="Arial"/>
          <w:sz w:val="20"/>
        </w:rPr>
        <w:t>společností</w:t>
      </w:r>
      <w:r w:rsidR="00EC34C5" w:rsidRPr="00EC34C5">
        <w:rPr>
          <w:rFonts w:ascii="Arial" w:hAnsi="Arial" w:cs="Arial"/>
          <w:sz w:val="20"/>
        </w:rPr>
        <w:t xml:space="preserve"> </w:t>
      </w:r>
      <w:r w:rsidR="00EC34C5" w:rsidRPr="001E24D7">
        <w:rPr>
          <w:rFonts w:ascii="Arial" w:hAnsi="Arial" w:cs="Arial"/>
          <w:sz w:val="20"/>
        </w:rPr>
        <w:t>LT – TRASKO</w:t>
      </w:r>
      <w:r w:rsidR="00C328BB">
        <w:rPr>
          <w:rFonts w:ascii="Arial" w:hAnsi="Arial" w:cs="Arial"/>
          <w:sz w:val="20"/>
        </w:rPr>
        <w:t>,</w:t>
      </w:r>
      <w:r w:rsidR="00FD2CAF">
        <w:rPr>
          <w:rFonts w:ascii="Arial" w:hAnsi="Arial" w:cs="Arial"/>
          <w:sz w:val="20"/>
        </w:rPr>
        <w:t xml:space="preserve"> </w:t>
      </w:r>
      <w:r w:rsidR="00C328BB">
        <w:rPr>
          <w:rFonts w:ascii="Arial" w:hAnsi="Arial" w:cs="Arial"/>
          <w:sz w:val="20"/>
        </w:rPr>
        <w:t>Kroftova 45 616 00 Brno</w:t>
      </w:r>
      <w:r w:rsidR="001237E3" w:rsidRPr="001237E3">
        <w:rPr>
          <w:rFonts w:ascii="Arial" w:hAnsi="Arial" w:cs="Arial"/>
          <w:sz w:val="20"/>
        </w:rPr>
        <w:t xml:space="preserve"> </w:t>
      </w:r>
      <w:r w:rsidR="00336210">
        <w:rPr>
          <w:rFonts w:ascii="Arial" w:hAnsi="Arial" w:cs="Arial"/>
          <w:sz w:val="20"/>
        </w:rPr>
        <w:t>v </w:t>
      </w:r>
      <w:r w:rsidR="00C76470">
        <w:rPr>
          <w:rFonts w:ascii="Arial" w:hAnsi="Arial" w:cs="Arial"/>
          <w:sz w:val="20"/>
        </w:rPr>
        <w:t>07</w:t>
      </w:r>
      <w:r w:rsidR="00C328BB">
        <w:rPr>
          <w:rFonts w:ascii="Arial" w:hAnsi="Arial" w:cs="Arial"/>
          <w:sz w:val="20"/>
        </w:rPr>
        <w:t>/201</w:t>
      </w:r>
      <w:r w:rsidR="00EC34C5">
        <w:rPr>
          <w:rFonts w:ascii="Arial" w:hAnsi="Arial" w:cs="Arial"/>
          <w:sz w:val="20"/>
        </w:rPr>
        <w:t>6</w:t>
      </w:r>
      <w:r w:rsidR="00C328BB">
        <w:rPr>
          <w:rFonts w:ascii="Arial" w:hAnsi="Arial" w:cs="Arial"/>
          <w:sz w:val="20"/>
        </w:rPr>
        <w:t>,</w:t>
      </w:r>
      <w:r w:rsidR="00336210">
        <w:rPr>
          <w:rFonts w:ascii="Arial" w:hAnsi="Arial" w:cs="Arial"/>
          <w:sz w:val="20"/>
        </w:rPr>
        <w:t xml:space="preserve"> člení na </w:t>
      </w:r>
      <w:r w:rsidR="001237E3" w:rsidRPr="001237E3">
        <w:rPr>
          <w:rFonts w:ascii="Arial" w:hAnsi="Arial" w:cs="Arial"/>
          <w:sz w:val="20"/>
        </w:rPr>
        <w:t xml:space="preserve">stavební </w:t>
      </w:r>
      <w:r w:rsidR="00C328BB">
        <w:rPr>
          <w:rFonts w:ascii="Arial" w:hAnsi="Arial" w:cs="Arial"/>
          <w:sz w:val="20"/>
        </w:rPr>
        <w:t xml:space="preserve">a inženýrské </w:t>
      </w:r>
      <w:r w:rsidR="001237E3" w:rsidRPr="001237E3">
        <w:rPr>
          <w:rFonts w:ascii="Arial" w:hAnsi="Arial" w:cs="Arial"/>
          <w:sz w:val="20"/>
        </w:rPr>
        <w:t>objekty</w:t>
      </w:r>
      <w:r w:rsidR="00C20B7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 provozní soubory</w:t>
      </w:r>
      <w:r w:rsidR="00336210">
        <w:rPr>
          <w:rFonts w:ascii="Arial" w:hAnsi="Arial" w:cs="Arial"/>
          <w:sz w:val="20"/>
        </w:rPr>
        <w:t>:</w:t>
      </w:r>
    </w:p>
    <w:p w:rsidR="00B1741B" w:rsidRDefault="00B1741B" w:rsidP="00C328BB">
      <w:pPr>
        <w:widowControl w:val="0"/>
        <w:ind w:left="1072" w:right="-92"/>
        <w:jc w:val="both"/>
        <w:rPr>
          <w:rFonts w:ascii="Arial" w:hAnsi="Arial" w:cs="Arial"/>
          <w:sz w:val="20"/>
          <w:szCs w:val="20"/>
        </w:rPr>
      </w:pPr>
    </w:p>
    <w:p w:rsidR="00C328BB" w:rsidRPr="00C328BB" w:rsidRDefault="00C328BB" w:rsidP="00C328BB">
      <w:pPr>
        <w:widowControl w:val="0"/>
        <w:ind w:left="1072" w:right="-92"/>
        <w:jc w:val="both"/>
        <w:rPr>
          <w:rFonts w:ascii="Arial" w:hAnsi="Arial" w:cs="Arial"/>
          <w:sz w:val="20"/>
          <w:szCs w:val="20"/>
        </w:rPr>
      </w:pPr>
      <w:r w:rsidRPr="00C328BB">
        <w:rPr>
          <w:rFonts w:ascii="Arial" w:hAnsi="Arial" w:cs="Arial"/>
          <w:sz w:val="20"/>
          <w:szCs w:val="20"/>
        </w:rPr>
        <w:t>Stavební objekty:</w:t>
      </w:r>
    </w:p>
    <w:p w:rsidR="00EC34C5" w:rsidRPr="00AA3990" w:rsidRDefault="00EC34C5" w:rsidP="00EC34C5">
      <w:pPr>
        <w:pStyle w:val="Textvbloku"/>
        <w:ind w:left="1418" w:firstLine="142"/>
        <w:rPr>
          <w:rFonts w:ascii="Arial" w:hAnsi="Arial" w:cs="Arial"/>
          <w:sz w:val="20"/>
        </w:rPr>
      </w:pPr>
      <w:r w:rsidRPr="00214199">
        <w:rPr>
          <w:rFonts w:ascii="Arial" w:hAnsi="Arial" w:cs="Arial"/>
          <w:sz w:val="20"/>
        </w:rPr>
        <w:t>SO 01</w:t>
      </w:r>
      <w:r>
        <w:rPr>
          <w:rFonts w:ascii="Arial" w:hAnsi="Arial" w:cs="Arial"/>
          <w:sz w:val="20"/>
        </w:rPr>
        <w:t xml:space="preserve"> </w:t>
      </w:r>
      <w:r w:rsidRPr="00214199">
        <w:rPr>
          <w:rFonts w:ascii="Arial" w:hAnsi="Arial" w:cs="Arial"/>
          <w:sz w:val="20"/>
        </w:rPr>
        <w:t>Přístavba provozu hemodialýzy k stávající budově N</w:t>
      </w:r>
    </w:p>
    <w:p w:rsidR="00C328BB" w:rsidRPr="00C328BB" w:rsidRDefault="00C328BB" w:rsidP="00C328BB">
      <w:pPr>
        <w:jc w:val="both"/>
        <w:rPr>
          <w:rFonts w:ascii="Arial" w:hAnsi="Arial" w:cs="Arial"/>
          <w:sz w:val="20"/>
          <w:szCs w:val="20"/>
        </w:rPr>
      </w:pPr>
    </w:p>
    <w:p w:rsidR="00C328BB" w:rsidRPr="00C328BB" w:rsidRDefault="00C328BB" w:rsidP="00C328BB">
      <w:pPr>
        <w:widowControl w:val="0"/>
        <w:ind w:left="1072" w:right="-92"/>
        <w:jc w:val="both"/>
        <w:rPr>
          <w:rFonts w:ascii="Arial" w:hAnsi="Arial" w:cs="Arial"/>
          <w:szCs w:val="20"/>
        </w:rPr>
      </w:pPr>
      <w:r w:rsidRPr="00C328BB">
        <w:rPr>
          <w:rFonts w:ascii="Arial" w:hAnsi="Arial" w:cs="Arial"/>
          <w:sz w:val="20"/>
          <w:szCs w:val="20"/>
        </w:rPr>
        <w:t>Inženýrské objekty:</w:t>
      </w:r>
    </w:p>
    <w:p w:rsidR="00EC34C5" w:rsidRPr="00214199" w:rsidRDefault="00EC34C5" w:rsidP="00EC34C5">
      <w:pPr>
        <w:pStyle w:val="Textvbloku"/>
        <w:ind w:left="1072" w:firstLine="488"/>
        <w:rPr>
          <w:rFonts w:ascii="Arial" w:hAnsi="Arial" w:cs="Arial"/>
          <w:sz w:val="20"/>
        </w:rPr>
      </w:pPr>
      <w:r w:rsidRPr="00214199">
        <w:rPr>
          <w:rFonts w:ascii="Arial" w:hAnsi="Arial" w:cs="Arial"/>
          <w:sz w:val="20"/>
        </w:rPr>
        <w:t>IO 01</w:t>
      </w:r>
      <w:r>
        <w:rPr>
          <w:rFonts w:ascii="Arial" w:hAnsi="Arial" w:cs="Arial"/>
          <w:sz w:val="20"/>
        </w:rPr>
        <w:t xml:space="preserve"> </w:t>
      </w:r>
      <w:r w:rsidRPr="00214199">
        <w:rPr>
          <w:rFonts w:ascii="Arial" w:hAnsi="Arial" w:cs="Arial"/>
          <w:sz w:val="20"/>
        </w:rPr>
        <w:t>Příprava území</w:t>
      </w:r>
    </w:p>
    <w:p w:rsidR="00EC34C5" w:rsidRPr="00214199" w:rsidRDefault="00EC34C5" w:rsidP="00EC34C5">
      <w:pPr>
        <w:pStyle w:val="Textvbloku"/>
        <w:ind w:left="1072" w:firstLine="488"/>
        <w:rPr>
          <w:rFonts w:ascii="Arial" w:hAnsi="Arial" w:cs="Arial"/>
          <w:sz w:val="20"/>
        </w:rPr>
      </w:pPr>
      <w:r w:rsidRPr="00214199">
        <w:rPr>
          <w:rFonts w:ascii="Arial" w:hAnsi="Arial" w:cs="Arial"/>
          <w:sz w:val="20"/>
        </w:rPr>
        <w:t>IO 02</w:t>
      </w:r>
      <w:r>
        <w:rPr>
          <w:rFonts w:ascii="Arial" w:hAnsi="Arial" w:cs="Arial"/>
          <w:sz w:val="20"/>
        </w:rPr>
        <w:t xml:space="preserve"> </w:t>
      </w:r>
      <w:r w:rsidRPr="00214199">
        <w:rPr>
          <w:rFonts w:ascii="Arial" w:hAnsi="Arial" w:cs="Arial"/>
          <w:sz w:val="20"/>
        </w:rPr>
        <w:t>Přípojky a přeložky kanalizace</w:t>
      </w:r>
    </w:p>
    <w:p w:rsidR="00EC34C5" w:rsidRPr="00214199" w:rsidRDefault="00EC34C5" w:rsidP="00EC34C5">
      <w:pPr>
        <w:pStyle w:val="Textvbloku"/>
        <w:ind w:left="1072" w:firstLine="488"/>
        <w:rPr>
          <w:rFonts w:ascii="Arial" w:hAnsi="Arial" w:cs="Arial"/>
          <w:sz w:val="20"/>
        </w:rPr>
      </w:pPr>
      <w:r w:rsidRPr="00214199">
        <w:rPr>
          <w:rFonts w:ascii="Arial" w:hAnsi="Arial" w:cs="Arial"/>
          <w:sz w:val="20"/>
        </w:rPr>
        <w:t>IO 03</w:t>
      </w:r>
      <w:r>
        <w:rPr>
          <w:rFonts w:ascii="Arial" w:hAnsi="Arial" w:cs="Arial"/>
          <w:sz w:val="20"/>
        </w:rPr>
        <w:t xml:space="preserve"> </w:t>
      </w:r>
      <w:r w:rsidRPr="00214199">
        <w:rPr>
          <w:rFonts w:ascii="Arial" w:hAnsi="Arial" w:cs="Arial"/>
          <w:sz w:val="20"/>
        </w:rPr>
        <w:t>Přípojka vody</w:t>
      </w:r>
    </w:p>
    <w:p w:rsidR="00EC34C5" w:rsidRPr="00214199" w:rsidRDefault="00EC34C5" w:rsidP="00EC34C5">
      <w:pPr>
        <w:pStyle w:val="Textvbloku"/>
        <w:ind w:left="1072" w:firstLine="488"/>
        <w:rPr>
          <w:rFonts w:ascii="Arial" w:hAnsi="Arial" w:cs="Arial"/>
          <w:sz w:val="20"/>
        </w:rPr>
      </w:pPr>
      <w:r w:rsidRPr="00214199">
        <w:rPr>
          <w:rFonts w:ascii="Arial" w:hAnsi="Arial" w:cs="Arial"/>
          <w:sz w:val="20"/>
        </w:rPr>
        <w:t>IO 04</w:t>
      </w:r>
      <w:r>
        <w:rPr>
          <w:rFonts w:ascii="Arial" w:hAnsi="Arial" w:cs="Arial"/>
          <w:sz w:val="20"/>
        </w:rPr>
        <w:t xml:space="preserve"> </w:t>
      </w:r>
      <w:r w:rsidRPr="00214199">
        <w:rPr>
          <w:rFonts w:ascii="Arial" w:hAnsi="Arial" w:cs="Arial"/>
          <w:sz w:val="20"/>
        </w:rPr>
        <w:t>Přípojky a přeložky silnoproudé elektroinstalace</w:t>
      </w:r>
    </w:p>
    <w:p w:rsidR="00EC34C5" w:rsidRPr="00214199" w:rsidRDefault="00EC34C5" w:rsidP="00EC34C5">
      <w:pPr>
        <w:pStyle w:val="Textvbloku"/>
        <w:ind w:left="1072" w:firstLine="488"/>
        <w:rPr>
          <w:rFonts w:ascii="Arial" w:hAnsi="Arial" w:cs="Arial"/>
          <w:sz w:val="20"/>
        </w:rPr>
      </w:pPr>
      <w:r w:rsidRPr="00214199">
        <w:rPr>
          <w:rFonts w:ascii="Arial" w:hAnsi="Arial" w:cs="Arial"/>
          <w:sz w:val="20"/>
        </w:rPr>
        <w:t>IO 05</w:t>
      </w:r>
      <w:r>
        <w:rPr>
          <w:rFonts w:ascii="Arial" w:hAnsi="Arial" w:cs="Arial"/>
          <w:sz w:val="20"/>
        </w:rPr>
        <w:t xml:space="preserve"> </w:t>
      </w:r>
      <w:r w:rsidRPr="00214199">
        <w:rPr>
          <w:rFonts w:ascii="Arial" w:hAnsi="Arial" w:cs="Arial"/>
          <w:sz w:val="20"/>
        </w:rPr>
        <w:t>Přípojka tepla</w:t>
      </w:r>
    </w:p>
    <w:p w:rsidR="00EC34C5" w:rsidRPr="00214199" w:rsidRDefault="00EC34C5" w:rsidP="00EC34C5">
      <w:pPr>
        <w:pStyle w:val="Textvbloku"/>
        <w:ind w:left="1072" w:firstLine="488"/>
        <w:rPr>
          <w:rFonts w:ascii="Arial" w:hAnsi="Arial" w:cs="Arial"/>
          <w:sz w:val="20"/>
        </w:rPr>
      </w:pPr>
      <w:r w:rsidRPr="00214199">
        <w:rPr>
          <w:rFonts w:ascii="Arial" w:hAnsi="Arial" w:cs="Arial"/>
          <w:sz w:val="20"/>
        </w:rPr>
        <w:t>IO 06</w:t>
      </w:r>
      <w:r>
        <w:rPr>
          <w:rFonts w:ascii="Arial" w:hAnsi="Arial" w:cs="Arial"/>
          <w:sz w:val="20"/>
        </w:rPr>
        <w:t xml:space="preserve"> </w:t>
      </w:r>
      <w:r w:rsidRPr="00214199">
        <w:rPr>
          <w:rFonts w:ascii="Arial" w:hAnsi="Arial" w:cs="Arial"/>
          <w:sz w:val="20"/>
        </w:rPr>
        <w:t>Přeložka a přípojka kyslíku</w:t>
      </w:r>
    </w:p>
    <w:p w:rsidR="00EC34C5" w:rsidRPr="00214199" w:rsidRDefault="00EC34C5" w:rsidP="00EC34C5">
      <w:pPr>
        <w:pStyle w:val="Textvbloku"/>
        <w:ind w:left="1072" w:firstLine="488"/>
        <w:rPr>
          <w:rFonts w:ascii="Arial" w:hAnsi="Arial" w:cs="Arial"/>
          <w:sz w:val="20"/>
        </w:rPr>
      </w:pPr>
      <w:r w:rsidRPr="00214199">
        <w:rPr>
          <w:rFonts w:ascii="Arial" w:hAnsi="Arial" w:cs="Arial"/>
          <w:sz w:val="20"/>
        </w:rPr>
        <w:t>IO 07</w:t>
      </w:r>
      <w:r>
        <w:rPr>
          <w:rFonts w:ascii="Arial" w:hAnsi="Arial" w:cs="Arial"/>
          <w:sz w:val="20"/>
        </w:rPr>
        <w:t xml:space="preserve"> </w:t>
      </w:r>
      <w:r w:rsidRPr="00214199">
        <w:rPr>
          <w:rFonts w:ascii="Arial" w:hAnsi="Arial" w:cs="Arial"/>
          <w:sz w:val="20"/>
        </w:rPr>
        <w:t>Komunikace, zpevněné plochy</w:t>
      </w:r>
    </w:p>
    <w:p w:rsidR="00EC34C5" w:rsidRPr="00214199" w:rsidRDefault="00EC34C5" w:rsidP="00EC34C5">
      <w:pPr>
        <w:pStyle w:val="Textvbloku"/>
        <w:ind w:left="1072" w:firstLine="488"/>
        <w:rPr>
          <w:rFonts w:ascii="Arial" w:hAnsi="Arial" w:cs="Arial"/>
          <w:sz w:val="20"/>
        </w:rPr>
      </w:pPr>
      <w:r w:rsidRPr="00214199">
        <w:rPr>
          <w:rFonts w:ascii="Arial" w:hAnsi="Arial" w:cs="Arial"/>
          <w:sz w:val="20"/>
        </w:rPr>
        <w:t>IO 08</w:t>
      </w:r>
      <w:r>
        <w:rPr>
          <w:rFonts w:ascii="Arial" w:hAnsi="Arial" w:cs="Arial"/>
          <w:sz w:val="20"/>
        </w:rPr>
        <w:t xml:space="preserve"> </w:t>
      </w:r>
      <w:r w:rsidRPr="00214199">
        <w:rPr>
          <w:rFonts w:ascii="Arial" w:hAnsi="Arial" w:cs="Arial"/>
          <w:sz w:val="20"/>
        </w:rPr>
        <w:t>Sadové úpravy</w:t>
      </w:r>
    </w:p>
    <w:p w:rsidR="00C328BB" w:rsidRPr="00C328BB" w:rsidRDefault="00C328BB" w:rsidP="00C328BB">
      <w:pPr>
        <w:jc w:val="both"/>
        <w:rPr>
          <w:rFonts w:ascii="Arial" w:hAnsi="Arial" w:cs="Arial"/>
          <w:sz w:val="20"/>
          <w:szCs w:val="20"/>
        </w:rPr>
      </w:pPr>
    </w:p>
    <w:p w:rsidR="00C328BB" w:rsidRPr="00C328BB" w:rsidRDefault="00C328BB" w:rsidP="00C328BB">
      <w:pPr>
        <w:widowControl w:val="0"/>
        <w:ind w:left="1072" w:right="-92"/>
        <w:jc w:val="both"/>
        <w:rPr>
          <w:rFonts w:ascii="Arial" w:hAnsi="Arial"/>
          <w:sz w:val="20"/>
          <w:szCs w:val="20"/>
        </w:rPr>
      </w:pPr>
      <w:r w:rsidRPr="00C328BB">
        <w:rPr>
          <w:rFonts w:ascii="Arial" w:hAnsi="Arial" w:cs="Arial"/>
          <w:sz w:val="20"/>
          <w:szCs w:val="20"/>
        </w:rPr>
        <w:t>Provozní soubory:</w:t>
      </w:r>
    </w:p>
    <w:p w:rsidR="00EC34C5" w:rsidRPr="00F56EE2" w:rsidRDefault="00EC34C5" w:rsidP="00EC34C5">
      <w:pPr>
        <w:pStyle w:val="Textvbloku"/>
        <w:ind w:left="1072" w:firstLine="48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PS 01 </w:t>
      </w:r>
      <w:r w:rsidRPr="00C328BB">
        <w:rPr>
          <w:rFonts w:ascii="Arial" w:hAnsi="Arial"/>
          <w:sz w:val="20"/>
        </w:rPr>
        <w:t>Zdravotnická technologie</w:t>
      </w:r>
      <w:r>
        <w:rPr>
          <w:rFonts w:ascii="Arial" w:hAnsi="Arial"/>
          <w:sz w:val="20"/>
        </w:rPr>
        <w:t xml:space="preserve"> -</w:t>
      </w:r>
      <w:r w:rsidRPr="00C328BB">
        <w:rPr>
          <w:rFonts w:ascii="Arial" w:hAnsi="Arial"/>
          <w:sz w:val="20"/>
        </w:rPr>
        <w:t xml:space="preserve"> zabudovaná</w:t>
      </w:r>
    </w:p>
    <w:p w:rsidR="00EC34C5" w:rsidRPr="00214199" w:rsidRDefault="00EC34C5" w:rsidP="00EC34C5">
      <w:pPr>
        <w:pStyle w:val="Textvbloku"/>
        <w:ind w:left="1072" w:firstLine="488"/>
        <w:rPr>
          <w:rFonts w:ascii="Arial" w:hAnsi="Arial" w:cs="Arial"/>
          <w:sz w:val="20"/>
        </w:rPr>
      </w:pPr>
      <w:r w:rsidRPr="00214199">
        <w:rPr>
          <w:rFonts w:ascii="Arial" w:hAnsi="Arial" w:cs="Arial"/>
          <w:sz w:val="20"/>
        </w:rPr>
        <w:t>PS 02</w:t>
      </w:r>
      <w:r>
        <w:rPr>
          <w:rFonts w:ascii="Arial" w:hAnsi="Arial" w:cs="Arial"/>
          <w:sz w:val="20"/>
        </w:rPr>
        <w:t xml:space="preserve"> </w:t>
      </w:r>
      <w:r w:rsidRPr="00214199">
        <w:rPr>
          <w:rFonts w:ascii="Arial" w:hAnsi="Arial" w:cs="Arial"/>
          <w:sz w:val="20"/>
        </w:rPr>
        <w:t>Vzduchotechnika, klimatizace a chlazení</w:t>
      </w:r>
    </w:p>
    <w:p w:rsidR="00EC34C5" w:rsidRPr="00214199" w:rsidRDefault="00EC34C5" w:rsidP="00EC34C5">
      <w:pPr>
        <w:pStyle w:val="Textvbloku"/>
        <w:ind w:left="1072" w:firstLine="488"/>
        <w:rPr>
          <w:rFonts w:ascii="Arial" w:hAnsi="Arial" w:cs="Arial"/>
          <w:sz w:val="20"/>
        </w:rPr>
      </w:pPr>
      <w:r w:rsidRPr="00214199">
        <w:rPr>
          <w:rFonts w:ascii="Arial" w:hAnsi="Arial" w:cs="Arial"/>
          <w:sz w:val="20"/>
        </w:rPr>
        <w:t>PS 03</w:t>
      </w:r>
      <w:r>
        <w:rPr>
          <w:rFonts w:ascii="Arial" w:hAnsi="Arial" w:cs="Arial"/>
          <w:sz w:val="20"/>
        </w:rPr>
        <w:t xml:space="preserve"> </w:t>
      </w:r>
      <w:r w:rsidRPr="00214199">
        <w:rPr>
          <w:rFonts w:ascii="Arial" w:hAnsi="Arial" w:cs="Arial"/>
          <w:sz w:val="20"/>
        </w:rPr>
        <w:t>Měření a regulace</w:t>
      </w:r>
    </w:p>
    <w:p w:rsidR="00C328BB" w:rsidRPr="00C328BB" w:rsidRDefault="00C328BB" w:rsidP="00332C7C">
      <w:pPr>
        <w:widowControl w:val="0"/>
        <w:ind w:right="-92"/>
        <w:jc w:val="both"/>
        <w:rPr>
          <w:rFonts w:ascii="Arial" w:hAnsi="Arial"/>
          <w:sz w:val="20"/>
          <w:szCs w:val="20"/>
        </w:rPr>
      </w:pPr>
    </w:p>
    <w:p w:rsidR="00B462AC" w:rsidRDefault="0078246D" w:rsidP="00B1741B">
      <w:pPr>
        <w:widowControl w:val="0"/>
        <w:numPr>
          <w:ilvl w:val="1"/>
          <w:numId w:val="26"/>
        </w:numPr>
        <w:tabs>
          <w:tab w:val="clear" w:pos="454"/>
          <w:tab w:val="left" w:pos="-1980"/>
        </w:tabs>
        <w:adjustRightInd w:val="0"/>
        <w:spacing w:after="120"/>
        <w:ind w:left="540" w:hanging="5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Příkazník</w:t>
      </w:r>
      <w:r w:rsidR="00261FC4" w:rsidRPr="00DD4D88">
        <w:rPr>
          <w:rFonts w:ascii="Arial" w:hAnsi="Arial" w:cs="Arial"/>
          <w:sz w:val="20"/>
          <w:szCs w:val="20"/>
        </w:rPr>
        <w:t xml:space="preserve"> </w:t>
      </w:r>
      <w:r w:rsidR="00535EB1" w:rsidRPr="00DD4D88">
        <w:rPr>
          <w:rFonts w:ascii="Arial" w:hAnsi="Arial" w:cs="Arial"/>
          <w:sz w:val="20"/>
          <w:szCs w:val="20"/>
        </w:rPr>
        <w:t xml:space="preserve">se dále zavazuje poskytovat </w:t>
      </w:r>
      <w:r w:rsidR="00535EB1" w:rsidRPr="00C95657">
        <w:rPr>
          <w:rFonts w:ascii="Arial" w:hAnsi="Arial" w:cs="Arial"/>
          <w:b/>
          <w:sz w:val="20"/>
          <w:szCs w:val="20"/>
        </w:rPr>
        <w:t>další dohod</w:t>
      </w:r>
      <w:r w:rsidR="00C86C9A" w:rsidRPr="00C95657">
        <w:rPr>
          <w:rFonts w:ascii="Arial" w:hAnsi="Arial" w:cs="Arial"/>
          <w:b/>
          <w:sz w:val="20"/>
          <w:szCs w:val="20"/>
        </w:rPr>
        <w:t xml:space="preserve">nuté služby, činnosti </w:t>
      </w:r>
      <w:r w:rsidR="009A78B1" w:rsidRPr="00C95657">
        <w:rPr>
          <w:rFonts w:ascii="Arial" w:hAnsi="Arial" w:cs="Arial"/>
          <w:b/>
          <w:sz w:val="20"/>
          <w:szCs w:val="20"/>
        </w:rPr>
        <w:t>a práce</w:t>
      </w:r>
      <w:r w:rsidR="009A78B1">
        <w:rPr>
          <w:rFonts w:ascii="Arial" w:hAnsi="Arial" w:cs="Arial"/>
          <w:sz w:val="20"/>
          <w:szCs w:val="20"/>
        </w:rPr>
        <w:t xml:space="preserve"> </w:t>
      </w:r>
      <w:r w:rsidR="00535EB1" w:rsidRPr="00DD4D88">
        <w:rPr>
          <w:rFonts w:ascii="Arial" w:hAnsi="Arial" w:cs="Arial"/>
          <w:sz w:val="20"/>
          <w:szCs w:val="20"/>
        </w:rPr>
        <w:t>a to v rozsahu,</w:t>
      </w:r>
      <w:r w:rsidR="00535EB1">
        <w:rPr>
          <w:rFonts w:ascii="Arial" w:hAnsi="Arial" w:cs="Arial"/>
          <w:sz w:val="20"/>
          <w:szCs w:val="22"/>
        </w:rPr>
        <w:t xml:space="preserve"> způsobem a za</w:t>
      </w:r>
      <w:r w:rsidR="00C86C9A">
        <w:rPr>
          <w:rFonts w:ascii="Arial" w:hAnsi="Arial" w:cs="Arial"/>
          <w:sz w:val="20"/>
          <w:szCs w:val="22"/>
        </w:rPr>
        <w:t xml:space="preserve"> podmínek </w:t>
      </w:r>
      <w:r w:rsidR="00535EB1">
        <w:rPr>
          <w:rFonts w:ascii="Arial" w:hAnsi="Arial" w:cs="Arial"/>
          <w:sz w:val="20"/>
          <w:szCs w:val="22"/>
        </w:rPr>
        <w:t xml:space="preserve">dohodnutých v dalších ustanoveních </w:t>
      </w:r>
      <w:r w:rsidR="009A78B1">
        <w:rPr>
          <w:rFonts w:ascii="Arial" w:hAnsi="Arial" w:cs="Arial"/>
          <w:sz w:val="20"/>
          <w:szCs w:val="22"/>
        </w:rPr>
        <w:t>této smlouvy</w:t>
      </w:r>
      <w:r w:rsidR="00535EB1">
        <w:rPr>
          <w:rFonts w:ascii="Arial" w:hAnsi="Arial" w:cs="Arial"/>
          <w:sz w:val="20"/>
          <w:szCs w:val="22"/>
        </w:rPr>
        <w:t>.</w:t>
      </w:r>
    </w:p>
    <w:p w:rsidR="00B462AC" w:rsidRDefault="000F4C39" w:rsidP="00B1741B">
      <w:pPr>
        <w:widowControl w:val="0"/>
        <w:numPr>
          <w:ilvl w:val="1"/>
          <w:numId w:val="26"/>
        </w:numPr>
        <w:tabs>
          <w:tab w:val="clear" w:pos="454"/>
          <w:tab w:val="left" w:pos="-1980"/>
        </w:tabs>
        <w:adjustRightInd w:val="0"/>
        <w:spacing w:after="120"/>
        <w:ind w:left="540" w:hanging="5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Účelem činnosti TDS</w:t>
      </w:r>
      <w:r w:rsidR="00535EB1">
        <w:rPr>
          <w:rFonts w:ascii="Arial" w:hAnsi="Arial" w:cs="Arial"/>
          <w:sz w:val="20"/>
          <w:szCs w:val="22"/>
        </w:rPr>
        <w:t xml:space="preserve"> je </w:t>
      </w:r>
      <w:r w:rsidR="009A78B1" w:rsidRPr="00C95657">
        <w:rPr>
          <w:rFonts w:ascii="Arial" w:hAnsi="Arial" w:cs="Arial"/>
          <w:b/>
          <w:sz w:val="20"/>
          <w:szCs w:val="22"/>
        </w:rPr>
        <w:t>dozor</w:t>
      </w:r>
      <w:r w:rsidR="00535EB1" w:rsidRPr="00C95657">
        <w:rPr>
          <w:rFonts w:ascii="Arial" w:hAnsi="Arial" w:cs="Arial"/>
          <w:b/>
          <w:sz w:val="20"/>
          <w:szCs w:val="22"/>
        </w:rPr>
        <w:t xml:space="preserve"> na</w:t>
      </w:r>
      <w:r w:rsidR="009A78B1" w:rsidRPr="00C95657">
        <w:rPr>
          <w:rFonts w:ascii="Arial" w:hAnsi="Arial" w:cs="Arial"/>
          <w:b/>
          <w:sz w:val="20"/>
          <w:szCs w:val="22"/>
        </w:rPr>
        <w:t>d včasným</w:t>
      </w:r>
      <w:r w:rsidR="00535EB1" w:rsidRPr="00C95657">
        <w:rPr>
          <w:rFonts w:ascii="Arial" w:hAnsi="Arial" w:cs="Arial"/>
          <w:b/>
          <w:sz w:val="20"/>
          <w:szCs w:val="22"/>
        </w:rPr>
        <w:t xml:space="preserve"> a kvalitní</w:t>
      </w:r>
      <w:r w:rsidR="009A78B1" w:rsidRPr="00C95657">
        <w:rPr>
          <w:rFonts w:ascii="Arial" w:hAnsi="Arial" w:cs="Arial"/>
          <w:b/>
          <w:sz w:val="20"/>
          <w:szCs w:val="22"/>
        </w:rPr>
        <w:t>m</w:t>
      </w:r>
      <w:r w:rsidR="00535EB1" w:rsidRPr="00C95657">
        <w:rPr>
          <w:rFonts w:ascii="Arial" w:hAnsi="Arial" w:cs="Arial"/>
          <w:b/>
          <w:sz w:val="20"/>
          <w:szCs w:val="22"/>
        </w:rPr>
        <w:t xml:space="preserve"> provedení</w:t>
      </w:r>
      <w:r w:rsidR="005F69E0">
        <w:rPr>
          <w:rFonts w:ascii="Arial" w:hAnsi="Arial" w:cs="Arial"/>
          <w:b/>
          <w:sz w:val="20"/>
          <w:szCs w:val="22"/>
        </w:rPr>
        <w:t>m</w:t>
      </w:r>
      <w:r w:rsidR="00535EB1" w:rsidRPr="00C95657">
        <w:rPr>
          <w:rFonts w:ascii="Arial" w:hAnsi="Arial" w:cs="Arial"/>
          <w:b/>
          <w:sz w:val="20"/>
          <w:szCs w:val="22"/>
        </w:rPr>
        <w:t xml:space="preserve"> díla</w:t>
      </w:r>
      <w:r w:rsidR="00535EB1">
        <w:rPr>
          <w:rFonts w:ascii="Arial" w:hAnsi="Arial" w:cs="Arial"/>
          <w:sz w:val="20"/>
          <w:szCs w:val="22"/>
        </w:rPr>
        <w:t xml:space="preserve"> prováděného zhotovitelem stavby tak, aby dílo bylo v souladu </w:t>
      </w:r>
      <w:r w:rsidR="00535EB1">
        <w:rPr>
          <w:rFonts w:ascii="Arial" w:hAnsi="Arial" w:cs="Arial"/>
          <w:iCs/>
          <w:sz w:val="20"/>
          <w:szCs w:val="22"/>
        </w:rPr>
        <w:t>se stavebním povolením</w:t>
      </w:r>
      <w:r w:rsidR="004575AC">
        <w:rPr>
          <w:rFonts w:ascii="Arial" w:hAnsi="Arial" w:cs="Arial"/>
          <w:iCs/>
          <w:sz w:val="20"/>
          <w:szCs w:val="22"/>
        </w:rPr>
        <w:t>,</w:t>
      </w:r>
      <w:r w:rsidR="009A78B1">
        <w:rPr>
          <w:rFonts w:ascii="Arial" w:hAnsi="Arial" w:cs="Arial"/>
          <w:iCs/>
          <w:sz w:val="20"/>
          <w:szCs w:val="22"/>
        </w:rPr>
        <w:t xml:space="preserve"> s prováděcí dokumentací</w:t>
      </w:r>
      <w:r w:rsidR="00535EB1">
        <w:rPr>
          <w:rFonts w:ascii="Arial" w:hAnsi="Arial" w:cs="Arial"/>
          <w:iCs/>
          <w:sz w:val="20"/>
          <w:szCs w:val="22"/>
        </w:rPr>
        <w:t xml:space="preserve"> a dodavatelskou </w:t>
      </w:r>
      <w:r w:rsidR="00535EB1" w:rsidRPr="00400323">
        <w:rPr>
          <w:rFonts w:ascii="Arial" w:hAnsi="Arial" w:cs="Arial"/>
          <w:iCs/>
          <w:sz w:val="20"/>
          <w:szCs w:val="22"/>
        </w:rPr>
        <w:t>dokumentací</w:t>
      </w:r>
      <w:r w:rsidR="00535EB1" w:rsidRPr="00400323">
        <w:rPr>
          <w:rFonts w:ascii="Arial" w:hAnsi="Arial" w:cs="Arial"/>
          <w:sz w:val="20"/>
          <w:szCs w:val="22"/>
        </w:rPr>
        <w:t>,</w:t>
      </w:r>
      <w:r w:rsidR="00400323" w:rsidRPr="00400323">
        <w:rPr>
          <w:rFonts w:ascii="Arial" w:hAnsi="Arial" w:cs="Arial"/>
          <w:sz w:val="20"/>
          <w:szCs w:val="22"/>
        </w:rPr>
        <w:t xml:space="preserve"> rozpočtovými náklady na dodávku stavby, schváleným investičním záměrem, souvisejícími smlouvami uzavřenými příkazcem, </w:t>
      </w:r>
      <w:r w:rsidR="00535EB1" w:rsidRPr="00400323">
        <w:rPr>
          <w:rFonts w:ascii="Arial" w:hAnsi="Arial" w:cs="Arial"/>
          <w:sz w:val="20"/>
          <w:szCs w:val="22"/>
        </w:rPr>
        <w:t>s obecně</w:t>
      </w:r>
      <w:r w:rsidR="00535EB1">
        <w:rPr>
          <w:rFonts w:ascii="Arial" w:hAnsi="Arial" w:cs="Arial"/>
          <w:sz w:val="20"/>
          <w:szCs w:val="22"/>
        </w:rPr>
        <w:t xml:space="preserve"> závaznými právními předpisy, zejména </w:t>
      </w:r>
      <w:r>
        <w:rPr>
          <w:rFonts w:ascii="Arial" w:hAnsi="Arial" w:cs="Arial"/>
          <w:sz w:val="20"/>
          <w:szCs w:val="22"/>
        </w:rPr>
        <w:t xml:space="preserve">aby bylo </w:t>
      </w:r>
      <w:r w:rsidR="009A78B1">
        <w:rPr>
          <w:rFonts w:ascii="Arial" w:hAnsi="Arial" w:cs="Arial"/>
          <w:sz w:val="20"/>
          <w:szCs w:val="22"/>
        </w:rPr>
        <w:t xml:space="preserve">v souladu se </w:t>
      </w:r>
      <w:r w:rsidR="00535EB1">
        <w:rPr>
          <w:rFonts w:ascii="Arial" w:hAnsi="Arial" w:cs="Arial"/>
          <w:sz w:val="20"/>
          <w:szCs w:val="22"/>
        </w:rPr>
        <w:t xml:space="preserve">zákonem č. 183/2006 Sb. a jeho prováděcími předpisy, zákonem č. 309/2006 Sb. a </w:t>
      </w:r>
      <w:r w:rsidR="009A78B1">
        <w:rPr>
          <w:rFonts w:ascii="Arial" w:hAnsi="Arial" w:cs="Arial"/>
          <w:sz w:val="20"/>
          <w:szCs w:val="22"/>
        </w:rPr>
        <w:t xml:space="preserve">jeho </w:t>
      </w:r>
      <w:r w:rsidR="00535EB1">
        <w:rPr>
          <w:rFonts w:ascii="Arial" w:hAnsi="Arial" w:cs="Arial"/>
          <w:sz w:val="20"/>
          <w:szCs w:val="22"/>
        </w:rPr>
        <w:t>prováděcími předpisy</w:t>
      </w:r>
      <w:r w:rsidR="00C46800">
        <w:rPr>
          <w:rFonts w:ascii="Arial" w:hAnsi="Arial" w:cs="Arial"/>
          <w:sz w:val="20"/>
          <w:szCs w:val="22"/>
        </w:rPr>
        <w:t xml:space="preserve">, </w:t>
      </w:r>
      <w:r w:rsidR="009A78B1">
        <w:rPr>
          <w:rFonts w:ascii="Arial" w:hAnsi="Arial" w:cs="Arial"/>
          <w:sz w:val="20"/>
          <w:szCs w:val="22"/>
        </w:rPr>
        <w:t>touto smlouvou</w:t>
      </w:r>
      <w:r w:rsidR="00535EB1">
        <w:rPr>
          <w:rFonts w:ascii="Arial" w:hAnsi="Arial" w:cs="Arial"/>
          <w:sz w:val="20"/>
          <w:szCs w:val="22"/>
        </w:rPr>
        <w:t xml:space="preserve"> a oprávněnými zájmy </w:t>
      </w:r>
      <w:r w:rsidR="0078246D">
        <w:rPr>
          <w:rFonts w:ascii="Arial" w:hAnsi="Arial" w:cs="Arial"/>
          <w:sz w:val="20"/>
          <w:szCs w:val="22"/>
        </w:rPr>
        <w:t>příkazce</w:t>
      </w:r>
      <w:r w:rsidR="00535EB1">
        <w:rPr>
          <w:rFonts w:ascii="Arial" w:hAnsi="Arial" w:cs="Arial"/>
          <w:sz w:val="20"/>
          <w:szCs w:val="22"/>
        </w:rPr>
        <w:t xml:space="preserve">. Činnost </w:t>
      </w:r>
      <w:r>
        <w:rPr>
          <w:rFonts w:ascii="Arial" w:hAnsi="Arial" w:cs="Arial"/>
          <w:sz w:val="20"/>
          <w:szCs w:val="22"/>
        </w:rPr>
        <w:t>TDS, který</w:t>
      </w:r>
      <w:r w:rsidR="00535EB1">
        <w:rPr>
          <w:rFonts w:ascii="Arial" w:hAnsi="Arial" w:cs="Arial"/>
          <w:sz w:val="20"/>
          <w:szCs w:val="22"/>
        </w:rPr>
        <w:t xml:space="preserve"> je </w:t>
      </w:r>
      <w:r w:rsidR="00535EB1" w:rsidRPr="00C95657">
        <w:rPr>
          <w:rFonts w:ascii="Arial" w:hAnsi="Arial" w:cs="Arial"/>
          <w:b/>
          <w:sz w:val="20"/>
          <w:szCs w:val="22"/>
        </w:rPr>
        <w:t>dozorem stálým</w:t>
      </w:r>
      <w:r w:rsidR="00535EB1">
        <w:rPr>
          <w:rFonts w:ascii="Arial" w:hAnsi="Arial" w:cs="Arial"/>
          <w:sz w:val="20"/>
          <w:szCs w:val="22"/>
        </w:rPr>
        <w:t xml:space="preserve">, je </w:t>
      </w:r>
      <w:r w:rsidR="00535EB1" w:rsidRPr="00C95657">
        <w:rPr>
          <w:rFonts w:ascii="Arial" w:hAnsi="Arial" w:cs="Arial"/>
          <w:b/>
          <w:sz w:val="20"/>
          <w:szCs w:val="22"/>
        </w:rPr>
        <w:t>zahájena</w:t>
      </w:r>
      <w:r w:rsidR="00535EB1">
        <w:rPr>
          <w:rFonts w:ascii="Arial" w:hAnsi="Arial" w:cs="Arial"/>
          <w:sz w:val="20"/>
          <w:szCs w:val="22"/>
        </w:rPr>
        <w:t xml:space="preserve"> dnem </w:t>
      </w:r>
      <w:r w:rsidR="00DD4D88">
        <w:rPr>
          <w:rFonts w:ascii="Arial" w:hAnsi="Arial" w:cs="Arial"/>
          <w:sz w:val="20"/>
          <w:szCs w:val="22"/>
        </w:rPr>
        <w:t xml:space="preserve">podepsání </w:t>
      </w:r>
      <w:r w:rsidR="009A78B1">
        <w:rPr>
          <w:rFonts w:ascii="Arial" w:hAnsi="Arial" w:cs="Arial"/>
          <w:sz w:val="20"/>
          <w:szCs w:val="22"/>
        </w:rPr>
        <w:t>smlouvy oběma smluvními stranami</w:t>
      </w:r>
      <w:r w:rsidR="00DD4D88">
        <w:rPr>
          <w:rFonts w:ascii="Arial" w:hAnsi="Arial" w:cs="Arial"/>
          <w:sz w:val="20"/>
          <w:szCs w:val="22"/>
        </w:rPr>
        <w:t xml:space="preserve"> </w:t>
      </w:r>
      <w:r w:rsidR="00535EB1" w:rsidRPr="007F7504">
        <w:rPr>
          <w:rFonts w:ascii="Arial" w:hAnsi="Arial" w:cs="Arial"/>
          <w:sz w:val="20"/>
          <w:szCs w:val="22"/>
        </w:rPr>
        <w:t xml:space="preserve">a trvá </w:t>
      </w:r>
      <w:r w:rsidR="00535EB1" w:rsidRPr="00C95657">
        <w:rPr>
          <w:rFonts w:ascii="Arial" w:hAnsi="Arial" w:cs="Arial"/>
          <w:b/>
          <w:sz w:val="20"/>
          <w:szCs w:val="22"/>
        </w:rPr>
        <w:t>po</w:t>
      </w:r>
      <w:r w:rsidR="00535EB1">
        <w:rPr>
          <w:rFonts w:ascii="Arial" w:hAnsi="Arial" w:cs="Arial"/>
          <w:sz w:val="20"/>
          <w:szCs w:val="22"/>
        </w:rPr>
        <w:t xml:space="preserve"> </w:t>
      </w:r>
      <w:r w:rsidR="00535EB1" w:rsidRPr="00791A55">
        <w:rPr>
          <w:rFonts w:ascii="Arial" w:hAnsi="Arial" w:cs="Arial"/>
          <w:b/>
          <w:sz w:val="20"/>
          <w:szCs w:val="22"/>
        </w:rPr>
        <w:t>celou</w:t>
      </w:r>
      <w:r w:rsidR="00535EB1">
        <w:rPr>
          <w:rFonts w:ascii="Arial" w:hAnsi="Arial" w:cs="Arial"/>
          <w:sz w:val="20"/>
          <w:szCs w:val="22"/>
        </w:rPr>
        <w:t xml:space="preserve"> </w:t>
      </w:r>
      <w:r w:rsidR="00535EB1" w:rsidRPr="00C95657">
        <w:rPr>
          <w:rFonts w:ascii="Arial" w:hAnsi="Arial" w:cs="Arial"/>
          <w:b/>
          <w:sz w:val="20"/>
          <w:szCs w:val="22"/>
        </w:rPr>
        <w:t>dobu provádění díla</w:t>
      </w:r>
      <w:r w:rsidR="00535EB1">
        <w:rPr>
          <w:rFonts w:ascii="Arial" w:hAnsi="Arial" w:cs="Arial"/>
          <w:sz w:val="20"/>
          <w:szCs w:val="22"/>
        </w:rPr>
        <w:t xml:space="preserve"> </w:t>
      </w:r>
      <w:r w:rsidR="00864B68">
        <w:rPr>
          <w:rFonts w:ascii="Arial" w:hAnsi="Arial" w:cs="Arial"/>
          <w:sz w:val="20"/>
          <w:szCs w:val="22"/>
        </w:rPr>
        <w:t xml:space="preserve">(I. a II. etapy) </w:t>
      </w:r>
      <w:r w:rsidR="00535EB1">
        <w:rPr>
          <w:rFonts w:ascii="Arial" w:hAnsi="Arial" w:cs="Arial"/>
          <w:sz w:val="20"/>
          <w:szCs w:val="22"/>
        </w:rPr>
        <w:t xml:space="preserve">až do bezvadného převzetí díla </w:t>
      </w:r>
      <w:r w:rsidR="0078246D">
        <w:rPr>
          <w:rFonts w:ascii="Arial" w:hAnsi="Arial" w:cs="Arial"/>
          <w:sz w:val="20"/>
          <w:szCs w:val="22"/>
        </w:rPr>
        <w:t>příkazce</w:t>
      </w:r>
      <w:r w:rsidR="009A78B1">
        <w:rPr>
          <w:rFonts w:ascii="Arial" w:hAnsi="Arial" w:cs="Arial"/>
          <w:sz w:val="20"/>
          <w:szCs w:val="22"/>
        </w:rPr>
        <w:t>m</w:t>
      </w:r>
      <w:r w:rsidR="00DD4D88">
        <w:rPr>
          <w:rFonts w:ascii="Arial" w:hAnsi="Arial" w:cs="Arial"/>
          <w:sz w:val="20"/>
          <w:szCs w:val="22"/>
        </w:rPr>
        <w:t xml:space="preserve"> bez vad a nedodělků</w:t>
      </w:r>
      <w:r w:rsidR="000B6DCF">
        <w:rPr>
          <w:rFonts w:ascii="Arial" w:hAnsi="Arial" w:cs="Arial"/>
          <w:sz w:val="20"/>
          <w:szCs w:val="22"/>
        </w:rPr>
        <w:t xml:space="preserve"> a dále </w:t>
      </w:r>
      <w:r w:rsidR="000B6DCF" w:rsidRPr="000B6DCF">
        <w:rPr>
          <w:rFonts w:ascii="Arial" w:hAnsi="Arial" w:cs="Arial"/>
          <w:b/>
          <w:sz w:val="20"/>
          <w:szCs w:val="22"/>
        </w:rPr>
        <w:t>po celou dobu záruční doby</w:t>
      </w:r>
      <w:r w:rsidR="000B6DCF">
        <w:rPr>
          <w:rFonts w:ascii="Arial" w:hAnsi="Arial" w:cs="Arial"/>
          <w:sz w:val="20"/>
          <w:szCs w:val="22"/>
        </w:rPr>
        <w:t>,</w:t>
      </w:r>
      <w:r w:rsidR="00535EB1">
        <w:rPr>
          <w:rFonts w:ascii="Arial" w:hAnsi="Arial" w:cs="Arial"/>
          <w:sz w:val="20"/>
          <w:szCs w:val="22"/>
        </w:rPr>
        <w:t xml:space="preserve"> nestanoví-li </w:t>
      </w:r>
      <w:r w:rsidR="009A78B1">
        <w:rPr>
          <w:rFonts w:ascii="Arial" w:hAnsi="Arial" w:cs="Arial"/>
          <w:sz w:val="20"/>
          <w:szCs w:val="22"/>
        </w:rPr>
        <w:t>tato smlouva</w:t>
      </w:r>
      <w:r w:rsidR="00EC213E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jinak. </w:t>
      </w:r>
      <w:r w:rsidR="0078246D">
        <w:rPr>
          <w:rFonts w:ascii="Arial" w:hAnsi="Arial" w:cs="Arial"/>
          <w:sz w:val="20"/>
          <w:szCs w:val="22"/>
        </w:rPr>
        <w:t>Příkazník</w:t>
      </w:r>
      <w:r w:rsidR="00541859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prohlašuje, že technický dozor </w:t>
      </w:r>
      <w:r>
        <w:rPr>
          <w:rFonts w:ascii="Arial" w:hAnsi="Arial" w:cs="Arial"/>
          <w:sz w:val="20"/>
          <w:szCs w:val="22"/>
        </w:rPr>
        <w:t>stavebníka</w:t>
      </w:r>
      <w:r w:rsidR="00535EB1">
        <w:rPr>
          <w:rFonts w:ascii="Arial" w:hAnsi="Arial" w:cs="Arial"/>
          <w:sz w:val="20"/>
          <w:szCs w:val="22"/>
        </w:rPr>
        <w:t xml:space="preserve"> bude provádět osoba mající </w:t>
      </w:r>
      <w:r w:rsidR="00535EB1" w:rsidRPr="00C95657">
        <w:rPr>
          <w:rFonts w:ascii="Arial" w:hAnsi="Arial" w:cs="Arial"/>
          <w:b/>
          <w:sz w:val="20"/>
          <w:szCs w:val="22"/>
        </w:rPr>
        <w:t>odbornou způsobilost</w:t>
      </w:r>
      <w:r w:rsidR="00535EB1">
        <w:rPr>
          <w:rFonts w:ascii="Arial" w:hAnsi="Arial" w:cs="Arial"/>
          <w:sz w:val="20"/>
          <w:szCs w:val="22"/>
        </w:rPr>
        <w:t xml:space="preserve"> požadovanou stavebním zákonem.</w:t>
      </w:r>
    </w:p>
    <w:p w:rsidR="00535EB1" w:rsidRPr="007F7504" w:rsidRDefault="0078246D" w:rsidP="00B1741B">
      <w:pPr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39" w:hanging="539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261FC4">
        <w:rPr>
          <w:rFonts w:ascii="Arial" w:hAnsi="Arial" w:cs="Arial"/>
          <w:sz w:val="20"/>
          <w:szCs w:val="22"/>
        </w:rPr>
        <w:t xml:space="preserve"> bu</w:t>
      </w:r>
      <w:r w:rsidR="00535EB1" w:rsidRPr="007F7504">
        <w:rPr>
          <w:rFonts w:ascii="Arial" w:hAnsi="Arial" w:cs="Arial"/>
          <w:sz w:val="20"/>
          <w:szCs w:val="22"/>
        </w:rPr>
        <w:t>de vykonávat</w:t>
      </w:r>
      <w:r w:rsidR="004575AC">
        <w:rPr>
          <w:rFonts w:ascii="Arial" w:hAnsi="Arial" w:cs="Arial"/>
          <w:sz w:val="20"/>
          <w:szCs w:val="22"/>
        </w:rPr>
        <w:t xml:space="preserve"> </w:t>
      </w:r>
      <w:r w:rsidR="00535EB1" w:rsidRPr="007F7504">
        <w:rPr>
          <w:rFonts w:ascii="Arial" w:hAnsi="Arial" w:cs="Arial"/>
          <w:sz w:val="20"/>
          <w:szCs w:val="22"/>
        </w:rPr>
        <w:t xml:space="preserve">činnosti </w:t>
      </w:r>
      <w:r w:rsidR="00535EB1" w:rsidRPr="00782568">
        <w:rPr>
          <w:rFonts w:ascii="Arial" w:hAnsi="Arial" w:cs="Arial"/>
          <w:b/>
          <w:sz w:val="20"/>
          <w:szCs w:val="22"/>
        </w:rPr>
        <w:t>koordinátora</w:t>
      </w:r>
      <w:r w:rsidR="00535EB1" w:rsidRPr="007F7504">
        <w:rPr>
          <w:rFonts w:ascii="Arial" w:hAnsi="Arial" w:cs="Arial"/>
          <w:sz w:val="20"/>
          <w:szCs w:val="22"/>
        </w:rPr>
        <w:t xml:space="preserve"> dle zákona č. 309/2006 Sb. </w:t>
      </w:r>
      <w:r w:rsidRPr="00425917">
        <w:rPr>
          <w:rFonts w:ascii="Arial" w:hAnsi="Arial" w:cs="Arial"/>
          <w:sz w:val="20"/>
          <w:szCs w:val="22"/>
        </w:rPr>
        <w:t>Příkazce</w:t>
      </w:r>
      <w:r w:rsidR="00535EB1" w:rsidRPr="00425917">
        <w:rPr>
          <w:rFonts w:ascii="Arial" w:hAnsi="Arial" w:cs="Arial"/>
          <w:sz w:val="20"/>
          <w:szCs w:val="22"/>
        </w:rPr>
        <w:t xml:space="preserve"> </w:t>
      </w:r>
      <w:r w:rsidR="00535EB1" w:rsidRPr="00332C7C">
        <w:rPr>
          <w:rFonts w:ascii="Arial" w:hAnsi="Arial"/>
          <w:sz w:val="20"/>
        </w:rPr>
        <w:t xml:space="preserve">neurčuje </w:t>
      </w:r>
      <w:r w:rsidR="00535EB1" w:rsidRPr="00425917">
        <w:rPr>
          <w:rFonts w:ascii="Arial" w:hAnsi="Arial" w:cs="Arial"/>
          <w:sz w:val="20"/>
          <w:szCs w:val="22"/>
        </w:rPr>
        <w:t xml:space="preserve">pro danou stavbu více koordinátorů. Koordinátor je povinen vykonávat za </w:t>
      </w:r>
      <w:r w:rsidRPr="00425917">
        <w:rPr>
          <w:rFonts w:ascii="Arial" w:hAnsi="Arial" w:cs="Arial"/>
          <w:sz w:val="20"/>
          <w:szCs w:val="22"/>
        </w:rPr>
        <w:t>příkazce</w:t>
      </w:r>
      <w:r w:rsidR="00870D2F" w:rsidRPr="00425917">
        <w:rPr>
          <w:rFonts w:ascii="Arial" w:hAnsi="Arial" w:cs="Arial"/>
          <w:sz w:val="20"/>
          <w:szCs w:val="22"/>
        </w:rPr>
        <w:t xml:space="preserve"> v</w:t>
      </w:r>
      <w:r w:rsidR="00535EB1" w:rsidRPr="00425917">
        <w:rPr>
          <w:rFonts w:ascii="Arial" w:hAnsi="Arial" w:cs="Arial"/>
          <w:sz w:val="20"/>
          <w:szCs w:val="22"/>
        </w:rPr>
        <w:t>šechny povinnosti</w:t>
      </w:r>
      <w:r w:rsidR="00535EB1" w:rsidRPr="007F7504">
        <w:rPr>
          <w:rFonts w:ascii="Arial" w:hAnsi="Arial" w:cs="Arial"/>
          <w:sz w:val="20"/>
          <w:szCs w:val="22"/>
        </w:rPr>
        <w:t xml:space="preserve">, které dle platných právních předpisů náleží </w:t>
      </w:r>
      <w:r w:rsidR="001500C0">
        <w:rPr>
          <w:rFonts w:ascii="Arial" w:hAnsi="Arial" w:cs="Arial"/>
          <w:sz w:val="20"/>
          <w:szCs w:val="22"/>
        </w:rPr>
        <w:t>příkazc</w:t>
      </w:r>
      <w:r w:rsidR="00C349C3">
        <w:rPr>
          <w:rFonts w:ascii="Arial" w:hAnsi="Arial" w:cs="Arial"/>
          <w:sz w:val="20"/>
          <w:szCs w:val="22"/>
        </w:rPr>
        <w:t xml:space="preserve">i </w:t>
      </w:r>
      <w:r w:rsidR="00535EB1" w:rsidRPr="007F7504">
        <w:rPr>
          <w:rFonts w:ascii="Arial" w:hAnsi="Arial" w:cs="Arial"/>
          <w:sz w:val="20"/>
          <w:szCs w:val="22"/>
        </w:rPr>
        <w:t>jako zadavateli stavby.</w:t>
      </w:r>
      <w:r w:rsidR="00870D2F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Příkazce</w:t>
      </w:r>
      <w:r w:rsidR="00535EB1" w:rsidRPr="007F7504">
        <w:rPr>
          <w:rFonts w:ascii="Arial" w:hAnsi="Arial" w:cs="Arial"/>
          <w:sz w:val="20"/>
          <w:szCs w:val="22"/>
        </w:rPr>
        <w:t xml:space="preserve"> je povinen poskytnout koordinátorovi veškeré podklady a informace pro jeho činnost a poskytnout mu potřebnou a vyžádanou </w:t>
      </w:r>
      <w:r w:rsidR="00535EB1" w:rsidRPr="00782568">
        <w:rPr>
          <w:rFonts w:ascii="Arial" w:hAnsi="Arial" w:cs="Arial"/>
          <w:b/>
          <w:sz w:val="20"/>
          <w:szCs w:val="22"/>
        </w:rPr>
        <w:t>součinnost</w:t>
      </w:r>
      <w:r w:rsidR="00535EB1" w:rsidRPr="007F7504">
        <w:rPr>
          <w:rFonts w:ascii="Arial" w:hAnsi="Arial" w:cs="Arial"/>
          <w:sz w:val="20"/>
          <w:szCs w:val="22"/>
        </w:rPr>
        <w:t xml:space="preserve"> dle požadavků koordinátora.</w:t>
      </w:r>
    </w:p>
    <w:p w:rsidR="00535EB1" w:rsidRPr="00585B60" w:rsidRDefault="0078246D" w:rsidP="00B1741B">
      <w:pPr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39" w:hanging="539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Příkazník</w:t>
      </w:r>
      <w:r w:rsidR="00541859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prohla</w:t>
      </w:r>
      <w:r w:rsidR="00AA022C">
        <w:rPr>
          <w:rFonts w:ascii="Arial" w:hAnsi="Arial" w:cs="Arial"/>
          <w:sz w:val="20"/>
          <w:szCs w:val="22"/>
        </w:rPr>
        <w:t>šuje, že může vykonávat činnost</w:t>
      </w:r>
      <w:r w:rsidR="00535EB1">
        <w:rPr>
          <w:rFonts w:ascii="Arial" w:hAnsi="Arial" w:cs="Arial"/>
          <w:sz w:val="20"/>
          <w:szCs w:val="22"/>
        </w:rPr>
        <w:t xml:space="preserve"> koordinátora, neboť má zabezpečen výkon funkce koordinátora </w:t>
      </w:r>
      <w:r w:rsidR="00535EB1" w:rsidRPr="006D7099">
        <w:rPr>
          <w:rFonts w:ascii="Arial" w:hAnsi="Arial" w:cs="Arial"/>
          <w:b/>
          <w:sz w:val="20"/>
          <w:szCs w:val="22"/>
        </w:rPr>
        <w:t>odborně způsobilou fyzickou osobou</w:t>
      </w:r>
      <w:r w:rsidR="00535EB1">
        <w:rPr>
          <w:rFonts w:ascii="Arial" w:hAnsi="Arial" w:cs="Arial"/>
          <w:sz w:val="20"/>
          <w:szCs w:val="22"/>
        </w:rPr>
        <w:t xml:space="preserve">. </w:t>
      </w:r>
      <w:r>
        <w:rPr>
          <w:rFonts w:ascii="Arial" w:hAnsi="Arial" w:cs="Arial"/>
          <w:sz w:val="20"/>
          <w:szCs w:val="20"/>
        </w:rPr>
        <w:t>Příkazník</w:t>
      </w:r>
      <w:r w:rsidR="004575AC">
        <w:rPr>
          <w:rFonts w:ascii="Arial" w:hAnsi="Arial" w:cs="Arial"/>
          <w:sz w:val="20"/>
          <w:szCs w:val="22"/>
        </w:rPr>
        <w:t xml:space="preserve"> </w:t>
      </w:r>
      <w:r w:rsidR="00535EB1" w:rsidRPr="00585B60">
        <w:rPr>
          <w:rFonts w:ascii="Arial" w:hAnsi="Arial" w:cs="Arial"/>
          <w:sz w:val="20"/>
          <w:szCs w:val="22"/>
        </w:rPr>
        <w:t>prohla</w:t>
      </w:r>
      <w:r w:rsidR="00AA022C">
        <w:rPr>
          <w:rFonts w:ascii="Arial" w:hAnsi="Arial" w:cs="Arial"/>
          <w:sz w:val="20"/>
          <w:szCs w:val="22"/>
        </w:rPr>
        <w:t>šuje, že může vykonávat činnost</w:t>
      </w:r>
      <w:r w:rsidR="00535EB1" w:rsidRPr="00585B60">
        <w:rPr>
          <w:rFonts w:ascii="Arial" w:hAnsi="Arial" w:cs="Arial"/>
          <w:sz w:val="20"/>
          <w:szCs w:val="22"/>
        </w:rPr>
        <w:t xml:space="preserve"> koordinátora, neboť jako fyzická osoba splňuje stanovené předpoklady odborné způsobilosti dle zákona č. 309/2006</w:t>
      </w:r>
      <w:r w:rsidR="004575AC">
        <w:rPr>
          <w:rFonts w:ascii="Arial" w:hAnsi="Arial" w:cs="Arial"/>
          <w:sz w:val="20"/>
          <w:szCs w:val="22"/>
        </w:rPr>
        <w:t xml:space="preserve"> </w:t>
      </w:r>
      <w:r w:rsidR="00535EB1" w:rsidRPr="00585B60">
        <w:rPr>
          <w:rFonts w:ascii="Arial" w:hAnsi="Arial" w:cs="Arial"/>
          <w:sz w:val="20"/>
          <w:szCs w:val="22"/>
        </w:rPr>
        <w:t>Sb.</w:t>
      </w:r>
    </w:p>
    <w:p w:rsidR="00535EB1" w:rsidRDefault="0078246D" w:rsidP="00B1741B">
      <w:pPr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39" w:hanging="539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lastRenderedPageBreak/>
        <w:t>Příkazce</w:t>
      </w:r>
      <w:r w:rsidR="00535EB1">
        <w:rPr>
          <w:rFonts w:ascii="Arial" w:hAnsi="Arial" w:cs="Arial"/>
          <w:sz w:val="20"/>
          <w:szCs w:val="22"/>
        </w:rPr>
        <w:t xml:space="preserve"> se zavazuje za řádně a včas provedené činnosti </w:t>
      </w:r>
      <w:r w:rsidR="00535EB1" w:rsidRPr="006D7099">
        <w:rPr>
          <w:rFonts w:ascii="Arial" w:hAnsi="Arial" w:cs="Arial"/>
          <w:b/>
          <w:sz w:val="20"/>
          <w:szCs w:val="22"/>
        </w:rPr>
        <w:t xml:space="preserve">zaplatit </w:t>
      </w:r>
      <w:r>
        <w:rPr>
          <w:rFonts w:ascii="Arial" w:hAnsi="Arial" w:cs="Arial"/>
          <w:b/>
          <w:sz w:val="20"/>
          <w:szCs w:val="22"/>
        </w:rPr>
        <w:t>příkazník</w:t>
      </w:r>
      <w:r w:rsidR="00293BA7">
        <w:rPr>
          <w:rFonts w:ascii="Arial" w:hAnsi="Arial" w:cs="Arial"/>
          <w:b/>
          <w:sz w:val="20"/>
          <w:szCs w:val="22"/>
        </w:rPr>
        <w:t>ov</w:t>
      </w:r>
      <w:r w:rsidR="00E667FF" w:rsidRPr="006D7099">
        <w:rPr>
          <w:rFonts w:ascii="Arial" w:hAnsi="Arial" w:cs="Arial"/>
          <w:b/>
          <w:sz w:val="20"/>
          <w:szCs w:val="22"/>
        </w:rPr>
        <w:t xml:space="preserve">i </w:t>
      </w:r>
      <w:r w:rsidR="00535EB1" w:rsidRPr="006D7099">
        <w:rPr>
          <w:rFonts w:ascii="Arial" w:hAnsi="Arial" w:cs="Arial"/>
          <w:b/>
          <w:sz w:val="20"/>
          <w:szCs w:val="22"/>
        </w:rPr>
        <w:t>odměnu</w:t>
      </w:r>
      <w:r w:rsidR="00535EB1">
        <w:rPr>
          <w:rFonts w:ascii="Arial" w:hAnsi="Arial" w:cs="Arial"/>
          <w:sz w:val="20"/>
          <w:szCs w:val="22"/>
        </w:rPr>
        <w:t xml:space="preserve"> dohodnutou v</w:t>
      </w:r>
      <w:r w:rsidR="001E2A0D">
        <w:rPr>
          <w:rFonts w:ascii="Arial" w:hAnsi="Arial" w:cs="Arial"/>
          <w:sz w:val="20"/>
          <w:szCs w:val="22"/>
        </w:rPr>
        <w:t> této smlouvě</w:t>
      </w:r>
      <w:r w:rsidR="00535EB1">
        <w:rPr>
          <w:rFonts w:ascii="Arial" w:hAnsi="Arial" w:cs="Arial"/>
          <w:sz w:val="20"/>
          <w:szCs w:val="22"/>
        </w:rPr>
        <w:t xml:space="preserve">, v souladu se zákonem o cenách. </w:t>
      </w:r>
      <w:r>
        <w:rPr>
          <w:rFonts w:ascii="Arial" w:hAnsi="Arial" w:cs="Arial"/>
          <w:sz w:val="20"/>
          <w:szCs w:val="22"/>
        </w:rPr>
        <w:t>Příkazce</w:t>
      </w:r>
      <w:r w:rsidR="00870D2F">
        <w:rPr>
          <w:rFonts w:ascii="Arial" w:hAnsi="Arial" w:cs="Arial"/>
          <w:sz w:val="20"/>
          <w:szCs w:val="22"/>
        </w:rPr>
        <w:t xml:space="preserve"> se</w:t>
      </w:r>
      <w:r w:rsidR="00535EB1">
        <w:rPr>
          <w:rFonts w:ascii="Arial" w:hAnsi="Arial" w:cs="Arial"/>
          <w:sz w:val="20"/>
          <w:szCs w:val="22"/>
        </w:rPr>
        <w:t xml:space="preserve"> zavazuje poskytnout </w:t>
      </w:r>
      <w:r>
        <w:rPr>
          <w:rFonts w:ascii="Arial" w:hAnsi="Arial" w:cs="Arial"/>
          <w:sz w:val="20"/>
          <w:szCs w:val="22"/>
        </w:rPr>
        <w:t>příkazník</w:t>
      </w:r>
      <w:r w:rsidR="00293BA7">
        <w:rPr>
          <w:rFonts w:ascii="Arial" w:hAnsi="Arial" w:cs="Arial"/>
          <w:sz w:val="20"/>
          <w:szCs w:val="22"/>
        </w:rPr>
        <w:t>ovi</w:t>
      </w:r>
      <w:r w:rsidR="00541859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spolupůsobení v rozsahu a za podmínek dohodnutých v dalších ustanoveních </w:t>
      </w:r>
      <w:r w:rsidR="004B6CE1">
        <w:rPr>
          <w:rFonts w:ascii="Arial" w:hAnsi="Arial" w:cs="Arial"/>
          <w:sz w:val="20"/>
          <w:szCs w:val="22"/>
        </w:rPr>
        <w:t>této smlouvy</w:t>
      </w:r>
      <w:r w:rsidR="00535EB1">
        <w:rPr>
          <w:rFonts w:ascii="Arial" w:hAnsi="Arial" w:cs="Arial"/>
          <w:sz w:val="20"/>
          <w:szCs w:val="22"/>
        </w:rPr>
        <w:t>.</w:t>
      </w:r>
    </w:p>
    <w:p w:rsidR="00535EB1" w:rsidRDefault="0078246D" w:rsidP="00B1741B">
      <w:pPr>
        <w:widowControl w:val="0"/>
        <w:numPr>
          <w:ilvl w:val="1"/>
          <w:numId w:val="26"/>
        </w:numPr>
        <w:tabs>
          <w:tab w:val="clear" w:pos="454"/>
        </w:tabs>
        <w:adjustRightInd w:val="0"/>
        <w:ind w:left="540" w:hanging="5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4575AC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bude provádět činnost podle </w:t>
      </w:r>
      <w:r w:rsidR="004B6CE1">
        <w:rPr>
          <w:rFonts w:ascii="Arial" w:hAnsi="Arial" w:cs="Arial"/>
          <w:sz w:val="20"/>
          <w:szCs w:val="22"/>
        </w:rPr>
        <w:t>této smlouvy</w:t>
      </w:r>
      <w:r w:rsidR="00535EB1">
        <w:rPr>
          <w:rFonts w:ascii="Arial" w:hAnsi="Arial" w:cs="Arial"/>
          <w:sz w:val="20"/>
          <w:szCs w:val="22"/>
        </w:rPr>
        <w:t xml:space="preserve"> zásadně </w:t>
      </w:r>
      <w:r w:rsidR="00535EB1" w:rsidRPr="00987B2D">
        <w:rPr>
          <w:rFonts w:ascii="Arial" w:hAnsi="Arial" w:cs="Arial"/>
          <w:b/>
          <w:sz w:val="20"/>
          <w:szCs w:val="22"/>
        </w:rPr>
        <w:t xml:space="preserve">jménem a na účet </w:t>
      </w:r>
      <w:r>
        <w:rPr>
          <w:rFonts w:ascii="Arial" w:hAnsi="Arial" w:cs="Arial"/>
          <w:b/>
          <w:sz w:val="20"/>
          <w:szCs w:val="22"/>
        </w:rPr>
        <w:t>příkazce</w:t>
      </w:r>
      <w:r w:rsidR="00535EB1">
        <w:rPr>
          <w:rFonts w:ascii="Arial" w:hAnsi="Arial" w:cs="Arial"/>
          <w:sz w:val="20"/>
          <w:szCs w:val="22"/>
        </w:rPr>
        <w:t>, přičemž:</w:t>
      </w:r>
    </w:p>
    <w:p w:rsidR="00535EB1" w:rsidRDefault="00E667FF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120"/>
        <w:ind w:left="901" w:hanging="72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bookmarkStart w:id="1" w:name="_Ref132773051"/>
      <w:r>
        <w:rPr>
          <w:rFonts w:ascii="Arial" w:hAnsi="Arial" w:cs="Arial"/>
          <w:sz w:val="20"/>
          <w:szCs w:val="22"/>
        </w:rPr>
        <w:t xml:space="preserve">bude </w:t>
      </w:r>
      <w:r w:rsidR="00535EB1">
        <w:rPr>
          <w:rFonts w:ascii="Arial" w:hAnsi="Arial" w:cs="Arial"/>
          <w:sz w:val="20"/>
          <w:szCs w:val="22"/>
        </w:rPr>
        <w:t xml:space="preserve">obstarávat běžné </w:t>
      </w:r>
      <w:r w:rsidR="00535EB1" w:rsidRPr="00987B2D">
        <w:rPr>
          <w:rFonts w:ascii="Arial" w:hAnsi="Arial" w:cs="Arial"/>
          <w:b/>
          <w:sz w:val="20"/>
          <w:szCs w:val="22"/>
        </w:rPr>
        <w:t>záležitosti a úkony spojené s přípravou a realizací stav</w:t>
      </w:r>
      <w:r w:rsidR="006D17E7" w:rsidRPr="00987B2D">
        <w:rPr>
          <w:rFonts w:ascii="Arial" w:hAnsi="Arial" w:cs="Arial"/>
          <w:b/>
          <w:sz w:val="20"/>
          <w:szCs w:val="22"/>
        </w:rPr>
        <w:t>by</w:t>
      </w:r>
      <w:r w:rsidR="00535EB1">
        <w:rPr>
          <w:rFonts w:ascii="Arial" w:hAnsi="Arial" w:cs="Arial"/>
          <w:sz w:val="20"/>
          <w:szCs w:val="22"/>
        </w:rPr>
        <w:t xml:space="preserve">. </w:t>
      </w:r>
      <w:r w:rsidR="0078246D">
        <w:rPr>
          <w:rFonts w:ascii="Arial" w:hAnsi="Arial" w:cs="Arial"/>
          <w:sz w:val="20"/>
          <w:szCs w:val="20"/>
        </w:rPr>
        <w:t>Příkazník</w:t>
      </w:r>
      <w:r w:rsidR="001D0EAC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bude postupovat v odborných záležitostech samostatně s tím, že každý rozhodující krok bude </w:t>
      </w:r>
      <w:r w:rsidR="00535EB1" w:rsidRPr="00987B2D">
        <w:rPr>
          <w:rFonts w:ascii="Arial" w:hAnsi="Arial" w:cs="Arial"/>
          <w:b/>
          <w:sz w:val="20"/>
          <w:szCs w:val="22"/>
        </w:rPr>
        <w:t>předem projednávat s </w:t>
      </w:r>
      <w:r w:rsidR="0078246D">
        <w:rPr>
          <w:rFonts w:ascii="Arial" w:hAnsi="Arial" w:cs="Arial"/>
          <w:b/>
          <w:sz w:val="20"/>
          <w:szCs w:val="22"/>
        </w:rPr>
        <w:t>příkazce</w:t>
      </w:r>
      <w:r w:rsidR="004B6CE1" w:rsidRPr="00987B2D">
        <w:rPr>
          <w:rFonts w:ascii="Arial" w:hAnsi="Arial" w:cs="Arial"/>
          <w:b/>
          <w:sz w:val="20"/>
          <w:szCs w:val="22"/>
        </w:rPr>
        <w:t>m</w:t>
      </w:r>
      <w:r w:rsidR="00535EB1">
        <w:rPr>
          <w:rFonts w:ascii="Arial" w:hAnsi="Arial" w:cs="Arial"/>
          <w:sz w:val="20"/>
          <w:szCs w:val="22"/>
        </w:rPr>
        <w:t>, bude-li to s ohledem na postup výstavby možné,</w:t>
      </w:r>
      <w:bookmarkEnd w:id="1"/>
    </w:p>
    <w:p w:rsidR="00535EB1" w:rsidRPr="001A66F2" w:rsidRDefault="00535EB1" w:rsidP="00691D36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120"/>
        <w:ind w:left="901" w:hanging="7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F06228">
        <w:rPr>
          <w:rFonts w:ascii="Arial" w:hAnsi="Arial" w:cs="Arial"/>
          <w:b/>
          <w:sz w:val="20"/>
          <w:szCs w:val="22"/>
        </w:rPr>
        <w:t>právně</w:t>
      </w:r>
      <w:r w:rsidRPr="00CF54C5">
        <w:rPr>
          <w:rFonts w:ascii="Arial" w:hAnsi="Arial" w:cs="Arial"/>
          <w:b/>
          <w:sz w:val="20"/>
          <w:szCs w:val="22"/>
        </w:rPr>
        <w:t xml:space="preserve"> </w:t>
      </w:r>
      <w:r w:rsidR="00F06228">
        <w:rPr>
          <w:rFonts w:ascii="Arial" w:hAnsi="Arial" w:cs="Arial"/>
          <w:b/>
          <w:sz w:val="20"/>
          <w:szCs w:val="22"/>
        </w:rPr>
        <w:t>jednat</w:t>
      </w:r>
      <w:r>
        <w:rPr>
          <w:rFonts w:ascii="Arial" w:hAnsi="Arial" w:cs="Arial"/>
          <w:sz w:val="20"/>
          <w:szCs w:val="22"/>
        </w:rPr>
        <w:t xml:space="preserve"> bude jménem a na účet </w:t>
      </w:r>
      <w:r w:rsidR="0078246D">
        <w:rPr>
          <w:rFonts w:ascii="Arial" w:hAnsi="Arial" w:cs="Arial"/>
          <w:sz w:val="20"/>
          <w:szCs w:val="22"/>
        </w:rPr>
        <w:t>příkazce</w:t>
      </w:r>
      <w:r w:rsidR="00870D2F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jen v případě samotného, zvláštního </w:t>
      </w:r>
      <w:r w:rsidRPr="00CF54C5">
        <w:rPr>
          <w:rFonts w:ascii="Arial" w:hAnsi="Arial" w:cs="Arial"/>
          <w:b/>
          <w:sz w:val="20"/>
          <w:szCs w:val="22"/>
        </w:rPr>
        <w:t>zmocnění</w:t>
      </w:r>
      <w:r>
        <w:rPr>
          <w:rFonts w:ascii="Arial" w:hAnsi="Arial" w:cs="Arial"/>
          <w:sz w:val="20"/>
          <w:szCs w:val="22"/>
        </w:rPr>
        <w:t xml:space="preserve">, uděleného </w:t>
      </w:r>
      <w:r w:rsidR="00E667FF">
        <w:rPr>
          <w:rFonts w:ascii="Arial" w:hAnsi="Arial" w:cs="Arial"/>
          <w:sz w:val="20"/>
          <w:szCs w:val="22"/>
        </w:rPr>
        <w:t xml:space="preserve">mu </w:t>
      </w:r>
      <w:r>
        <w:rPr>
          <w:rFonts w:ascii="Arial" w:hAnsi="Arial" w:cs="Arial"/>
          <w:sz w:val="20"/>
          <w:szCs w:val="22"/>
        </w:rPr>
        <w:t xml:space="preserve">pro ten případ </w:t>
      </w:r>
      <w:r w:rsidR="0078246D">
        <w:rPr>
          <w:rFonts w:ascii="Arial" w:hAnsi="Arial" w:cs="Arial"/>
          <w:sz w:val="20"/>
          <w:szCs w:val="22"/>
        </w:rPr>
        <w:t>příkazce</w:t>
      </w:r>
      <w:r w:rsidR="004B6CE1">
        <w:rPr>
          <w:rFonts w:ascii="Arial" w:hAnsi="Arial" w:cs="Arial"/>
          <w:sz w:val="20"/>
          <w:szCs w:val="22"/>
        </w:rPr>
        <w:t>m</w:t>
      </w:r>
      <w:r>
        <w:rPr>
          <w:rFonts w:ascii="Arial" w:hAnsi="Arial" w:cs="Arial"/>
          <w:sz w:val="20"/>
          <w:szCs w:val="22"/>
        </w:rPr>
        <w:t>, nevyplývá-li z</w:t>
      </w:r>
      <w:r w:rsidR="004B6CE1">
        <w:rPr>
          <w:rFonts w:ascii="Arial" w:hAnsi="Arial" w:cs="Arial"/>
          <w:sz w:val="20"/>
          <w:szCs w:val="22"/>
        </w:rPr>
        <w:t> této sml</w:t>
      </w:r>
      <w:r w:rsidR="00E667FF">
        <w:rPr>
          <w:rFonts w:ascii="Arial" w:hAnsi="Arial" w:cs="Arial"/>
          <w:sz w:val="20"/>
          <w:szCs w:val="22"/>
        </w:rPr>
        <w:t>o</w:t>
      </w:r>
      <w:r w:rsidR="004B6CE1">
        <w:rPr>
          <w:rFonts w:ascii="Arial" w:hAnsi="Arial" w:cs="Arial"/>
          <w:sz w:val="20"/>
          <w:szCs w:val="22"/>
        </w:rPr>
        <w:t>uvy</w:t>
      </w:r>
      <w:r>
        <w:rPr>
          <w:rFonts w:ascii="Arial" w:hAnsi="Arial" w:cs="Arial"/>
          <w:sz w:val="20"/>
          <w:szCs w:val="22"/>
        </w:rPr>
        <w:t xml:space="preserve"> jinak. V ostatních případech bude </w:t>
      </w:r>
      <w:r w:rsidR="00E30CFE">
        <w:rPr>
          <w:rFonts w:ascii="Arial" w:hAnsi="Arial" w:cs="Arial"/>
          <w:sz w:val="20"/>
          <w:szCs w:val="22"/>
        </w:rPr>
        <w:t>příkazc</w:t>
      </w:r>
      <w:r w:rsidR="004B6CE1">
        <w:rPr>
          <w:rFonts w:ascii="Arial" w:hAnsi="Arial" w:cs="Arial"/>
          <w:sz w:val="20"/>
          <w:szCs w:val="22"/>
        </w:rPr>
        <w:t>i</w:t>
      </w:r>
      <w:r w:rsidR="00870D2F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připravovat kvalifikované návr</w:t>
      </w:r>
      <w:r w:rsidR="00E667FF">
        <w:rPr>
          <w:rFonts w:ascii="Arial" w:hAnsi="Arial" w:cs="Arial"/>
          <w:sz w:val="20"/>
          <w:szCs w:val="22"/>
        </w:rPr>
        <w:t>hy a dokumenty k</w:t>
      </w:r>
      <w:r w:rsidR="004B3075">
        <w:rPr>
          <w:rFonts w:ascii="Arial" w:hAnsi="Arial" w:cs="Arial"/>
          <w:sz w:val="20"/>
          <w:szCs w:val="22"/>
        </w:rPr>
        <w:t> uskutečnění právního jednání</w:t>
      </w:r>
      <w:r>
        <w:rPr>
          <w:rFonts w:ascii="Arial" w:hAnsi="Arial" w:cs="Arial"/>
          <w:sz w:val="20"/>
          <w:szCs w:val="22"/>
        </w:rPr>
        <w:t xml:space="preserve"> a rozhodovacích aktů.</w:t>
      </w:r>
    </w:p>
    <w:p w:rsidR="00535EB1" w:rsidRPr="00425917" w:rsidRDefault="00535EB1" w:rsidP="00B1741B">
      <w:pPr>
        <w:widowControl w:val="0"/>
        <w:numPr>
          <w:ilvl w:val="1"/>
          <w:numId w:val="26"/>
        </w:numPr>
        <w:tabs>
          <w:tab w:val="clear" w:pos="454"/>
        </w:tabs>
        <w:adjustRightInd w:val="0"/>
        <w:spacing w:before="120"/>
        <w:ind w:left="539" w:hanging="539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25917">
        <w:rPr>
          <w:rFonts w:ascii="Arial" w:hAnsi="Arial" w:cs="Arial"/>
          <w:sz w:val="20"/>
          <w:szCs w:val="22"/>
        </w:rPr>
        <w:t xml:space="preserve">V souladu s ustanovením odstavce </w:t>
      </w:r>
      <w:proofErr w:type="gramStart"/>
      <w:r w:rsidR="006F2189" w:rsidRPr="00425917">
        <w:rPr>
          <w:rFonts w:ascii="Arial" w:hAnsi="Arial" w:cs="Arial"/>
          <w:sz w:val="20"/>
        </w:rPr>
        <w:t>2.7</w:t>
      </w:r>
      <w:r w:rsidR="006F2189" w:rsidRPr="00425917">
        <w:t>.</w:t>
      </w:r>
      <w:r w:rsidRPr="00425917">
        <w:rPr>
          <w:rFonts w:ascii="Arial" w:hAnsi="Arial" w:cs="Arial"/>
          <w:sz w:val="20"/>
          <w:szCs w:val="22"/>
        </w:rPr>
        <w:t xml:space="preserve"> tohoto</w:t>
      </w:r>
      <w:proofErr w:type="gramEnd"/>
      <w:r w:rsidRPr="00425917">
        <w:rPr>
          <w:rFonts w:ascii="Arial" w:hAnsi="Arial" w:cs="Arial"/>
          <w:sz w:val="20"/>
          <w:szCs w:val="22"/>
        </w:rPr>
        <w:t xml:space="preserve"> článku </w:t>
      </w:r>
      <w:r w:rsidRPr="00425917">
        <w:rPr>
          <w:rFonts w:ascii="Arial" w:hAnsi="Arial" w:cs="Arial"/>
          <w:b/>
          <w:sz w:val="20"/>
          <w:szCs w:val="22"/>
        </w:rPr>
        <w:t>zmocňuje</w:t>
      </w:r>
      <w:r w:rsidRPr="00425917">
        <w:rPr>
          <w:rFonts w:ascii="Arial" w:hAnsi="Arial" w:cs="Arial"/>
          <w:sz w:val="20"/>
          <w:szCs w:val="22"/>
        </w:rPr>
        <w:t xml:space="preserve"> tímto </w:t>
      </w:r>
      <w:r w:rsidR="0078246D" w:rsidRPr="00425917">
        <w:rPr>
          <w:rFonts w:ascii="Arial" w:hAnsi="Arial" w:cs="Arial"/>
          <w:b/>
          <w:sz w:val="20"/>
          <w:szCs w:val="22"/>
        </w:rPr>
        <w:t>příkazce</w:t>
      </w:r>
      <w:r w:rsidR="003F0915" w:rsidRPr="00425917">
        <w:rPr>
          <w:rFonts w:ascii="Arial" w:hAnsi="Arial" w:cs="Arial"/>
          <w:b/>
          <w:sz w:val="20"/>
          <w:szCs w:val="22"/>
        </w:rPr>
        <w:t xml:space="preserve"> </w:t>
      </w:r>
      <w:r w:rsidR="0078246D" w:rsidRPr="00425917">
        <w:rPr>
          <w:rFonts w:ascii="Arial" w:hAnsi="Arial" w:cs="Arial"/>
          <w:b/>
          <w:sz w:val="20"/>
          <w:szCs w:val="22"/>
        </w:rPr>
        <w:t>příkazník</w:t>
      </w:r>
      <w:r w:rsidR="00E30CFE" w:rsidRPr="00425917">
        <w:rPr>
          <w:rFonts w:ascii="Arial" w:hAnsi="Arial" w:cs="Arial"/>
          <w:b/>
          <w:sz w:val="20"/>
          <w:szCs w:val="22"/>
        </w:rPr>
        <w:t>a</w:t>
      </w:r>
      <w:r w:rsidRPr="00425917">
        <w:rPr>
          <w:rFonts w:ascii="Arial" w:hAnsi="Arial" w:cs="Arial"/>
          <w:sz w:val="20"/>
          <w:szCs w:val="22"/>
        </w:rPr>
        <w:t xml:space="preserve">, aby jeho jménem a na jeho účet obstarával a vyřizoval </w:t>
      </w:r>
      <w:r w:rsidRPr="00425917">
        <w:rPr>
          <w:rFonts w:ascii="Arial" w:hAnsi="Arial" w:cs="Arial"/>
          <w:b/>
          <w:sz w:val="20"/>
          <w:szCs w:val="22"/>
        </w:rPr>
        <w:t>záležitosti spojené s přípravou  a realizací stavby</w:t>
      </w:r>
      <w:r w:rsidRPr="00425917">
        <w:rPr>
          <w:rFonts w:ascii="Arial" w:hAnsi="Arial" w:cs="Arial"/>
          <w:sz w:val="20"/>
          <w:szCs w:val="22"/>
        </w:rPr>
        <w:t xml:space="preserve"> uveden</w:t>
      </w:r>
      <w:r w:rsidR="001612E8" w:rsidRPr="00425917">
        <w:rPr>
          <w:rFonts w:ascii="Arial" w:hAnsi="Arial" w:cs="Arial"/>
          <w:sz w:val="20"/>
          <w:szCs w:val="22"/>
        </w:rPr>
        <w:t>ou</w:t>
      </w:r>
      <w:r w:rsidRPr="00425917">
        <w:rPr>
          <w:rFonts w:ascii="Arial" w:hAnsi="Arial" w:cs="Arial"/>
          <w:sz w:val="20"/>
          <w:szCs w:val="22"/>
        </w:rPr>
        <w:t xml:space="preserve"> v odstavci </w:t>
      </w:r>
      <w:r w:rsidR="005E3470" w:rsidRPr="00425917">
        <w:fldChar w:fldCharType="begin"/>
      </w:r>
      <w:r w:rsidR="005E3470" w:rsidRPr="00425917">
        <w:instrText xml:space="preserve"> REF _Ref133644893 \r \h  \* MERGEFORMAT </w:instrText>
      </w:r>
      <w:r w:rsidR="005E3470" w:rsidRPr="00425917">
        <w:fldChar w:fldCharType="separate"/>
      </w:r>
      <w:r w:rsidR="00EB4FD3" w:rsidRPr="00EB4FD3">
        <w:rPr>
          <w:rFonts w:ascii="Arial" w:hAnsi="Arial" w:cs="Arial"/>
          <w:sz w:val="20"/>
          <w:szCs w:val="22"/>
        </w:rPr>
        <w:t>2.1</w:t>
      </w:r>
      <w:r w:rsidR="005E3470" w:rsidRPr="00425917">
        <w:fldChar w:fldCharType="end"/>
      </w:r>
      <w:r w:rsidRPr="00425917">
        <w:rPr>
          <w:rFonts w:ascii="Arial" w:hAnsi="Arial" w:cs="Arial"/>
          <w:sz w:val="20"/>
          <w:szCs w:val="22"/>
        </w:rPr>
        <w:t xml:space="preserve"> a to v rozsahu činností, prací a služeb, vyplývajících z</w:t>
      </w:r>
      <w:r w:rsidR="00E63ABA" w:rsidRPr="00425917">
        <w:rPr>
          <w:rFonts w:ascii="Arial" w:hAnsi="Arial" w:cs="Arial"/>
          <w:sz w:val="20"/>
          <w:szCs w:val="22"/>
        </w:rPr>
        <w:t> této smlouvy</w:t>
      </w:r>
      <w:r w:rsidRPr="00425917">
        <w:rPr>
          <w:rFonts w:ascii="Arial" w:hAnsi="Arial" w:cs="Arial"/>
          <w:sz w:val="20"/>
          <w:szCs w:val="22"/>
        </w:rPr>
        <w:t>.</w:t>
      </w:r>
      <w:r w:rsidR="003F0915" w:rsidRPr="00425917">
        <w:rPr>
          <w:rFonts w:ascii="Arial" w:hAnsi="Arial" w:cs="Arial"/>
          <w:sz w:val="20"/>
          <w:szCs w:val="22"/>
        </w:rPr>
        <w:t xml:space="preserve"> </w:t>
      </w:r>
      <w:r w:rsidR="0078246D" w:rsidRPr="00425917">
        <w:rPr>
          <w:rFonts w:ascii="Arial" w:hAnsi="Arial" w:cs="Arial"/>
          <w:sz w:val="20"/>
          <w:szCs w:val="22"/>
        </w:rPr>
        <w:t>Příkazník</w:t>
      </w:r>
      <w:r w:rsidR="00541859" w:rsidRPr="00425917">
        <w:rPr>
          <w:rFonts w:ascii="Arial" w:hAnsi="Arial" w:cs="Arial"/>
          <w:sz w:val="20"/>
          <w:szCs w:val="22"/>
        </w:rPr>
        <w:t xml:space="preserve"> </w:t>
      </w:r>
      <w:r w:rsidR="006E2E83" w:rsidRPr="00425917">
        <w:rPr>
          <w:rFonts w:ascii="Arial" w:hAnsi="Arial" w:cs="Arial"/>
          <w:sz w:val="20"/>
          <w:szCs w:val="22"/>
        </w:rPr>
        <w:t xml:space="preserve">je oprávněn </w:t>
      </w:r>
      <w:r w:rsidR="00F06228" w:rsidRPr="00425917">
        <w:rPr>
          <w:rFonts w:ascii="Arial" w:hAnsi="Arial" w:cs="Arial"/>
          <w:sz w:val="20"/>
          <w:szCs w:val="22"/>
        </w:rPr>
        <w:t>obstarat</w:t>
      </w:r>
      <w:r w:rsidRPr="00425917">
        <w:rPr>
          <w:rFonts w:ascii="Arial" w:hAnsi="Arial" w:cs="Arial"/>
          <w:sz w:val="20"/>
          <w:szCs w:val="22"/>
        </w:rPr>
        <w:t xml:space="preserve"> jménem a na účet </w:t>
      </w:r>
      <w:r w:rsidR="0078246D" w:rsidRPr="00425917">
        <w:rPr>
          <w:rFonts w:ascii="Arial" w:hAnsi="Arial" w:cs="Arial"/>
          <w:sz w:val="20"/>
          <w:szCs w:val="22"/>
        </w:rPr>
        <w:t>příkazce</w:t>
      </w:r>
      <w:r w:rsidRPr="00425917">
        <w:rPr>
          <w:rFonts w:ascii="Arial" w:hAnsi="Arial" w:cs="Arial"/>
          <w:sz w:val="20"/>
          <w:szCs w:val="22"/>
        </w:rPr>
        <w:t xml:space="preserve"> </w:t>
      </w:r>
      <w:r w:rsidRPr="00425917">
        <w:rPr>
          <w:rFonts w:ascii="Arial" w:hAnsi="Arial" w:cs="Arial"/>
          <w:b/>
          <w:sz w:val="20"/>
          <w:szCs w:val="22"/>
        </w:rPr>
        <w:t>veškeré běžné záležitosti</w:t>
      </w:r>
      <w:r w:rsidR="006E2E83" w:rsidRPr="00425917">
        <w:rPr>
          <w:rFonts w:ascii="Arial" w:hAnsi="Arial" w:cs="Arial"/>
          <w:sz w:val="20"/>
          <w:szCs w:val="22"/>
        </w:rPr>
        <w:t xml:space="preserve"> spojené s přípravou a </w:t>
      </w:r>
      <w:r w:rsidRPr="00425917">
        <w:rPr>
          <w:rFonts w:ascii="Arial" w:hAnsi="Arial" w:cs="Arial"/>
          <w:sz w:val="20"/>
          <w:szCs w:val="22"/>
        </w:rPr>
        <w:t>realizací stavby</w:t>
      </w:r>
      <w:r w:rsidR="007B4EFF" w:rsidRPr="00425917">
        <w:rPr>
          <w:rFonts w:ascii="Arial" w:hAnsi="Arial" w:cs="Arial"/>
          <w:b/>
          <w:sz w:val="20"/>
          <w:szCs w:val="22"/>
        </w:rPr>
        <w:t xml:space="preserve"> a právně jednat v souvislosti s řádnou přípravou a realizací stavby</w:t>
      </w:r>
      <w:r w:rsidRPr="00425917">
        <w:rPr>
          <w:rFonts w:ascii="Arial" w:hAnsi="Arial" w:cs="Arial"/>
          <w:sz w:val="20"/>
          <w:szCs w:val="22"/>
        </w:rPr>
        <w:t>, jakož i provádět další činnosti a služby vyplývající z</w:t>
      </w:r>
      <w:r w:rsidR="00E63ABA" w:rsidRPr="00425917">
        <w:rPr>
          <w:rFonts w:ascii="Arial" w:hAnsi="Arial" w:cs="Arial"/>
          <w:sz w:val="20"/>
          <w:szCs w:val="22"/>
        </w:rPr>
        <w:t> této smlouvy.</w:t>
      </w:r>
    </w:p>
    <w:p w:rsidR="003F0915" w:rsidRPr="00332C7C" w:rsidRDefault="007F3332" w:rsidP="00EA64C6">
      <w:pPr>
        <w:widowControl w:val="0"/>
        <w:numPr>
          <w:ilvl w:val="1"/>
          <w:numId w:val="26"/>
        </w:numPr>
        <w:adjustRightInd w:val="0"/>
        <w:spacing w:before="120" w:after="240"/>
        <w:ind w:left="539" w:hanging="539"/>
        <w:jc w:val="both"/>
        <w:textAlignment w:val="baseline"/>
        <w:outlineLvl w:val="0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 xml:space="preserve">Místem plnění je </w:t>
      </w:r>
      <w:r w:rsidR="00C4057E">
        <w:rPr>
          <w:rFonts w:ascii="Arial" w:hAnsi="Arial" w:cs="Arial"/>
          <w:sz w:val="20"/>
        </w:rPr>
        <w:t>a</w:t>
      </w:r>
      <w:r w:rsidR="00425917" w:rsidRPr="00425917">
        <w:rPr>
          <w:rFonts w:ascii="Arial" w:hAnsi="Arial" w:cs="Arial"/>
          <w:sz w:val="20"/>
        </w:rPr>
        <w:t xml:space="preserve">reál </w:t>
      </w:r>
      <w:r w:rsidR="0005651A">
        <w:rPr>
          <w:rFonts w:ascii="Arial" w:hAnsi="Arial" w:cs="Arial"/>
          <w:sz w:val="20"/>
        </w:rPr>
        <w:t>Kroměřížské</w:t>
      </w:r>
      <w:r w:rsidR="00425917" w:rsidRPr="00425917">
        <w:rPr>
          <w:rFonts w:ascii="Arial" w:hAnsi="Arial" w:cs="Arial"/>
          <w:sz w:val="20"/>
        </w:rPr>
        <w:t xml:space="preserve"> nemocnice a.s.</w:t>
      </w:r>
    </w:p>
    <w:p w:rsidR="00535EB1" w:rsidRPr="00332C7C" w:rsidRDefault="00D14991" w:rsidP="00332C7C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2"/>
        </w:rPr>
      </w:pPr>
      <w:r w:rsidRPr="00425917">
        <w:rPr>
          <w:rFonts w:ascii="Arial" w:hAnsi="Arial" w:cs="Arial"/>
          <w:b/>
          <w:caps/>
          <w:sz w:val="20"/>
          <w:szCs w:val="22"/>
        </w:rPr>
        <w:t xml:space="preserve">Činnosti </w:t>
      </w:r>
      <w:r w:rsidR="0078246D" w:rsidRPr="00425917">
        <w:rPr>
          <w:rFonts w:ascii="Arial" w:hAnsi="Arial" w:cs="Arial"/>
          <w:b/>
          <w:caps/>
          <w:sz w:val="20"/>
          <w:szCs w:val="22"/>
        </w:rPr>
        <w:t>příkazník</w:t>
      </w:r>
      <w:r w:rsidR="00422A82" w:rsidRPr="00425917">
        <w:rPr>
          <w:rFonts w:ascii="Arial" w:hAnsi="Arial" w:cs="Arial"/>
          <w:b/>
          <w:caps/>
          <w:sz w:val="20"/>
          <w:szCs w:val="22"/>
        </w:rPr>
        <w:t>a</w:t>
      </w:r>
      <w:r w:rsidR="00541859">
        <w:rPr>
          <w:rFonts w:ascii="Arial" w:hAnsi="Arial" w:cs="Arial"/>
          <w:b/>
          <w:caps/>
          <w:sz w:val="20"/>
          <w:szCs w:val="22"/>
        </w:rPr>
        <w:t xml:space="preserve"> </w:t>
      </w:r>
      <w:r w:rsidR="00525D20">
        <w:rPr>
          <w:rFonts w:ascii="Arial" w:hAnsi="Arial" w:cs="Arial"/>
          <w:b/>
          <w:caps/>
          <w:sz w:val="20"/>
          <w:szCs w:val="22"/>
        </w:rPr>
        <w:t>–</w:t>
      </w:r>
      <w:r w:rsidR="00535EB1">
        <w:rPr>
          <w:rFonts w:ascii="Arial" w:hAnsi="Arial" w:cs="Arial"/>
          <w:b/>
          <w:caps/>
          <w:sz w:val="20"/>
          <w:szCs w:val="22"/>
        </w:rPr>
        <w:t xml:space="preserve"> </w:t>
      </w:r>
      <w:r w:rsidR="0039007C">
        <w:rPr>
          <w:rFonts w:ascii="Arial" w:hAnsi="Arial" w:cs="Arial"/>
          <w:b/>
          <w:caps/>
          <w:sz w:val="20"/>
          <w:szCs w:val="22"/>
        </w:rPr>
        <w:t>TDS</w:t>
      </w:r>
      <w:r w:rsidR="00525D20">
        <w:rPr>
          <w:rFonts w:ascii="Arial" w:hAnsi="Arial" w:cs="Arial"/>
          <w:b/>
          <w:caps/>
          <w:sz w:val="20"/>
          <w:szCs w:val="22"/>
        </w:rPr>
        <w:t xml:space="preserve"> a koordinátora</w:t>
      </w:r>
    </w:p>
    <w:p w:rsidR="00AA4C64" w:rsidRDefault="00AA4C64" w:rsidP="00332C7C">
      <w:pPr>
        <w:widowControl w:val="0"/>
        <w:tabs>
          <w:tab w:val="left" w:pos="-1980"/>
          <w:tab w:val="num" w:pos="567"/>
        </w:tabs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Fáze činností výkonu TDS:</w:t>
      </w:r>
    </w:p>
    <w:p w:rsidR="00AA4C64" w:rsidRPr="00AA4C64" w:rsidRDefault="00864B68" w:rsidP="00332C7C">
      <w:pPr>
        <w:widowControl w:val="0"/>
        <w:tabs>
          <w:tab w:val="left" w:pos="-1980"/>
        </w:tabs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AA4C64" w:rsidRPr="00AA4C64">
        <w:rPr>
          <w:rFonts w:ascii="Arial" w:hAnsi="Arial" w:cs="Arial"/>
          <w:sz w:val="20"/>
          <w:szCs w:val="22"/>
        </w:rPr>
        <w:t xml:space="preserve">Činnosti před zahájením provádění díla </w:t>
      </w:r>
    </w:p>
    <w:p w:rsidR="00AA4C64" w:rsidRPr="00AA4C64" w:rsidRDefault="00864B68" w:rsidP="00AA4C64">
      <w:pPr>
        <w:widowControl w:val="0"/>
        <w:tabs>
          <w:tab w:val="left" w:pos="-1980"/>
        </w:tabs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AA4C64" w:rsidRPr="00AA4C64">
        <w:rPr>
          <w:rFonts w:ascii="Arial" w:hAnsi="Arial" w:cs="Arial"/>
          <w:sz w:val="20"/>
          <w:szCs w:val="22"/>
        </w:rPr>
        <w:t xml:space="preserve">Činnosti při realizaci stavby </w:t>
      </w:r>
      <w:r>
        <w:rPr>
          <w:rFonts w:ascii="Arial" w:hAnsi="Arial" w:cs="Arial"/>
          <w:sz w:val="20"/>
          <w:szCs w:val="22"/>
        </w:rPr>
        <w:t>(I. a II. etapy)</w:t>
      </w:r>
    </w:p>
    <w:p w:rsidR="00AA4C64" w:rsidRPr="00AA4C64" w:rsidRDefault="00864B68" w:rsidP="00AA4C64">
      <w:pPr>
        <w:widowControl w:val="0"/>
        <w:tabs>
          <w:tab w:val="left" w:pos="-1980"/>
        </w:tabs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AA4C64" w:rsidRPr="00AA4C64">
        <w:rPr>
          <w:rFonts w:ascii="Arial" w:hAnsi="Arial" w:cs="Arial"/>
          <w:sz w:val="20"/>
          <w:szCs w:val="22"/>
        </w:rPr>
        <w:t>Činnosti před předáním a převzetím díla</w:t>
      </w:r>
      <w:r>
        <w:rPr>
          <w:rFonts w:ascii="Arial" w:hAnsi="Arial" w:cs="Arial"/>
          <w:sz w:val="20"/>
          <w:szCs w:val="22"/>
        </w:rPr>
        <w:t xml:space="preserve"> (I. a II. etapy)</w:t>
      </w:r>
    </w:p>
    <w:p w:rsidR="00AA4C64" w:rsidRPr="0036620F" w:rsidRDefault="00864B68" w:rsidP="00AA4C64">
      <w:pPr>
        <w:widowControl w:val="0"/>
        <w:tabs>
          <w:tab w:val="left" w:pos="-1980"/>
        </w:tabs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AA4C64" w:rsidRPr="0036620F">
        <w:rPr>
          <w:rFonts w:ascii="Arial" w:hAnsi="Arial" w:cs="Arial"/>
          <w:sz w:val="20"/>
          <w:szCs w:val="22"/>
        </w:rPr>
        <w:t>Činnosti při předání a převzetí díla</w:t>
      </w:r>
      <w:r>
        <w:rPr>
          <w:rFonts w:ascii="Arial" w:hAnsi="Arial" w:cs="Arial"/>
          <w:sz w:val="20"/>
          <w:szCs w:val="22"/>
        </w:rPr>
        <w:t xml:space="preserve"> (I. a II. etapy)</w:t>
      </w:r>
    </w:p>
    <w:p w:rsidR="00AA4C64" w:rsidRPr="0036620F" w:rsidRDefault="00864B68" w:rsidP="00AA4C64">
      <w:pPr>
        <w:widowControl w:val="0"/>
        <w:tabs>
          <w:tab w:val="left" w:pos="-1980"/>
        </w:tabs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AA4C64" w:rsidRPr="0036620F">
        <w:rPr>
          <w:rFonts w:ascii="Arial" w:hAnsi="Arial" w:cs="Arial"/>
          <w:sz w:val="20"/>
          <w:szCs w:val="22"/>
        </w:rPr>
        <w:t>Finanční řízení akce</w:t>
      </w:r>
    </w:p>
    <w:p w:rsidR="00AA4C64" w:rsidRPr="0036620F" w:rsidRDefault="00864B68" w:rsidP="00AA4C64">
      <w:pPr>
        <w:widowControl w:val="0"/>
        <w:tabs>
          <w:tab w:val="left" w:pos="-1980"/>
        </w:tabs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AA4C64" w:rsidRPr="0036620F">
        <w:rPr>
          <w:rFonts w:ascii="Arial" w:hAnsi="Arial" w:cs="Arial"/>
          <w:sz w:val="20"/>
          <w:szCs w:val="22"/>
        </w:rPr>
        <w:t>Pravidla řízení změn realizace díla</w:t>
      </w:r>
    </w:p>
    <w:p w:rsidR="00AA4C64" w:rsidRPr="0036620F" w:rsidRDefault="00864B68" w:rsidP="00332C7C">
      <w:pPr>
        <w:widowControl w:val="0"/>
        <w:tabs>
          <w:tab w:val="left" w:pos="-1980"/>
        </w:tabs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AA4C64" w:rsidRPr="0036620F">
        <w:rPr>
          <w:rFonts w:ascii="Arial" w:hAnsi="Arial" w:cs="Arial"/>
          <w:sz w:val="20"/>
          <w:szCs w:val="22"/>
        </w:rPr>
        <w:t>Evidence a archivace dokumentace</w:t>
      </w:r>
    </w:p>
    <w:p w:rsidR="00AA4C64" w:rsidRPr="00AA4C64" w:rsidRDefault="00864B68" w:rsidP="00332C7C">
      <w:pPr>
        <w:widowControl w:val="0"/>
        <w:tabs>
          <w:tab w:val="left" w:pos="-1980"/>
        </w:tabs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AA4C64" w:rsidRPr="0036620F">
        <w:rPr>
          <w:rFonts w:ascii="Arial" w:hAnsi="Arial" w:cs="Arial"/>
          <w:sz w:val="20"/>
          <w:szCs w:val="22"/>
        </w:rPr>
        <w:t>Činnost v průběhu záruční doby.</w:t>
      </w:r>
    </w:p>
    <w:p w:rsidR="00535EB1" w:rsidRDefault="00535EB1" w:rsidP="00691D36">
      <w:pPr>
        <w:widowControl w:val="0"/>
        <w:numPr>
          <w:ilvl w:val="1"/>
          <w:numId w:val="26"/>
        </w:numPr>
        <w:adjustRightInd w:val="0"/>
        <w:spacing w:line="360" w:lineRule="atLeast"/>
        <w:ind w:left="540" w:hanging="540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Před zahájením provádění díla:</w:t>
      </w:r>
    </w:p>
    <w:p w:rsidR="00AA4C64" w:rsidRPr="00C929A3" w:rsidRDefault="001F6629" w:rsidP="0045670E">
      <w:pPr>
        <w:widowControl w:val="0"/>
        <w:numPr>
          <w:ilvl w:val="2"/>
          <w:numId w:val="26"/>
        </w:numPr>
        <w:tabs>
          <w:tab w:val="left" w:pos="685"/>
        </w:tabs>
        <w:suppressAutoHyphens/>
        <w:spacing w:before="60"/>
        <w:jc w:val="both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F26035">
        <w:rPr>
          <w:rFonts w:ascii="Arial" w:hAnsi="Arial" w:cs="Arial"/>
          <w:b/>
          <w:color w:val="000000"/>
          <w:sz w:val="20"/>
          <w:szCs w:val="22"/>
        </w:rPr>
        <w:t>d</w:t>
      </w:r>
      <w:r w:rsidR="00AA4C64" w:rsidRPr="00C929A3">
        <w:rPr>
          <w:rFonts w:ascii="Arial" w:hAnsi="Arial" w:cs="Arial"/>
          <w:b/>
          <w:color w:val="000000"/>
          <w:sz w:val="20"/>
          <w:szCs w:val="22"/>
        </w:rPr>
        <w:t>o 14 dnů po podpisu smlouvy</w:t>
      </w:r>
      <w:r w:rsidR="00AA4C64" w:rsidRPr="00C929A3">
        <w:rPr>
          <w:rFonts w:ascii="Arial" w:hAnsi="Arial" w:cs="Arial"/>
          <w:color w:val="000000"/>
          <w:sz w:val="20"/>
          <w:szCs w:val="22"/>
        </w:rPr>
        <w:t xml:space="preserve"> předloží Příkazci jmenovitý návrh</w:t>
      </w:r>
      <w:r w:rsidR="00F509E0" w:rsidRPr="00C929A3">
        <w:rPr>
          <w:rFonts w:ascii="Arial" w:hAnsi="Arial" w:cs="Arial"/>
          <w:color w:val="000000"/>
          <w:sz w:val="20"/>
          <w:szCs w:val="22"/>
        </w:rPr>
        <w:t xml:space="preserve"> </w:t>
      </w:r>
      <w:r w:rsidR="00F509E0" w:rsidRPr="00C929A3">
        <w:rPr>
          <w:rFonts w:ascii="Arial" w:hAnsi="Arial" w:cs="Arial"/>
          <w:b/>
          <w:color w:val="000000"/>
          <w:sz w:val="20"/>
          <w:szCs w:val="22"/>
        </w:rPr>
        <w:t>Pracovního týmu</w:t>
      </w:r>
      <w:r w:rsidR="00AA4C64" w:rsidRPr="00C929A3">
        <w:rPr>
          <w:rFonts w:ascii="Arial" w:hAnsi="Arial" w:cs="Arial"/>
          <w:b/>
          <w:color w:val="000000"/>
          <w:sz w:val="20"/>
          <w:szCs w:val="22"/>
        </w:rPr>
        <w:t xml:space="preserve"> </w:t>
      </w:r>
      <w:r w:rsidR="00F509E0" w:rsidRPr="00C929A3">
        <w:rPr>
          <w:rFonts w:ascii="Arial" w:hAnsi="Arial" w:cs="Arial"/>
          <w:b/>
          <w:color w:val="000000"/>
          <w:sz w:val="20"/>
          <w:szCs w:val="22"/>
        </w:rPr>
        <w:t>TDS</w:t>
      </w:r>
      <w:r w:rsidR="00F509E0" w:rsidRPr="00C929A3">
        <w:rPr>
          <w:rFonts w:ascii="Arial" w:hAnsi="Arial" w:cs="Arial"/>
          <w:color w:val="000000"/>
          <w:sz w:val="20"/>
          <w:szCs w:val="22"/>
        </w:rPr>
        <w:t xml:space="preserve">. V pracovním týmu musí být zařazeny osoby, kterými příkazník prokazoval kvalifikaci v rámci veřejné zakázky a rovněž osoby, jejichž zkušenosti byly v rámci veřejné zakázky hodnoceny. Pokud nebude tato podmínka splněna, jedná se o podstatnou změnu smlouvy a příkazce má právo od smlouvy odstoupit. Součástí bude </w:t>
      </w:r>
      <w:r w:rsidR="00AA4C64" w:rsidRPr="00C929A3">
        <w:rPr>
          <w:rFonts w:ascii="Arial" w:hAnsi="Arial" w:cs="Arial"/>
          <w:b/>
          <w:color w:val="000000"/>
          <w:sz w:val="20"/>
          <w:szCs w:val="22"/>
        </w:rPr>
        <w:t>Organizační schéma pracovního týmu TDS a systém jeho řízení</w:t>
      </w:r>
      <w:r w:rsidR="00AA4C64" w:rsidRPr="00C929A3">
        <w:rPr>
          <w:rFonts w:ascii="Arial" w:hAnsi="Arial" w:cs="Arial"/>
          <w:color w:val="000000"/>
          <w:sz w:val="20"/>
          <w:szCs w:val="22"/>
        </w:rPr>
        <w:t xml:space="preserve">“ (pravomoci, odpovědnosti, podřízenost členů týmu, odpovědnost - stavební část, odpovědnost - vzduchotechnika, odpovědnost - silnoproud, odpovědnost - slaboproud, odpovědnost - topení, odpovědnost - zdravotní technika, stálý technický dozor apod.), a to v takovém rozsahu, aby pro každou odbornou profesi byl stanoven </w:t>
      </w:r>
      <w:r w:rsidR="00AA4C64" w:rsidRPr="00C929A3">
        <w:rPr>
          <w:rFonts w:ascii="Arial" w:hAnsi="Arial" w:cs="Arial"/>
          <w:b/>
          <w:color w:val="000000"/>
          <w:sz w:val="20"/>
          <w:szCs w:val="22"/>
        </w:rPr>
        <w:t>odborný garant</w:t>
      </w:r>
      <w:r w:rsidR="005B498E" w:rsidRPr="00C929A3">
        <w:rPr>
          <w:rFonts w:ascii="Arial" w:hAnsi="Arial" w:cs="Arial"/>
          <w:b/>
          <w:color w:val="000000"/>
          <w:sz w:val="20"/>
          <w:szCs w:val="22"/>
        </w:rPr>
        <w:t xml:space="preserve">. </w:t>
      </w:r>
      <w:r w:rsidR="00AA4C64" w:rsidRPr="00C929A3">
        <w:rPr>
          <w:rFonts w:ascii="Arial" w:hAnsi="Arial" w:cs="Arial"/>
          <w:sz w:val="20"/>
          <w:szCs w:val="20"/>
        </w:rPr>
        <w:t xml:space="preserve">Výběr garantů v jednotlivých oborech bude </w:t>
      </w:r>
      <w:r w:rsidR="00AA4C64" w:rsidRPr="00C929A3">
        <w:rPr>
          <w:rFonts w:ascii="Arial" w:hAnsi="Arial" w:cs="Arial"/>
          <w:b/>
          <w:sz w:val="20"/>
          <w:szCs w:val="20"/>
        </w:rPr>
        <w:t>doložen referencemi</w:t>
      </w:r>
      <w:r w:rsidR="00AA4C64" w:rsidRPr="00C929A3">
        <w:rPr>
          <w:rFonts w:ascii="Arial" w:hAnsi="Arial" w:cs="Arial"/>
          <w:sz w:val="20"/>
          <w:szCs w:val="20"/>
        </w:rPr>
        <w:t xml:space="preserve"> ze srovnatelných projektů a bude podléhat schválení objednatelem, který si vyhrazuje právo navržené garanty </w:t>
      </w:r>
      <w:r w:rsidR="00AA4C64" w:rsidRPr="00C929A3">
        <w:rPr>
          <w:rFonts w:ascii="Arial" w:hAnsi="Arial" w:cs="Arial"/>
          <w:b/>
          <w:sz w:val="20"/>
          <w:szCs w:val="20"/>
        </w:rPr>
        <w:t>odmítnout</w:t>
      </w:r>
      <w:r w:rsidR="00AA4C64" w:rsidRPr="00C929A3">
        <w:rPr>
          <w:rFonts w:ascii="Arial" w:hAnsi="Arial" w:cs="Arial"/>
          <w:sz w:val="20"/>
          <w:szCs w:val="20"/>
        </w:rPr>
        <w:t xml:space="preserve"> případně navrhnout rozšíření okruhu kandidátů předložených objednateli ke schválení. </w:t>
      </w:r>
      <w:r w:rsidR="00AA4C64" w:rsidRPr="00C929A3">
        <w:rPr>
          <w:rFonts w:ascii="Arial" w:hAnsi="Arial" w:cs="Arial"/>
          <w:color w:val="000000"/>
          <w:sz w:val="20"/>
          <w:szCs w:val="22"/>
        </w:rPr>
        <w:t>V případě požadavku příkazce je příkazník povinen neprodleně provést doplnění pracovního týmu. Odborný garant uvedený v organizačním schématu se musí účastnit v případě požadavku příkazce kontrolních dnů stavby a v případě požádaní dodavatele nebo příkazce se musí neprodleně dostavit na stavbu (neprodleně je míněno nejpozději do 24 hodin po vznesení požadavku).</w:t>
      </w:r>
      <w:r w:rsidRPr="00C929A3">
        <w:rPr>
          <w:rFonts w:ascii="Arial" w:hAnsi="Arial" w:cs="Arial"/>
          <w:sz w:val="20"/>
          <w:szCs w:val="22"/>
        </w:rPr>
        <w:t xml:space="preserve"> </w:t>
      </w:r>
      <w:r w:rsidR="00F509E0" w:rsidRPr="00C929A3">
        <w:rPr>
          <w:rFonts w:ascii="Arial" w:hAnsi="Arial" w:cs="Arial"/>
          <w:sz w:val="20"/>
          <w:szCs w:val="22"/>
        </w:rPr>
        <w:t xml:space="preserve">Není – </w:t>
      </w:r>
      <w:proofErr w:type="spellStart"/>
      <w:r w:rsidR="00F509E0" w:rsidRPr="00C929A3">
        <w:rPr>
          <w:rFonts w:ascii="Arial" w:hAnsi="Arial" w:cs="Arial"/>
          <w:sz w:val="20"/>
          <w:szCs w:val="22"/>
        </w:rPr>
        <w:t>li</w:t>
      </w:r>
      <w:proofErr w:type="spellEnd"/>
      <w:r w:rsidR="00F509E0" w:rsidRPr="00C929A3">
        <w:rPr>
          <w:rFonts w:ascii="Arial" w:hAnsi="Arial" w:cs="Arial"/>
          <w:sz w:val="20"/>
          <w:szCs w:val="22"/>
        </w:rPr>
        <w:t xml:space="preserve"> z objektivních důvodů možné</w:t>
      </w:r>
      <w:r w:rsidR="001D0EAC" w:rsidRPr="00C929A3">
        <w:rPr>
          <w:rFonts w:ascii="Arial" w:hAnsi="Arial" w:cs="Arial"/>
          <w:sz w:val="20"/>
          <w:szCs w:val="22"/>
        </w:rPr>
        <w:t xml:space="preserve"> </w:t>
      </w:r>
      <w:r w:rsidR="00122109" w:rsidRPr="00C929A3">
        <w:rPr>
          <w:rFonts w:ascii="Arial" w:hAnsi="Arial" w:cs="Arial"/>
          <w:sz w:val="20"/>
          <w:szCs w:val="22"/>
        </w:rPr>
        <w:t xml:space="preserve">do pracovního týmu zařadit </w:t>
      </w:r>
      <w:r w:rsidR="00122109" w:rsidRPr="00C929A3">
        <w:rPr>
          <w:rFonts w:ascii="Arial" w:hAnsi="Arial" w:cs="Arial"/>
          <w:b/>
          <w:color w:val="000000"/>
          <w:sz w:val="20"/>
          <w:szCs w:val="22"/>
        </w:rPr>
        <w:t>osobu, kterou příkazník prokazoval kvalifikaci v rámci veřejné zakázky a rovněž osobu, jejíž zkušenosti byly v rámci veřejné zakázky hodnoceny, má příkazník právo tuto osobu nahradit osobou s minimálně stejnými zkušenostmi, které prokazovala osoba nahrazovaná.</w:t>
      </w:r>
      <w:r w:rsidRPr="00C929A3">
        <w:rPr>
          <w:rFonts w:ascii="Arial" w:hAnsi="Arial" w:cs="Arial"/>
          <w:sz w:val="20"/>
          <w:szCs w:val="22"/>
        </w:rPr>
        <w:t xml:space="preserve"> </w:t>
      </w:r>
      <w:r w:rsidR="0039374F">
        <w:rPr>
          <w:rFonts w:ascii="Arial" w:hAnsi="Arial" w:cs="Arial"/>
          <w:sz w:val="20"/>
          <w:szCs w:val="22"/>
        </w:rPr>
        <w:t xml:space="preserve">Příkazce musí podrobně zdůvodnit změnu odborného garanta. </w:t>
      </w:r>
      <w:r w:rsidR="00122109" w:rsidRPr="00C929A3">
        <w:rPr>
          <w:rFonts w:ascii="Arial" w:hAnsi="Arial" w:cs="Arial"/>
          <w:sz w:val="20"/>
          <w:szCs w:val="22"/>
        </w:rPr>
        <w:t>Tato změna může být provedena pouze</w:t>
      </w:r>
      <w:r w:rsidR="0039374F">
        <w:rPr>
          <w:rFonts w:ascii="Arial" w:hAnsi="Arial" w:cs="Arial"/>
          <w:sz w:val="20"/>
          <w:szCs w:val="22"/>
        </w:rPr>
        <w:t xml:space="preserve"> s písemným souhlasem příkazce</w:t>
      </w:r>
      <w:r w:rsidR="00F26035">
        <w:rPr>
          <w:rFonts w:ascii="Arial" w:hAnsi="Arial" w:cs="Arial"/>
          <w:sz w:val="20"/>
          <w:szCs w:val="22"/>
        </w:rPr>
        <w:t>,</w:t>
      </w:r>
    </w:p>
    <w:p w:rsidR="00535EB1" w:rsidRDefault="00F26035" w:rsidP="0045670E">
      <w:pPr>
        <w:widowControl w:val="0"/>
        <w:numPr>
          <w:ilvl w:val="2"/>
          <w:numId w:val="26"/>
        </w:numPr>
        <w:tabs>
          <w:tab w:val="left" w:pos="685"/>
        </w:tabs>
        <w:suppressAutoHyphens/>
        <w:spacing w:before="60"/>
        <w:jc w:val="both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</w:t>
      </w:r>
      <w:r w:rsidRPr="00C929A3">
        <w:rPr>
          <w:rFonts w:ascii="Arial" w:hAnsi="Arial" w:cs="Arial"/>
          <w:sz w:val="20"/>
          <w:szCs w:val="22"/>
        </w:rPr>
        <w:t xml:space="preserve">řevezme </w:t>
      </w:r>
      <w:r w:rsidR="00535EB1" w:rsidRPr="00C929A3">
        <w:rPr>
          <w:rFonts w:ascii="Arial" w:hAnsi="Arial" w:cs="Arial"/>
          <w:sz w:val="20"/>
          <w:szCs w:val="22"/>
        </w:rPr>
        <w:t xml:space="preserve">od </w:t>
      </w:r>
      <w:r w:rsidR="0078246D" w:rsidRPr="00C929A3">
        <w:rPr>
          <w:rFonts w:ascii="Arial" w:hAnsi="Arial" w:cs="Arial"/>
          <w:sz w:val="20"/>
          <w:szCs w:val="22"/>
        </w:rPr>
        <w:t>příkazce</w:t>
      </w:r>
      <w:r w:rsidR="00870D2F" w:rsidRPr="00C929A3">
        <w:rPr>
          <w:rFonts w:ascii="Arial" w:hAnsi="Arial" w:cs="Arial"/>
          <w:sz w:val="20"/>
          <w:szCs w:val="22"/>
        </w:rPr>
        <w:t xml:space="preserve"> </w:t>
      </w:r>
      <w:r w:rsidR="00535EB1" w:rsidRPr="00C929A3">
        <w:rPr>
          <w:rFonts w:ascii="Arial" w:hAnsi="Arial" w:cs="Arial"/>
          <w:sz w:val="20"/>
          <w:szCs w:val="22"/>
        </w:rPr>
        <w:t xml:space="preserve">a podrobně se seznámí s příslušnými </w:t>
      </w:r>
      <w:r w:rsidR="00535EB1" w:rsidRPr="00C929A3">
        <w:rPr>
          <w:rFonts w:ascii="Arial" w:hAnsi="Arial" w:cs="Arial"/>
          <w:b/>
          <w:sz w:val="20"/>
          <w:szCs w:val="22"/>
        </w:rPr>
        <w:t>podklady pro realizaci díla</w:t>
      </w:r>
      <w:r w:rsidR="00535EB1" w:rsidRPr="00C929A3">
        <w:rPr>
          <w:rFonts w:ascii="Arial" w:hAnsi="Arial" w:cs="Arial"/>
          <w:sz w:val="20"/>
          <w:szCs w:val="22"/>
        </w:rPr>
        <w:t xml:space="preserve">, tj. </w:t>
      </w:r>
      <w:r w:rsidR="001014DF" w:rsidRPr="00C929A3">
        <w:rPr>
          <w:rFonts w:ascii="Arial" w:hAnsi="Arial" w:cs="Arial"/>
          <w:sz w:val="20"/>
          <w:szCs w:val="22"/>
        </w:rPr>
        <w:lastRenderedPageBreak/>
        <w:t xml:space="preserve">zejména: </w:t>
      </w:r>
      <w:r w:rsidR="00535EB1" w:rsidRPr="00C929A3">
        <w:rPr>
          <w:rFonts w:ascii="Arial" w:hAnsi="Arial" w:cs="Arial"/>
          <w:sz w:val="20"/>
          <w:szCs w:val="22"/>
        </w:rPr>
        <w:t>investičním záměrem, projektovou dokumentací, veřejnoprávními rozhodnutími,</w:t>
      </w:r>
      <w:r w:rsidR="00B94E08">
        <w:rPr>
          <w:rFonts w:ascii="Arial" w:hAnsi="Arial" w:cs="Arial"/>
          <w:sz w:val="20"/>
          <w:szCs w:val="22"/>
        </w:rPr>
        <w:t xml:space="preserve"> uzavřenými smlouvami souvisejících s realizací akce</w:t>
      </w:r>
      <w:r w:rsidR="00535EB1" w:rsidRPr="00C929A3">
        <w:rPr>
          <w:rFonts w:ascii="Arial" w:hAnsi="Arial" w:cs="Arial"/>
          <w:sz w:val="20"/>
          <w:szCs w:val="22"/>
        </w:rPr>
        <w:t xml:space="preserve"> jakož i </w:t>
      </w:r>
      <w:r w:rsidR="00682BA3" w:rsidRPr="00C929A3">
        <w:rPr>
          <w:rFonts w:ascii="Arial" w:hAnsi="Arial" w:cs="Arial"/>
          <w:sz w:val="20"/>
          <w:szCs w:val="22"/>
        </w:rPr>
        <w:t xml:space="preserve">s </w:t>
      </w:r>
      <w:r w:rsidR="00535EB1" w:rsidRPr="00C929A3">
        <w:rPr>
          <w:rFonts w:ascii="Arial" w:hAnsi="Arial" w:cs="Arial"/>
          <w:sz w:val="20"/>
          <w:szCs w:val="22"/>
        </w:rPr>
        <w:t>doklady, na které se odkazují (a to nejen s jejich obsahem, ale i podmínkami</w:t>
      </w:r>
      <w:r w:rsidR="00682BA3" w:rsidRPr="00C929A3">
        <w:rPr>
          <w:rFonts w:ascii="Arial" w:hAnsi="Arial" w:cs="Arial"/>
          <w:sz w:val="20"/>
          <w:szCs w:val="22"/>
        </w:rPr>
        <w:t xml:space="preserve"> v nich obsaženými</w:t>
      </w:r>
      <w:r w:rsidR="00535EB1" w:rsidRPr="00C929A3">
        <w:rPr>
          <w:rFonts w:ascii="Arial" w:hAnsi="Arial" w:cs="Arial"/>
          <w:sz w:val="20"/>
          <w:szCs w:val="22"/>
        </w:rPr>
        <w:t>), doklady potřebné pro výkon funkce koordinátora</w:t>
      </w:r>
      <w:r w:rsidR="008E59E9" w:rsidRPr="00C929A3">
        <w:rPr>
          <w:rFonts w:ascii="Arial" w:hAnsi="Arial" w:cs="Arial"/>
          <w:sz w:val="20"/>
          <w:szCs w:val="22"/>
        </w:rPr>
        <w:t xml:space="preserve"> a dále se seznámí se</w:t>
      </w:r>
      <w:r w:rsidR="008E59E9">
        <w:rPr>
          <w:rFonts w:ascii="Arial" w:hAnsi="Arial" w:cs="Arial"/>
          <w:sz w:val="20"/>
          <w:szCs w:val="22"/>
        </w:rPr>
        <w:t xml:space="preserve"> smlouvami</w:t>
      </w:r>
      <w:r w:rsidR="00535EB1">
        <w:rPr>
          <w:rFonts w:ascii="Arial" w:hAnsi="Arial" w:cs="Arial"/>
          <w:sz w:val="20"/>
          <w:szCs w:val="22"/>
        </w:rPr>
        <w:t xml:space="preserve"> týkajícími se provádění díla apod. </w:t>
      </w:r>
      <w:r w:rsidR="0078246D">
        <w:rPr>
          <w:rFonts w:ascii="Arial" w:hAnsi="Arial" w:cs="Arial"/>
          <w:sz w:val="20"/>
          <w:szCs w:val="22"/>
        </w:rPr>
        <w:t>Příkazník</w:t>
      </w:r>
      <w:r w:rsidR="00C00FF2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je </w:t>
      </w:r>
      <w:r w:rsidR="00535EB1" w:rsidRPr="001014DF">
        <w:rPr>
          <w:rFonts w:ascii="Arial" w:hAnsi="Arial" w:cs="Arial"/>
          <w:b/>
          <w:sz w:val="20"/>
          <w:szCs w:val="22"/>
        </w:rPr>
        <w:t xml:space="preserve">povinen </w:t>
      </w:r>
      <w:r w:rsidR="0078246D">
        <w:rPr>
          <w:rFonts w:ascii="Arial" w:hAnsi="Arial" w:cs="Arial"/>
          <w:b/>
          <w:sz w:val="20"/>
          <w:szCs w:val="22"/>
        </w:rPr>
        <w:t>příkazce</w:t>
      </w:r>
      <w:r w:rsidR="00870D2F" w:rsidRPr="001014DF">
        <w:rPr>
          <w:rFonts w:ascii="Arial" w:hAnsi="Arial" w:cs="Arial"/>
          <w:b/>
          <w:sz w:val="20"/>
          <w:szCs w:val="22"/>
        </w:rPr>
        <w:t xml:space="preserve"> </w:t>
      </w:r>
      <w:r w:rsidR="00535EB1" w:rsidRPr="001014DF">
        <w:rPr>
          <w:rFonts w:ascii="Arial" w:hAnsi="Arial" w:cs="Arial"/>
          <w:b/>
          <w:sz w:val="20"/>
          <w:szCs w:val="22"/>
        </w:rPr>
        <w:t>upozornit</w:t>
      </w:r>
      <w:r w:rsidR="00535EB1">
        <w:rPr>
          <w:rFonts w:ascii="Arial" w:hAnsi="Arial" w:cs="Arial"/>
          <w:sz w:val="20"/>
          <w:szCs w:val="22"/>
        </w:rPr>
        <w:t xml:space="preserve"> na případné </w:t>
      </w:r>
      <w:r w:rsidR="00535EB1" w:rsidRPr="00FC60A2">
        <w:rPr>
          <w:rFonts w:ascii="Arial" w:hAnsi="Arial" w:cs="Arial"/>
          <w:b/>
          <w:sz w:val="20"/>
          <w:szCs w:val="22"/>
        </w:rPr>
        <w:t xml:space="preserve">nesrovnalosti </w:t>
      </w:r>
      <w:r w:rsidR="00535EB1">
        <w:rPr>
          <w:rFonts w:ascii="Arial" w:hAnsi="Arial" w:cs="Arial"/>
          <w:sz w:val="20"/>
          <w:szCs w:val="22"/>
        </w:rPr>
        <w:t>v</w:t>
      </w:r>
      <w:r w:rsidR="0049324F">
        <w:rPr>
          <w:rFonts w:ascii="Arial" w:hAnsi="Arial" w:cs="Arial"/>
          <w:sz w:val="20"/>
          <w:szCs w:val="22"/>
        </w:rPr>
        <w:t> projektové dokumentaci</w:t>
      </w:r>
      <w:r w:rsidR="00535EB1">
        <w:rPr>
          <w:rFonts w:ascii="Arial" w:hAnsi="Arial" w:cs="Arial"/>
          <w:sz w:val="20"/>
          <w:szCs w:val="22"/>
        </w:rPr>
        <w:t>,</w:t>
      </w:r>
    </w:p>
    <w:p w:rsidR="00535EB1" w:rsidRPr="0090597D" w:rsidRDefault="00BB2795" w:rsidP="0045670E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 w:rsidRPr="0090597D">
        <w:rPr>
          <w:rFonts w:ascii="Arial" w:hAnsi="Arial" w:cs="Arial"/>
          <w:sz w:val="20"/>
          <w:szCs w:val="22"/>
        </w:rPr>
        <w:t xml:space="preserve">jménem </w:t>
      </w:r>
      <w:r w:rsidR="0078246D">
        <w:rPr>
          <w:rFonts w:ascii="Arial" w:hAnsi="Arial" w:cs="Arial"/>
          <w:sz w:val="20"/>
          <w:szCs w:val="22"/>
        </w:rPr>
        <w:t>příkazce</w:t>
      </w:r>
      <w:r w:rsidR="00870D2F" w:rsidRPr="0090597D">
        <w:rPr>
          <w:rFonts w:ascii="Arial" w:hAnsi="Arial" w:cs="Arial"/>
          <w:sz w:val="20"/>
          <w:szCs w:val="22"/>
        </w:rPr>
        <w:t xml:space="preserve"> </w:t>
      </w:r>
      <w:r w:rsidR="00535EB1" w:rsidRPr="0090597D">
        <w:rPr>
          <w:rFonts w:ascii="Arial" w:hAnsi="Arial" w:cs="Arial"/>
          <w:sz w:val="20"/>
          <w:szCs w:val="22"/>
        </w:rPr>
        <w:t>plní povinnosti dle § 152 odst. 3 písm. a), b), c), d), e</w:t>
      </w:r>
      <w:r w:rsidR="00535EB1" w:rsidRPr="00400323">
        <w:rPr>
          <w:rFonts w:ascii="Arial" w:hAnsi="Arial" w:cs="Arial"/>
          <w:sz w:val="20"/>
          <w:szCs w:val="22"/>
        </w:rPr>
        <w:t>)</w:t>
      </w:r>
      <w:r w:rsidR="009F6CCE" w:rsidRPr="00400323">
        <w:rPr>
          <w:rFonts w:ascii="Arial" w:hAnsi="Arial" w:cs="Arial"/>
          <w:sz w:val="20"/>
          <w:szCs w:val="22"/>
        </w:rPr>
        <w:t xml:space="preserve">, </w:t>
      </w:r>
      <w:r w:rsidR="009F6CCE" w:rsidRPr="00332C7C">
        <w:rPr>
          <w:rFonts w:ascii="Arial" w:hAnsi="Arial"/>
          <w:sz w:val="20"/>
        </w:rPr>
        <w:t>f)</w:t>
      </w:r>
      <w:r w:rsidR="00535EB1" w:rsidRPr="00400323">
        <w:rPr>
          <w:rFonts w:ascii="Arial" w:hAnsi="Arial" w:cs="Arial"/>
          <w:sz w:val="20"/>
          <w:szCs w:val="22"/>
        </w:rPr>
        <w:t xml:space="preserve"> zákona</w:t>
      </w:r>
      <w:r w:rsidR="00535EB1" w:rsidRPr="0090597D">
        <w:rPr>
          <w:rFonts w:ascii="Arial" w:hAnsi="Arial" w:cs="Arial"/>
          <w:sz w:val="20"/>
          <w:szCs w:val="22"/>
        </w:rPr>
        <w:t xml:space="preserve"> č. 183/2006 Sb. </w:t>
      </w:r>
      <w:r w:rsidR="00453529" w:rsidRPr="001F3AF4">
        <w:rPr>
          <w:rFonts w:ascii="Arial" w:hAnsi="Arial" w:cs="Arial"/>
          <w:color w:val="000000"/>
          <w:sz w:val="20"/>
          <w:szCs w:val="22"/>
        </w:rPr>
        <w:t>(v jakékoli fázi realizaci díla)</w:t>
      </w:r>
      <w:r w:rsidR="00453529">
        <w:rPr>
          <w:rFonts w:ascii="Arial" w:hAnsi="Arial" w:cs="Arial"/>
          <w:color w:val="000000"/>
          <w:sz w:val="20"/>
          <w:szCs w:val="22"/>
        </w:rPr>
        <w:t>,</w:t>
      </w:r>
    </w:p>
    <w:p w:rsidR="00535EB1" w:rsidRDefault="00BB2795" w:rsidP="0045670E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s ohledem na skutečnost, že stavební práce budou prováděny za </w:t>
      </w:r>
      <w:r w:rsidR="00400323">
        <w:rPr>
          <w:rFonts w:ascii="Arial" w:hAnsi="Arial" w:cs="Arial"/>
          <w:sz w:val="20"/>
          <w:szCs w:val="22"/>
        </w:rPr>
        <w:t xml:space="preserve">plného nemocničního </w:t>
      </w:r>
      <w:r w:rsidR="00535EB1">
        <w:rPr>
          <w:rFonts w:ascii="Arial" w:hAnsi="Arial" w:cs="Arial"/>
          <w:sz w:val="20"/>
          <w:szCs w:val="22"/>
        </w:rPr>
        <w:t>provozu</w:t>
      </w:r>
      <w:r w:rsidR="009071AA">
        <w:rPr>
          <w:rFonts w:ascii="Arial" w:hAnsi="Arial" w:cs="Arial"/>
          <w:sz w:val="20"/>
          <w:szCs w:val="22"/>
        </w:rPr>
        <w:t xml:space="preserve"> </w:t>
      </w:r>
      <w:r w:rsidR="00C00FF2">
        <w:rPr>
          <w:rFonts w:ascii="Arial" w:hAnsi="Arial" w:cs="Arial"/>
          <w:sz w:val="20"/>
          <w:szCs w:val="22"/>
        </w:rPr>
        <w:t>v</w:t>
      </w:r>
      <w:r w:rsidR="000B6DCF">
        <w:rPr>
          <w:rFonts w:ascii="Arial" w:hAnsi="Arial" w:cs="Arial"/>
          <w:sz w:val="20"/>
          <w:szCs w:val="22"/>
        </w:rPr>
        <w:t xml:space="preserve"> areálu </w:t>
      </w:r>
      <w:r w:rsidR="00B94E08">
        <w:rPr>
          <w:rFonts w:ascii="Arial" w:hAnsi="Arial" w:cs="Arial"/>
          <w:sz w:val="20"/>
          <w:szCs w:val="22"/>
        </w:rPr>
        <w:t xml:space="preserve">Kroměřížské </w:t>
      </w:r>
      <w:r w:rsidR="000B6DCF">
        <w:rPr>
          <w:rFonts w:ascii="Arial" w:hAnsi="Arial" w:cs="Arial"/>
          <w:sz w:val="20"/>
          <w:szCs w:val="22"/>
        </w:rPr>
        <w:t>nemocnice a.s.</w:t>
      </w:r>
      <w:r w:rsidR="009B01E0">
        <w:rPr>
          <w:rFonts w:ascii="Arial" w:hAnsi="Arial" w:cs="Arial"/>
          <w:sz w:val="20"/>
          <w:szCs w:val="22"/>
        </w:rPr>
        <w:t xml:space="preserve">, </w:t>
      </w:r>
      <w:r w:rsidR="00535EB1">
        <w:rPr>
          <w:rFonts w:ascii="Arial" w:hAnsi="Arial" w:cs="Arial"/>
          <w:sz w:val="20"/>
          <w:szCs w:val="22"/>
        </w:rPr>
        <w:t>dohlíží na maximální dodržování bezpečnostních předpisů</w:t>
      </w:r>
      <w:r w:rsidR="00AA09B9">
        <w:rPr>
          <w:rFonts w:ascii="Arial" w:hAnsi="Arial" w:cs="Arial"/>
          <w:sz w:val="20"/>
          <w:szCs w:val="22"/>
        </w:rPr>
        <w:t xml:space="preserve"> a provozního </w:t>
      </w:r>
      <w:r w:rsidR="00AA09B9" w:rsidRPr="00400323">
        <w:rPr>
          <w:rFonts w:ascii="Arial" w:hAnsi="Arial" w:cs="Arial"/>
          <w:sz w:val="20"/>
          <w:szCs w:val="22"/>
        </w:rPr>
        <w:t xml:space="preserve">režimu </w:t>
      </w:r>
      <w:r w:rsidR="008E59E9" w:rsidRPr="00332C7C">
        <w:rPr>
          <w:rFonts w:ascii="Arial" w:hAnsi="Arial"/>
          <w:sz w:val="20"/>
        </w:rPr>
        <w:t>stavby</w:t>
      </w:r>
      <w:r w:rsidR="00AA09B9" w:rsidRPr="00400323">
        <w:rPr>
          <w:rFonts w:ascii="Arial" w:hAnsi="Arial" w:cs="Arial"/>
          <w:sz w:val="20"/>
          <w:szCs w:val="22"/>
        </w:rPr>
        <w:t>,</w:t>
      </w:r>
    </w:p>
    <w:p w:rsidR="00535EB1" w:rsidRDefault="00535EB1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organizuje </w:t>
      </w:r>
      <w:r w:rsidRPr="00FC60A2">
        <w:rPr>
          <w:rFonts w:ascii="Arial" w:hAnsi="Arial" w:cs="Arial"/>
          <w:b/>
          <w:sz w:val="20"/>
          <w:szCs w:val="22"/>
        </w:rPr>
        <w:t>předání staveniště</w:t>
      </w:r>
      <w:r>
        <w:rPr>
          <w:rFonts w:ascii="Arial" w:hAnsi="Arial" w:cs="Arial"/>
          <w:sz w:val="20"/>
          <w:szCs w:val="22"/>
        </w:rPr>
        <w:t xml:space="preserve"> zhotoviteli </w:t>
      </w:r>
      <w:r w:rsidR="009071AA">
        <w:rPr>
          <w:rFonts w:ascii="Arial" w:hAnsi="Arial" w:cs="Arial"/>
          <w:sz w:val="20"/>
          <w:szCs w:val="22"/>
        </w:rPr>
        <w:t>a</w:t>
      </w:r>
      <w:r>
        <w:rPr>
          <w:rFonts w:ascii="Arial" w:hAnsi="Arial" w:cs="Arial"/>
          <w:sz w:val="20"/>
          <w:szCs w:val="22"/>
        </w:rPr>
        <w:t xml:space="preserve"> podílí se na vypracování </w:t>
      </w:r>
      <w:r w:rsidRPr="00FC60A2">
        <w:rPr>
          <w:rFonts w:ascii="Arial" w:hAnsi="Arial" w:cs="Arial"/>
          <w:b/>
          <w:sz w:val="20"/>
          <w:szCs w:val="22"/>
        </w:rPr>
        <w:t>zápisu o předání a převzetí</w:t>
      </w:r>
      <w:r>
        <w:rPr>
          <w:rFonts w:ascii="Arial" w:hAnsi="Arial" w:cs="Arial"/>
          <w:sz w:val="20"/>
          <w:szCs w:val="22"/>
        </w:rPr>
        <w:t xml:space="preserve"> staveniště </w:t>
      </w:r>
      <w:r w:rsidR="00C929A3">
        <w:rPr>
          <w:rFonts w:ascii="Arial" w:hAnsi="Arial" w:cs="Arial"/>
          <w:sz w:val="20"/>
          <w:szCs w:val="22"/>
        </w:rPr>
        <w:t xml:space="preserve">zápisem </w:t>
      </w:r>
      <w:r>
        <w:rPr>
          <w:rFonts w:ascii="Arial" w:hAnsi="Arial" w:cs="Arial"/>
          <w:sz w:val="20"/>
          <w:szCs w:val="22"/>
        </w:rPr>
        <w:t>do stavebního deníku,</w:t>
      </w:r>
    </w:p>
    <w:p w:rsidR="00535EB1" w:rsidRDefault="00535EB1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zajistí </w:t>
      </w:r>
      <w:r w:rsidR="00C929A3">
        <w:rPr>
          <w:rFonts w:ascii="Arial" w:hAnsi="Arial" w:cs="Arial"/>
          <w:sz w:val="20"/>
          <w:szCs w:val="22"/>
        </w:rPr>
        <w:t xml:space="preserve">v souladu s harmonogramem stavebních prací </w:t>
      </w:r>
      <w:r w:rsidRPr="001014DF">
        <w:rPr>
          <w:rFonts w:ascii="Arial" w:hAnsi="Arial" w:cs="Arial"/>
          <w:b/>
          <w:sz w:val="20"/>
          <w:szCs w:val="22"/>
        </w:rPr>
        <w:t>předání</w:t>
      </w:r>
      <w:r w:rsidR="00CE17E0" w:rsidRPr="001014DF">
        <w:rPr>
          <w:rFonts w:ascii="Arial" w:hAnsi="Arial" w:cs="Arial"/>
          <w:b/>
          <w:sz w:val="20"/>
          <w:szCs w:val="22"/>
        </w:rPr>
        <w:t xml:space="preserve"> </w:t>
      </w:r>
      <w:proofErr w:type="spellStart"/>
      <w:r w:rsidRPr="001014DF">
        <w:rPr>
          <w:rFonts w:ascii="Arial" w:hAnsi="Arial" w:cs="Arial"/>
          <w:b/>
          <w:sz w:val="20"/>
          <w:szCs w:val="22"/>
        </w:rPr>
        <w:t>napojovacích</w:t>
      </w:r>
      <w:proofErr w:type="spellEnd"/>
      <w:r w:rsidRPr="001014DF">
        <w:rPr>
          <w:rFonts w:ascii="Arial" w:hAnsi="Arial" w:cs="Arial"/>
          <w:b/>
          <w:sz w:val="20"/>
          <w:szCs w:val="22"/>
        </w:rPr>
        <w:t xml:space="preserve"> míst</w:t>
      </w:r>
      <w:r>
        <w:rPr>
          <w:rFonts w:ascii="Arial" w:hAnsi="Arial" w:cs="Arial"/>
          <w:sz w:val="20"/>
          <w:szCs w:val="22"/>
        </w:rPr>
        <w:t xml:space="preserve"> na určené stávající inženýrské sítě a na dopravní infrastrukturu,</w:t>
      </w:r>
    </w:p>
    <w:p w:rsidR="00535EB1" w:rsidRDefault="00535EB1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zkontroluje, zda zhotovitel zavedl </w:t>
      </w:r>
      <w:r w:rsidRPr="00FC60A2">
        <w:rPr>
          <w:rFonts w:ascii="Arial" w:hAnsi="Arial" w:cs="Arial"/>
          <w:b/>
          <w:sz w:val="20"/>
          <w:szCs w:val="22"/>
        </w:rPr>
        <w:t>stavební deník</w:t>
      </w:r>
      <w:r>
        <w:rPr>
          <w:rFonts w:ascii="Arial" w:hAnsi="Arial" w:cs="Arial"/>
          <w:sz w:val="20"/>
          <w:szCs w:val="22"/>
        </w:rPr>
        <w:t xml:space="preserve"> a tento vede po celou dobu realizace stavby v souladu se zákonem č. 183/2006 Sb. a prováděcími předpisy, </w:t>
      </w:r>
      <w:r w:rsidR="008F6303">
        <w:rPr>
          <w:rFonts w:ascii="Arial" w:hAnsi="Arial" w:cs="Arial"/>
          <w:sz w:val="20"/>
          <w:szCs w:val="22"/>
        </w:rPr>
        <w:t xml:space="preserve">zda zhotovitel </w:t>
      </w:r>
      <w:r>
        <w:rPr>
          <w:rFonts w:ascii="Arial" w:hAnsi="Arial" w:cs="Arial"/>
          <w:sz w:val="20"/>
          <w:szCs w:val="22"/>
        </w:rPr>
        <w:t xml:space="preserve">zapsal do úvodního listu </w:t>
      </w:r>
      <w:r w:rsidR="00BB2795">
        <w:rPr>
          <w:rFonts w:ascii="Arial" w:hAnsi="Arial" w:cs="Arial"/>
          <w:sz w:val="20"/>
          <w:szCs w:val="22"/>
        </w:rPr>
        <w:t xml:space="preserve">stavebního deníku </w:t>
      </w:r>
      <w:r>
        <w:rPr>
          <w:rFonts w:ascii="Arial" w:hAnsi="Arial" w:cs="Arial"/>
          <w:sz w:val="20"/>
          <w:szCs w:val="22"/>
        </w:rPr>
        <w:t>předepsané (nebo potřebné) údaje a potvrdil převzetí příslušných dokladů, informací, údajů a vytýčení nezbytných pro zahájen</w:t>
      </w:r>
      <w:r w:rsidR="00077CB4">
        <w:rPr>
          <w:rFonts w:ascii="Arial" w:hAnsi="Arial" w:cs="Arial"/>
          <w:sz w:val="20"/>
          <w:szCs w:val="22"/>
        </w:rPr>
        <w:t>í prací na díle s tím, že se TDS</w:t>
      </w:r>
      <w:r>
        <w:rPr>
          <w:rFonts w:ascii="Arial" w:hAnsi="Arial" w:cs="Arial"/>
          <w:sz w:val="20"/>
          <w:szCs w:val="22"/>
        </w:rPr>
        <w:t xml:space="preserve"> na kontrolním zaměření terénu prováděného zhotovitelem před zahájením prací přímo účastní,</w:t>
      </w:r>
    </w:p>
    <w:p w:rsidR="00535EB1" w:rsidRDefault="00651F98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</w:t>
      </w:r>
      <w:r w:rsidR="00535EB1">
        <w:rPr>
          <w:rFonts w:ascii="Arial" w:hAnsi="Arial" w:cs="Arial"/>
          <w:sz w:val="20"/>
          <w:szCs w:val="22"/>
        </w:rPr>
        <w:t xml:space="preserve">řed zahájením stavby stanoví </w:t>
      </w:r>
      <w:r w:rsidR="00535EB1" w:rsidRPr="001014DF">
        <w:rPr>
          <w:rFonts w:ascii="Arial" w:hAnsi="Arial" w:cs="Arial"/>
          <w:b/>
          <w:sz w:val="20"/>
          <w:szCs w:val="22"/>
        </w:rPr>
        <w:t>termíny</w:t>
      </w:r>
      <w:r w:rsidR="00535EB1">
        <w:rPr>
          <w:rFonts w:ascii="Arial" w:hAnsi="Arial" w:cs="Arial"/>
          <w:sz w:val="20"/>
          <w:szCs w:val="22"/>
        </w:rPr>
        <w:t xml:space="preserve"> </w:t>
      </w:r>
      <w:r w:rsidR="00535EB1" w:rsidRPr="00FC60A2">
        <w:rPr>
          <w:rFonts w:ascii="Arial" w:hAnsi="Arial" w:cs="Arial"/>
          <w:b/>
          <w:sz w:val="20"/>
          <w:szCs w:val="22"/>
        </w:rPr>
        <w:t>kontrolních dnů</w:t>
      </w:r>
      <w:r w:rsidR="00535EB1">
        <w:rPr>
          <w:rFonts w:ascii="Arial" w:hAnsi="Arial" w:cs="Arial"/>
          <w:sz w:val="20"/>
          <w:szCs w:val="22"/>
        </w:rPr>
        <w:t xml:space="preserve"> (KD),</w:t>
      </w:r>
      <w:r w:rsidR="0045670E">
        <w:rPr>
          <w:rFonts w:ascii="Arial" w:hAnsi="Arial" w:cs="Arial"/>
          <w:sz w:val="20"/>
          <w:szCs w:val="22"/>
        </w:rPr>
        <w:t xml:space="preserve"> které předloží ostatním účastn</w:t>
      </w:r>
      <w:r w:rsidR="00E97D2D">
        <w:rPr>
          <w:rFonts w:ascii="Arial" w:hAnsi="Arial" w:cs="Arial"/>
          <w:sz w:val="20"/>
          <w:szCs w:val="22"/>
        </w:rPr>
        <w:t>í</w:t>
      </w:r>
      <w:r w:rsidR="00535EB1">
        <w:rPr>
          <w:rFonts w:ascii="Arial" w:hAnsi="Arial" w:cs="Arial"/>
          <w:sz w:val="20"/>
          <w:szCs w:val="22"/>
        </w:rPr>
        <w:t xml:space="preserve">kům výstavby, autorskému </w:t>
      </w:r>
      <w:r w:rsidR="00E806D8">
        <w:rPr>
          <w:rFonts w:ascii="Arial" w:hAnsi="Arial" w:cs="Arial"/>
          <w:sz w:val="20"/>
          <w:szCs w:val="22"/>
        </w:rPr>
        <w:t xml:space="preserve">dozoru </w:t>
      </w:r>
      <w:r w:rsidR="00535EB1">
        <w:rPr>
          <w:rFonts w:ascii="Arial" w:hAnsi="Arial" w:cs="Arial"/>
          <w:sz w:val="20"/>
          <w:szCs w:val="22"/>
        </w:rPr>
        <w:t>projektanta</w:t>
      </w:r>
      <w:r w:rsidR="001F6629">
        <w:rPr>
          <w:rFonts w:ascii="Arial" w:hAnsi="Arial" w:cs="Arial"/>
          <w:sz w:val="20"/>
          <w:szCs w:val="22"/>
        </w:rPr>
        <w:t>,</w:t>
      </w:r>
      <w:r w:rsidR="00535EB1">
        <w:rPr>
          <w:rFonts w:ascii="Arial" w:hAnsi="Arial" w:cs="Arial"/>
          <w:sz w:val="20"/>
          <w:szCs w:val="22"/>
        </w:rPr>
        <w:t xml:space="preserve"> příslušnému stavebnímu úřadu</w:t>
      </w:r>
      <w:r w:rsidR="00524362">
        <w:rPr>
          <w:rFonts w:ascii="Arial" w:hAnsi="Arial" w:cs="Arial"/>
          <w:sz w:val="20"/>
          <w:szCs w:val="22"/>
        </w:rPr>
        <w:t xml:space="preserve"> </w:t>
      </w:r>
      <w:r w:rsidR="001F6629">
        <w:rPr>
          <w:rFonts w:ascii="Arial" w:hAnsi="Arial" w:cs="Arial"/>
          <w:sz w:val="20"/>
          <w:szCs w:val="22"/>
        </w:rPr>
        <w:t xml:space="preserve">a </w:t>
      </w:r>
      <w:r w:rsidR="00400323" w:rsidRPr="00400323">
        <w:rPr>
          <w:rFonts w:ascii="Arial" w:hAnsi="Arial" w:cs="Arial"/>
          <w:sz w:val="20"/>
          <w:szCs w:val="22"/>
        </w:rPr>
        <w:t xml:space="preserve">případně </w:t>
      </w:r>
      <w:r w:rsidR="0045670E" w:rsidRPr="00332C7C">
        <w:rPr>
          <w:rFonts w:ascii="Arial" w:hAnsi="Arial"/>
          <w:sz w:val="20"/>
        </w:rPr>
        <w:t>dalším orgán</w:t>
      </w:r>
      <w:r w:rsidR="00E97D2D" w:rsidRPr="00332C7C">
        <w:rPr>
          <w:rFonts w:ascii="Arial" w:hAnsi="Arial"/>
          <w:sz w:val="20"/>
        </w:rPr>
        <w:t>ů</w:t>
      </w:r>
      <w:r w:rsidR="00D60189" w:rsidRPr="00332C7C">
        <w:rPr>
          <w:rFonts w:ascii="Arial" w:hAnsi="Arial"/>
          <w:sz w:val="20"/>
        </w:rPr>
        <w:t>m</w:t>
      </w:r>
      <w:r w:rsidR="00535EB1" w:rsidRPr="00400323">
        <w:rPr>
          <w:rFonts w:ascii="Arial" w:hAnsi="Arial" w:cs="Arial"/>
          <w:sz w:val="20"/>
          <w:szCs w:val="22"/>
        </w:rPr>
        <w:t>.</w:t>
      </w:r>
      <w:r w:rsidR="00535EB1">
        <w:rPr>
          <w:rFonts w:ascii="Arial" w:hAnsi="Arial" w:cs="Arial"/>
          <w:sz w:val="20"/>
          <w:szCs w:val="22"/>
        </w:rPr>
        <w:t xml:space="preserve"> Kontrolní dny musí být organizovány </w:t>
      </w:r>
      <w:r w:rsidR="001014DF" w:rsidRPr="001014DF">
        <w:rPr>
          <w:rFonts w:ascii="Arial" w:hAnsi="Arial" w:cs="Arial"/>
          <w:b/>
          <w:sz w:val="20"/>
          <w:szCs w:val="22"/>
        </w:rPr>
        <w:t>zpravidla 1x za 14 dnů</w:t>
      </w:r>
      <w:r w:rsidR="001014DF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po dobu provádění stavebních prací. </w:t>
      </w:r>
      <w:r w:rsidR="0078246D">
        <w:rPr>
          <w:rFonts w:ascii="Arial" w:hAnsi="Arial" w:cs="Arial"/>
          <w:sz w:val="20"/>
          <w:szCs w:val="22"/>
        </w:rPr>
        <w:t>Příkazník</w:t>
      </w:r>
      <w:r w:rsidR="00337AE1">
        <w:rPr>
          <w:rFonts w:ascii="Arial" w:hAnsi="Arial" w:cs="Arial"/>
          <w:sz w:val="20"/>
          <w:szCs w:val="22"/>
        </w:rPr>
        <w:t xml:space="preserve"> k</w:t>
      </w:r>
      <w:r w:rsidR="00535EB1">
        <w:rPr>
          <w:rFonts w:ascii="Arial" w:hAnsi="Arial" w:cs="Arial"/>
          <w:sz w:val="20"/>
          <w:szCs w:val="22"/>
        </w:rPr>
        <w:t xml:space="preserve">ontrolní dny </w:t>
      </w:r>
      <w:r w:rsidR="00535EB1" w:rsidRPr="001014DF">
        <w:rPr>
          <w:rFonts w:ascii="Arial" w:hAnsi="Arial" w:cs="Arial"/>
          <w:b/>
          <w:sz w:val="20"/>
          <w:szCs w:val="22"/>
        </w:rPr>
        <w:t>organizuje, vyhotovuje zápisy</w:t>
      </w:r>
      <w:r w:rsidR="00535EB1">
        <w:rPr>
          <w:rFonts w:ascii="Arial" w:hAnsi="Arial" w:cs="Arial"/>
          <w:sz w:val="20"/>
          <w:szCs w:val="22"/>
        </w:rPr>
        <w:t xml:space="preserve"> a odpovídá za jejich distribuci. Zápis z KD bude vždy obsahovat potvrzení souladu postupu prac</w:t>
      </w:r>
      <w:r w:rsidR="0045670E">
        <w:rPr>
          <w:rFonts w:ascii="Arial" w:hAnsi="Arial" w:cs="Arial"/>
          <w:sz w:val="20"/>
          <w:szCs w:val="22"/>
        </w:rPr>
        <w:t xml:space="preserve">í vzhledem ke schválenému </w:t>
      </w:r>
      <w:r w:rsidR="0045670E" w:rsidRPr="001014DF">
        <w:rPr>
          <w:rFonts w:ascii="Arial" w:hAnsi="Arial" w:cs="Arial"/>
          <w:b/>
          <w:sz w:val="20"/>
          <w:szCs w:val="22"/>
        </w:rPr>
        <w:t>harmon</w:t>
      </w:r>
      <w:r w:rsidR="00535EB1" w:rsidRPr="001014DF">
        <w:rPr>
          <w:rFonts w:ascii="Arial" w:hAnsi="Arial" w:cs="Arial"/>
          <w:b/>
          <w:sz w:val="20"/>
          <w:szCs w:val="22"/>
        </w:rPr>
        <w:t>ogramu výstavby a platebnímu kalendáři</w:t>
      </w:r>
      <w:r w:rsidR="00535EB1">
        <w:rPr>
          <w:rFonts w:ascii="Arial" w:hAnsi="Arial" w:cs="Arial"/>
          <w:sz w:val="20"/>
          <w:szCs w:val="22"/>
        </w:rPr>
        <w:t xml:space="preserve"> a </w:t>
      </w:r>
      <w:r w:rsidR="0083142C">
        <w:rPr>
          <w:rFonts w:ascii="Arial" w:hAnsi="Arial" w:cs="Arial"/>
          <w:sz w:val="20"/>
          <w:szCs w:val="22"/>
        </w:rPr>
        <w:t xml:space="preserve">opatření </w:t>
      </w:r>
      <w:r w:rsidR="00535EB1">
        <w:rPr>
          <w:rFonts w:ascii="Arial" w:hAnsi="Arial" w:cs="Arial"/>
          <w:sz w:val="20"/>
          <w:szCs w:val="22"/>
        </w:rPr>
        <w:t xml:space="preserve">přijatá </w:t>
      </w:r>
      <w:r w:rsidR="0045670E">
        <w:rPr>
          <w:rFonts w:ascii="Arial" w:hAnsi="Arial" w:cs="Arial"/>
          <w:sz w:val="20"/>
          <w:szCs w:val="22"/>
        </w:rPr>
        <w:t>v případě nedodržení harmon</w:t>
      </w:r>
      <w:r w:rsidR="00535EB1">
        <w:rPr>
          <w:rFonts w:ascii="Arial" w:hAnsi="Arial" w:cs="Arial"/>
          <w:sz w:val="20"/>
          <w:szCs w:val="22"/>
        </w:rPr>
        <w:t>ogramu výstavby,</w:t>
      </w:r>
    </w:p>
    <w:p w:rsidR="00535EB1" w:rsidRDefault="00BB2795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před zahájením stavby předloží </w:t>
      </w:r>
      <w:r w:rsidR="00422A82">
        <w:rPr>
          <w:rFonts w:ascii="Arial" w:hAnsi="Arial" w:cs="Arial"/>
          <w:sz w:val="20"/>
          <w:szCs w:val="22"/>
        </w:rPr>
        <w:t>příkazc</w:t>
      </w:r>
      <w:r w:rsidR="003040BA">
        <w:rPr>
          <w:rFonts w:ascii="Arial" w:hAnsi="Arial" w:cs="Arial"/>
          <w:sz w:val="20"/>
          <w:szCs w:val="22"/>
        </w:rPr>
        <w:t>i</w:t>
      </w:r>
      <w:r w:rsidR="00870D2F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ke schválení </w:t>
      </w:r>
      <w:r w:rsidR="00C929A3">
        <w:rPr>
          <w:rFonts w:ascii="Arial" w:hAnsi="Arial" w:cs="Arial"/>
          <w:sz w:val="20"/>
          <w:szCs w:val="22"/>
        </w:rPr>
        <w:t xml:space="preserve">aktualizaci </w:t>
      </w:r>
      <w:r w:rsidR="00535EB1">
        <w:rPr>
          <w:rFonts w:ascii="Arial" w:hAnsi="Arial" w:cs="Arial"/>
          <w:b/>
          <w:sz w:val="20"/>
          <w:szCs w:val="22"/>
        </w:rPr>
        <w:t>harmonogram</w:t>
      </w:r>
      <w:r w:rsidR="00C929A3">
        <w:rPr>
          <w:rFonts w:ascii="Arial" w:hAnsi="Arial" w:cs="Arial"/>
          <w:b/>
          <w:sz w:val="20"/>
          <w:szCs w:val="22"/>
        </w:rPr>
        <w:t>u</w:t>
      </w:r>
      <w:r w:rsidR="00535EB1">
        <w:rPr>
          <w:rFonts w:ascii="Arial" w:hAnsi="Arial" w:cs="Arial"/>
          <w:b/>
          <w:sz w:val="20"/>
          <w:szCs w:val="22"/>
        </w:rPr>
        <w:t xml:space="preserve"> a platební</w:t>
      </w:r>
      <w:r w:rsidR="00C929A3">
        <w:rPr>
          <w:rFonts w:ascii="Arial" w:hAnsi="Arial" w:cs="Arial"/>
          <w:b/>
          <w:sz w:val="20"/>
          <w:szCs w:val="22"/>
        </w:rPr>
        <w:t>ho</w:t>
      </w:r>
      <w:r w:rsidR="00535EB1">
        <w:rPr>
          <w:rFonts w:ascii="Arial" w:hAnsi="Arial" w:cs="Arial"/>
          <w:b/>
          <w:sz w:val="20"/>
          <w:szCs w:val="22"/>
        </w:rPr>
        <w:t xml:space="preserve"> kalendář</w:t>
      </w:r>
      <w:r w:rsidR="00C929A3">
        <w:rPr>
          <w:rFonts w:ascii="Arial" w:hAnsi="Arial" w:cs="Arial"/>
          <w:b/>
          <w:sz w:val="20"/>
          <w:szCs w:val="22"/>
        </w:rPr>
        <w:t>e</w:t>
      </w:r>
      <w:r w:rsidR="00535EB1">
        <w:rPr>
          <w:rFonts w:ascii="Arial" w:hAnsi="Arial" w:cs="Arial"/>
          <w:b/>
          <w:sz w:val="20"/>
          <w:szCs w:val="22"/>
        </w:rPr>
        <w:t xml:space="preserve"> postupu výstavby zpracovan</w:t>
      </w:r>
      <w:r w:rsidR="00C929A3">
        <w:rPr>
          <w:rFonts w:ascii="Arial" w:hAnsi="Arial" w:cs="Arial"/>
          <w:b/>
          <w:sz w:val="20"/>
          <w:szCs w:val="22"/>
        </w:rPr>
        <w:t>ou</w:t>
      </w:r>
      <w:r w:rsidR="00535EB1">
        <w:rPr>
          <w:rFonts w:ascii="Arial" w:hAnsi="Arial" w:cs="Arial"/>
          <w:b/>
          <w:sz w:val="20"/>
          <w:szCs w:val="22"/>
        </w:rPr>
        <w:t xml:space="preserve"> zhotovitelem stavby.</w:t>
      </w:r>
      <w:r w:rsidR="00535EB1">
        <w:rPr>
          <w:rFonts w:ascii="Arial" w:hAnsi="Arial" w:cs="Arial"/>
          <w:sz w:val="20"/>
          <w:szCs w:val="22"/>
        </w:rPr>
        <w:t xml:space="preserve"> Tyto dokumenty musí být </w:t>
      </w:r>
      <w:r w:rsidR="00535EB1">
        <w:rPr>
          <w:rFonts w:ascii="Arial" w:hAnsi="Arial" w:cs="Arial"/>
          <w:b/>
          <w:sz w:val="20"/>
          <w:szCs w:val="22"/>
        </w:rPr>
        <w:t xml:space="preserve">odsouhlaseny odborem investic </w:t>
      </w:r>
      <w:r w:rsidR="009466E7">
        <w:rPr>
          <w:rFonts w:ascii="Arial" w:hAnsi="Arial" w:cs="Arial"/>
          <w:b/>
          <w:sz w:val="20"/>
          <w:szCs w:val="22"/>
        </w:rPr>
        <w:t>Krajského úřadu Zlínského kraje (</w:t>
      </w:r>
      <w:r w:rsidR="00535EB1">
        <w:rPr>
          <w:rFonts w:ascii="Arial" w:hAnsi="Arial" w:cs="Arial"/>
          <w:b/>
          <w:sz w:val="20"/>
          <w:szCs w:val="22"/>
        </w:rPr>
        <w:t>KÚZK</w:t>
      </w:r>
      <w:r w:rsidR="009466E7">
        <w:rPr>
          <w:rFonts w:ascii="Arial" w:hAnsi="Arial" w:cs="Arial"/>
          <w:b/>
          <w:sz w:val="20"/>
          <w:szCs w:val="22"/>
        </w:rPr>
        <w:t>)</w:t>
      </w:r>
      <w:r w:rsidR="00535EB1">
        <w:rPr>
          <w:rFonts w:ascii="Arial" w:hAnsi="Arial" w:cs="Arial"/>
          <w:sz w:val="20"/>
          <w:szCs w:val="22"/>
        </w:rPr>
        <w:t>. Každá změna, nebo aktualizace těchto dokumentů musí být schválena odborem investic KÚZK,</w:t>
      </w:r>
    </w:p>
    <w:p w:rsidR="00691D36" w:rsidRDefault="00535EB1" w:rsidP="00332C7C">
      <w:pPr>
        <w:widowControl w:val="0"/>
        <w:numPr>
          <w:ilvl w:val="2"/>
          <w:numId w:val="26"/>
        </w:numPr>
        <w:tabs>
          <w:tab w:val="clear" w:pos="93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jako </w:t>
      </w:r>
      <w:r w:rsidRPr="001014DF">
        <w:rPr>
          <w:rFonts w:ascii="Arial" w:hAnsi="Arial" w:cs="Arial"/>
          <w:b/>
          <w:sz w:val="20"/>
          <w:szCs w:val="22"/>
        </w:rPr>
        <w:t>koordinátor</w:t>
      </w:r>
      <w:r>
        <w:rPr>
          <w:rFonts w:ascii="Arial" w:hAnsi="Arial" w:cs="Arial"/>
          <w:sz w:val="20"/>
          <w:szCs w:val="22"/>
        </w:rPr>
        <w:t xml:space="preserve"> je povinen při přípravě stavby dodržovat </w:t>
      </w:r>
      <w:r w:rsidRPr="00332C7C">
        <w:rPr>
          <w:rFonts w:ascii="Arial" w:hAnsi="Arial"/>
          <w:sz w:val="20"/>
        </w:rPr>
        <w:t>povinnosti</w:t>
      </w:r>
      <w:r>
        <w:rPr>
          <w:rFonts w:ascii="Arial" w:hAnsi="Arial" w:cs="Arial"/>
          <w:sz w:val="20"/>
          <w:szCs w:val="22"/>
        </w:rPr>
        <w:t xml:space="preserve"> dle § 18 zákona č. 309/2006 Sb. a povinnosti uložené prováděcími předpisy a jménem </w:t>
      </w:r>
      <w:r w:rsidR="0078246D">
        <w:rPr>
          <w:rFonts w:ascii="Arial" w:hAnsi="Arial" w:cs="Arial"/>
          <w:sz w:val="20"/>
          <w:szCs w:val="22"/>
        </w:rPr>
        <w:t>příkazce</w:t>
      </w:r>
      <w:r w:rsidR="0045670E">
        <w:rPr>
          <w:rFonts w:ascii="Arial" w:hAnsi="Arial" w:cs="Arial"/>
          <w:sz w:val="20"/>
          <w:szCs w:val="22"/>
        </w:rPr>
        <w:t xml:space="preserve"> zaslat </w:t>
      </w:r>
      <w:r w:rsidR="0045670E" w:rsidRPr="00332C7C">
        <w:rPr>
          <w:rFonts w:ascii="Arial" w:hAnsi="Arial"/>
          <w:sz w:val="20"/>
        </w:rPr>
        <w:t>oznáme</w:t>
      </w:r>
      <w:r w:rsidRPr="00332C7C">
        <w:rPr>
          <w:rFonts w:ascii="Arial" w:hAnsi="Arial"/>
          <w:sz w:val="20"/>
        </w:rPr>
        <w:t xml:space="preserve">ní </w:t>
      </w:r>
      <w:r>
        <w:rPr>
          <w:rFonts w:ascii="Arial" w:hAnsi="Arial" w:cs="Arial"/>
          <w:sz w:val="20"/>
          <w:szCs w:val="22"/>
        </w:rPr>
        <w:t>dle § 15 odst. 1 zákona č. 309/2006 Sb.</w:t>
      </w:r>
      <w:r w:rsidR="00F9772A">
        <w:rPr>
          <w:rFonts w:ascii="Arial" w:hAnsi="Arial" w:cs="Arial"/>
          <w:sz w:val="20"/>
          <w:szCs w:val="22"/>
        </w:rPr>
        <w:t xml:space="preserve"> v případě podstatná změny je aktualizovat.</w:t>
      </w:r>
      <w:r>
        <w:rPr>
          <w:rFonts w:ascii="Arial" w:hAnsi="Arial" w:cs="Arial"/>
          <w:sz w:val="20"/>
          <w:szCs w:val="22"/>
        </w:rPr>
        <w:t xml:space="preserve"> </w:t>
      </w:r>
      <w:r w:rsidR="00F9772A">
        <w:rPr>
          <w:rFonts w:ascii="Arial" w:hAnsi="Arial" w:cs="Arial"/>
          <w:sz w:val="20"/>
          <w:szCs w:val="22"/>
        </w:rPr>
        <w:t xml:space="preserve">Vyhotovit </w:t>
      </w:r>
      <w:r>
        <w:rPr>
          <w:rFonts w:ascii="Arial" w:hAnsi="Arial" w:cs="Arial"/>
          <w:sz w:val="20"/>
          <w:szCs w:val="22"/>
        </w:rPr>
        <w:t>plán</w:t>
      </w:r>
      <w:r w:rsidR="00F9772A">
        <w:rPr>
          <w:rFonts w:ascii="Arial" w:hAnsi="Arial" w:cs="Arial"/>
          <w:sz w:val="20"/>
          <w:szCs w:val="22"/>
        </w:rPr>
        <w:t xml:space="preserve"> bezpečnosti a ochrany zdraví </w:t>
      </w:r>
      <w:r>
        <w:rPr>
          <w:rFonts w:ascii="Arial" w:hAnsi="Arial" w:cs="Arial"/>
          <w:sz w:val="20"/>
          <w:szCs w:val="22"/>
        </w:rPr>
        <w:t xml:space="preserve">dle § 15 odst. 2 zákona č. 309/2006 Sb. </w:t>
      </w:r>
      <w:r w:rsidR="0024748B">
        <w:rPr>
          <w:rFonts w:ascii="Arial" w:hAnsi="Arial" w:cs="Arial"/>
          <w:sz w:val="20"/>
          <w:szCs w:val="22"/>
        </w:rPr>
        <w:t>(</w:t>
      </w:r>
      <w:r w:rsidR="0045129D" w:rsidRPr="0045129D">
        <w:rPr>
          <w:rFonts w:ascii="Arial" w:hAnsi="Arial" w:cs="Arial"/>
          <w:sz w:val="20"/>
          <w:szCs w:val="22"/>
        </w:rPr>
        <w:t xml:space="preserve">včetně jeho </w:t>
      </w:r>
      <w:r w:rsidR="00056596">
        <w:rPr>
          <w:rFonts w:ascii="Arial" w:hAnsi="Arial" w:cs="Arial"/>
          <w:sz w:val="20"/>
          <w:szCs w:val="22"/>
        </w:rPr>
        <w:t>potřebné</w:t>
      </w:r>
      <w:r w:rsidR="00056596" w:rsidRPr="0045129D">
        <w:rPr>
          <w:rFonts w:ascii="Arial" w:hAnsi="Arial" w:cs="Arial"/>
          <w:sz w:val="20"/>
          <w:szCs w:val="22"/>
        </w:rPr>
        <w:t xml:space="preserve"> </w:t>
      </w:r>
      <w:r w:rsidR="0045129D" w:rsidRPr="0045129D">
        <w:rPr>
          <w:rFonts w:ascii="Arial" w:hAnsi="Arial" w:cs="Arial"/>
          <w:sz w:val="20"/>
          <w:szCs w:val="22"/>
        </w:rPr>
        <w:t>aktualizace</w:t>
      </w:r>
      <w:r w:rsidR="0024748B">
        <w:rPr>
          <w:rFonts w:ascii="Arial" w:hAnsi="Arial" w:cs="Arial"/>
          <w:sz w:val="20"/>
          <w:szCs w:val="22"/>
        </w:rPr>
        <w:t>)</w:t>
      </w:r>
      <w:r w:rsidR="0045129D" w:rsidRPr="0045129D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a s tímto seznámit před zahájením stavby </w:t>
      </w:r>
      <w:r w:rsidR="0078246D">
        <w:rPr>
          <w:rFonts w:ascii="Arial" w:hAnsi="Arial" w:cs="Arial"/>
          <w:sz w:val="20"/>
          <w:szCs w:val="22"/>
        </w:rPr>
        <w:t>příkazce</w:t>
      </w:r>
      <w:r w:rsidR="00870D2F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a zhotovitele stavby</w:t>
      </w:r>
      <w:r w:rsidR="00B22135">
        <w:rPr>
          <w:rFonts w:ascii="Arial" w:hAnsi="Arial" w:cs="Arial"/>
          <w:sz w:val="20"/>
          <w:szCs w:val="22"/>
        </w:rPr>
        <w:t>,</w:t>
      </w:r>
    </w:p>
    <w:p w:rsidR="00AA4C64" w:rsidRDefault="00AA4C64" w:rsidP="00332C7C">
      <w:pPr>
        <w:widowControl w:val="0"/>
        <w:tabs>
          <w:tab w:val="left" w:pos="900"/>
        </w:tabs>
        <w:adjustRightInd w:val="0"/>
        <w:spacing w:before="60"/>
        <w:ind w:left="1072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691D36" w:rsidRDefault="00535EB1" w:rsidP="00332C7C">
      <w:pPr>
        <w:widowControl w:val="0"/>
        <w:numPr>
          <w:ilvl w:val="1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b/>
          <w:sz w:val="20"/>
          <w:szCs w:val="22"/>
        </w:rPr>
        <w:t>V průběhu provádění díla</w:t>
      </w:r>
      <w:r w:rsidR="00F06793" w:rsidRPr="00691D36">
        <w:rPr>
          <w:rFonts w:ascii="Arial" w:hAnsi="Arial" w:cs="Arial"/>
          <w:sz w:val="20"/>
          <w:szCs w:val="22"/>
        </w:rPr>
        <w:t>:</w:t>
      </w:r>
    </w:p>
    <w:p w:rsidR="00691D36" w:rsidRDefault="006276BA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234033" w:rsidRPr="00691D36">
        <w:rPr>
          <w:rFonts w:ascii="Arial" w:hAnsi="Arial" w:cs="Arial"/>
          <w:sz w:val="20"/>
          <w:szCs w:val="22"/>
        </w:rPr>
        <w:t xml:space="preserve">kontroluje </w:t>
      </w:r>
      <w:r w:rsidR="00535EB1" w:rsidRPr="00691D36">
        <w:rPr>
          <w:rFonts w:ascii="Arial" w:hAnsi="Arial" w:cs="Arial"/>
          <w:sz w:val="20"/>
          <w:szCs w:val="22"/>
        </w:rPr>
        <w:t xml:space="preserve">provedení </w:t>
      </w:r>
      <w:r w:rsidR="00535EB1" w:rsidRPr="003911DB">
        <w:rPr>
          <w:rFonts w:ascii="Arial" w:hAnsi="Arial" w:cs="Arial"/>
          <w:b/>
          <w:sz w:val="20"/>
          <w:szCs w:val="22"/>
        </w:rPr>
        <w:t>přípravných prací a prací na zařízení staveniště</w:t>
      </w:r>
      <w:r w:rsidR="00535EB1" w:rsidRPr="00691D36">
        <w:rPr>
          <w:rFonts w:ascii="Arial" w:hAnsi="Arial" w:cs="Arial"/>
          <w:sz w:val="20"/>
          <w:szCs w:val="22"/>
        </w:rPr>
        <w:t xml:space="preserve"> a kontroluje, zda zhotovitel dodržuje na staveništi </w:t>
      </w:r>
      <w:r w:rsidR="00B510C7">
        <w:rPr>
          <w:rFonts w:ascii="Arial" w:hAnsi="Arial" w:cs="Arial"/>
          <w:sz w:val="20"/>
          <w:szCs w:val="22"/>
        </w:rPr>
        <w:t>bezpečnostní a</w:t>
      </w:r>
      <w:r w:rsidR="00535EB1" w:rsidRPr="00691D36">
        <w:rPr>
          <w:rFonts w:ascii="Arial" w:hAnsi="Arial" w:cs="Arial"/>
          <w:sz w:val="20"/>
          <w:szCs w:val="22"/>
        </w:rPr>
        <w:t xml:space="preserve"> požární </w:t>
      </w:r>
      <w:r w:rsidR="00B510C7" w:rsidRPr="00691D36">
        <w:rPr>
          <w:rFonts w:ascii="Arial" w:hAnsi="Arial" w:cs="Arial"/>
          <w:sz w:val="20"/>
          <w:szCs w:val="22"/>
        </w:rPr>
        <w:t xml:space="preserve">předpisy </w:t>
      </w:r>
      <w:r w:rsidR="00535EB1" w:rsidRPr="00691D36">
        <w:rPr>
          <w:rFonts w:ascii="Arial" w:hAnsi="Arial" w:cs="Arial"/>
          <w:sz w:val="20"/>
          <w:szCs w:val="22"/>
        </w:rPr>
        <w:t xml:space="preserve">a </w:t>
      </w:r>
      <w:r w:rsidR="00B510C7">
        <w:rPr>
          <w:rFonts w:ascii="Arial" w:hAnsi="Arial" w:cs="Arial"/>
          <w:sz w:val="20"/>
          <w:szCs w:val="22"/>
        </w:rPr>
        <w:t xml:space="preserve">předpisy </w:t>
      </w:r>
      <w:r w:rsidR="00535EB1" w:rsidRPr="00691D36">
        <w:rPr>
          <w:rFonts w:ascii="Arial" w:hAnsi="Arial" w:cs="Arial"/>
          <w:sz w:val="20"/>
          <w:szCs w:val="22"/>
        </w:rPr>
        <w:t xml:space="preserve">ochrany životního prostředí a </w:t>
      </w:r>
      <w:r>
        <w:rPr>
          <w:rFonts w:ascii="Arial" w:hAnsi="Arial" w:cs="Arial"/>
          <w:sz w:val="20"/>
          <w:szCs w:val="22"/>
        </w:rPr>
        <w:t>zda udržuje na staveništi</w:t>
      </w:r>
      <w:r w:rsidR="00535EB1" w:rsidRPr="00691D36">
        <w:rPr>
          <w:rFonts w:ascii="Arial" w:hAnsi="Arial" w:cs="Arial"/>
          <w:sz w:val="20"/>
          <w:szCs w:val="22"/>
        </w:rPr>
        <w:t xml:space="preserve"> čistotu a pořádek</w:t>
      </w:r>
      <w:r w:rsidR="00AA09B9" w:rsidRPr="00691D36">
        <w:rPr>
          <w:rFonts w:ascii="Arial" w:hAnsi="Arial" w:cs="Arial"/>
          <w:sz w:val="20"/>
          <w:szCs w:val="22"/>
        </w:rPr>
        <w:t>,</w:t>
      </w:r>
    </w:p>
    <w:p w:rsidR="00691D36" w:rsidRDefault="006276BA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 w:rsidRPr="00691D36">
        <w:rPr>
          <w:rFonts w:ascii="Arial" w:hAnsi="Arial" w:cs="Arial"/>
          <w:sz w:val="20"/>
          <w:szCs w:val="22"/>
        </w:rPr>
        <w:t>jako koordinátor je povinen při realizaci</w:t>
      </w:r>
      <w:r w:rsidR="001C7A5D" w:rsidRPr="00691D36">
        <w:rPr>
          <w:rFonts w:ascii="Arial" w:hAnsi="Arial" w:cs="Arial"/>
          <w:sz w:val="20"/>
          <w:szCs w:val="22"/>
        </w:rPr>
        <w:t xml:space="preserve"> </w:t>
      </w:r>
      <w:r w:rsidR="00535EB1" w:rsidRPr="00691D36">
        <w:rPr>
          <w:rFonts w:ascii="Arial" w:hAnsi="Arial" w:cs="Arial"/>
          <w:sz w:val="20"/>
          <w:szCs w:val="22"/>
        </w:rPr>
        <w:t>stavby</w:t>
      </w:r>
      <w:r w:rsidR="00A50BC8">
        <w:rPr>
          <w:rFonts w:ascii="Arial" w:hAnsi="Arial" w:cs="Arial"/>
          <w:sz w:val="20"/>
          <w:szCs w:val="22"/>
        </w:rPr>
        <w:t xml:space="preserve"> dodržovat povinnosti dle § 18 </w:t>
      </w:r>
      <w:r w:rsidR="00535EB1" w:rsidRPr="00691D36">
        <w:rPr>
          <w:rFonts w:ascii="Arial" w:hAnsi="Arial" w:cs="Arial"/>
          <w:sz w:val="20"/>
          <w:szCs w:val="22"/>
        </w:rPr>
        <w:t>odst. 2 zákona č. 309/2006 Sb.,</w:t>
      </w:r>
      <w:r w:rsidR="00AA09B9" w:rsidRPr="00691D36" w:rsidDel="00AA09B9">
        <w:rPr>
          <w:rFonts w:ascii="Arial" w:hAnsi="Arial" w:cs="Arial"/>
          <w:sz w:val="20"/>
          <w:szCs w:val="22"/>
        </w:rPr>
        <w:t xml:space="preserve"> </w:t>
      </w:r>
    </w:p>
    <w:p w:rsidR="00691D36" w:rsidRDefault="006276BA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 w:rsidRPr="00691D36">
        <w:rPr>
          <w:rFonts w:ascii="Arial" w:hAnsi="Arial" w:cs="Arial"/>
          <w:sz w:val="20"/>
          <w:szCs w:val="22"/>
        </w:rPr>
        <w:t>potvrzuje zahájení prací, tj. prací přípravných, na zařízení staveniště</w:t>
      </w:r>
      <w:r w:rsidR="00AC5BC4">
        <w:rPr>
          <w:rFonts w:ascii="Arial" w:hAnsi="Arial" w:cs="Arial"/>
          <w:sz w:val="20"/>
          <w:szCs w:val="22"/>
        </w:rPr>
        <w:t xml:space="preserve"> a na stavbě jako celku,</w:t>
      </w:r>
    </w:p>
    <w:p w:rsidR="00691D36" w:rsidRDefault="006276BA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 w:rsidRPr="00691D36">
        <w:rPr>
          <w:rFonts w:ascii="Arial" w:hAnsi="Arial" w:cs="Arial"/>
          <w:sz w:val="20"/>
          <w:szCs w:val="22"/>
        </w:rPr>
        <w:t>odpovídá</w:t>
      </w:r>
      <w:r w:rsidR="001C7A5D" w:rsidRPr="00691D36">
        <w:rPr>
          <w:rFonts w:ascii="Arial" w:hAnsi="Arial" w:cs="Arial"/>
          <w:sz w:val="20"/>
          <w:szCs w:val="22"/>
        </w:rPr>
        <w:t xml:space="preserve"> </w:t>
      </w:r>
      <w:r w:rsidR="00535EB1" w:rsidRPr="00691D36">
        <w:rPr>
          <w:rFonts w:ascii="Arial" w:hAnsi="Arial" w:cs="Arial"/>
          <w:sz w:val="20"/>
          <w:szCs w:val="22"/>
        </w:rPr>
        <w:t xml:space="preserve">za </w:t>
      </w:r>
      <w:r w:rsidR="00535EB1" w:rsidRPr="00FF7A64">
        <w:rPr>
          <w:rFonts w:ascii="Arial" w:hAnsi="Arial" w:cs="Arial"/>
          <w:b/>
          <w:sz w:val="20"/>
          <w:szCs w:val="22"/>
        </w:rPr>
        <w:t>soulad průběhu prací</w:t>
      </w:r>
      <w:r w:rsidR="00535EB1" w:rsidRPr="00691D36">
        <w:rPr>
          <w:rFonts w:ascii="Arial" w:hAnsi="Arial" w:cs="Arial"/>
          <w:sz w:val="20"/>
          <w:szCs w:val="22"/>
        </w:rPr>
        <w:t xml:space="preserve"> zejména </w:t>
      </w:r>
      <w:proofErr w:type="gramStart"/>
      <w:r w:rsidR="00535EB1" w:rsidRPr="00691D36">
        <w:rPr>
          <w:rFonts w:ascii="Arial" w:hAnsi="Arial" w:cs="Arial"/>
          <w:sz w:val="20"/>
          <w:szCs w:val="22"/>
        </w:rPr>
        <w:t>s</w:t>
      </w:r>
      <w:r w:rsidR="00AC5BC4">
        <w:rPr>
          <w:rFonts w:ascii="Arial" w:hAnsi="Arial" w:cs="Arial"/>
          <w:sz w:val="20"/>
          <w:szCs w:val="22"/>
        </w:rPr>
        <w:t>e</w:t>
      </w:r>
      <w:proofErr w:type="gramEnd"/>
      <w:r w:rsidR="00535EB1" w:rsidRPr="00691D36">
        <w:rPr>
          <w:rFonts w:ascii="Arial" w:hAnsi="Arial" w:cs="Arial"/>
          <w:sz w:val="20"/>
          <w:szCs w:val="22"/>
        </w:rPr>
        <w:t>:</w:t>
      </w:r>
    </w:p>
    <w:p w:rsidR="00691D36" w:rsidRDefault="00535EB1" w:rsidP="00332C7C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65846">
        <w:rPr>
          <w:rFonts w:ascii="Arial" w:hAnsi="Arial" w:cs="Arial"/>
          <w:b/>
          <w:sz w:val="20"/>
          <w:szCs w:val="22"/>
        </w:rPr>
        <w:t>smlouvou o dílo</w:t>
      </w:r>
      <w:r w:rsidRPr="00691D36">
        <w:rPr>
          <w:rFonts w:ascii="Arial" w:hAnsi="Arial" w:cs="Arial"/>
          <w:sz w:val="20"/>
          <w:szCs w:val="22"/>
        </w:rPr>
        <w:t xml:space="preserve"> na dodávku stavby</w:t>
      </w:r>
      <w:r w:rsidR="00506799" w:rsidRPr="00691D36">
        <w:rPr>
          <w:rFonts w:ascii="Arial" w:hAnsi="Arial" w:cs="Arial"/>
          <w:sz w:val="20"/>
          <w:szCs w:val="22"/>
        </w:rPr>
        <w:t>,</w:t>
      </w:r>
    </w:p>
    <w:p w:rsidR="00691D36" w:rsidRDefault="00535EB1" w:rsidP="00332C7C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 xml:space="preserve">ostatními smlouvami, uzavřenými </w:t>
      </w:r>
      <w:r w:rsidR="0078246D">
        <w:rPr>
          <w:rFonts w:ascii="Arial" w:hAnsi="Arial" w:cs="Arial"/>
          <w:sz w:val="20"/>
          <w:szCs w:val="22"/>
        </w:rPr>
        <w:t>příkazce</w:t>
      </w:r>
      <w:r w:rsidR="00A50BC8">
        <w:rPr>
          <w:rFonts w:ascii="Arial" w:hAnsi="Arial" w:cs="Arial"/>
          <w:sz w:val="20"/>
          <w:szCs w:val="22"/>
        </w:rPr>
        <w:t>m</w:t>
      </w:r>
      <w:r w:rsidR="00870D2F" w:rsidRPr="00691D36">
        <w:rPr>
          <w:rFonts w:ascii="Arial" w:hAnsi="Arial" w:cs="Arial"/>
          <w:sz w:val="20"/>
          <w:szCs w:val="22"/>
        </w:rPr>
        <w:t xml:space="preserve"> </w:t>
      </w:r>
      <w:r w:rsidRPr="00691D36">
        <w:rPr>
          <w:rFonts w:ascii="Arial" w:hAnsi="Arial" w:cs="Arial"/>
          <w:sz w:val="20"/>
          <w:szCs w:val="22"/>
        </w:rPr>
        <w:t>k předmětu díla</w:t>
      </w:r>
      <w:r w:rsidR="00506799" w:rsidRPr="00691D36">
        <w:rPr>
          <w:rFonts w:ascii="Arial" w:hAnsi="Arial" w:cs="Arial"/>
          <w:sz w:val="20"/>
          <w:szCs w:val="22"/>
        </w:rPr>
        <w:t>,</w:t>
      </w:r>
    </w:p>
    <w:p w:rsidR="00691D36" w:rsidRDefault="00535EB1" w:rsidP="00332C7C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65846">
        <w:rPr>
          <w:rFonts w:ascii="Arial" w:hAnsi="Arial" w:cs="Arial"/>
          <w:b/>
          <w:sz w:val="20"/>
          <w:szCs w:val="22"/>
        </w:rPr>
        <w:t>investičním záměrem</w:t>
      </w:r>
      <w:r w:rsidR="00A41383">
        <w:rPr>
          <w:rFonts w:ascii="Arial" w:hAnsi="Arial" w:cs="Arial"/>
          <w:b/>
          <w:sz w:val="20"/>
          <w:szCs w:val="22"/>
        </w:rPr>
        <w:t xml:space="preserve"> </w:t>
      </w:r>
      <w:r w:rsidR="00A41383" w:rsidRPr="00332C7C">
        <w:rPr>
          <w:rFonts w:ascii="Arial" w:hAnsi="Arial" w:cs="Arial"/>
          <w:sz w:val="20"/>
          <w:szCs w:val="22"/>
        </w:rPr>
        <w:t>(dodatky investičního záměru)</w:t>
      </w:r>
      <w:r w:rsidRPr="00691D36">
        <w:rPr>
          <w:rFonts w:ascii="Arial" w:hAnsi="Arial" w:cs="Arial"/>
          <w:sz w:val="20"/>
          <w:szCs w:val="22"/>
        </w:rPr>
        <w:t xml:space="preserve"> akce a podmínkami evidenční karty IZ</w:t>
      </w:r>
      <w:r w:rsidR="00506799" w:rsidRPr="00691D36">
        <w:rPr>
          <w:rFonts w:ascii="Arial" w:hAnsi="Arial" w:cs="Arial"/>
          <w:sz w:val="20"/>
          <w:szCs w:val="22"/>
        </w:rPr>
        <w:t>,</w:t>
      </w:r>
    </w:p>
    <w:p w:rsidR="00691D36" w:rsidRDefault="00522BE5" w:rsidP="00332C7C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65846">
        <w:rPr>
          <w:rFonts w:ascii="Arial" w:hAnsi="Arial" w:cs="Arial"/>
          <w:b/>
          <w:sz w:val="20"/>
          <w:szCs w:val="22"/>
        </w:rPr>
        <w:t>stavebním povolením</w:t>
      </w:r>
      <w:r w:rsidR="00506799" w:rsidRPr="00691D36">
        <w:rPr>
          <w:rFonts w:ascii="Arial" w:hAnsi="Arial" w:cs="Arial"/>
          <w:sz w:val="20"/>
          <w:szCs w:val="22"/>
        </w:rPr>
        <w:t>,</w:t>
      </w:r>
    </w:p>
    <w:p w:rsidR="00691D36" w:rsidRDefault="00863397" w:rsidP="00332C7C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směrnicí</w:t>
      </w:r>
      <w:r w:rsidR="00535EB1" w:rsidRPr="00691D36">
        <w:rPr>
          <w:rFonts w:ascii="Arial" w:hAnsi="Arial" w:cs="Arial"/>
          <w:sz w:val="20"/>
          <w:szCs w:val="22"/>
        </w:rPr>
        <w:t xml:space="preserve"> KÚZK – </w:t>
      </w:r>
      <w:r>
        <w:rPr>
          <w:rFonts w:ascii="Arial" w:hAnsi="Arial" w:cs="Arial"/>
          <w:sz w:val="20"/>
          <w:szCs w:val="22"/>
        </w:rPr>
        <w:t>SM/4</w:t>
      </w:r>
      <w:r w:rsidR="00522CFD">
        <w:rPr>
          <w:rFonts w:ascii="Arial" w:hAnsi="Arial" w:cs="Arial"/>
          <w:sz w:val="20"/>
          <w:szCs w:val="22"/>
        </w:rPr>
        <w:t>1</w:t>
      </w:r>
      <w:r w:rsidR="001F3AF4">
        <w:rPr>
          <w:rFonts w:ascii="Arial" w:hAnsi="Arial" w:cs="Arial"/>
          <w:sz w:val="20"/>
          <w:szCs w:val="22"/>
        </w:rPr>
        <w:t xml:space="preserve"> v aktuálním znění</w:t>
      </w:r>
    </w:p>
    <w:p w:rsidR="00691D36" w:rsidRDefault="00535EB1" w:rsidP="00332C7C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65846">
        <w:rPr>
          <w:rFonts w:ascii="Arial" w:hAnsi="Arial" w:cs="Arial"/>
          <w:b/>
          <w:sz w:val="20"/>
          <w:szCs w:val="22"/>
        </w:rPr>
        <w:t>projektovou dokumentací</w:t>
      </w:r>
      <w:r w:rsidRPr="00691D36">
        <w:rPr>
          <w:rFonts w:ascii="Arial" w:hAnsi="Arial" w:cs="Arial"/>
          <w:sz w:val="20"/>
          <w:szCs w:val="22"/>
        </w:rPr>
        <w:t xml:space="preserve"> pro provádění stavby</w:t>
      </w:r>
    </w:p>
    <w:p w:rsidR="00691D36" w:rsidRDefault="00535EB1" w:rsidP="00332C7C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>opatřeními státního stavebního dohledu (po dobu realizace stavby)</w:t>
      </w:r>
      <w:r w:rsidR="00506799" w:rsidRPr="00691D36">
        <w:rPr>
          <w:rFonts w:ascii="Arial" w:hAnsi="Arial" w:cs="Arial"/>
          <w:sz w:val="20"/>
          <w:szCs w:val="22"/>
        </w:rPr>
        <w:t>,</w:t>
      </w:r>
    </w:p>
    <w:p w:rsidR="00416EB6" w:rsidRDefault="00535EB1" w:rsidP="00332C7C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65846">
        <w:rPr>
          <w:rFonts w:ascii="Arial" w:hAnsi="Arial" w:cs="Arial"/>
          <w:b/>
          <w:sz w:val="20"/>
          <w:szCs w:val="22"/>
        </w:rPr>
        <w:t>schváleným harmonogramem</w:t>
      </w:r>
      <w:r w:rsidRPr="00691D36">
        <w:rPr>
          <w:rFonts w:ascii="Arial" w:hAnsi="Arial" w:cs="Arial"/>
          <w:sz w:val="20"/>
          <w:szCs w:val="22"/>
        </w:rPr>
        <w:t xml:space="preserve"> postupu výstavby,</w:t>
      </w:r>
    </w:p>
    <w:p w:rsidR="001F3AF4" w:rsidRDefault="001F3AF4" w:rsidP="00332C7C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iCs/>
          <w:sz w:val="20"/>
          <w:szCs w:val="22"/>
        </w:rPr>
        <w:lastRenderedPageBreak/>
        <w:t xml:space="preserve">schválenou dodavatelskou </w:t>
      </w:r>
      <w:r w:rsidRPr="00400323">
        <w:rPr>
          <w:rFonts w:ascii="Arial" w:hAnsi="Arial" w:cs="Arial"/>
          <w:iCs/>
          <w:sz w:val="20"/>
          <w:szCs w:val="22"/>
        </w:rPr>
        <w:t>dokumentací</w:t>
      </w:r>
      <w:r w:rsidRPr="00400323">
        <w:rPr>
          <w:rFonts w:ascii="Arial" w:hAnsi="Arial" w:cs="Arial"/>
          <w:sz w:val="20"/>
          <w:szCs w:val="22"/>
        </w:rPr>
        <w:t>,</w:t>
      </w:r>
    </w:p>
    <w:p w:rsidR="00F65846" w:rsidRPr="001F3AF4" w:rsidRDefault="001F3AF4" w:rsidP="00332C7C">
      <w:pPr>
        <w:widowControl w:val="0"/>
        <w:numPr>
          <w:ilvl w:val="3"/>
          <w:numId w:val="26"/>
        </w:numPr>
        <w:tabs>
          <w:tab w:val="left" w:pos="900"/>
          <w:tab w:val="left" w:pos="1843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00323">
        <w:rPr>
          <w:rFonts w:ascii="Arial" w:hAnsi="Arial" w:cs="Arial"/>
          <w:sz w:val="20"/>
          <w:szCs w:val="22"/>
        </w:rPr>
        <w:t>rozpočtovými náklady na dodávku stavby</w:t>
      </w:r>
      <w:r w:rsidRPr="00416EB6">
        <w:rPr>
          <w:rFonts w:ascii="Arial" w:hAnsi="Arial" w:cs="Arial"/>
          <w:b/>
          <w:sz w:val="20"/>
          <w:szCs w:val="22"/>
          <w:highlight w:val="yellow"/>
        </w:rPr>
        <w:t xml:space="preserve"> </w:t>
      </w:r>
    </w:p>
    <w:p w:rsidR="00691D36" w:rsidRDefault="00535EB1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 xml:space="preserve">kontroluje postup prací zhotovitele, výsledky zapisuje do stavebního deníku a v případě zpoždění prací písemně informuje </w:t>
      </w:r>
      <w:r w:rsidR="0078246D">
        <w:rPr>
          <w:rFonts w:ascii="Arial" w:hAnsi="Arial" w:cs="Arial"/>
          <w:sz w:val="20"/>
          <w:szCs w:val="22"/>
        </w:rPr>
        <w:t>příkazce</w:t>
      </w:r>
      <w:r w:rsidRPr="00691D36">
        <w:rPr>
          <w:rFonts w:ascii="Arial" w:hAnsi="Arial" w:cs="Arial"/>
          <w:sz w:val="20"/>
          <w:szCs w:val="22"/>
        </w:rPr>
        <w:t>,</w:t>
      </w:r>
    </w:p>
    <w:p w:rsidR="00691D36" w:rsidRPr="00191520" w:rsidRDefault="00535EB1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191520">
        <w:rPr>
          <w:rFonts w:ascii="Arial" w:hAnsi="Arial" w:cs="Arial"/>
          <w:b/>
          <w:sz w:val="20"/>
          <w:szCs w:val="22"/>
        </w:rPr>
        <w:t xml:space="preserve">sleduje obsah stavebního deníku </w:t>
      </w:r>
      <w:r w:rsidRPr="00191520">
        <w:rPr>
          <w:rFonts w:ascii="Arial" w:hAnsi="Arial" w:cs="Arial"/>
          <w:sz w:val="20"/>
          <w:szCs w:val="22"/>
        </w:rPr>
        <w:t xml:space="preserve">a dbá na jeho řádné </w:t>
      </w:r>
      <w:r w:rsidR="00D1686F" w:rsidRPr="00191520">
        <w:rPr>
          <w:rFonts w:ascii="Arial" w:hAnsi="Arial" w:cs="Arial"/>
          <w:sz w:val="20"/>
          <w:szCs w:val="22"/>
        </w:rPr>
        <w:t>(</w:t>
      </w:r>
      <w:r w:rsidRPr="00191520">
        <w:rPr>
          <w:rFonts w:ascii="Arial" w:hAnsi="Arial" w:cs="Arial"/>
          <w:sz w:val="20"/>
          <w:szCs w:val="22"/>
        </w:rPr>
        <w:t>a</w:t>
      </w:r>
      <w:r w:rsidR="00CE17E0" w:rsidRPr="00191520">
        <w:rPr>
          <w:rFonts w:ascii="Arial" w:hAnsi="Arial" w:cs="Arial"/>
          <w:sz w:val="20"/>
          <w:szCs w:val="22"/>
        </w:rPr>
        <w:t xml:space="preserve"> </w:t>
      </w:r>
      <w:r w:rsidRPr="00191520">
        <w:rPr>
          <w:rFonts w:ascii="Arial" w:hAnsi="Arial" w:cs="Arial"/>
          <w:sz w:val="20"/>
          <w:szCs w:val="22"/>
        </w:rPr>
        <w:t>pokud příslušné</w:t>
      </w:r>
      <w:r w:rsidR="00CE17E0" w:rsidRPr="00191520">
        <w:rPr>
          <w:rFonts w:ascii="Arial" w:hAnsi="Arial" w:cs="Arial"/>
          <w:sz w:val="20"/>
          <w:szCs w:val="22"/>
        </w:rPr>
        <w:t xml:space="preserve"> </w:t>
      </w:r>
      <w:r w:rsidRPr="00191520">
        <w:rPr>
          <w:rFonts w:ascii="Arial" w:hAnsi="Arial" w:cs="Arial"/>
          <w:sz w:val="20"/>
          <w:szCs w:val="22"/>
        </w:rPr>
        <w:t>smlouvy o dílo nestanovují jinak</w:t>
      </w:r>
      <w:r w:rsidR="00D1686F" w:rsidRPr="00191520">
        <w:rPr>
          <w:rFonts w:ascii="Arial" w:hAnsi="Arial" w:cs="Arial"/>
          <w:sz w:val="20"/>
          <w:szCs w:val="22"/>
        </w:rPr>
        <w:t>)</w:t>
      </w:r>
      <w:r w:rsidRPr="00191520">
        <w:rPr>
          <w:rFonts w:ascii="Arial" w:hAnsi="Arial" w:cs="Arial"/>
          <w:sz w:val="20"/>
          <w:szCs w:val="22"/>
        </w:rPr>
        <w:t xml:space="preserve"> pak </w:t>
      </w:r>
      <w:r w:rsidR="00D1686F" w:rsidRPr="00191520">
        <w:rPr>
          <w:rFonts w:ascii="Arial" w:hAnsi="Arial" w:cs="Arial"/>
          <w:sz w:val="20"/>
          <w:szCs w:val="22"/>
        </w:rPr>
        <w:t xml:space="preserve">i </w:t>
      </w:r>
      <w:r w:rsidRPr="00191520">
        <w:rPr>
          <w:rFonts w:ascii="Arial" w:hAnsi="Arial" w:cs="Arial"/>
          <w:sz w:val="20"/>
          <w:szCs w:val="22"/>
        </w:rPr>
        <w:t xml:space="preserve">každodenní </w:t>
      </w:r>
      <w:r w:rsidRPr="00191520">
        <w:rPr>
          <w:rFonts w:ascii="Arial" w:hAnsi="Arial" w:cs="Arial"/>
          <w:b/>
          <w:sz w:val="20"/>
          <w:szCs w:val="22"/>
        </w:rPr>
        <w:t>vedení a</w:t>
      </w:r>
      <w:r w:rsidRPr="00191520">
        <w:rPr>
          <w:rFonts w:ascii="Arial" w:hAnsi="Arial" w:cs="Arial"/>
          <w:sz w:val="20"/>
          <w:szCs w:val="22"/>
        </w:rPr>
        <w:t xml:space="preserve"> </w:t>
      </w:r>
      <w:r w:rsidRPr="00191520">
        <w:rPr>
          <w:rFonts w:ascii="Arial" w:hAnsi="Arial" w:cs="Arial"/>
          <w:b/>
          <w:sz w:val="20"/>
          <w:szCs w:val="22"/>
        </w:rPr>
        <w:t xml:space="preserve">úplnost zápisů </w:t>
      </w:r>
      <w:r w:rsidRPr="00191520">
        <w:rPr>
          <w:rFonts w:ascii="Arial" w:hAnsi="Arial" w:cs="Arial"/>
          <w:sz w:val="20"/>
          <w:szCs w:val="22"/>
        </w:rPr>
        <w:t xml:space="preserve">zhotovitele, k nimž připojuje svá stanoviska, souhlasy či námitky a první průpis stavebního deníku ukládá pro potřeby </w:t>
      </w:r>
      <w:r w:rsidR="0078246D">
        <w:rPr>
          <w:rFonts w:ascii="Arial" w:hAnsi="Arial" w:cs="Arial"/>
          <w:sz w:val="20"/>
          <w:szCs w:val="22"/>
        </w:rPr>
        <w:t>příkazce</w:t>
      </w:r>
      <w:r w:rsidR="00BD0CC4" w:rsidRPr="00191520">
        <w:rPr>
          <w:rFonts w:ascii="Arial" w:hAnsi="Arial" w:cs="Arial"/>
          <w:sz w:val="20"/>
          <w:szCs w:val="22"/>
        </w:rPr>
        <w:t>,</w:t>
      </w:r>
    </w:p>
    <w:p w:rsidR="00691D36" w:rsidRDefault="00535EB1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 xml:space="preserve">kontroluje průběžně </w:t>
      </w:r>
      <w:r w:rsidRPr="00332C7C">
        <w:rPr>
          <w:rFonts w:ascii="Arial" w:hAnsi="Arial"/>
          <w:b/>
          <w:sz w:val="20"/>
        </w:rPr>
        <w:t xml:space="preserve">dodržování technologického postupu </w:t>
      </w:r>
      <w:r w:rsidRPr="00691D36">
        <w:rPr>
          <w:rFonts w:ascii="Arial" w:hAnsi="Arial" w:cs="Arial"/>
          <w:sz w:val="20"/>
          <w:szCs w:val="22"/>
        </w:rPr>
        <w:t>prací</w:t>
      </w:r>
      <w:r w:rsidR="00D1686F" w:rsidRPr="00D1686F">
        <w:rPr>
          <w:rFonts w:ascii="Arial" w:hAnsi="Arial" w:cs="Arial"/>
          <w:sz w:val="20"/>
          <w:szCs w:val="22"/>
        </w:rPr>
        <w:t xml:space="preserve"> </w:t>
      </w:r>
      <w:r w:rsidR="00D1686F" w:rsidRPr="00691D36">
        <w:rPr>
          <w:rFonts w:ascii="Arial" w:hAnsi="Arial" w:cs="Arial"/>
          <w:sz w:val="20"/>
          <w:szCs w:val="22"/>
        </w:rPr>
        <w:t>stanoveného</w:t>
      </w:r>
      <w:r w:rsidR="00D1686F" w:rsidRPr="00D1686F">
        <w:rPr>
          <w:rFonts w:ascii="Arial" w:hAnsi="Arial" w:cs="Arial"/>
          <w:sz w:val="20"/>
          <w:szCs w:val="22"/>
        </w:rPr>
        <w:t xml:space="preserve"> </w:t>
      </w:r>
      <w:r w:rsidR="00D1686F" w:rsidRPr="00691D36">
        <w:rPr>
          <w:rFonts w:ascii="Arial" w:hAnsi="Arial" w:cs="Arial"/>
          <w:sz w:val="20"/>
          <w:szCs w:val="22"/>
        </w:rPr>
        <w:t>příslušnými normami a předpisy</w:t>
      </w:r>
      <w:r w:rsidR="00D1686F">
        <w:rPr>
          <w:rFonts w:ascii="Arial" w:hAnsi="Arial" w:cs="Arial"/>
          <w:sz w:val="20"/>
          <w:szCs w:val="22"/>
        </w:rPr>
        <w:t xml:space="preserve"> </w:t>
      </w:r>
      <w:r w:rsidR="00D1686F" w:rsidRPr="00691D36">
        <w:rPr>
          <w:rFonts w:ascii="Arial" w:hAnsi="Arial" w:cs="Arial"/>
          <w:sz w:val="20"/>
          <w:szCs w:val="22"/>
        </w:rPr>
        <w:t>(nejsou-li, pak způsoby v odborné praxi zaužívan</w:t>
      </w:r>
      <w:r w:rsidR="00D1686F">
        <w:rPr>
          <w:rFonts w:ascii="Arial" w:hAnsi="Arial" w:cs="Arial"/>
          <w:sz w:val="20"/>
          <w:szCs w:val="22"/>
        </w:rPr>
        <w:t>ými</w:t>
      </w:r>
      <w:r w:rsidR="00D1686F" w:rsidRPr="00691D36">
        <w:rPr>
          <w:rFonts w:ascii="Arial" w:hAnsi="Arial" w:cs="Arial"/>
          <w:sz w:val="20"/>
          <w:szCs w:val="22"/>
        </w:rPr>
        <w:t xml:space="preserve"> a ověřen</w:t>
      </w:r>
      <w:r w:rsidR="00D1686F">
        <w:rPr>
          <w:rFonts w:ascii="Arial" w:hAnsi="Arial" w:cs="Arial"/>
          <w:sz w:val="20"/>
          <w:szCs w:val="22"/>
        </w:rPr>
        <w:t>ými</w:t>
      </w:r>
      <w:r w:rsidR="00D1686F" w:rsidRPr="00691D36">
        <w:rPr>
          <w:rFonts w:ascii="Arial" w:hAnsi="Arial" w:cs="Arial"/>
          <w:sz w:val="20"/>
          <w:szCs w:val="22"/>
        </w:rPr>
        <w:t>)</w:t>
      </w:r>
      <w:r w:rsidRPr="00691D36">
        <w:rPr>
          <w:rFonts w:ascii="Arial" w:hAnsi="Arial" w:cs="Arial"/>
          <w:sz w:val="20"/>
          <w:szCs w:val="22"/>
        </w:rPr>
        <w:t>, sleduje, zda jsou práce prováděny dle smlouvy o dílo, dle předpisů vztahujících se k příslušným druhům prací a v souladu s rozhodnutími veřejnoprávních orgánů</w:t>
      </w:r>
      <w:r w:rsidR="00720F6F" w:rsidRPr="00691D36">
        <w:rPr>
          <w:rFonts w:ascii="Arial" w:hAnsi="Arial" w:cs="Arial"/>
          <w:sz w:val="20"/>
          <w:szCs w:val="22"/>
        </w:rPr>
        <w:t>,</w:t>
      </w:r>
    </w:p>
    <w:p w:rsidR="00691D36" w:rsidRDefault="00FE204C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upozorňuje zhotovitele zápisem ve </w:t>
      </w:r>
      <w:r w:rsidR="0015248F">
        <w:rPr>
          <w:rFonts w:ascii="Arial" w:hAnsi="Arial" w:cs="Arial"/>
          <w:sz w:val="20"/>
          <w:szCs w:val="22"/>
        </w:rPr>
        <w:t xml:space="preserve">stavebním deníku na </w:t>
      </w:r>
      <w:r w:rsidR="0015248F" w:rsidRPr="00FF7A64">
        <w:rPr>
          <w:rFonts w:ascii="Arial" w:hAnsi="Arial" w:cs="Arial"/>
          <w:b/>
          <w:sz w:val="20"/>
          <w:szCs w:val="22"/>
        </w:rPr>
        <w:t>nedostatky</w:t>
      </w:r>
      <w:r w:rsidR="0015248F">
        <w:rPr>
          <w:rFonts w:ascii="Arial" w:hAnsi="Arial" w:cs="Arial"/>
          <w:sz w:val="20"/>
          <w:szCs w:val="22"/>
        </w:rPr>
        <w:t xml:space="preserve"> zjištěné v </w:t>
      </w:r>
      <w:r w:rsidR="00535EB1" w:rsidRPr="00691D36">
        <w:rPr>
          <w:rFonts w:ascii="Arial" w:hAnsi="Arial" w:cs="Arial"/>
          <w:sz w:val="20"/>
          <w:szCs w:val="22"/>
        </w:rPr>
        <w:t>průběhu provádění prací, požaduje a kontroluje okamžité zjednání nápravy,</w:t>
      </w:r>
    </w:p>
    <w:p w:rsidR="00691D36" w:rsidRDefault="00282BF9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prověřuje části dodávek, které budou v dalším </w:t>
      </w:r>
      <w:r w:rsidR="0015248F">
        <w:rPr>
          <w:rFonts w:ascii="Arial" w:hAnsi="Arial" w:cs="Arial"/>
          <w:sz w:val="20"/>
          <w:szCs w:val="22"/>
        </w:rPr>
        <w:t xml:space="preserve">průběhu stavby </w:t>
      </w:r>
      <w:r w:rsidR="0015248F" w:rsidRPr="00FF7A64">
        <w:rPr>
          <w:rFonts w:ascii="Arial" w:hAnsi="Arial" w:cs="Arial"/>
          <w:b/>
          <w:sz w:val="20"/>
          <w:szCs w:val="22"/>
        </w:rPr>
        <w:t>zakryty</w:t>
      </w:r>
      <w:r w:rsidR="0015248F">
        <w:rPr>
          <w:rFonts w:ascii="Arial" w:hAnsi="Arial" w:cs="Arial"/>
          <w:sz w:val="20"/>
          <w:szCs w:val="22"/>
        </w:rPr>
        <w:t xml:space="preserve"> nebo se </w:t>
      </w:r>
      <w:r w:rsidR="00535EB1" w:rsidRPr="00691D36">
        <w:rPr>
          <w:rFonts w:ascii="Arial" w:hAnsi="Arial" w:cs="Arial"/>
          <w:sz w:val="20"/>
          <w:szCs w:val="22"/>
        </w:rPr>
        <w:t xml:space="preserve">stanou </w:t>
      </w:r>
      <w:r w:rsidR="00535EB1" w:rsidRPr="00FF7A64">
        <w:rPr>
          <w:rFonts w:ascii="Arial" w:hAnsi="Arial" w:cs="Arial"/>
          <w:b/>
          <w:sz w:val="20"/>
          <w:szCs w:val="22"/>
        </w:rPr>
        <w:t>nepřístupnými</w:t>
      </w:r>
      <w:r w:rsidR="00B364F7" w:rsidRPr="00691D36">
        <w:rPr>
          <w:rFonts w:ascii="Arial" w:hAnsi="Arial" w:cs="Arial"/>
          <w:sz w:val="20"/>
          <w:szCs w:val="22"/>
        </w:rPr>
        <w:t xml:space="preserve">, </w:t>
      </w:r>
      <w:r w:rsidR="00535EB1" w:rsidRPr="00691D36">
        <w:rPr>
          <w:rFonts w:ascii="Arial" w:hAnsi="Arial" w:cs="Arial"/>
          <w:sz w:val="20"/>
          <w:szCs w:val="22"/>
        </w:rPr>
        <w:t xml:space="preserve">zapisuje výsledky </w:t>
      </w:r>
      <w:r w:rsidR="00E93393" w:rsidRPr="00691D36">
        <w:rPr>
          <w:rFonts w:ascii="Arial" w:hAnsi="Arial" w:cs="Arial"/>
          <w:sz w:val="20"/>
          <w:szCs w:val="22"/>
        </w:rPr>
        <w:t>této</w:t>
      </w:r>
      <w:r w:rsidR="00535EB1" w:rsidRPr="00691D36">
        <w:rPr>
          <w:rFonts w:ascii="Arial" w:hAnsi="Arial" w:cs="Arial"/>
          <w:sz w:val="20"/>
          <w:szCs w:val="22"/>
        </w:rPr>
        <w:t xml:space="preserve"> kontroly do stavebního deníku</w:t>
      </w:r>
      <w:r w:rsidR="00B364F7" w:rsidRPr="00691D36">
        <w:rPr>
          <w:rFonts w:ascii="Arial" w:hAnsi="Arial" w:cs="Arial"/>
          <w:sz w:val="20"/>
          <w:szCs w:val="22"/>
        </w:rPr>
        <w:t xml:space="preserve"> a provádí fotodokumentaci </w:t>
      </w:r>
      <w:r>
        <w:rPr>
          <w:rFonts w:ascii="Arial" w:hAnsi="Arial" w:cs="Arial"/>
          <w:sz w:val="20"/>
          <w:szCs w:val="22"/>
        </w:rPr>
        <w:t xml:space="preserve">těchto </w:t>
      </w:r>
      <w:r w:rsidR="00B364F7" w:rsidRPr="00691D36">
        <w:rPr>
          <w:rFonts w:ascii="Arial" w:hAnsi="Arial" w:cs="Arial"/>
          <w:sz w:val="20"/>
          <w:szCs w:val="22"/>
        </w:rPr>
        <w:t>částí dodávek</w:t>
      </w:r>
      <w:r w:rsidR="00535EB1" w:rsidRPr="00691D36">
        <w:rPr>
          <w:rFonts w:ascii="Arial" w:hAnsi="Arial" w:cs="Arial"/>
          <w:sz w:val="20"/>
          <w:szCs w:val="22"/>
        </w:rPr>
        <w:t>,</w:t>
      </w:r>
    </w:p>
    <w:p w:rsidR="00691D36" w:rsidRDefault="00185F35" w:rsidP="00332C7C">
      <w:pPr>
        <w:widowControl w:val="0"/>
        <w:numPr>
          <w:ilvl w:val="2"/>
          <w:numId w:val="26"/>
        </w:numPr>
        <w:tabs>
          <w:tab w:val="clear" w:pos="93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dbá na</w:t>
      </w:r>
      <w:r w:rsidR="00535EB1" w:rsidRPr="00691D36">
        <w:rPr>
          <w:rFonts w:ascii="Arial" w:hAnsi="Arial" w:cs="Arial"/>
          <w:sz w:val="20"/>
          <w:szCs w:val="22"/>
        </w:rPr>
        <w:t xml:space="preserve"> to, aby zhotovitel prováděl předepsané nebo dohodnuté </w:t>
      </w:r>
      <w:r w:rsidR="00535EB1" w:rsidRPr="00224794">
        <w:rPr>
          <w:rFonts w:ascii="Arial" w:hAnsi="Arial" w:cs="Arial"/>
          <w:b/>
          <w:sz w:val="20"/>
          <w:szCs w:val="22"/>
        </w:rPr>
        <w:t>zkoušky materiálů</w:t>
      </w:r>
      <w:r w:rsidR="00535EB1" w:rsidRPr="00691D36">
        <w:rPr>
          <w:rFonts w:ascii="Arial" w:hAnsi="Arial" w:cs="Arial"/>
          <w:sz w:val="20"/>
          <w:szCs w:val="22"/>
        </w:rPr>
        <w:t xml:space="preserve"> a konstrukcí,</w:t>
      </w:r>
      <w:r w:rsidR="00FE721E" w:rsidRPr="00691D36">
        <w:rPr>
          <w:rFonts w:ascii="Arial" w:hAnsi="Arial" w:cs="Arial"/>
          <w:sz w:val="20"/>
          <w:szCs w:val="22"/>
        </w:rPr>
        <w:t xml:space="preserve"> </w:t>
      </w:r>
      <w:r w:rsidR="00081059">
        <w:rPr>
          <w:rFonts w:ascii="Arial" w:hAnsi="Arial" w:cs="Arial"/>
          <w:sz w:val="20"/>
          <w:szCs w:val="22"/>
        </w:rPr>
        <w:t xml:space="preserve">kontroluje </w:t>
      </w:r>
      <w:r w:rsidR="00535EB1" w:rsidRPr="00691D36">
        <w:rPr>
          <w:rFonts w:ascii="Arial" w:hAnsi="Arial" w:cs="Arial"/>
          <w:sz w:val="20"/>
          <w:szCs w:val="22"/>
        </w:rPr>
        <w:t>výsledky</w:t>
      </w:r>
      <w:r w:rsidR="00081059">
        <w:rPr>
          <w:rFonts w:ascii="Arial" w:hAnsi="Arial" w:cs="Arial"/>
          <w:sz w:val="20"/>
          <w:szCs w:val="22"/>
        </w:rPr>
        <w:t xml:space="preserve"> těchto zkoušek</w:t>
      </w:r>
      <w:r w:rsidR="00535EB1" w:rsidRPr="00691D36">
        <w:rPr>
          <w:rFonts w:ascii="Arial" w:hAnsi="Arial" w:cs="Arial"/>
          <w:sz w:val="20"/>
          <w:szCs w:val="22"/>
        </w:rPr>
        <w:t>, soustřeďuje a kompletuje doklady prokazující dodržení předepsané kvality prací a činí o tom zápisy do stavebního deníku,</w:t>
      </w:r>
    </w:p>
    <w:p w:rsidR="00691D36" w:rsidRDefault="00535EB1" w:rsidP="00332C7C">
      <w:pPr>
        <w:widowControl w:val="0"/>
        <w:numPr>
          <w:ilvl w:val="2"/>
          <w:numId w:val="26"/>
        </w:numPr>
        <w:tabs>
          <w:tab w:val="clear" w:pos="93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 xml:space="preserve">spolupracuje s projektantem vykonávajícím </w:t>
      </w:r>
      <w:r w:rsidRPr="00224794">
        <w:rPr>
          <w:rFonts w:ascii="Arial" w:hAnsi="Arial" w:cs="Arial"/>
          <w:b/>
          <w:sz w:val="20"/>
          <w:szCs w:val="22"/>
        </w:rPr>
        <w:t xml:space="preserve">autorský </w:t>
      </w:r>
      <w:r w:rsidR="00DA74C9" w:rsidRPr="00224794">
        <w:rPr>
          <w:rFonts w:ascii="Arial" w:hAnsi="Arial" w:cs="Arial"/>
          <w:b/>
          <w:sz w:val="20"/>
          <w:szCs w:val="22"/>
        </w:rPr>
        <w:t>dozor</w:t>
      </w:r>
      <w:r w:rsidRPr="00691D36">
        <w:rPr>
          <w:rFonts w:ascii="Arial" w:hAnsi="Arial" w:cs="Arial"/>
          <w:sz w:val="20"/>
          <w:szCs w:val="22"/>
        </w:rPr>
        <w:t>,</w:t>
      </w:r>
    </w:p>
    <w:p w:rsidR="00F26035" w:rsidRDefault="00535EB1" w:rsidP="00332C7C">
      <w:pPr>
        <w:widowControl w:val="0"/>
        <w:numPr>
          <w:ilvl w:val="2"/>
          <w:numId w:val="26"/>
        </w:numPr>
        <w:tabs>
          <w:tab w:val="clear" w:pos="930"/>
          <w:tab w:val="num" w:pos="426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 xml:space="preserve">spolupracuje s projektantem a </w:t>
      </w:r>
      <w:r w:rsidR="00403E70" w:rsidRPr="00691D36">
        <w:rPr>
          <w:rFonts w:ascii="Arial" w:hAnsi="Arial" w:cs="Arial"/>
          <w:sz w:val="20"/>
          <w:szCs w:val="22"/>
        </w:rPr>
        <w:t>zhotovitelem</w:t>
      </w:r>
      <w:r w:rsidRPr="00691D36">
        <w:rPr>
          <w:rFonts w:ascii="Arial" w:hAnsi="Arial" w:cs="Arial"/>
          <w:sz w:val="20"/>
          <w:szCs w:val="22"/>
        </w:rPr>
        <w:t xml:space="preserve"> při navrhování opatření k odstranění případných </w:t>
      </w:r>
    </w:p>
    <w:p w:rsidR="00691D36" w:rsidRDefault="00F26035" w:rsidP="00332C7C">
      <w:pPr>
        <w:widowControl w:val="0"/>
        <w:adjustRightInd w:val="0"/>
        <w:spacing w:before="60"/>
        <w:ind w:left="93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535EB1" w:rsidRPr="00224794">
        <w:rPr>
          <w:rFonts w:ascii="Arial" w:hAnsi="Arial" w:cs="Arial"/>
          <w:b/>
          <w:sz w:val="20"/>
          <w:szCs w:val="22"/>
        </w:rPr>
        <w:t>vad projektové dokumentace</w:t>
      </w:r>
      <w:r w:rsidR="00535EB1" w:rsidRPr="00691D36">
        <w:rPr>
          <w:rFonts w:ascii="Arial" w:hAnsi="Arial" w:cs="Arial"/>
          <w:sz w:val="20"/>
          <w:szCs w:val="22"/>
        </w:rPr>
        <w:t>,</w:t>
      </w:r>
    </w:p>
    <w:p w:rsidR="00F26035" w:rsidRDefault="00535EB1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 xml:space="preserve">spolupracuje s pracovníky zhotovitelů při provádění opatření na odvrácení nebo omezení </w:t>
      </w:r>
    </w:p>
    <w:p w:rsidR="00691D36" w:rsidRDefault="00F26035" w:rsidP="00332C7C">
      <w:pPr>
        <w:widowControl w:val="0"/>
        <w:tabs>
          <w:tab w:val="left" w:pos="900"/>
        </w:tabs>
        <w:adjustRightInd w:val="0"/>
        <w:spacing w:before="60"/>
        <w:ind w:left="93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535EB1" w:rsidRPr="00691D36">
        <w:rPr>
          <w:rFonts w:ascii="Arial" w:hAnsi="Arial" w:cs="Arial"/>
          <w:sz w:val="20"/>
          <w:szCs w:val="22"/>
        </w:rPr>
        <w:t>škod při ohrožení stavby živelními událostmi,</w:t>
      </w:r>
    </w:p>
    <w:p w:rsidR="00F26035" w:rsidRDefault="00535EB1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 xml:space="preserve">v souladu se smlouvami odevzdává připravené práce dalším zhotovitelům na jejich </w:t>
      </w:r>
    </w:p>
    <w:p w:rsidR="00691D36" w:rsidRDefault="00F26035" w:rsidP="00332C7C">
      <w:pPr>
        <w:widowControl w:val="0"/>
        <w:tabs>
          <w:tab w:val="left" w:pos="900"/>
        </w:tabs>
        <w:adjustRightInd w:val="0"/>
        <w:spacing w:before="60"/>
        <w:ind w:left="93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535EB1" w:rsidRPr="00691D36">
        <w:rPr>
          <w:rFonts w:ascii="Arial" w:hAnsi="Arial" w:cs="Arial"/>
          <w:sz w:val="20"/>
          <w:szCs w:val="22"/>
        </w:rPr>
        <w:t>navazující činnost,</w:t>
      </w:r>
    </w:p>
    <w:p w:rsidR="00F26035" w:rsidRDefault="00535EB1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>uplatňuje náměty směřující ke zhospodárňování budoucího provozu</w:t>
      </w:r>
      <w:r w:rsidR="00C146FA" w:rsidRPr="00691D36">
        <w:rPr>
          <w:rFonts w:ascii="Arial" w:hAnsi="Arial" w:cs="Arial"/>
          <w:sz w:val="20"/>
          <w:szCs w:val="22"/>
        </w:rPr>
        <w:t xml:space="preserve"> </w:t>
      </w:r>
      <w:r w:rsidRPr="00691D36">
        <w:rPr>
          <w:rFonts w:ascii="Arial" w:hAnsi="Arial" w:cs="Arial"/>
          <w:sz w:val="20"/>
          <w:szCs w:val="22"/>
        </w:rPr>
        <w:t xml:space="preserve">(užívání) dokončené </w:t>
      </w:r>
    </w:p>
    <w:p w:rsidR="00691D36" w:rsidRDefault="00F26035" w:rsidP="00332C7C">
      <w:pPr>
        <w:widowControl w:val="0"/>
        <w:tabs>
          <w:tab w:val="left" w:pos="900"/>
        </w:tabs>
        <w:adjustRightInd w:val="0"/>
        <w:spacing w:before="60"/>
        <w:ind w:left="93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535EB1" w:rsidRPr="00691D36">
        <w:rPr>
          <w:rFonts w:ascii="Arial" w:hAnsi="Arial" w:cs="Arial"/>
          <w:sz w:val="20"/>
          <w:szCs w:val="22"/>
        </w:rPr>
        <w:t>stavby,</w:t>
      </w:r>
    </w:p>
    <w:p w:rsidR="00691D36" w:rsidRDefault="00ED7B22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>k</w:t>
      </w:r>
      <w:r w:rsidR="00535EB1" w:rsidRPr="00691D36">
        <w:rPr>
          <w:rFonts w:ascii="Arial" w:hAnsi="Arial" w:cs="Arial"/>
          <w:sz w:val="20"/>
          <w:szCs w:val="22"/>
        </w:rPr>
        <w:t xml:space="preserve">ontroluje </w:t>
      </w:r>
      <w:r w:rsidR="00535EB1" w:rsidRPr="009E015D">
        <w:rPr>
          <w:rFonts w:ascii="Arial" w:hAnsi="Arial" w:cs="Arial"/>
          <w:b/>
          <w:sz w:val="20"/>
          <w:szCs w:val="22"/>
        </w:rPr>
        <w:t>řádné uskladnění</w:t>
      </w:r>
      <w:r w:rsidR="00535EB1" w:rsidRPr="00691D36">
        <w:rPr>
          <w:rFonts w:ascii="Arial" w:hAnsi="Arial" w:cs="Arial"/>
          <w:sz w:val="20"/>
          <w:szCs w:val="22"/>
        </w:rPr>
        <w:t xml:space="preserve"> materiálu, strojů a konstrukcí zajišťované zhotovitelem,</w:t>
      </w:r>
    </w:p>
    <w:p w:rsidR="00F26035" w:rsidRPr="00332C7C" w:rsidRDefault="00535EB1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 xml:space="preserve">kontroluje, zda materiály, konstrukce a výrobky pro stavbu jsou doloženy </w:t>
      </w:r>
      <w:r w:rsidRPr="00224794">
        <w:rPr>
          <w:rFonts w:ascii="Arial" w:hAnsi="Arial" w:cs="Arial"/>
          <w:b/>
          <w:sz w:val="20"/>
          <w:szCs w:val="22"/>
        </w:rPr>
        <w:t xml:space="preserve">osvědčením o </w:t>
      </w:r>
    </w:p>
    <w:p w:rsidR="00691D36" w:rsidRDefault="00F26035" w:rsidP="00332C7C">
      <w:pPr>
        <w:widowControl w:val="0"/>
        <w:tabs>
          <w:tab w:val="left" w:pos="900"/>
        </w:tabs>
        <w:adjustRightInd w:val="0"/>
        <w:spacing w:before="60"/>
        <w:ind w:left="93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</w:r>
      <w:r w:rsidR="00535EB1" w:rsidRPr="00224794">
        <w:rPr>
          <w:rFonts w:ascii="Arial" w:hAnsi="Arial" w:cs="Arial"/>
          <w:b/>
          <w:sz w:val="20"/>
          <w:szCs w:val="22"/>
        </w:rPr>
        <w:t>jakosti</w:t>
      </w:r>
      <w:r w:rsidR="00535EB1" w:rsidRPr="00691D36">
        <w:rPr>
          <w:rFonts w:ascii="Arial" w:hAnsi="Arial" w:cs="Arial"/>
          <w:sz w:val="20"/>
          <w:szCs w:val="22"/>
        </w:rPr>
        <w:t xml:space="preserve"> a činí o případných nedostatcích zápisy do stavebního deníku,</w:t>
      </w:r>
    </w:p>
    <w:p w:rsidR="00691D36" w:rsidRDefault="00535EB1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 xml:space="preserve">do stavebního deníku </w:t>
      </w:r>
      <w:r w:rsidRPr="00332C7C">
        <w:rPr>
          <w:rFonts w:ascii="Arial" w:hAnsi="Arial"/>
          <w:b/>
          <w:sz w:val="20"/>
        </w:rPr>
        <w:t>zaznamenává každé přerušení či zastavení prací</w:t>
      </w:r>
      <w:r w:rsidRPr="00691D36">
        <w:rPr>
          <w:rFonts w:ascii="Arial" w:hAnsi="Arial" w:cs="Arial"/>
          <w:sz w:val="20"/>
          <w:szCs w:val="22"/>
        </w:rPr>
        <w:t xml:space="preserve">, které nařídí, a pokud k němu dojde z důvodů na straně </w:t>
      </w:r>
      <w:r w:rsidR="0078246D">
        <w:rPr>
          <w:rFonts w:ascii="Arial" w:hAnsi="Arial" w:cs="Arial"/>
          <w:sz w:val="20"/>
          <w:szCs w:val="22"/>
        </w:rPr>
        <w:t>příkazce</w:t>
      </w:r>
      <w:r w:rsidRPr="00691D36">
        <w:rPr>
          <w:rFonts w:ascii="Arial" w:hAnsi="Arial" w:cs="Arial"/>
          <w:sz w:val="20"/>
          <w:szCs w:val="22"/>
        </w:rPr>
        <w:t>, zajišťuje operativní odstranění překážek a pokračování prací,</w:t>
      </w:r>
    </w:p>
    <w:p w:rsidR="00691D36" w:rsidRDefault="00535EB1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91D36">
        <w:rPr>
          <w:rFonts w:ascii="Arial" w:hAnsi="Arial" w:cs="Arial"/>
          <w:sz w:val="20"/>
          <w:szCs w:val="22"/>
        </w:rPr>
        <w:t xml:space="preserve">projednává dodatky a </w:t>
      </w:r>
      <w:r w:rsidRPr="00691D36">
        <w:rPr>
          <w:rFonts w:ascii="Arial" w:hAnsi="Arial" w:cs="Arial"/>
          <w:b/>
          <w:sz w:val="20"/>
          <w:szCs w:val="22"/>
        </w:rPr>
        <w:t>změny ověřené projektové dokumentace</w:t>
      </w:r>
      <w:r w:rsidRPr="00691D36">
        <w:rPr>
          <w:rFonts w:ascii="Arial" w:hAnsi="Arial" w:cs="Arial"/>
          <w:sz w:val="20"/>
          <w:szCs w:val="22"/>
        </w:rPr>
        <w:t xml:space="preserve">, které </w:t>
      </w:r>
      <w:r w:rsidRPr="00691D36">
        <w:rPr>
          <w:rFonts w:ascii="Arial" w:hAnsi="Arial" w:cs="Arial"/>
          <w:b/>
          <w:sz w:val="20"/>
          <w:szCs w:val="22"/>
        </w:rPr>
        <w:t xml:space="preserve">nezvyšují náklady </w:t>
      </w:r>
      <w:r w:rsidRPr="00691D36">
        <w:rPr>
          <w:rFonts w:ascii="Arial" w:hAnsi="Arial" w:cs="Arial"/>
          <w:sz w:val="20"/>
          <w:szCs w:val="22"/>
        </w:rPr>
        <w:t xml:space="preserve">a </w:t>
      </w:r>
      <w:r w:rsidRPr="00691D36">
        <w:rPr>
          <w:rFonts w:ascii="Arial" w:hAnsi="Arial" w:cs="Arial"/>
          <w:b/>
          <w:sz w:val="20"/>
          <w:szCs w:val="22"/>
        </w:rPr>
        <w:t>neprodlužují lhůtu</w:t>
      </w:r>
      <w:r w:rsidRPr="00691D36">
        <w:rPr>
          <w:rFonts w:ascii="Arial" w:hAnsi="Arial" w:cs="Arial"/>
          <w:sz w:val="20"/>
          <w:szCs w:val="22"/>
        </w:rPr>
        <w:t xml:space="preserve"> výstavby a </w:t>
      </w:r>
      <w:r w:rsidRPr="0015248F">
        <w:rPr>
          <w:rFonts w:ascii="Arial" w:hAnsi="Arial" w:cs="Arial"/>
          <w:b/>
          <w:sz w:val="20"/>
          <w:szCs w:val="22"/>
        </w:rPr>
        <w:t>nezhoršují</w:t>
      </w:r>
      <w:r w:rsidRPr="00691D36">
        <w:rPr>
          <w:rFonts w:ascii="Arial" w:hAnsi="Arial" w:cs="Arial"/>
          <w:sz w:val="20"/>
          <w:szCs w:val="22"/>
        </w:rPr>
        <w:t xml:space="preserve"> její parametry,</w:t>
      </w:r>
    </w:p>
    <w:p w:rsidR="00472F03" w:rsidRPr="00984A22" w:rsidRDefault="00224794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1B15C3">
        <w:rPr>
          <w:rFonts w:ascii="Arial" w:hAnsi="Arial" w:cs="Arial"/>
          <w:b/>
          <w:sz w:val="20"/>
          <w:szCs w:val="22"/>
        </w:rPr>
        <w:t>zajišťuje</w:t>
      </w:r>
      <w:r w:rsidRPr="001B15C3">
        <w:rPr>
          <w:rFonts w:ascii="Arial" w:hAnsi="Arial" w:cs="Arial"/>
          <w:sz w:val="20"/>
          <w:szCs w:val="22"/>
        </w:rPr>
        <w:t xml:space="preserve"> včasné </w:t>
      </w:r>
      <w:r w:rsidRPr="001B15C3">
        <w:rPr>
          <w:rFonts w:ascii="Arial" w:hAnsi="Arial" w:cs="Arial"/>
          <w:b/>
          <w:sz w:val="20"/>
          <w:szCs w:val="22"/>
        </w:rPr>
        <w:t>zpracování</w:t>
      </w:r>
      <w:r w:rsidRPr="001B15C3">
        <w:rPr>
          <w:rFonts w:ascii="Arial" w:hAnsi="Arial" w:cs="Arial"/>
          <w:sz w:val="20"/>
          <w:szCs w:val="22"/>
        </w:rPr>
        <w:t xml:space="preserve"> a projednání </w:t>
      </w:r>
      <w:r w:rsidRPr="001B15C3">
        <w:rPr>
          <w:rFonts w:ascii="Arial" w:hAnsi="Arial" w:cs="Arial"/>
          <w:b/>
          <w:sz w:val="20"/>
          <w:szCs w:val="22"/>
        </w:rPr>
        <w:t>změnových listů</w:t>
      </w:r>
      <w:r w:rsidRPr="001B15C3">
        <w:rPr>
          <w:rFonts w:ascii="Arial" w:hAnsi="Arial" w:cs="Arial"/>
          <w:sz w:val="20"/>
          <w:szCs w:val="22"/>
        </w:rPr>
        <w:t>, které předkládá</w:t>
      </w:r>
      <w:r w:rsidR="00535EB1" w:rsidRPr="001B15C3">
        <w:rPr>
          <w:rFonts w:ascii="Arial" w:hAnsi="Arial" w:cs="Arial"/>
          <w:sz w:val="20"/>
          <w:szCs w:val="22"/>
        </w:rPr>
        <w:t xml:space="preserve"> k odsouhlasení </w:t>
      </w:r>
      <w:r w:rsidR="00705B45">
        <w:rPr>
          <w:rFonts w:ascii="Arial" w:hAnsi="Arial" w:cs="Arial"/>
          <w:sz w:val="20"/>
          <w:szCs w:val="22"/>
        </w:rPr>
        <w:t>příkazc</w:t>
      </w:r>
      <w:r w:rsidR="00B41B18" w:rsidRPr="001B15C3">
        <w:rPr>
          <w:rFonts w:ascii="Arial" w:hAnsi="Arial" w:cs="Arial"/>
          <w:sz w:val="20"/>
          <w:szCs w:val="22"/>
        </w:rPr>
        <w:t>i</w:t>
      </w:r>
      <w:r w:rsidRPr="001B15C3">
        <w:rPr>
          <w:rFonts w:ascii="Arial" w:hAnsi="Arial" w:cs="Arial"/>
          <w:sz w:val="20"/>
          <w:szCs w:val="22"/>
        </w:rPr>
        <w:t>.</w:t>
      </w:r>
      <w:r w:rsidR="00535EB1" w:rsidRPr="001B15C3">
        <w:rPr>
          <w:rFonts w:ascii="Arial" w:hAnsi="Arial" w:cs="Arial"/>
          <w:sz w:val="20"/>
          <w:szCs w:val="22"/>
        </w:rPr>
        <w:t xml:space="preserve"> </w:t>
      </w:r>
      <w:r w:rsidRPr="001B15C3">
        <w:rPr>
          <w:rFonts w:ascii="Arial" w:hAnsi="Arial" w:cs="Arial"/>
          <w:sz w:val="20"/>
          <w:szCs w:val="22"/>
        </w:rPr>
        <w:t>Změnové listy obsahují práce</w:t>
      </w:r>
      <w:r w:rsidR="00535EB1" w:rsidRPr="001B15C3">
        <w:rPr>
          <w:rFonts w:ascii="Arial" w:hAnsi="Arial" w:cs="Arial"/>
          <w:sz w:val="20"/>
          <w:szCs w:val="22"/>
        </w:rPr>
        <w:t>, které nejsou obsaženy v projektové</w:t>
      </w:r>
      <w:r w:rsidR="00535EB1" w:rsidRPr="00691D36">
        <w:rPr>
          <w:rFonts w:ascii="Arial" w:hAnsi="Arial" w:cs="Arial"/>
          <w:sz w:val="20"/>
          <w:szCs w:val="22"/>
        </w:rPr>
        <w:t xml:space="preserve"> dokumentaci a představují </w:t>
      </w:r>
      <w:r w:rsidR="00535EB1" w:rsidRPr="009E015D">
        <w:rPr>
          <w:rFonts w:ascii="Arial" w:hAnsi="Arial" w:cs="Arial"/>
          <w:b/>
          <w:sz w:val="20"/>
          <w:szCs w:val="22"/>
        </w:rPr>
        <w:t>vícepráce</w:t>
      </w:r>
      <w:r w:rsidR="00535EB1" w:rsidRPr="00691D36">
        <w:rPr>
          <w:rFonts w:ascii="Arial" w:hAnsi="Arial" w:cs="Arial"/>
          <w:sz w:val="20"/>
          <w:szCs w:val="22"/>
        </w:rPr>
        <w:t xml:space="preserve">, popř. </w:t>
      </w:r>
      <w:proofErr w:type="spellStart"/>
      <w:r w:rsidR="00535EB1" w:rsidRPr="009E015D">
        <w:rPr>
          <w:rFonts w:ascii="Arial" w:hAnsi="Arial" w:cs="Arial"/>
          <w:b/>
          <w:sz w:val="20"/>
          <w:szCs w:val="22"/>
        </w:rPr>
        <w:t>méněpráce</w:t>
      </w:r>
      <w:proofErr w:type="spellEnd"/>
      <w:r w:rsidR="00535EB1" w:rsidRPr="00691D36">
        <w:rPr>
          <w:rFonts w:ascii="Arial" w:hAnsi="Arial" w:cs="Arial"/>
          <w:sz w:val="20"/>
          <w:szCs w:val="22"/>
        </w:rPr>
        <w:t>, tj. práce, které nebyly obsaženy v projektové dokumentaci z důvodu nedořešení některých detailů stavby v úrovni zpracování projektové dokumentace nebo změny oproti projektovému řešení,</w:t>
      </w:r>
      <w:r w:rsidR="00B41B18">
        <w:rPr>
          <w:rFonts w:ascii="Arial" w:hAnsi="Arial" w:cs="Arial"/>
          <w:sz w:val="20"/>
          <w:szCs w:val="22"/>
        </w:rPr>
        <w:t xml:space="preserve"> které byly navrženy v průběhu </w:t>
      </w:r>
      <w:r w:rsidR="00535EB1" w:rsidRPr="00691D36">
        <w:rPr>
          <w:rFonts w:ascii="Arial" w:hAnsi="Arial" w:cs="Arial"/>
          <w:sz w:val="20"/>
          <w:szCs w:val="22"/>
        </w:rPr>
        <w:t>výstavby</w:t>
      </w:r>
      <w:r w:rsidR="002253A0">
        <w:rPr>
          <w:rFonts w:ascii="Arial" w:hAnsi="Arial" w:cs="Arial"/>
          <w:sz w:val="20"/>
          <w:szCs w:val="22"/>
        </w:rPr>
        <w:t>.</w:t>
      </w:r>
      <w:r w:rsidR="00B41B18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Návrhy Změnov</w:t>
      </w:r>
      <w:r w:rsidR="00472F03">
        <w:rPr>
          <w:rFonts w:ascii="Arial" w:hAnsi="Arial" w:cs="Arial"/>
          <w:sz w:val="20"/>
          <w:szCs w:val="22"/>
        </w:rPr>
        <w:t>ých</w:t>
      </w:r>
      <w:r>
        <w:rPr>
          <w:rFonts w:ascii="Arial" w:hAnsi="Arial" w:cs="Arial"/>
          <w:sz w:val="20"/>
          <w:szCs w:val="22"/>
        </w:rPr>
        <w:t xml:space="preserve"> listů</w:t>
      </w:r>
      <w:r w:rsidR="00535EB1" w:rsidRPr="00691D36">
        <w:rPr>
          <w:rFonts w:ascii="Arial" w:hAnsi="Arial" w:cs="Arial"/>
          <w:sz w:val="20"/>
          <w:szCs w:val="22"/>
        </w:rPr>
        <w:t xml:space="preserve"> musí být </w:t>
      </w:r>
      <w:r w:rsidR="00472F03">
        <w:rPr>
          <w:rFonts w:ascii="Arial" w:hAnsi="Arial" w:cs="Arial"/>
          <w:sz w:val="20"/>
          <w:szCs w:val="22"/>
        </w:rPr>
        <w:t xml:space="preserve">projednány na </w:t>
      </w:r>
      <w:r w:rsidR="00705B45">
        <w:rPr>
          <w:rFonts w:ascii="Arial" w:hAnsi="Arial" w:cs="Arial"/>
          <w:sz w:val="20"/>
          <w:szCs w:val="22"/>
        </w:rPr>
        <w:t>kontrolních dnech</w:t>
      </w:r>
      <w:r w:rsidR="00F712F0">
        <w:rPr>
          <w:rFonts w:ascii="Arial" w:hAnsi="Arial" w:cs="Arial"/>
          <w:sz w:val="20"/>
          <w:szCs w:val="22"/>
        </w:rPr>
        <w:t xml:space="preserve"> (</w:t>
      </w:r>
      <w:r w:rsidR="00F712F0" w:rsidRPr="00984A22">
        <w:rPr>
          <w:rFonts w:ascii="Arial" w:hAnsi="Arial" w:cs="Arial"/>
          <w:sz w:val="20"/>
          <w:szCs w:val="22"/>
        </w:rPr>
        <w:t>dále jen „KD“)</w:t>
      </w:r>
      <w:r w:rsidR="00535EB1" w:rsidRPr="00984A22">
        <w:rPr>
          <w:rFonts w:ascii="Arial" w:hAnsi="Arial" w:cs="Arial"/>
          <w:sz w:val="20"/>
          <w:szCs w:val="22"/>
        </w:rPr>
        <w:t>.</w:t>
      </w:r>
    </w:p>
    <w:p w:rsidR="00F707D4" w:rsidRPr="008A0391" w:rsidRDefault="001B15C3" w:rsidP="00332C7C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b/>
          <w:bCs/>
          <w:sz w:val="20"/>
          <w:szCs w:val="22"/>
        </w:rPr>
      </w:pPr>
      <w:r w:rsidRPr="001B15C3">
        <w:rPr>
          <w:rFonts w:ascii="Arial" w:hAnsi="Arial" w:cs="Arial"/>
          <w:sz w:val="20"/>
          <w:szCs w:val="22"/>
        </w:rPr>
        <w:t>Pokud změny vedou k úpravě schválených parametrů stavby</w:t>
      </w:r>
      <w:r w:rsidR="00270F78">
        <w:rPr>
          <w:rFonts w:ascii="Arial" w:hAnsi="Arial" w:cs="Arial"/>
          <w:sz w:val="20"/>
          <w:szCs w:val="22"/>
        </w:rPr>
        <w:t xml:space="preserve"> a ceny díla</w:t>
      </w:r>
      <w:r w:rsidRPr="001B15C3">
        <w:rPr>
          <w:rFonts w:ascii="Arial" w:hAnsi="Arial" w:cs="Arial"/>
          <w:sz w:val="20"/>
          <w:szCs w:val="22"/>
        </w:rPr>
        <w:t xml:space="preserve">, </w:t>
      </w:r>
      <w:r w:rsidRPr="001B15C3">
        <w:rPr>
          <w:rFonts w:ascii="Arial" w:hAnsi="Arial" w:cs="Arial"/>
          <w:b/>
          <w:sz w:val="20"/>
          <w:szCs w:val="22"/>
        </w:rPr>
        <w:t xml:space="preserve">zajistí </w:t>
      </w:r>
      <w:r w:rsidR="0078246D">
        <w:rPr>
          <w:rFonts w:ascii="Arial" w:hAnsi="Arial" w:cs="Arial"/>
          <w:b/>
          <w:sz w:val="20"/>
          <w:szCs w:val="22"/>
        </w:rPr>
        <w:t>příkazník</w:t>
      </w:r>
      <w:r w:rsidRPr="001B15C3">
        <w:rPr>
          <w:rFonts w:ascii="Arial" w:hAnsi="Arial" w:cs="Arial"/>
          <w:b/>
          <w:sz w:val="20"/>
          <w:szCs w:val="22"/>
        </w:rPr>
        <w:t xml:space="preserve"> administraci dalšího postupu</w:t>
      </w:r>
      <w:r w:rsidRPr="001B15C3">
        <w:rPr>
          <w:rFonts w:ascii="Arial" w:hAnsi="Arial" w:cs="Arial"/>
          <w:sz w:val="20"/>
          <w:szCs w:val="22"/>
        </w:rPr>
        <w:t xml:space="preserve"> v souladu s ustanoveními smlouvy </w:t>
      </w:r>
      <w:r w:rsidR="008A0391">
        <w:rPr>
          <w:rFonts w:ascii="Arial" w:hAnsi="Arial" w:cs="Arial"/>
          <w:sz w:val="20"/>
          <w:szCs w:val="22"/>
        </w:rPr>
        <w:t>o dílo se zhotovitelem stavby a</w:t>
      </w:r>
      <w:r w:rsidRPr="001B15C3">
        <w:rPr>
          <w:rFonts w:ascii="Arial" w:hAnsi="Arial" w:cs="Arial"/>
          <w:sz w:val="20"/>
          <w:szCs w:val="22"/>
        </w:rPr>
        <w:t xml:space="preserve"> související legislativou, zejména zpracování návrhu zadávací</w:t>
      </w:r>
      <w:r w:rsidR="008A0391">
        <w:rPr>
          <w:rFonts w:ascii="Arial" w:hAnsi="Arial" w:cs="Arial"/>
          <w:b/>
          <w:bCs/>
          <w:sz w:val="20"/>
          <w:szCs w:val="22"/>
        </w:rPr>
        <w:t xml:space="preserve"> </w:t>
      </w:r>
      <w:r w:rsidR="00472F03" w:rsidRPr="008A0391">
        <w:rPr>
          <w:rFonts w:ascii="Arial" w:hAnsi="Arial" w:cs="Arial"/>
          <w:sz w:val="20"/>
          <w:szCs w:val="22"/>
        </w:rPr>
        <w:t>dokumentace pro veřejnou zakázku, návrh dodatku investičního záměru akce, popř. návrh dodatku smlouvy se zhotovitelem stavby.</w:t>
      </w:r>
      <w:r w:rsidR="00E54689" w:rsidRPr="008A0391">
        <w:rPr>
          <w:rFonts w:ascii="Arial" w:hAnsi="Arial" w:cs="Arial"/>
          <w:sz w:val="20"/>
          <w:szCs w:val="22"/>
        </w:rPr>
        <w:t xml:space="preserve"> </w:t>
      </w:r>
    </w:p>
    <w:p w:rsidR="00535EB1" w:rsidRPr="00332C7C" w:rsidRDefault="00535EB1" w:rsidP="00332C7C">
      <w:pPr>
        <w:widowControl w:val="0"/>
        <w:numPr>
          <w:ilvl w:val="3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522F7B">
        <w:rPr>
          <w:rFonts w:ascii="Arial" w:hAnsi="Arial" w:cs="Arial"/>
          <w:b/>
          <w:bCs/>
          <w:sz w:val="20"/>
          <w:szCs w:val="22"/>
        </w:rPr>
        <w:t>v</w:t>
      </w:r>
      <w:r w:rsidRPr="00522F7B">
        <w:rPr>
          <w:rFonts w:ascii="Arial" w:hAnsi="Arial" w:cs="Arial"/>
          <w:b/>
          <w:sz w:val="20"/>
          <w:szCs w:val="22"/>
        </w:rPr>
        <w:t xml:space="preserve">zor změnového listu </w:t>
      </w:r>
      <w:r w:rsidR="00270F78">
        <w:rPr>
          <w:rFonts w:ascii="Arial" w:hAnsi="Arial" w:cs="Arial"/>
          <w:b/>
          <w:sz w:val="20"/>
          <w:szCs w:val="22"/>
        </w:rPr>
        <w:t>předá p</w:t>
      </w:r>
      <w:r w:rsidR="00270F78" w:rsidRPr="00332C7C">
        <w:rPr>
          <w:rFonts w:ascii="Arial" w:hAnsi="Arial" w:cs="Arial"/>
          <w:b/>
          <w:sz w:val="20"/>
          <w:szCs w:val="22"/>
        </w:rPr>
        <w:t>říkazce</w:t>
      </w:r>
      <w:r w:rsidR="00270F78">
        <w:rPr>
          <w:rFonts w:ascii="Arial" w:hAnsi="Arial" w:cs="Arial"/>
          <w:b/>
          <w:sz w:val="20"/>
          <w:szCs w:val="22"/>
        </w:rPr>
        <w:t xml:space="preserve"> p</w:t>
      </w:r>
      <w:r w:rsidR="00270F78" w:rsidRPr="00332C7C">
        <w:rPr>
          <w:rFonts w:ascii="Arial" w:hAnsi="Arial" w:cs="Arial"/>
          <w:b/>
          <w:sz w:val="20"/>
          <w:szCs w:val="22"/>
        </w:rPr>
        <w:t>říkazníkovi</w:t>
      </w:r>
      <w:r w:rsidR="00270F78">
        <w:rPr>
          <w:rFonts w:ascii="Arial" w:hAnsi="Arial" w:cs="Arial"/>
          <w:b/>
          <w:sz w:val="20"/>
          <w:szCs w:val="22"/>
        </w:rPr>
        <w:t xml:space="preserve"> do 10</w:t>
      </w:r>
      <w:r w:rsidR="00B1741B">
        <w:rPr>
          <w:rFonts w:ascii="Arial" w:hAnsi="Arial" w:cs="Arial"/>
          <w:b/>
          <w:sz w:val="20"/>
          <w:szCs w:val="22"/>
        </w:rPr>
        <w:t xml:space="preserve"> </w:t>
      </w:r>
      <w:r w:rsidR="00270F78">
        <w:rPr>
          <w:rFonts w:ascii="Arial" w:hAnsi="Arial" w:cs="Arial"/>
          <w:b/>
          <w:sz w:val="20"/>
          <w:szCs w:val="22"/>
        </w:rPr>
        <w:t>dn</w:t>
      </w:r>
      <w:r w:rsidR="00B1741B">
        <w:rPr>
          <w:rFonts w:ascii="Arial" w:hAnsi="Arial" w:cs="Arial"/>
          <w:b/>
          <w:sz w:val="20"/>
          <w:szCs w:val="22"/>
        </w:rPr>
        <w:t>ů</w:t>
      </w:r>
      <w:r w:rsidR="00270F78">
        <w:rPr>
          <w:rFonts w:ascii="Arial" w:hAnsi="Arial" w:cs="Arial"/>
          <w:b/>
          <w:sz w:val="20"/>
          <w:szCs w:val="22"/>
        </w:rPr>
        <w:t xml:space="preserve"> po podpisu smlouvy</w:t>
      </w:r>
      <w:r w:rsidR="001237E3" w:rsidRPr="00332C7C">
        <w:rPr>
          <w:rFonts w:ascii="Arial" w:hAnsi="Arial" w:cs="Arial"/>
          <w:b/>
          <w:sz w:val="20"/>
          <w:szCs w:val="22"/>
        </w:rPr>
        <w:t>,</w:t>
      </w:r>
    </w:p>
    <w:p w:rsidR="00F707D4" w:rsidRDefault="00535EB1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předkládá na KD </w:t>
      </w:r>
      <w:r w:rsidR="00812C0B">
        <w:rPr>
          <w:rFonts w:ascii="Arial" w:hAnsi="Arial" w:cs="Arial"/>
          <w:sz w:val="20"/>
          <w:szCs w:val="22"/>
        </w:rPr>
        <w:t>návrhy</w:t>
      </w:r>
      <w:r w:rsidR="001B125F">
        <w:rPr>
          <w:rFonts w:ascii="Arial" w:hAnsi="Arial" w:cs="Arial"/>
          <w:sz w:val="20"/>
          <w:szCs w:val="22"/>
        </w:rPr>
        <w:t xml:space="preserve"> zkontrolovaných</w:t>
      </w:r>
      <w:r w:rsidR="00812C0B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změnov</w:t>
      </w:r>
      <w:r w:rsidR="00812C0B">
        <w:rPr>
          <w:rFonts w:ascii="Arial" w:hAnsi="Arial" w:cs="Arial"/>
          <w:sz w:val="20"/>
          <w:szCs w:val="22"/>
        </w:rPr>
        <w:t>ých</w:t>
      </w:r>
      <w:r>
        <w:rPr>
          <w:rFonts w:ascii="Arial" w:hAnsi="Arial" w:cs="Arial"/>
          <w:sz w:val="20"/>
          <w:szCs w:val="22"/>
        </w:rPr>
        <w:t xml:space="preserve"> list</w:t>
      </w:r>
      <w:r w:rsidR="00812C0B">
        <w:rPr>
          <w:rFonts w:ascii="Arial" w:hAnsi="Arial" w:cs="Arial"/>
          <w:sz w:val="20"/>
          <w:szCs w:val="22"/>
        </w:rPr>
        <w:t>ů</w:t>
      </w:r>
      <w:r>
        <w:rPr>
          <w:rFonts w:ascii="Arial" w:hAnsi="Arial" w:cs="Arial"/>
          <w:sz w:val="20"/>
          <w:szCs w:val="22"/>
        </w:rPr>
        <w:t xml:space="preserve"> </w:t>
      </w:r>
      <w:r w:rsidR="001B125F">
        <w:rPr>
          <w:rFonts w:ascii="Arial" w:hAnsi="Arial" w:cs="Arial"/>
          <w:sz w:val="20"/>
          <w:szCs w:val="22"/>
        </w:rPr>
        <w:t xml:space="preserve">(včetně příloh) </w:t>
      </w:r>
      <w:r>
        <w:rPr>
          <w:rFonts w:ascii="Arial" w:hAnsi="Arial" w:cs="Arial"/>
          <w:sz w:val="20"/>
          <w:szCs w:val="22"/>
        </w:rPr>
        <w:t xml:space="preserve">k odsouhlasení </w:t>
      </w:r>
      <w:r w:rsidR="00544EB6">
        <w:rPr>
          <w:rFonts w:ascii="Arial" w:hAnsi="Arial" w:cs="Arial"/>
          <w:sz w:val="20"/>
          <w:szCs w:val="22"/>
        </w:rPr>
        <w:t>příkazc</w:t>
      </w:r>
      <w:r w:rsidR="0068759D">
        <w:rPr>
          <w:rFonts w:ascii="Arial" w:hAnsi="Arial" w:cs="Arial"/>
          <w:sz w:val="20"/>
          <w:szCs w:val="22"/>
        </w:rPr>
        <w:t>i</w:t>
      </w:r>
      <w:r>
        <w:rPr>
          <w:rFonts w:ascii="Arial" w:hAnsi="Arial" w:cs="Arial"/>
          <w:sz w:val="20"/>
          <w:szCs w:val="22"/>
        </w:rPr>
        <w:t xml:space="preserve">, </w:t>
      </w:r>
    </w:p>
    <w:p w:rsidR="00F707D4" w:rsidRDefault="00535EB1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707D4">
        <w:rPr>
          <w:rFonts w:ascii="Arial" w:hAnsi="Arial" w:cs="Arial"/>
          <w:sz w:val="20"/>
          <w:szCs w:val="22"/>
        </w:rPr>
        <w:t xml:space="preserve">kontroluje, zda zhotovitel průběžně a systematicky </w:t>
      </w:r>
      <w:r w:rsidRPr="001A4C6A">
        <w:rPr>
          <w:rFonts w:ascii="Arial" w:hAnsi="Arial" w:cs="Arial"/>
          <w:b/>
          <w:sz w:val="20"/>
          <w:szCs w:val="22"/>
        </w:rPr>
        <w:t>zakresluje</w:t>
      </w:r>
      <w:r w:rsidRPr="00F707D4">
        <w:rPr>
          <w:rFonts w:ascii="Arial" w:hAnsi="Arial" w:cs="Arial"/>
          <w:sz w:val="20"/>
          <w:szCs w:val="22"/>
        </w:rPr>
        <w:t xml:space="preserve"> do jednoho vyhotovení </w:t>
      </w:r>
      <w:r w:rsidRPr="001A4C6A">
        <w:rPr>
          <w:rFonts w:ascii="Arial" w:hAnsi="Arial" w:cs="Arial"/>
          <w:b/>
          <w:sz w:val="20"/>
          <w:szCs w:val="22"/>
        </w:rPr>
        <w:t>projektu veškeré změny</w:t>
      </w:r>
      <w:r w:rsidRPr="00F707D4">
        <w:rPr>
          <w:rFonts w:ascii="Arial" w:hAnsi="Arial" w:cs="Arial"/>
          <w:sz w:val="20"/>
          <w:szCs w:val="22"/>
        </w:rPr>
        <w:t xml:space="preserve"> (tj. doplňování a opravy)</w:t>
      </w:r>
      <w:r w:rsidR="00F557C0">
        <w:rPr>
          <w:rFonts w:ascii="Arial" w:hAnsi="Arial" w:cs="Arial"/>
          <w:sz w:val="20"/>
          <w:szCs w:val="22"/>
        </w:rPr>
        <w:t>,</w:t>
      </w:r>
      <w:r w:rsidRPr="00F707D4">
        <w:rPr>
          <w:rFonts w:ascii="Arial" w:hAnsi="Arial" w:cs="Arial"/>
          <w:sz w:val="20"/>
          <w:szCs w:val="22"/>
        </w:rPr>
        <w:t xml:space="preserve"> k nimž došlo při provádění díla a provádí </w:t>
      </w:r>
      <w:r w:rsidRPr="00F707D4">
        <w:rPr>
          <w:rFonts w:ascii="Arial" w:hAnsi="Arial" w:cs="Arial"/>
          <w:sz w:val="20"/>
          <w:szCs w:val="22"/>
        </w:rPr>
        <w:lastRenderedPageBreak/>
        <w:t>evidenci dokumentace dokončených částí stavby,</w:t>
      </w:r>
    </w:p>
    <w:p w:rsidR="00F707D4" w:rsidRDefault="001F3AF4" w:rsidP="00332C7C">
      <w:pPr>
        <w:widowControl w:val="0"/>
        <w:numPr>
          <w:ilvl w:val="2"/>
          <w:numId w:val="26"/>
        </w:numPr>
        <w:tabs>
          <w:tab w:val="clear" w:pos="93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>v</w:t>
      </w:r>
      <w:r w:rsidRPr="001F3AF4">
        <w:rPr>
          <w:rFonts w:ascii="Arial" w:hAnsi="Arial" w:cs="Arial"/>
          <w:color w:val="000000"/>
          <w:sz w:val="20"/>
          <w:szCs w:val="22"/>
        </w:rPr>
        <w:t> případě změny závazných ukazatelů akce investičního záměru připrav</w:t>
      </w:r>
      <w:r>
        <w:rPr>
          <w:rFonts w:ascii="Arial" w:hAnsi="Arial" w:cs="Arial"/>
          <w:color w:val="000000"/>
          <w:sz w:val="20"/>
          <w:szCs w:val="22"/>
        </w:rPr>
        <w:t>uje</w:t>
      </w:r>
      <w:r w:rsidRPr="001F3AF4">
        <w:rPr>
          <w:rFonts w:ascii="Arial" w:hAnsi="Arial" w:cs="Arial"/>
          <w:color w:val="000000"/>
          <w:sz w:val="20"/>
          <w:szCs w:val="22"/>
        </w:rPr>
        <w:t xml:space="preserve"> dodatek k investičnímu záměru (v jakékoli fázi realizaci díla)</w:t>
      </w:r>
      <w:r>
        <w:rPr>
          <w:rFonts w:ascii="Arial" w:hAnsi="Arial" w:cs="Arial"/>
          <w:color w:val="000000"/>
          <w:sz w:val="20"/>
          <w:szCs w:val="22"/>
        </w:rPr>
        <w:t>,</w:t>
      </w:r>
    </w:p>
    <w:p w:rsidR="00F707D4" w:rsidRDefault="00535EB1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707D4">
        <w:rPr>
          <w:rFonts w:ascii="Arial" w:hAnsi="Arial" w:cs="Arial"/>
          <w:sz w:val="20"/>
          <w:szCs w:val="22"/>
        </w:rPr>
        <w:t xml:space="preserve">ohlašuje </w:t>
      </w:r>
      <w:r w:rsidR="00544EB6">
        <w:rPr>
          <w:rFonts w:ascii="Arial" w:hAnsi="Arial" w:cs="Arial"/>
          <w:sz w:val="20"/>
          <w:szCs w:val="22"/>
        </w:rPr>
        <w:t>příkazc</w:t>
      </w:r>
      <w:r w:rsidR="00621D86">
        <w:rPr>
          <w:rFonts w:ascii="Arial" w:hAnsi="Arial" w:cs="Arial"/>
          <w:sz w:val="20"/>
          <w:szCs w:val="22"/>
        </w:rPr>
        <w:t>i</w:t>
      </w:r>
      <w:r w:rsidR="00870D2F" w:rsidRPr="00F707D4">
        <w:rPr>
          <w:rFonts w:ascii="Arial" w:hAnsi="Arial" w:cs="Arial"/>
          <w:sz w:val="20"/>
          <w:szCs w:val="22"/>
        </w:rPr>
        <w:t xml:space="preserve"> </w:t>
      </w:r>
      <w:r w:rsidR="00A06278" w:rsidRPr="00F707D4">
        <w:rPr>
          <w:rFonts w:ascii="Arial" w:hAnsi="Arial" w:cs="Arial"/>
          <w:sz w:val="20"/>
          <w:szCs w:val="22"/>
        </w:rPr>
        <w:t xml:space="preserve">a příslušným státním orgánům </w:t>
      </w:r>
      <w:r w:rsidRPr="00F707D4">
        <w:rPr>
          <w:rFonts w:ascii="Arial" w:hAnsi="Arial" w:cs="Arial"/>
          <w:sz w:val="20"/>
          <w:szCs w:val="22"/>
        </w:rPr>
        <w:t xml:space="preserve">případné </w:t>
      </w:r>
      <w:r w:rsidRPr="001A4C6A">
        <w:rPr>
          <w:rFonts w:ascii="Arial" w:hAnsi="Arial" w:cs="Arial"/>
          <w:b/>
          <w:sz w:val="20"/>
          <w:szCs w:val="22"/>
        </w:rPr>
        <w:t>archeologické nálezy</w:t>
      </w:r>
      <w:r w:rsidRPr="00F707D4">
        <w:rPr>
          <w:rFonts w:ascii="Arial" w:hAnsi="Arial" w:cs="Arial"/>
          <w:sz w:val="20"/>
          <w:szCs w:val="22"/>
        </w:rPr>
        <w:t xml:space="preserve"> a navrhuje opatření s tím související,</w:t>
      </w:r>
    </w:p>
    <w:p w:rsidR="001F3AF4" w:rsidRPr="00350B42" w:rsidRDefault="00453529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E3052">
        <w:rPr>
          <w:rFonts w:ascii="Arial" w:hAnsi="Arial" w:cs="Arial"/>
          <w:b/>
          <w:sz w:val="20"/>
          <w:szCs w:val="22"/>
        </w:rPr>
        <w:t>organizuje předkládání vzorků materiálů</w:t>
      </w:r>
      <w:r w:rsidRPr="005E3052">
        <w:rPr>
          <w:rFonts w:ascii="Arial" w:hAnsi="Arial" w:cs="Arial"/>
          <w:sz w:val="20"/>
          <w:szCs w:val="22"/>
        </w:rPr>
        <w:t xml:space="preserve"> dodavatelů k výběru investorovi (povrchové úpravy, barevné řešení - např. obklady, dlažby, podlahoviny, podhledové materiály, apod.),</w:t>
      </w:r>
      <w:r w:rsidR="005E3052" w:rsidRPr="005E3052">
        <w:rPr>
          <w:rFonts w:ascii="Arial" w:hAnsi="Arial" w:cs="Arial"/>
          <w:sz w:val="20"/>
          <w:szCs w:val="22"/>
        </w:rPr>
        <w:t xml:space="preserve"> </w:t>
      </w:r>
      <w:r w:rsidR="001F3AF4" w:rsidRPr="005E3052">
        <w:rPr>
          <w:rFonts w:ascii="Arial" w:hAnsi="Arial" w:cs="Arial"/>
          <w:sz w:val="20"/>
          <w:szCs w:val="22"/>
        </w:rPr>
        <w:t xml:space="preserve">spolupracuje při posuzování a </w:t>
      </w:r>
      <w:r w:rsidR="001F3AF4" w:rsidRPr="005E3052">
        <w:rPr>
          <w:rFonts w:ascii="Arial" w:hAnsi="Arial" w:cs="Arial"/>
          <w:b/>
          <w:sz w:val="20"/>
          <w:szCs w:val="22"/>
        </w:rPr>
        <w:t>vyhodnocování vzorků</w:t>
      </w:r>
      <w:r w:rsidR="001F3AF4" w:rsidRPr="005E3052">
        <w:rPr>
          <w:rFonts w:ascii="Arial" w:hAnsi="Arial" w:cs="Arial"/>
          <w:sz w:val="20"/>
          <w:szCs w:val="22"/>
        </w:rPr>
        <w:t xml:space="preserve"> a technologií předložených dodavatelem,</w:t>
      </w:r>
      <w:r w:rsidR="005E3052" w:rsidRPr="005E3052">
        <w:rPr>
          <w:rFonts w:ascii="Arial" w:hAnsi="Arial" w:cs="Arial"/>
          <w:sz w:val="20"/>
          <w:szCs w:val="22"/>
        </w:rPr>
        <w:t xml:space="preserve"> pořizuje písemné zápisy o odsouhlasení výše uvedených materiálů, kontroluje realizaci vybraných materiálů při provádění díla, </w:t>
      </w:r>
    </w:p>
    <w:p w:rsidR="001F3AF4" w:rsidRPr="00350B42" w:rsidRDefault="001F3AF4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350B42">
        <w:rPr>
          <w:rFonts w:ascii="Arial" w:hAnsi="Arial" w:cs="Arial"/>
          <w:sz w:val="20"/>
          <w:szCs w:val="22"/>
        </w:rPr>
        <w:t xml:space="preserve">v případě požadavku příkazce povinen zabezpečí účast odborného garanta, uvedeného v </w:t>
      </w:r>
      <w:r w:rsidRPr="00350B42">
        <w:rPr>
          <w:rFonts w:ascii="Arial" w:hAnsi="Arial" w:cs="Arial"/>
          <w:color w:val="000000"/>
          <w:sz w:val="20"/>
          <w:szCs w:val="22"/>
        </w:rPr>
        <w:t>„</w:t>
      </w:r>
      <w:r w:rsidRPr="00350B42">
        <w:rPr>
          <w:rFonts w:ascii="Arial" w:hAnsi="Arial" w:cs="Arial"/>
          <w:b/>
          <w:color w:val="000000"/>
          <w:sz w:val="20"/>
          <w:szCs w:val="22"/>
        </w:rPr>
        <w:t>Organizačním schématu pracovního týmu TDS a systém jeho řízení</w:t>
      </w:r>
      <w:r w:rsidRPr="00350B42">
        <w:rPr>
          <w:rFonts w:ascii="Arial" w:hAnsi="Arial" w:cs="Arial"/>
          <w:color w:val="000000"/>
          <w:sz w:val="20"/>
          <w:szCs w:val="22"/>
        </w:rPr>
        <w:t>“</w:t>
      </w:r>
      <w:r w:rsidRPr="00350B42">
        <w:rPr>
          <w:rFonts w:ascii="Arial" w:hAnsi="Arial" w:cs="Arial"/>
          <w:sz w:val="20"/>
          <w:szCs w:val="22"/>
        </w:rPr>
        <w:t>, na jednáních s</w:t>
      </w:r>
      <w:r w:rsidR="00350B42" w:rsidRPr="00350B42">
        <w:rPr>
          <w:rFonts w:ascii="Arial" w:hAnsi="Arial" w:cs="Arial"/>
          <w:sz w:val="20"/>
          <w:szCs w:val="22"/>
        </w:rPr>
        <w:t>ouvisejících</w:t>
      </w:r>
      <w:r w:rsidRPr="00350B42">
        <w:rPr>
          <w:rFonts w:ascii="Arial" w:hAnsi="Arial" w:cs="Arial"/>
          <w:sz w:val="20"/>
          <w:szCs w:val="22"/>
        </w:rPr>
        <w:t xml:space="preserve"> s realizací díla</w:t>
      </w:r>
      <w:r w:rsidR="00350B42" w:rsidRPr="00350B42">
        <w:rPr>
          <w:rFonts w:ascii="Arial" w:hAnsi="Arial" w:cs="Arial"/>
          <w:sz w:val="20"/>
          <w:szCs w:val="22"/>
        </w:rPr>
        <w:t>,</w:t>
      </w:r>
    </w:p>
    <w:p w:rsidR="00F707D4" w:rsidRDefault="00535EB1" w:rsidP="00332C7C">
      <w:pPr>
        <w:widowControl w:val="0"/>
        <w:numPr>
          <w:ilvl w:val="2"/>
          <w:numId w:val="26"/>
        </w:numPr>
        <w:tabs>
          <w:tab w:val="clear" w:pos="930"/>
          <w:tab w:val="num" w:pos="426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A45ACA">
        <w:rPr>
          <w:rFonts w:ascii="Arial" w:hAnsi="Arial" w:cs="Arial"/>
          <w:sz w:val="20"/>
          <w:szCs w:val="22"/>
        </w:rPr>
        <w:t xml:space="preserve">provádí průběžnou </w:t>
      </w:r>
      <w:r w:rsidRPr="00A45ACA">
        <w:rPr>
          <w:rFonts w:ascii="Arial" w:hAnsi="Arial" w:cs="Arial"/>
          <w:b/>
          <w:sz w:val="20"/>
          <w:szCs w:val="22"/>
        </w:rPr>
        <w:t>kontrolu a odsouhlasení rozsahu provedených prací</w:t>
      </w:r>
      <w:r w:rsidR="001C19D2" w:rsidRPr="00A45ACA">
        <w:rPr>
          <w:rFonts w:ascii="Arial" w:hAnsi="Arial" w:cs="Arial"/>
          <w:sz w:val="20"/>
          <w:szCs w:val="22"/>
        </w:rPr>
        <w:t xml:space="preserve">, </w:t>
      </w:r>
      <w:r w:rsidRPr="00A45ACA">
        <w:rPr>
          <w:rFonts w:ascii="Arial" w:hAnsi="Arial" w:cs="Arial"/>
          <w:sz w:val="20"/>
          <w:szCs w:val="22"/>
        </w:rPr>
        <w:t>kontrolu soupisů provedených prací a jejich souladu s položkami ocenění, kontroluje fakturační podklady</w:t>
      </w:r>
      <w:r w:rsidR="003C6E65" w:rsidRPr="00A45ACA">
        <w:rPr>
          <w:rFonts w:ascii="Arial" w:hAnsi="Arial" w:cs="Arial"/>
          <w:sz w:val="20"/>
          <w:szCs w:val="22"/>
        </w:rPr>
        <w:t xml:space="preserve"> a faktury</w:t>
      </w:r>
      <w:r w:rsidRPr="00A45ACA">
        <w:rPr>
          <w:rFonts w:ascii="Arial" w:hAnsi="Arial" w:cs="Arial"/>
          <w:sz w:val="20"/>
          <w:szCs w:val="22"/>
        </w:rPr>
        <w:t>, sleduje jejich návaznost na projektovou a rozpočtovou dokumentaci a potvrzuje je způsobem sjednaným ve smlouvě o dílo</w:t>
      </w:r>
      <w:r w:rsidR="00043E4C" w:rsidRPr="00A45ACA">
        <w:rPr>
          <w:rFonts w:ascii="Arial" w:hAnsi="Arial" w:cs="Arial"/>
          <w:sz w:val="20"/>
          <w:szCs w:val="22"/>
        </w:rPr>
        <w:t xml:space="preserve"> se zhotovitelem stavby</w:t>
      </w:r>
      <w:r w:rsidRPr="00A45ACA">
        <w:rPr>
          <w:rFonts w:ascii="Arial" w:hAnsi="Arial" w:cs="Arial"/>
          <w:sz w:val="20"/>
          <w:szCs w:val="22"/>
        </w:rPr>
        <w:t>,</w:t>
      </w:r>
      <w:r w:rsidR="00E85A0A">
        <w:rPr>
          <w:rFonts w:ascii="Arial" w:hAnsi="Arial" w:cs="Arial"/>
          <w:sz w:val="20"/>
          <w:szCs w:val="22"/>
        </w:rPr>
        <w:t xml:space="preserve"> kontroluje správnost příloh faktur v souladu smlouvou o dílo se</w:t>
      </w:r>
      <w:r w:rsidR="00E85A0A" w:rsidRPr="00A45ACA">
        <w:rPr>
          <w:rFonts w:ascii="Arial" w:hAnsi="Arial" w:cs="Arial"/>
          <w:sz w:val="20"/>
          <w:szCs w:val="22"/>
        </w:rPr>
        <w:t xml:space="preserve"> zhotovitelem stavby</w:t>
      </w:r>
      <w:r w:rsidR="00E85A0A">
        <w:rPr>
          <w:rFonts w:ascii="Arial" w:hAnsi="Arial" w:cs="Arial"/>
          <w:sz w:val="20"/>
          <w:szCs w:val="22"/>
        </w:rPr>
        <w:t>,</w:t>
      </w:r>
    </w:p>
    <w:p w:rsidR="00453529" w:rsidRPr="00453529" w:rsidRDefault="00453529" w:rsidP="00332C7C">
      <w:pPr>
        <w:widowControl w:val="0"/>
        <w:numPr>
          <w:ilvl w:val="2"/>
          <w:numId w:val="26"/>
        </w:numPr>
        <w:tabs>
          <w:tab w:val="clear" w:pos="93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bookmarkStart w:id="2" w:name="_Ref264458038"/>
      <w:r w:rsidRPr="00453529">
        <w:rPr>
          <w:rFonts w:ascii="Arial" w:hAnsi="Arial" w:cs="Arial"/>
          <w:sz w:val="20"/>
          <w:szCs w:val="22"/>
        </w:rPr>
        <w:t xml:space="preserve">pořizuje </w:t>
      </w:r>
      <w:r w:rsidRPr="00453529">
        <w:rPr>
          <w:rFonts w:ascii="Arial" w:hAnsi="Arial" w:cs="Arial"/>
          <w:b/>
          <w:sz w:val="20"/>
          <w:szCs w:val="22"/>
        </w:rPr>
        <w:t>fotodokumentaci prováděného díla</w:t>
      </w:r>
      <w:r w:rsidRPr="00453529">
        <w:rPr>
          <w:rFonts w:ascii="Arial" w:hAnsi="Arial" w:cs="Arial"/>
          <w:sz w:val="20"/>
          <w:szCs w:val="22"/>
        </w:rPr>
        <w:t xml:space="preserve">, s označením fotek dle stavebních objektů, která bude v digitální formě mandantovi po skončení </w:t>
      </w:r>
      <w:bookmarkEnd w:id="2"/>
      <w:r w:rsidR="00433D57">
        <w:rPr>
          <w:rFonts w:ascii="Arial" w:hAnsi="Arial" w:cs="Arial"/>
          <w:sz w:val="20"/>
          <w:szCs w:val="22"/>
        </w:rPr>
        <w:t>stavby</w:t>
      </w:r>
      <w:r w:rsidRPr="00453529">
        <w:rPr>
          <w:rFonts w:ascii="Arial" w:hAnsi="Arial" w:cs="Arial"/>
          <w:sz w:val="20"/>
          <w:szCs w:val="22"/>
        </w:rPr>
        <w:t>,</w:t>
      </w:r>
    </w:p>
    <w:p w:rsidR="00F707D4" w:rsidRPr="00A45ACA" w:rsidRDefault="00535EB1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A45ACA">
        <w:rPr>
          <w:rFonts w:ascii="Arial" w:hAnsi="Arial" w:cs="Arial"/>
          <w:sz w:val="20"/>
          <w:szCs w:val="22"/>
        </w:rPr>
        <w:t xml:space="preserve">provádí </w:t>
      </w:r>
      <w:r w:rsidRPr="00A45ACA">
        <w:rPr>
          <w:rFonts w:ascii="Arial" w:hAnsi="Arial" w:cs="Arial"/>
          <w:b/>
          <w:sz w:val="20"/>
          <w:szCs w:val="22"/>
        </w:rPr>
        <w:t xml:space="preserve">kontrolu věcné správnosti faktur </w:t>
      </w:r>
      <w:r w:rsidR="00043E4C" w:rsidRPr="00A45ACA">
        <w:rPr>
          <w:rFonts w:ascii="Arial" w:hAnsi="Arial" w:cs="Arial"/>
          <w:b/>
          <w:sz w:val="20"/>
          <w:szCs w:val="22"/>
        </w:rPr>
        <w:t xml:space="preserve">zhotovitele stavby </w:t>
      </w:r>
      <w:r w:rsidRPr="00A45ACA">
        <w:rPr>
          <w:rFonts w:ascii="Arial" w:hAnsi="Arial" w:cs="Arial"/>
          <w:b/>
          <w:sz w:val="20"/>
          <w:szCs w:val="22"/>
        </w:rPr>
        <w:t>a úplnosti oceňovacích podkladů</w:t>
      </w:r>
      <w:r w:rsidRPr="00A45ACA">
        <w:rPr>
          <w:rFonts w:ascii="Arial" w:hAnsi="Arial" w:cs="Arial"/>
          <w:sz w:val="20"/>
          <w:szCs w:val="22"/>
        </w:rPr>
        <w:t xml:space="preserve">, jejich soulad s platebními podmínkami ve smlouvách a předkládá je </w:t>
      </w:r>
      <w:r w:rsidR="009D212A">
        <w:rPr>
          <w:rFonts w:ascii="Arial" w:hAnsi="Arial" w:cs="Arial"/>
          <w:sz w:val="20"/>
          <w:szCs w:val="22"/>
        </w:rPr>
        <w:t>příkazc</w:t>
      </w:r>
      <w:r w:rsidR="00621D86" w:rsidRPr="00A45ACA">
        <w:rPr>
          <w:rFonts w:ascii="Arial" w:hAnsi="Arial" w:cs="Arial"/>
          <w:sz w:val="20"/>
          <w:szCs w:val="22"/>
        </w:rPr>
        <w:t>i</w:t>
      </w:r>
      <w:r w:rsidRPr="00A45ACA">
        <w:rPr>
          <w:rFonts w:ascii="Arial" w:hAnsi="Arial" w:cs="Arial"/>
          <w:sz w:val="20"/>
          <w:szCs w:val="22"/>
        </w:rPr>
        <w:t xml:space="preserve"> k úhradě,</w:t>
      </w:r>
    </w:p>
    <w:p w:rsidR="00FC093F" w:rsidRPr="00A45ACA" w:rsidRDefault="00FC093F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bookmarkStart w:id="3" w:name="_Ref309115734"/>
      <w:r w:rsidRPr="00A45ACA">
        <w:rPr>
          <w:rFonts w:ascii="Arial" w:hAnsi="Arial" w:cs="Arial"/>
          <w:sz w:val="20"/>
          <w:szCs w:val="22"/>
        </w:rPr>
        <w:t xml:space="preserve">provádí kontrolu právních náležitostí faktur </w:t>
      </w:r>
      <w:r w:rsidR="00043E4C" w:rsidRPr="00A45ACA">
        <w:rPr>
          <w:rFonts w:ascii="Arial" w:hAnsi="Arial" w:cs="Arial"/>
          <w:sz w:val="20"/>
          <w:szCs w:val="22"/>
        </w:rPr>
        <w:t xml:space="preserve">zhotovitele stavby </w:t>
      </w:r>
      <w:r w:rsidRPr="00A45ACA">
        <w:rPr>
          <w:rFonts w:ascii="Arial" w:hAnsi="Arial" w:cs="Arial"/>
          <w:sz w:val="20"/>
          <w:szCs w:val="22"/>
        </w:rPr>
        <w:t>vyžadovaných zákonem č. 235/2004 Sb., o dani z přidané hodnoty, zejména provádí kontrolu, zda faktura obsahuje náležitosti požadované v rámci přenesení daňové povinnosti na příjemce plnění dle §92a - §92e zákona č. 235/2004 Sb., ve znění pozdějších předpisů</w:t>
      </w:r>
      <w:r w:rsidR="00043E4C" w:rsidRPr="00A45ACA">
        <w:rPr>
          <w:rFonts w:ascii="Arial" w:hAnsi="Arial" w:cs="Arial"/>
          <w:sz w:val="20"/>
          <w:szCs w:val="22"/>
        </w:rPr>
        <w:t>,</w:t>
      </w:r>
      <w:bookmarkEnd w:id="3"/>
    </w:p>
    <w:p w:rsidR="00043E4C" w:rsidRPr="00A45ACA" w:rsidRDefault="00FC093F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bookmarkStart w:id="4" w:name="_Ref309115739"/>
      <w:r w:rsidRPr="00A45ACA">
        <w:rPr>
          <w:rFonts w:ascii="Arial" w:hAnsi="Arial" w:cs="Arial"/>
          <w:sz w:val="20"/>
          <w:szCs w:val="22"/>
        </w:rPr>
        <w:t xml:space="preserve">provede kontrolu správnosti vystavení faktur, tj. posouzení, zda </w:t>
      </w:r>
      <w:r w:rsidR="00043E4C" w:rsidRPr="00A45ACA">
        <w:rPr>
          <w:rFonts w:ascii="Arial" w:hAnsi="Arial" w:cs="Arial"/>
          <w:sz w:val="20"/>
          <w:szCs w:val="22"/>
        </w:rPr>
        <w:t>faktura</w:t>
      </w:r>
      <w:r w:rsidRPr="00A45ACA">
        <w:rPr>
          <w:rFonts w:ascii="Arial" w:hAnsi="Arial" w:cs="Arial"/>
          <w:sz w:val="20"/>
          <w:szCs w:val="22"/>
        </w:rPr>
        <w:t xml:space="preserve"> je v rámci režimu přenesení daňové povinnosti nebo ne (kontrola správnosti zařazení stavebních prací s ohledem na §92e zákona 235/2004 Sb., ve znění pozdějších předpisů</w:t>
      </w:r>
      <w:r w:rsidR="00043E4C" w:rsidRPr="00A45ACA">
        <w:rPr>
          <w:rFonts w:ascii="Arial" w:hAnsi="Arial" w:cs="Arial"/>
          <w:sz w:val="20"/>
          <w:szCs w:val="22"/>
        </w:rPr>
        <w:t>),</w:t>
      </w:r>
      <w:bookmarkEnd w:id="4"/>
    </w:p>
    <w:p w:rsidR="004D5447" w:rsidRPr="00A45ACA" w:rsidRDefault="0078246D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A45ACA">
        <w:rPr>
          <w:rFonts w:ascii="Arial" w:hAnsi="Arial" w:cs="Arial"/>
          <w:sz w:val="20"/>
          <w:szCs w:val="22"/>
        </w:rPr>
        <w:t>příkazník</w:t>
      </w:r>
      <w:r w:rsidR="004D5447" w:rsidRPr="00A45ACA">
        <w:rPr>
          <w:rFonts w:ascii="Arial" w:hAnsi="Arial" w:cs="Arial"/>
          <w:sz w:val="20"/>
          <w:szCs w:val="22"/>
        </w:rPr>
        <w:t xml:space="preserve"> </w:t>
      </w:r>
      <w:r w:rsidR="004D5447" w:rsidRPr="00A45ACA">
        <w:rPr>
          <w:rFonts w:ascii="Arial" w:hAnsi="Arial" w:cs="Arial"/>
          <w:b/>
          <w:sz w:val="20"/>
          <w:szCs w:val="22"/>
        </w:rPr>
        <w:t>provede kontrolu</w:t>
      </w:r>
      <w:r w:rsidR="004D5447" w:rsidRPr="00A45ACA">
        <w:rPr>
          <w:rFonts w:ascii="Arial" w:hAnsi="Arial" w:cs="Arial"/>
          <w:sz w:val="20"/>
          <w:szCs w:val="22"/>
        </w:rPr>
        <w:t xml:space="preserve"> správnosti každého soupisu provedených prací a dodávek a zjišťovacího protokolu </w:t>
      </w:r>
      <w:r w:rsidR="004D5447" w:rsidRPr="00A45ACA">
        <w:rPr>
          <w:rFonts w:ascii="Arial" w:hAnsi="Arial" w:cs="Arial"/>
          <w:b/>
          <w:sz w:val="20"/>
          <w:szCs w:val="22"/>
        </w:rPr>
        <w:t>do 4 kalendářních dnů</w:t>
      </w:r>
      <w:r w:rsidR="004D5447" w:rsidRPr="00A45ACA">
        <w:rPr>
          <w:rFonts w:ascii="Arial" w:hAnsi="Arial" w:cs="Arial"/>
          <w:sz w:val="20"/>
          <w:szCs w:val="22"/>
        </w:rPr>
        <w:t xml:space="preserve"> od jejich předložení zhotovitelem stavby. Pokud nemá </w:t>
      </w:r>
      <w:r w:rsidRPr="00A45ACA">
        <w:rPr>
          <w:rFonts w:ascii="Arial" w:hAnsi="Arial" w:cs="Arial"/>
          <w:sz w:val="20"/>
          <w:szCs w:val="22"/>
        </w:rPr>
        <w:t>příkazník</w:t>
      </w:r>
      <w:r w:rsidR="004D5447" w:rsidRPr="00A45ACA">
        <w:rPr>
          <w:rFonts w:ascii="Arial" w:hAnsi="Arial" w:cs="Arial"/>
          <w:sz w:val="20"/>
          <w:szCs w:val="22"/>
        </w:rPr>
        <w:t xml:space="preserve"> k předloženému soupisu provedených stavebních prací, dodávek a služeb a zjišťovacímu protokolu výhrady, vrátí je zpět neprodleně po provedení kontroly potvrzené zhotoviteli stavby. V opačném případě soupis stavebních prací, dodávek a služeb a zjišťovací protokol s uvedením výhrad </w:t>
      </w:r>
      <w:r w:rsidR="004D5447" w:rsidRPr="00A45ACA">
        <w:rPr>
          <w:rFonts w:ascii="Arial" w:hAnsi="Arial" w:cs="Arial"/>
          <w:b/>
          <w:sz w:val="20"/>
          <w:szCs w:val="22"/>
        </w:rPr>
        <w:t>vrátí ve lhůtě</w:t>
      </w:r>
      <w:r w:rsidR="004D5447" w:rsidRPr="00A45ACA">
        <w:rPr>
          <w:rFonts w:ascii="Arial" w:hAnsi="Arial" w:cs="Arial"/>
          <w:sz w:val="20"/>
          <w:szCs w:val="22"/>
        </w:rPr>
        <w:t xml:space="preserve"> </w:t>
      </w:r>
      <w:r w:rsidR="004D5447" w:rsidRPr="00A45ACA">
        <w:rPr>
          <w:rFonts w:ascii="Arial" w:hAnsi="Arial" w:cs="Arial"/>
          <w:b/>
          <w:sz w:val="20"/>
          <w:szCs w:val="22"/>
        </w:rPr>
        <w:t>4 kalendářních dnů</w:t>
      </w:r>
      <w:r w:rsidR="004D5447" w:rsidRPr="00A45ACA">
        <w:rPr>
          <w:rFonts w:ascii="Arial" w:hAnsi="Arial" w:cs="Arial"/>
          <w:sz w:val="20"/>
          <w:szCs w:val="22"/>
        </w:rPr>
        <w:t xml:space="preserve"> od jejich předložení k přepracování zhotoviteli stavby.</w:t>
      </w:r>
    </w:p>
    <w:p w:rsidR="00FC093F" w:rsidRPr="00A45ACA" w:rsidRDefault="00FC093F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bookmarkStart w:id="5" w:name="_Ref309115744"/>
      <w:r w:rsidRPr="00A45ACA">
        <w:rPr>
          <w:rFonts w:ascii="Arial" w:hAnsi="Arial" w:cs="Arial"/>
          <w:sz w:val="20"/>
          <w:szCs w:val="22"/>
        </w:rPr>
        <w:t xml:space="preserve">zajistí doručení správného daňového dokladu zhotovitele stavby </w:t>
      </w:r>
      <w:r w:rsidR="00F631DA">
        <w:rPr>
          <w:rFonts w:ascii="Arial" w:hAnsi="Arial" w:cs="Arial"/>
          <w:sz w:val="20"/>
          <w:szCs w:val="22"/>
        </w:rPr>
        <w:t>příkazc</w:t>
      </w:r>
      <w:r w:rsidRPr="00A45ACA">
        <w:rPr>
          <w:rFonts w:ascii="Arial" w:hAnsi="Arial" w:cs="Arial"/>
          <w:sz w:val="20"/>
          <w:szCs w:val="22"/>
        </w:rPr>
        <w:t>i nejpozději do 1</w:t>
      </w:r>
      <w:r w:rsidR="00433D57">
        <w:rPr>
          <w:rFonts w:ascii="Arial" w:hAnsi="Arial" w:cs="Arial"/>
          <w:sz w:val="20"/>
          <w:szCs w:val="22"/>
        </w:rPr>
        <w:t>4</w:t>
      </w:r>
      <w:r w:rsidRPr="00332C7C">
        <w:rPr>
          <w:rFonts w:ascii="Arial" w:hAnsi="Arial"/>
          <w:sz w:val="20"/>
        </w:rPr>
        <w:t>.</w:t>
      </w:r>
      <w:r w:rsidRPr="00A45ACA">
        <w:rPr>
          <w:rFonts w:ascii="Arial" w:hAnsi="Arial" w:cs="Arial"/>
          <w:sz w:val="20"/>
          <w:szCs w:val="22"/>
        </w:rPr>
        <w:t xml:space="preserve"> dne ode dne uskutečnění zdanitelného plnění</w:t>
      </w:r>
      <w:r w:rsidR="00043E4C" w:rsidRPr="00A45ACA">
        <w:rPr>
          <w:rFonts w:ascii="Arial" w:hAnsi="Arial" w:cs="Arial"/>
          <w:sz w:val="20"/>
          <w:szCs w:val="22"/>
        </w:rPr>
        <w:t>,</w:t>
      </w:r>
      <w:bookmarkEnd w:id="5"/>
    </w:p>
    <w:p w:rsidR="00F707D4" w:rsidRDefault="00535EB1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707D4">
        <w:rPr>
          <w:rFonts w:ascii="Arial" w:hAnsi="Arial" w:cs="Arial"/>
          <w:sz w:val="20"/>
          <w:szCs w:val="22"/>
        </w:rPr>
        <w:t xml:space="preserve">vyhotovuje </w:t>
      </w:r>
      <w:r w:rsidRPr="001A4C6A">
        <w:rPr>
          <w:rFonts w:ascii="Arial" w:hAnsi="Arial" w:cs="Arial"/>
          <w:b/>
          <w:sz w:val="20"/>
          <w:szCs w:val="22"/>
        </w:rPr>
        <w:t>podklady pro účtování smluvních pokut</w:t>
      </w:r>
      <w:r w:rsidRPr="00F707D4">
        <w:rPr>
          <w:rFonts w:ascii="Arial" w:hAnsi="Arial" w:cs="Arial"/>
          <w:sz w:val="20"/>
          <w:szCs w:val="22"/>
        </w:rPr>
        <w:t xml:space="preserve"> v případě porušení smluvních závazků </w:t>
      </w:r>
      <w:r w:rsidR="00433D57">
        <w:rPr>
          <w:rFonts w:ascii="Arial" w:hAnsi="Arial" w:cs="Arial"/>
          <w:sz w:val="20"/>
          <w:szCs w:val="22"/>
        </w:rPr>
        <w:t>účastníků výstavby</w:t>
      </w:r>
      <w:r w:rsidRPr="00F707D4">
        <w:rPr>
          <w:rFonts w:ascii="Arial" w:hAnsi="Arial" w:cs="Arial"/>
          <w:sz w:val="20"/>
          <w:szCs w:val="22"/>
        </w:rPr>
        <w:t>,</w:t>
      </w:r>
    </w:p>
    <w:p w:rsidR="00F707D4" w:rsidRDefault="00535EB1" w:rsidP="00332C7C">
      <w:pPr>
        <w:widowControl w:val="0"/>
        <w:numPr>
          <w:ilvl w:val="2"/>
          <w:numId w:val="26"/>
        </w:numPr>
        <w:tabs>
          <w:tab w:val="clear" w:pos="93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707D4">
        <w:rPr>
          <w:rFonts w:ascii="Arial" w:hAnsi="Arial" w:cs="Arial"/>
          <w:sz w:val="20"/>
          <w:szCs w:val="22"/>
        </w:rPr>
        <w:t xml:space="preserve">o všech závažných okolnostech, vyskytujících se při realizaci díla, informuje </w:t>
      </w:r>
      <w:r w:rsidR="0078246D">
        <w:rPr>
          <w:rFonts w:ascii="Arial" w:hAnsi="Arial" w:cs="Arial"/>
          <w:sz w:val="20"/>
          <w:szCs w:val="22"/>
        </w:rPr>
        <w:t>příkazce</w:t>
      </w:r>
      <w:r w:rsidRPr="00F707D4">
        <w:rPr>
          <w:rFonts w:ascii="Arial" w:hAnsi="Arial" w:cs="Arial"/>
          <w:sz w:val="20"/>
          <w:szCs w:val="22"/>
        </w:rPr>
        <w:t>,</w:t>
      </w:r>
    </w:p>
    <w:p w:rsidR="00F707D4" w:rsidRDefault="00535EB1" w:rsidP="00332C7C">
      <w:pPr>
        <w:widowControl w:val="0"/>
        <w:numPr>
          <w:ilvl w:val="2"/>
          <w:numId w:val="26"/>
        </w:numPr>
        <w:tabs>
          <w:tab w:val="clear" w:pos="93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707D4">
        <w:rPr>
          <w:rFonts w:ascii="Arial" w:hAnsi="Arial" w:cs="Arial"/>
          <w:sz w:val="20"/>
          <w:szCs w:val="22"/>
        </w:rPr>
        <w:t xml:space="preserve">v průběhu výstavby připravuje </w:t>
      </w:r>
      <w:r w:rsidRPr="001A4C6A">
        <w:rPr>
          <w:rFonts w:ascii="Arial" w:hAnsi="Arial" w:cs="Arial"/>
          <w:b/>
          <w:sz w:val="20"/>
          <w:szCs w:val="22"/>
        </w:rPr>
        <w:t>podklady pro závěrečné hodnocení stavby</w:t>
      </w:r>
      <w:r w:rsidRPr="00F707D4">
        <w:rPr>
          <w:rFonts w:ascii="Arial" w:hAnsi="Arial" w:cs="Arial"/>
          <w:sz w:val="20"/>
          <w:szCs w:val="22"/>
        </w:rPr>
        <w:t>,</w:t>
      </w:r>
    </w:p>
    <w:p w:rsidR="00535EB1" w:rsidRDefault="00535EB1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F707D4">
        <w:rPr>
          <w:rFonts w:ascii="Arial" w:hAnsi="Arial" w:cs="Arial"/>
          <w:sz w:val="20"/>
          <w:szCs w:val="22"/>
        </w:rPr>
        <w:t xml:space="preserve">je povinen se </w:t>
      </w:r>
      <w:r w:rsidRPr="001A4C6A">
        <w:rPr>
          <w:rFonts w:ascii="Arial" w:hAnsi="Arial" w:cs="Arial"/>
          <w:b/>
          <w:sz w:val="20"/>
          <w:szCs w:val="22"/>
        </w:rPr>
        <w:t>účastnit kontrolní prohlídky</w:t>
      </w:r>
      <w:r w:rsidRPr="00F707D4">
        <w:rPr>
          <w:rFonts w:ascii="Arial" w:hAnsi="Arial" w:cs="Arial"/>
          <w:sz w:val="20"/>
          <w:szCs w:val="22"/>
        </w:rPr>
        <w:t xml:space="preserve"> stavby stavebním úřadem a umožnit ve spolupráci se zhotovitelem stavby její konání, zjednat nápravu, pokud při kontrolní prohlídce stavby je tato uložena stavebním úřadem</w:t>
      </w:r>
      <w:r w:rsidR="00D52657">
        <w:rPr>
          <w:rFonts w:ascii="Arial" w:hAnsi="Arial" w:cs="Arial"/>
          <w:sz w:val="20"/>
          <w:szCs w:val="22"/>
        </w:rPr>
        <w:t>,</w:t>
      </w:r>
    </w:p>
    <w:p w:rsidR="00350B42" w:rsidRPr="005E3052" w:rsidRDefault="00350B42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E3052">
        <w:rPr>
          <w:rFonts w:ascii="Arial" w:hAnsi="Arial" w:cs="Arial"/>
          <w:sz w:val="20"/>
          <w:szCs w:val="22"/>
        </w:rPr>
        <w:t xml:space="preserve">v případě takové změny stavby, která vyvolá změnu správního rozhodnutí dle zákona 183/2006 Sb., </w:t>
      </w:r>
      <w:r w:rsidRPr="005E3052">
        <w:rPr>
          <w:rFonts w:ascii="Arial" w:hAnsi="Arial" w:cs="Arial"/>
          <w:b/>
          <w:sz w:val="20"/>
          <w:szCs w:val="22"/>
        </w:rPr>
        <w:t>zajišťuje podání návrhu změny</w:t>
      </w:r>
      <w:r w:rsidRPr="005E3052">
        <w:rPr>
          <w:rFonts w:ascii="Arial" w:hAnsi="Arial" w:cs="Arial"/>
          <w:sz w:val="20"/>
          <w:szCs w:val="22"/>
        </w:rPr>
        <w:t xml:space="preserve"> a veškerou komunikaci se stavebním úřadem</w:t>
      </w:r>
      <w:r w:rsidR="0089040F">
        <w:rPr>
          <w:rFonts w:ascii="Arial" w:hAnsi="Arial" w:cs="Arial"/>
          <w:sz w:val="20"/>
          <w:szCs w:val="22"/>
        </w:rPr>
        <w:t>, zajišťuje veškeré podklady,</w:t>
      </w:r>
      <w:r w:rsidR="00453529" w:rsidRPr="005E3052">
        <w:rPr>
          <w:rFonts w:ascii="Arial" w:hAnsi="Arial" w:cs="Arial"/>
          <w:sz w:val="20"/>
          <w:szCs w:val="22"/>
        </w:rPr>
        <w:t xml:space="preserve"> dále v případě potřeby zajistí vyjádření dotčen</w:t>
      </w:r>
      <w:r w:rsidR="0089040F">
        <w:rPr>
          <w:rFonts w:ascii="Arial" w:hAnsi="Arial" w:cs="Arial"/>
          <w:sz w:val="20"/>
          <w:szCs w:val="22"/>
        </w:rPr>
        <w:t>ých</w:t>
      </w:r>
      <w:r w:rsidR="00453529" w:rsidRPr="005E3052">
        <w:rPr>
          <w:rFonts w:ascii="Arial" w:hAnsi="Arial" w:cs="Arial"/>
          <w:sz w:val="20"/>
          <w:szCs w:val="22"/>
        </w:rPr>
        <w:t xml:space="preserve"> subjekt</w:t>
      </w:r>
      <w:r w:rsidR="0089040F">
        <w:rPr>
          <w:rFonts w:ascii="Arial" w:hAnsi="Arial" w:cs="Arial"/>
          <w:sz w:val="20"/>
          <w:szCs w:val="22"/>
        </w:rPr>
        <w:t>ů</w:t>
      </w:r>
      <w:r w:rsidR="00453529" w:rsidRPr="005E3052">
        <w:rPr>
          <w:rFonts w:ascii="Arial" w:hAnsi="Arial" w:cs="Arial"/>
          <w:sz w:val="20"/>
          <w:szCs w:val="22"/>
        </w:rPr>
        <w:t xml:space="preserve"> k této změně,</w:t>
      </w:r>
    </w:p>
    <w:p w:rsidR="005E3052" w:rsidRPr="005E3052" w:rsidRDefault="005E3052" w:rsidP="00332C7C">
      <w:pPr>
        <w:widowControl w:val="0"/>
        <w:numPr>
          <w:ilvl w:val="2"/>
          <w:numId w:val="26"/>
        </w:numPr>
        <w:tabs>
          <w:tab w:val="left" w:pos="1276"/>
        </w:tabs>
        <w:adjustRightInd w:val="0"/>
        <w:spacing w:before="6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E3052">
        <w:rPr>
          <w:rFonts w:ascii="Arial" w:hAnsi="Arial" w:cs="Arial"/>
          <w:b/>
          <w:sz w:val="20"/>
          <w:szCs w:val="22"/>
        </w:rPr>
        <w:t>účastní se seznámení pracovníků</w:t>
      </w:r>
      <w:r w:rsidRPr="005E3052">
        <w:rPr>
          <w:rFonts w:ascii="Arial" w:hAnsi="Arial" w:cs="Arial"/>
          <w:sz w:val="20"/>
          <w:szCs w:val="22"/>
        </w:rPr>
        <w:t xml:space="preserve"> příkazce s obsluhou technických zařízení,</w:t>
      </w:r>
    </w:p>
    <w:p w:rsidR="005E3052" w:rsidRPr="005E3052" w:rsidRDefault="00524362" w:rsidP="00332C7C">
      <w:pPr>
        <w:widowControl w:val="0"/>
        <w:numPr>
          <w:ilvl w:val="2"/>
          <w:numId w:val="26"/>
        </w:numPr>
        <w:tabs>
          <w:tab w:val="left" w:pos="900"/>
          <w:tab w:val="num" w:pos="1276"/>
        </w:tabs>
        <w:adjustRightInd w:val="0"/>
        <w:spacing w:before="60" w:after="12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na vyžádání v</w:t>
      </w:r>
      <w:r w:rsidR="005E3052" w:rsidRPr="005E3052">
        <w:rPr>
          <w:rFonts w:ascii="Arial" w:hAnsi="Arial" w:cs="Arial"/>
          <w:sz w:val="20"/>
          <w:szCs w:val="22"/>
        </w:rPr>
        <w:t xml:space="preserve">ypracovává pro </w:t>
      </w:r>
      <w:r>
        <w:rPr>
          <w:rFonts w:ascii="Arial" w:hAnsi="Arial" w:cs="Arial"/>
          <w:sz w:val="20"/>
          <w:szCs w:val="22"/>
        </w:rPr>
        <w:t>příkazce</w:t>
      </w:r>
      <w:r w:rsidR="005E3052" w:rsidRPr="005E3052">
        <w:rPr>
          <w:rFonts w:ascii="Arial" w:hAnsi="Arial" w:cs="Arial"/>
          <w:sz w:val="20"/>
          <w:szCs w:val="22"/>
        </w:rPr>
        <w:t xml:space="preserve"> v tištěné a digitální formě </w:t>
      </w:r>
      <w:r w:rsidR="005E3052" w:rsidRPr="005E3052">
        <w:rPr>
          <w:rFonts w:ascii="Arial" w:hAnsi="Arial" w:cs="Arial"/>
          <w:b/>
          <w:sz w:val="20"/>
          <w:szCs w:val="22"/>
        </w:rPr>
        <w:t>průběžné zprávy o stavu realizace</w:t>
      </w:r>
      <w:r w:rsidR="005E3052" w:rsidRPr="005E3052">
        <w:rPr>
          <w:rFonts w:ascii="Arial" w:hAnsi="Arial" w:cs="Arial"/>
          <w:sz w:val="20"/>
          <w:szCs w:val="22"/>
        </w:rPr>
        <w:t xml:space="preserve"> akce dle </w:t>
      </w:r>
      <w:r w:rsidR="0089040F">
        <w:rPr>
          <w:rFonts w:ascii="Arial" w:hAnsi="Arial" w:cs="Arial"/>
          <w:sz w:val="20"/>
          <w:szCs w:val="22"/>
        </w:rPr>
        <w:t>vzoru předaného příkazcem</w:t>
      </w:r>
      <w:r w:rsidR="005E3052" w:rsidRPr="005E3052">
        <w:rPr>
          <w:rFonts w:ascii="Arial" w:hAnsi="Arial" w:cs="Arial"/>
          <w:sz w:val="20"/>
          <w:szCs w:val="22"/>
        </w:rPr>
        <w:t xml:space="preserve">, </w:t>
      </w:r>
    </w:p>
    <w:p w:rsidR="005E3052" w:rsidRPr="005E3052" w:rsidRDefault="005E3052" w:rsidP="00332C7C">
      <w:pPr>
        <w:widowControl w:val="0"/>
        <w:numPr>
          <w:ilvl w:val="2"/>
          <w:numId w:val="26"/>
        </w:numPr>
        <w:tabs>
          <w:tab w:val="left" w:pos="900"/>
          <w:tab w:val="num" w:pos="1276"/>
        </w:tabs>
        <w:adjustRightInd w:val="0"/>
        <w:spacing w:after="12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E3052">
        <w:rPr>
          <w:rFonts w:ascii="Arial" w:hAnsi="Arial" w:cs="Arial"/>
          <w:sz w:val="20"/>
          <w:szCs w:val="22"/>
        </w:rPr>
        <w:t xml:space="preserve">při zajišťování činností v rámci realizace stavby a přejímacího řízení se soustředí na zajištění </w:t>
      </w:r>
      <w:r w:rsidRPr="005E3052">
        <w:rPr>
          <w:rFonts w:ascii="Arial" w:hAnsi="Arial" w:cs="Arial"/>
          <w:sz w:val="20"/>
          <w:szCs w:val="22"/>
        </w:rPr>
        <w:lastRenderedPageBreak/>
        <w:t>maximální kvality dodávek zhotovitele při respektování požadavku příkazce na zvýšený důraz na kvalitu prací, jednotlivých stavebních detailů a prvků, stejně jako na estetický charakter zajišťovaných dodávek,</w:t>
      </w:r>
    </w:p>
    <w:p w:rsidR="005E3052" w:rsidRDefault="005E3052" w:rsidP="00332C7C">
      <w:pPr>
        <w:widowControl w:val="0"/>
        <w:numPr>
          <w:ilvl w:val="2"/>
          <w:numId w:val="26"/>
        </w:numPr>
        <w:tabs>
          <w:tab w:val="left" w:pos="1276"/>
        </w:tabs>
        <w:adjustRightInd w:val="0"/>
        <w:spacing w:after="12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E3052">
        <w:rPr>
          <w:rFonts w:ascii="Arial" w:hAnsi="Arial" w:cs="Arial"/>
          <w:sz w:val="20"/>
          <w:szCs w:val="22"/>
        </w:rPr>
        <w:t>odpovídá a zabezpečuje</w:t>
      </w:r>
      <w:r w:rsidRPr="005E3052">
        <w:rPr>
          <w:rFonts w:ascii="Arial" w:hAnsi="Arial" w:cs="Arial"/>
          <w:b/>
          <w:sz w:val="20"/>
          <w:szCs w:val="22"/>
        </w:rPr>
        <w:t xml:space="preserve"> koordinaci</w:t>
      </w:r>
      <w:r w:rsidRPr="005E3052">
        <w:rPr>
          <w:rFonts w:ascii="Arial" w:hAnsi="Arial" w:cs="Arial"/>
          <w:sz w:val="20"/>
          <w:szCs w:val="22"/>
        </w:rPr>
        <w:t xml:space="preserve"> a </w:t>
      </w:r>
      <w:r w:rsidRPr="005E3052">
        <w:rPr>
          <w:rFonts w:ascii="Arial" w:hAnsi="Arial" w:cs="Arial"/>
          <w:b/>
          <w:sz w:val="20"/>
          <w:szCs w:val="22"/>
        </w:rPr>
        <w:t>kompletaci</w:t>
      </w:r>
      <w:r w:rsidRPr="005E3052">
        <w:rPr>
          <w:rFonts w:ascii="Arial" w:hAnsi="Arial" w:cs="Arial"/>
          <w:sz w:val="20"/>
          <w:szCs w:val="22"/>
        </w:rPr>
        <w:t xml:space="preserve"> prováděného díla,</w:t>
      </w:r>
    </w:p>
    <w:p w:rsidR="00C929A3" w:rsidRPr="005E3052" w:rsidRDefault="00C929A3" w:rsidP="00332C7C">
      <w:pPr>
        <w:widowControl w:val="0"/>
        <w:numPr>
          <w:ilvl w:val="2"/>
          <w:numId w:val="26"/>
        </w:numPr>
        <w:tabs>
          <w:tab w:val="left" w:pos="1276"/>
        </w:tabs>
        <w:adjustRightInd w:val="0"/>
        <w:spacing w:after="12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při provádění přeložek a přípojek inženýrských sítí dohlíží na provádění prací, aby nebylo ohroženo zásobování </w:t>
      </w:r>
      <w:r w:rsidR="0005651A">
        <w:rPr>
          <w:rFonts w:ascii="Arial" w:hAnsi="Arial" w:cs="Arial"/>
          <w:sz w:val="20"/>
          <w:szCs w:val="22"/>
        </w:rPr>
        <w:t>Kroměřížské</w:t>
      </w:r>
      <w:r>
        <w:rPr>
          <w:rFonts w:ascii="Arial" w:hAnsi="Arial" w:cs="Arial"/>
          <w:sz w:val="20"/>
          <w:szCs w:val="22"/>
        </w:rPr>
        <w:t xml:space="preserve"> nemocnice energiemi,</w:t>
      </w:r>
    </w:p>
    <w:p w:rsidR="005E3052" w:rsidRDefault="005E3052" w:rsidP="00332C7C">
      <w:pPr>
        <w:widowControl w:val="0"/>
        <w:numPr>
          <w:ilvl w:val="2"/>
          <w:numId w:val="26"/>
        </w:numPr>
        <w:tabs>
          <w:tab w:val="num" w:pos="1134"/>
          <w:tab w:val="num" w:pos="1276"/>
        </w:tabs>
        <w:adjustRightInd w:val="0"/>
        <w:spacing w:after="12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E3052">
        <w:rPr>
          <w:rFonts w:ascii="Arial" w:hAnsi="Arial" w:cs="Arial"/>
          <w:sz w:val="20"/>
          <w:szCs w:val="22"/>
        </w:rPr>
        <w:t xml:space="preserve">odpovídá za řádné </w:t>
      </w:r>
      <w:r w:rsidRPr="005E3052">
        <w:rPr>
          <w:rFonts w:ascii="Arial" w:hAnsi="Arial" w:cs="Arial"/>
          <w:b/>
          <w:sz w:val="20"/>
          <w:szCs w:val="22"/>
        </w:rPr>
        <w:t>přejímání</w:t>
      </w:r>
      <w:r w:rsidRPr="005E3052">
        <w:rPr>
          <w:rFonts w:ascii="Arial" w:hAnsi="Arial" w:cs="Arial"/>
          <w:sz w:val="20"/>
          <w:szCs w:val="22"/>
        </w:rPr>
        <w:t xml:space="preserve"> dodávek jménem příkazce,</w:t>
      </w:r>
    </w:p>
    <w:p w:rsidR="005E3052" w:rsidRDefault="005E3052" w:rsidP="00332C7C">
      <w:pPr>
        <w:widowControl w:val="0"/>
        <w:numPr>
          <w:ilvl w:val="2"/>
          <w:numId w:val="26"/>
        </w:numPr>
        <w:tabs>
          <w:tab w:val="num" w:pos="1134"/>
          <w:tab w:val="num" w:pos="1276"/>
        </w:tabs>
        <w:adjustRightInd w:val="0"/>
        <w:spacing w:after="12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E3052">
        <w:rPr>
          <w:rFonts w:ascii="Arial" w:hAnsi="Arial" w:cs="Arial"/>
          <w:sz w:val="20"/>
          <w:szCs w:val="22"/>
        </w:rPr>
        <w:t>spoluodpovídá za kvalitu obstarávaných dodávek, prací a služeb, a to v rozsahu, v jakém mohl svou řídící a kontrolní činností (zařizováním záležitostí) ovlivnit kvalitu těchto dodávek, prací a služeb</w:t>
      </w:r>
      <w:r>
        <w:rPr>
          <w:rFonts w:ascii="Arial" w:hAnsi="Arial" w:cs="Arial"/>
          <w:sz w:val="20"/>
          <w:szCs w:val="22"/>
        </w:rPr>
        <w:t>,</w:t>
      </w:r>
    </w:p>
    <w:p w:rsidR="00524362" w:rsidRPr="00524362" w:rsidRDefault="00524362" w:rsidP="00332C7C">
      <w:pPr>
        <w:widowControl w:val="0"/>
        <w:numPr>
          <w:ilvl w:val="2"/>
          <w:numId w:val="26"/>
        </w:numPr>
        <w:tabs>
          <w:tab w:val="num" w:pos="1134"/>
          <w:tab w:val="num" w:pos="1276"/>
        </w:tabs>
        <w:adjustRightInd w:val="0"/>
        <w:spacing w:after="12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24362">
        <w:rPr>
          <w:rFonts w:ascii="Arial" w:hAnsi="Arial" w:cs="Arial"/>
          <w:sz w:val="20"/>
          <w:szCs w:val="22"/>
        </w:rPr>
        <w:t>v případě požadavku příkazce zabezpečí na účet příkazce externí posouzení nebo stanoviska nezávislých expertů a soudních znalců na vybrané dodávky a hlediska kvality a jejich provedení,</w:t>
      </w:r>
    </w:p>
    <w:p w:rsidR="005E3052" w:rsidRPr="005E3052" w:rsidRDefault="005E3052" w:rsidP="00332C7C">
      <w:pPr>
        <w:widowControl w:val="0"/>
        <w:numPr>
          <w:ilvl w:val="2"/>
          <w:numId w:val="26"/>
        </w:numPr>
        <w:tabs>
          <w:tab w:val="num" w:pos="1276"/>
        </w:tabs>
        <w:adjustRightInd w:val="0"/>
        <w:spacing w:after="12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984A22">
        <w:rPr>
          <w:rFonts w:ascii="Arial" w:hAnsi="Arial" w:cs="Arial"/>
          <w:b/>
          <w:sz w:val="20"/>
          <w:szCs w:val="22"/>
        </w:rPr>
        <w:t>stálým</w:t>
      </w:r>
      <w:r w:rsidRPr="00984A22">
        <w:rPr>
          <w:rFonts w:ascii="Arial" w:hAnsi="Arial" w:cs="Arial"/>
          <w:sz w:val="20"/>
          <w:szCs w:val="22"/>
        </w:rPr>
        <w:t xml:space="preserve"> </w:t>
      </w:r>
      <w:r w:rsidRPr="00984A22">
        <w:rPr>
          <w:rFonts w:ascii="Arial" w:hAnsi="Arial" w:cs="Arial"/>
          <w:b/>
          <w:sz w:val="20"/>
          <w:szCs w:val="22"/>
        </w:rPr>
        <w:t xml:space="preserve">TDS </w:t>
      </w:r>
      <w:r w:rsidRPr="00984A22">
        <w:rPr>
          <w:rFonts w:ascii="Arial" w:hAnsi="Arial" w:cs="Arial"/>
          <w:sz w:val="20"/>
          <w:szCs w:val="22"/>
        </w:rPr>
        <w:t>v době</w:t>
      </w:r>
      <w:r w:rsidRPr="005E3052">
        <w:rPr>
          <w:rFonts w:ascii="Arial" w:hAnsi="Arial" w:cs="Arial"/>
          <w:sz w:val="20"/>
          <w:szCs w:val="22"/>
        </w:rPr>
        <w:t xml:space="preserve"> od předání a převzetí</w:t>
      </w:r>
      <w:r w:rsidRPr="00453529">
        <w:rPr>
          <w:rFonts w:ascii="Arial" w:hAnsi="Arial" w:cs="Arial"/>
          <w:sz w:val="20"/>
          <w:szCs w:val="22"/>
        </w:rPr>
        <w:t xml:space="preserve"> staveniště dodavatelem stavby do doby předání a převzetí stavby </w:t>
      </w:r>
      <w:r w:rsidRPr="00453529">
        <w:rPr>
          <w:rFonts w:ascii="Arial" w:hAnsi="Arial" w:cs="Arial"/>
          <w:b/>
          <w:sz w:val="20"/>
          <w:szCs w:val="22"/>
        </w:rPr>
        <w:t>je míněna pracovní doba dodavatele stavby</w:t>
      </w:r>
      <w:r w:rsidR="00E85A0A">
        <w:rPr>
          <w:rFonts w:ascii="Arial" w:hAnsi="Arial" w:cs="Arial"/>
          <w:b/>
          <w:sz w:val="20"/>
          <w:szCs w:val="22"/>
        </w:rPr>
        <w:t>,</w:t>
      </w:r>
    </w:p>
    <w:p w:rsidR="00B94E08" w:rsidRPr="00214199" w:rsidRDefault="00B94E08" w:rsidP="00B94E08">
      <w:pPr>
        <w:pStyle w:val="Textvbloku"/>
        <w:widowControl w:val="0"/>
        <w:numPr>
          <w:ilvl w:val="2"/>
          <w:numId w:val="26"/>
        </w:numPr>
        <w:tabs>
          <w:tab w:val="clear" w:pos="930"/>
        </w:tabs>
        <w:ind w:hanging="363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2"/>
        </w:rPr>
        <w:t>s ohledem na skutečnost</w:t>
      </w:r>
      <w:r w:rsidR="00B1741B">
        <w:rPr>
          <w:rFonts w:ascii="Arial" w:hAnsi="Arial" w:cs="Arial"/>
          <w:sz w:val="20"/>
          <w:szCs w:val="22"/>
        </w:rPr>
        <w:t>,</w:t>
      </w:r>
      <w:r>
        <w:rPr>
          <w:rFonts w:ascii="Arial" w:hAnsi="Arial" w:cs="Arial"/>
          <w:sz w:val="20"/>
          <w:szCs w:val="22"/>
        </w:rPr>
        <w:t xml:space="preserve"> že stavební práce v rámci I. etapy budou prováděny za nepřerušení provozu dialýzy</w:t>
      </w:r>
      <w:r w:rsidR="00B1741B">
        <w:rPr>
          <w:rFonts w:ascii="Arial" w:hAnsi="Arial" w:cs="Arial"/>
          <w:sz w:val="20"/>
          <w:szCs w:val="22"/>
        </w:rPr>
        <w:t>,</w:t>
      </w:r>
      <w:r w:rsidR="00024AB5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dohlíží</w:t>
      </w:r>
      <w:r w:rsidR="00024AB5">
        <w:rPr>
          <w:rFonts w:ascii="Arial" w:hAnsi="Arial" w:cs="Arial"/>
          <w:sz w:val="20"/>
          <w:szCs w:val="22"/>
        </w:rPr>
        <w:t>,</w:t>
      </w:r>
      <w:r>
        <w:rPr>
          <w:rFonts w:ascii="Arial" w:hAnsi="Arial" w:cs="Arial"/>
          <w:sz w:val="20"/>
          <w:szCs w:val="22"/>
        </w:rPr>
        <w:t xml:space="preserve"> aby </w:t>
      </w:r>
      <w:r>
        <w:rPr>
          <w:rFonts w:ascii="Arial" w:hAnsi="Arial" w:cs="Arial"/>
          <w:sz w:val="20"/>
        </w:rPr>
        <w:t xml:space="preserve">nebyl </w:t>
      </w:r>
      <w:r w:rsidRPr="00FF38EF">
        <w:rPr>
          <w:rFonts w:ascii="Arial" w:hAnsi="Arial" w:cs="Arial"/>
          <w:b/>
          <w:sz w:val="20"/>
        </w:rPr>
        <w:t>omezen ani ohrožen provoz dialýzy</w:t>
      </w:r>
      <w:r>
        <w:rPr>
          <w:rFonts w:ascii="Arial" w:hAnsi="Arial" w:cs="Arial"/>
          <w:sz w:val="20"/>
        </w:rPr>
        <w:t xml:space="preserve"> ve stávající budově na pozemcích p. č. st. 6159 a č. p. st. 6372,</w:t>
      </w:r>
    </w:p>
    <w:p w:rsidR="00B94E08" w:rsidRPr="00332C7C" w:rsidRDefault="00B94E08" w:rsidP="00B94E08">
      <w:pPr>
        <w:widowControl w:val="0"/>
        <w:numPr>
          <w:ilvl w:val="2"/>
          <w:numId w:val="26"/>
        </w:numPr>
        <w:tabs>
          <w:tab w:val="clear" w:pos="930"/>
        </w:tabs>
        <w:adjustRightInd w:val="0"/>
        <w:spacing w:before="60"/>
        <w:ind w:hanging="363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61304C">
        <w:rPr>
          <w:rFonts w:ascii="Arial" w:hAnsi="Arial" w:cs="Arial"/>
          <w:sz w:val="20"/>
          <w:szCs w:val="22"/>
        </w:rPr>
        <w:t>s ohledem na skutečnost</w:t>
      </w:r>
      <w:r w:rsidR="00B1741B">
        <w:rPr>
          <w:rFonts w:ascii="Arial" w:hAnsi="Arial" w:cs="Arial"/>
          <w:sz w:val="20"/>
          <w:szCs w:val="22"/>
        </w:rPr>
        <w:t>,</w:t>
      </w:r>
      <w:r w:rsidRPr="0061304C">
        <w:rPr>
          <w:rFonts w:ascii="Arial" w:hAnsi="Arial" w:cs="Arial"/>
          <w:sz w:val="20"/>
          <w:szCs w:val="22"/>
        </w:rPr>
        <w:t xml:space="preserve"> že stavební práce v rámci II. etapy budou prováděny za nepřerušení provozu dialýzy</w:t>
      </w:r>
      <w:r w:rsidR="00B1741B">
        <w:rPr>
          <w:rFonts w:ascii="Arial" w:hAnsi="Arial" w:cs="Arial"/>
          <w:sz w:val="20"/>
          <w:szCs w:val="22"/>
        </w:rPr>
        <w:t>,</w:t>
      </w:r>
      <w:r w:rsidRPr="0061304C">
        <w:rPr>
          <w:rFonts w:ascii="Arial" w:hAnsi="Arial" w:cs="Arial"/>
          <w:sz w:val="20"/>
          <w:szCs w:val="22"/>
        </w:rPr>
        <w:t xml:space="preserve"> dohlíží</w:t>
      </w:r>
      <w:r w:rsidR="00024AB5">
        <w:rPr>
          <w:rFonts w:ascii="Arial" w:hAnsi="Arial" w:cs="Arial"/>
          <w:sz w:val="20"/>
          <w:szCs w:val="22"/>
        </w:rPr>
        <w:t>,</w:t>
      </w:r>
      <w:r w:rsidRPr="0061304C">
        <w:rPr>
          <w:rFonts w:ascii="Arial" w:hAnsi="Arial" w:cs="Arial"/>
          <w:sz w:val="20"/>
          <w:szCs w:val="22"/>
        </w:rPr>
        <w:t xml:space="preserve"> </w:t>
      </w:r>
      <w:r w:rsidRPr="0061304C">
        <w:rPr>
          <w:rFonts w:ascii="Arial" w:hAnsi="Arial" w:cs="Arial"/>
          <w:sz w:val="20"/>
        </w:rPr>
        <w:t xml:space="preserve">aby realizací akce nebyl </w:t>
      </w:r>
      <w:r w:rsidRPr="0061304C">
        <w:rPr>
          <w:rFonts w:ascii="Arial" w:hAnsi="Arial" w:cs="Arial"/>
          <w:b/>
          <w:sz w:val="20"/>
        </w:rPr>
        <w:t>omezen ani ohrožen provoz dialýzy v nově vybudované přístavbě</w:t>
      </w:r>
      <w:r w:rsidR="00E66230">
        <w:rPr>
          <w:rFonts w:ascii="Arial" w:hAnsi="Arial" w:cs="Arial"/>
          <w:b/>
          <w:sz w:val="20"/>
        </w:rPr>
        <w:t>,</w:t>
      </w:r>
    </w:p>
    <w:p w:rsidR="009B7181" w:rsidRDefault="00E66230" w:rsidP="00B94E08">
      <w:pPr>
        <w:widowControl w:val="0"/>
        <w:numPr>
          <w:ilvl w:val="2"/>
          <w:numId w:val="26"/>
        </w:numPr>
        <w:tabs>
          <w:tab w:val="clear" w:pos="930"/>
        </w:tabs>
        <w:adjustRightInd w:val="0"/>
        <w:spacing w:before="60"/>
        <w:ind w:hanging="363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připravuje</w:t>
      </w:r>
      <w:r w:rsidR="009B7181">
        <w:rPr>
          <w:rFonts w:ascii="Arial" w:hAnsi="Arial" w:cs="Arial"/>
          <w:sz w:val="20"/>
          <w:szCs w:val="22"/>
        </w:rPr>
        <w:t>,</w:t>
      </w:r>
      <w:r>
        <w:rPr>
          <w:rFonts w:ascii="Arial" w:hAnsi="Arial" w:cs="Arial"/>
          <w:sz w:val="20"/>
          <w:szCs w:val="22"/>
        </w:rPr>
        <w:t xml:space="preserve"> </w:t>
      </w:r>
      <w:r w:rsidRPr="00332C7C">
        <w:rPr>
          <w:rFonts w:ascii="Arial" w:hAnsi="Arial" w:cs="Arial"/>
          <w:b/>
          <w:sz w:val="20"/>
          <w:szCs w:val="22"/>
        </w:rPr>
        <w:t>kompletuje</w:t>
      </w:r>
      <w:r>
        <w:rPr>
          <w:rFonts w:ascii="Arial" w:hAnsi="Arial" w:cs="Arial"/>
          <w:sz w:val="20"/>
          <w:szCs w:val="22"/>
        </w:rPr>
        <w:t xml:space="preserve"> </w:t>
      </w:r>
      <w:r w:rsidR="009B7181">
        <w:rPr>
          <w:rFonts w:ascii="Arial" w:hAnsi="Arial" w:cs="Arial"/>
          <w:sz w:val="20"/>
          <w:szCs w:val="22"/>
        </w:rPr>
        <w:t xml:space="preserve">a zabezpečuje </w:t>
      </w:r>
      <w:r w:rsidRPr="00332C7C">
        <w:rPr>
          <w:rFonts w:ascii="Arial" w:hAnsi="Arial" w:cs="Arial"/>
          <w:b/>
          <w:sz w:val="20"/>
          <w:szCs w:val="22"/>
        </w:rPr>
        <w:t>podklady</w:t>
      </w:r>
      <w:r w:rsidR="009B7181">
        <w:rPr>
          <w:rFonts w:ascii="Arial" w:hAnsi="Arial" w:cs="Arial"/>
          <w:sz w:val="20"/>
          <w:szCs w:val="22"/>
        </w:rPr>
        <w:t xml:space="preserve"> pro</w:t>
      </w:r>
      <w:r>
        <w:rPr>
          <w:rFonts w:ascii="Arial" w:hAnsi="Arial" w:cs="Arial"/>
          <w:sz w:val="20"/>
          <w:szCs w:val="22"/>
        </w:rPr>
        <w:t xml:space="preserve"> zahájená zkušebního provozu I. etapy </w:t>
      </w:r>
    </w:p>
    <w:p w:rsidR="00E66230" w:rsidRDefault="00E66230" w:rsidP="00332C7C">
      <w:pPr>
        <w:widowControl w:val="0"/>
        <w:adjustRightInd w:val="0"/>
        <w:spacing w:before="60"/>
        <w:ind w:left="930" w:firstLine="488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výstavby,</w:t>
      </w:r>
    </w:p>
    <w:p w:rsidR="00AD1AC2" w:rsidRDefault="00E66230" w:rsidP="00332C7C">
      <w:pPr>
        <w:widowControl w:val="0"/>
        <w:numPr>
          <w:ilvl w:val="2"/>
          <w:numId w:val="26"/>
        </w:numPr>
        <w:tabs>
          <w:tab w:val="clear" w:pos="930"/>
        </w:tabs>
        <w:adjustRightInd w:val="0"/>
        <w:spacing w:before="60"/>
        <w:ind w:hanging="363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přebírá a </w:t>
      </w:r>
      <w:r w:rsidRPr="00332C7C">
        <w:rPr>
          <w:rFonts w:ascii="Arial" w:hAnsi="Arial" w:cs="Arial"/>
          <w:b/>
          <w:sz w:val="20"/>
          <w:szCs w:val="22"/>
        </w:rPr>
        <w:t>kontruje</w:t>
      </w:r>
      <w:r>
        <w:rPr>
          <w:rFonts w:ascii="Arial" w:hAnsi="Arial" w:cs="Arial"/>
          <w:sz w:val="20"/>
          <w:szCs w:val="22"/>
        </w:rPr>
        <w:t xml:space="preserve"> od dodavatele stavby </w:t>
      </w:r>
      <w:r w:rsidRPr="00332C7C">
        <w:rPr>
          <w:rFonts w:ascii="Arial" w:hAnsi="Arial" w:cs="Arial"/>
          <w:b/>
          <w:sz w:val="20"/>
          <w:szCs w:val="22"/>
        </w:rPr>
        <w:t>podklady</w:t>
      </w:r>
      <w:r>
        <w:rPr>
          <w:rFonts w:ascii="Arial" w:hAnsi="Arial" w:cs="Arial"/>
          <w:sz w:val="20"/>
          <w:szCs w:val="22"/>
        </w:rPr>
        <w:t xml:space="preserve"> pro zahájení zkušebního provozu </w:t>
      </w:r>
    </w:p>
    <w:p w:rsidR="00E66230" w:rsidRDefault="00E66230" w:rsidP="00332C7C">
      <w:pPr>
        <w:widowControl w:val="0"/>
        <w:adjustRightInd w:val="0"/>
        <w:spacing w:before="60"/>
        <w:ind w:left="930" w:firstLine="488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I. etapy výstavby</w:t>
      </w:r>
      <w:r w:rsidR="000658B8">
        <w:rPr>
          <w:rFonts w:ascii="Arial" w:hAnsi="Arial" w:cs="Arial"/>
          <w:sz w:val="20"/>
          <w:szCs w:val="22"/>
        </w:rPr>
        <w:t>,</w:t>
      </w:r>
    </w:p>
    <w:p w:rsidR="00E66230" w:rsidRDefault="00E66230" w:rsidP="00B94E08">
      <w:pPr>
        <w:widowControl w:val="0"/>
        <w:numPr>
          <w:ilvl w:val="2"/>
          <w:numId w:val="26"/>
        </w:numPr>
        <w:tabs>
          <w:tab w:val="clear" w:pos="930"/>
        </w:tabs>
        <w:adjustRightInd w:val="0"/>
        <w:spacing w:before="60"/>
        <w:ind w:hanging="363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jménem příkazce </w:t>
      </w:r>
      <w:r w:rsidRPr="00332C7C">
        <w:rPr>
          <w:rFonts w:ascii="Arial" w:hAnsi="Arial" w:cs="Arial"/>
          <w:b/>
          <w:sz w:val="20"/>
          <w:szCs w:val="22"/>
        </w:rPr>
        <w:t>jedná</w:t>
      </w:r>
      <w:r>
        <w:rPr>
          <w:rFonts w:ascii="Arial" w:hAnsi="Arial" w:cs="Arial"/>
          <w:sz w:val="20"/>
          <w:szCs w:val="22"/>
        </w:rPr>
        <w:t xml:space="preserve"> s dotčenými subjekty a stavebním úřadem,</w:t>
      </w:r>
    </w:p>
    <w:p w:rsidR="00E66230" w:rsidRDefault="00E66230" w:rsidP="00332C7C">
      <w:pPr>
        <w:widowControl w:val="0"/>
        <w:numPr>
          <w:ilvl w:val="2"/>
          <w:numId w:val="26"/>
        </w:numPr>
        <w:tabs>
          <w:tab w:val="clear" w:pos="930"/>
        </w:tabs>
        <w:adjustRightInd w:val="0"/>
        <w:spacing w:before="60"/>
        <w:ind w:hanging="363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332C7C">
        <w:rPr>
          <w:rFonts w:ascii="Arial" w:hAnsi="Arial" w:cs="Arial"/>
          <w:b/>
          <w:sz w:val="20"/>
          <w:szCs w:val="22"/>
        </w:rPr>
        <w:t>podává žádost</w:t>
      </w:r>
      <w:r w:rsidRPr="00E66230">
        <w:rPr>
          <w:rFonts w:ascii="Arial" w:hAnsi="Arial" w:cs="Arial"/>
          <w:sz w:val="20"/>
          <w:szCs w:val="22"/>
        </w:rPr>
        <w:t xml:space="preserve"> na příslušný stavební úřad na zahájení zkušebního provozu</w:t>
      </w:r>
      <w:r>
        <w:rPr>
          <w:rFonts w:ascii="Arial" w:hAnsi="Arial" w:cs="Arial"/>
          <w:sz w:val="20"/>
          <w:szCs w:val="22"/>
        </w:rPr>
        <w:t xml:space="preserve"> I. etapy </w:t>
      </w:r>
    </w:p>
    <w:p w:rsidR="009B7181" w:rsidRDefault="00E66230" w:rsidP="00332C7C">
      <w:pPr>
        <w:widowControl w:val="0"/>
        <w:adjustRightInd w:val="0"/>
        <w:spacing w:before="60"/>
        <w:ind w:left="930" w:firstLine="488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výstavby</w:t>
      </w:r>
      <w:r w:rsidRPr="00E66230">
        <w:rPr>
          <w:rFonts w:ascii="Arial" w:hAnsi="Arial" w:cs="Arial"/>
          <w:sz w:val="20"/>
          <w:szCs w:val="22"/>
        </w:rPr>
        <w:t>,</w:t>
      </w:r>
    </w:p>
    <w:p w:rsidR="00AD1AC2" w:rsidRDefault="009B7181" w:rsidP="00332C7C">
      <w:pPr>
        <w:widowControl w:val="0"/>
        <w:numPr>
          <w:ilvl w:val="2"/>
          <w:numId w:val="26"/>
        </w:numPr>
        <w:tabs>
          <w:tab w:val="clear" w:pos="930"/>
        </w:tabs>
        <w:adjustRightInd w:val="0"/>
        <w:spacing w:before="60"/>
        <w:ind w:hanging="363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332C7C">
        <w:rPr>
          <w:rFonts w:ascii="Arial" w:hAnsi="Arial" w:cs="Arial"/>
          <w:b/>
          <w:sz w:val="20"/>
          <w:szCs w:val="22"/>
        </w:rPr>
        <w:t>účastní</w:t>
      </w:r>
      <w:r>
        <w:rPr>
          <w:rFonts w:ascii="Arial" w:hAnsi="Arial" w:cs="Arial"/>
          <w:sz w:val="20"/>
          <w:szCs w:val="22"/>
        </w:rPr>
        <w:t xml:space="preserve"> se jménem příkazce </w:t>
      </w:r>
      <w:r w:rsidRPr="00332C7C">
        <w:rPr>
          <w:rFonts w:ascii="Arial" w:hAnsi="Arial" w:cs="Arial"/>
          <w:b/>
          <w:sz w:val="20"/>
          <w:szCs w:val="22"/>
        </w:rPr>
        <w:t>kontrolní prohlídky</w:t>
      </w:r>
      <w:r>
        <w:rPr>
          <w:rFonts w:ascii="Arial" w:hAnsi="Arial" w:cs="Arial"/>
          <w:sz w:val="20"/>
          <w:szCs w:val="22"/>
        </w:rPr>
        <w:t xml:space="preserve"> v rámci povolování zkušebního provozu</w:t>
      </w:r>
    </w:p>
    <w:p w:rsidR="009B7181" w:rsidRDefault="009B7181" w:rsidP="00332C7C">
      <w:pPr>
        <w:widowControl w:val="0"/>
        <w:adjustRightInd w:val="0"/>
        <w:spacing w:before="60"/>
        <w:ind w:left="930" w:firstLine="488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I.</w:t>
      </w:r>
      <w:r w:rsidR="00AD1AC2">
        <w:rPr>
          <w:rFonts w:ascii="Arial" w:hAnsi="Arial" w:cs="Arial"/>
          <w:sz w:val="20"/>
          <w:szCs w:val="22"/>
        </w:rPr>
        <w:t> </w:t>
      </w:r>
      <w:r>
        <w:rPr>
          <w:rFonts w:ascii="Arial" w:hAnsi="Arial" w:cs="Arial"/>
          <w:sz w:val="20"/>
          <w:szCs w:val="22"/>
        </w:rPr>
        <w:t xml:space="preserve">etapy, </w:t>
      </w:r>
    </w:p>
    <w:p w:rsidR="00AD1AC2" w:rsidRDefault="009B7181" w:rsidP="00332C7C">
      <w:pPr>
        <w:widowControl w:val="0"/>
        <w:numPr>
          <w:ilvl w:val="2"/>
          <w:numId w:val="26"/>
        </w:numPr>
        <w:tabs>
          <w:tab w:val="clear" w:pos="930"/>
        </w:tabs>
        <w:adjustRightInd w:val="0"/>
        <w:spacing w:before="60"/>
        <w:ind w:hanging="363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332C7C">
        <w:rPr>
          <w:rFonts w:ascii="Arial" w:hAnsi="Arial" w:cs="Arial"/>
          <w:b/>
          <w:sz w:val="20"/>
          <w:szCs w:val="22"/>
        </w:rPr>
        <w:t>kontroluje správnost</w:t>
      </w:r>
      <w:r>
        <w:rPr>
          <w:rFonts w:ascii="Arial" w:hAnsi="Arial" w:cs="Arial"/>
          <w:sz w:val="20"/>
          <w:szCs w:val="22"/>
        </w:rPr>
        <w:t xml:space="preserve"> a oprávněnost daňových </w:t>
      </w:r>
      <w:r w:rsidRPr="00332C7C">
        <w:rPr>
          <w:rFonts w:ascii="Arial" w:hAnsi="Arial" w:cs="Arial"/>
          <w:b/>
          <w:sz w:val="20"/>
          <w:szCs w:val="22"/>
        </w:rPr>
        <w:t>dokladů</w:t>
      </w:r>
      <w:r>
        <w:rPr>
          <w:rFonts w:ascii="Arial" w:hAnsi="Arial" w:cs="Arial"/>
          <w:sz w:val="20"/>
          <w:szCs w:val="22"/>
        </w:rPr>
        <w:t xml:space="preserve"> subjektů podílejících se </w:t>
      </w:r>
      <w:proofErr w:type="gramStart"/>
      <w:r>
        <w:rPr>
          <w:rFonts w:ascii="Arial" w:hAnsi="Arial" w:cs="Arial"/>
          <w:sz w:val="20"/>
          <w:szCs w:val="22"/>
        </w:rPr>
        <w:t>na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</w:p>
    <w:p w:rsidR="000658B8" w:rsidRDefault="00AD1AC2" w:rsidP="00332C7C">
      <w:pPr>
        <w:widowControl w:val="0"/>
        <w:adjustRightInd w:val="0"/>
        <w:spacing w:before="60"/>
        <w:ind w:left="93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</w:r>
      <w:r w:rsidR="009B7181">
        <w:rPr>
          <w:rFonts w:ascii="Arial" w:hAnsi="Arial" w:cs="Arial"/>
          <w:sz w:val="20"/>
          <w:szCs w:val="22"/>
        </w:rPr>
        <w:t>realizaci akce</w:t>
      </w:r>
      <w:r w:rsidR="000658B8">
        <w:rPr>
          <w:rFonts w:ascii="Arial" w:hAnsi="Arial" w:cs="Arial"/>
          <w:sz w:val="20"/>
          <w:szCs w:val="22"/>
        </w:rPr>
        <w:t>,</w:t>
      </w:r>
    </w:p>
    <w:p w:rsidR="00A917B3" w:rsidRDefault="00A917B3" w:rsidP="00482BAA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535EB1" w:rsidRDefault="001A66F2" w:rsidP="00332C7C">
      <w:pPr>
        <w:widowControl w:val="0"/>
        <w:numPr>
          <w:ilvl w:val="1"/>
          <w:numId w:val="26"/>
        </w:numPr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</w:t>
      </w:r>
      <w:r w:rsidR="00535EB1">
        <w:rPr>
          <w:rFonts w:ascii="Arial" w:hAnsi="Arial" w:cs="Arial"/>
          <w:b/>
          <w:sz w:val="20"/>
          <w:szCs w:val="22"/>
        </w:rPr>
        <w:t>Před předáním a převzetím díla:</w:t>
      </w:r>
    </w:p>
    <w:p w:rsidR="00535EB1" w:rsidRDefault="00C27BF1" w:rsidP="00332C7C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na základě výzvy zhotovitele se zúčastní </w:t>
      </w:r>
      <w:r w:rsidR="00535EB1" w:rsidRPr="00A10AC9">
        <w:rPr>
          <w:rFonts w:ascii="Arial" w:hAnsi="Arial" w:cs="Arial"/>
          <w:b/>
          <w:sz w:val="20"/>
          <w:szCs w:val="22"/>
        </w:rPr>
        <w:t>předběžné prohlídky</w:t>
      </w:r>
      <w:r w:rsidR="00535EB1">
        <w:rPr>
          <w:rFonts w:ascii="Arial" w:hAnsi="Arial" w:cs="Arial"/>
          <w:sz w:val="20"/>
          <w:szCs w:val="22"/>
        </w:rPr>
        <w:t xml:space="preserve"> předmětu díla,</w:t>
      </w:r>
    </w:p>
    <w:p w:rsidR="00812C0B" w:rsidRPr="00B65DF0" w:rsidRDefault="00812C0B" w:rsidP="00332C7C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6E5078" w:rsidRPr="00B65DF0">
        <w:rPr>
          <w:rFonts w:ascii="Arial" w:hAnsi="Arial" w:cs="Arial"/>
          <w:b/>
          <w:sz w:val="20"/>
          <w:szCs w:val="22"/>
        </w:rPr>
        <w:t>z</w:t>
      </w:r>
      <w:r w:rsidRPr="00B65DF0">
        <w:rPr>
          <w:rFonts w:ascii="Arial" w:hAnsi="Arial" w:cs="Arial"/>
          <w:b/>
          <w:sz w:val="20"/>
          <w:szCs w:val="22"/>
        </w:rPr>
        <w:t>ajistí připravenost stavby</w:t>
      </w:r>
      <w:r w:rsidRPr="00B65DF0">
        <w:rPr>
          <w:rFonts w:ascii="Arial" w:hAnsi="Arial" w:cs="Arial"/>
          <w:sz w:val="20"/>
          <w:szCs w:val="22"/>
        </w:rPr>
        <w:t xml:space="preserve"> pro kolaudaci</w:t>
      </w:r>
      <w:r w:rsidR="00E337E9">
        <w:rPr>
          <w:rFonts w:ascii="Arial" w:hAnsi="Arial" w:cs="Arial"/>
          <w:sz w:val="20"/>
          <w:szCs w:val="22"/>
        </w:rPr>
        <w:t xml:space="preserve"> a</w:t>
      </w:r>
      <w:r w:rsidR="0089040F">
        <w:rPr>
          <w:rFonts w:ascii="Arial" w:hAnsi="Arial" w:cs="Arial"/>
          <w:sz w:val="20"/>
          <w:szCs w:val="22"/>
        </w:rPr>
        <w:t xml:space="preserve"> zkušební provoz</w:t>
      </w:r>
      <w:r w:rsidRPr="00B65DF0">
        <w:rPr>
          <w:rFonts w:ascii="Arial" w:hAnsi="Arial" w:cs="Arial"/>
          <w:sz w:val="20"/>
          <w:szCs w:val="22"/>
        </w:rPr>
        <w:t xml:space="preserve"> a předání díla </w:t>
      </w:r>
      <w:r w:rsidR="007E3110">
        <w:rPr>
          <w:rFonts w:ascii="Arial" w:hAnsi="Arial" w:cs="Arial"/>
          <w:sz w:val="20"/>
          <w:szCs w:val="22"/>
        </w:rPr>
        <w:t>příkazc</w:t>
      </w:r>
      <w:r w:rsidRPr="00B65DF0">
        <w:rPr>
          <w:rFonts w:ascii="Arial" w:hAnsi="Arial" w:cs="Arial"/>
          <w:sz w:val="20"/>
          <w:szCs w:val="22"/>
        </w:rPr>
        <w:t>i</w:t>
      </w:r>
      <w:r w:rsidR="006E5078" w:rsidRPr="00B65DF0">
        <w:rPr>
          <w:rFonts w:ascii="Arial" w:hAnsi="Arial" w:cs="Arial"/>
          <w:sz w:val="20"/>
          <w:szCs w:val="22"/>
        </w:rPr>
        <w:t>,</w:t>
      </w:r>
    </w:p>
    <w:p w:rsidR="00535EB1" w:rsidRDefault="00C27BF1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provede podle zápisů ve stavebním deníku </w:t>
      </w:r>
      <w:r w:rsidR="00535EB1" w:rsidRPr="00A10AC9">
        <w:rPr>
          <w:rFonts w:ascii="Arial" w:hAnsi="Arial" w:cs="Arial"/>
          <w:b/>
          <w:sz w:val="20"/>
          <w:szCs w:val="22"/>
        </w:rPr>
        <w:t>výpis odchylek</w:t>
      </w:r>
      <w:r w:rsidR="00535EB1">
        <w:rPr>
          <w:rFonts w:ascii="Arial" w:hAnsi="Arial" w:cs="Arial"/>
          <w:sz w:val="20"/>
          <w:szCs w:val="22"/>
        </w:rPr>
        <w:t xml:space="preserve"> od ověřené projektové dokumentace a zajistí doplnění ověřené projektové dokumentace podle skutečného provedení díla,</w:t>
      </w:r>
    </w:p>
    <w:p w:rsidR="00535EB1" w:rsidRDefault="00C27BF1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sestaví se zhotovitelem stavby</w:t>
      </w:r>
      <w:r w:rsidR="00A06278">
        <w:rPr>
          <w:rFonts w:ascii="Arial" w:hAnsi="Arial" w:cs="Arial"/>
          <w:sz w:val="20"/>
          <w:szCs w:val="22"/>
        </w:rPr>
        <w:t xml:space="preserve"> </w:t>
      </w:r>
      <w:r w:rsidR="00535EB1" w:rsidRPr="00812C0B">
        <w:rPr>
          <w:rFonts w:ascii="Arial" w:hAnsi="Arial" w:cs="Arial"/>
          <w:b/>
          <w:sz w:val="20"/>
          <w:szCs w:val="22"/>
        </w:rPr>
        <w:t>časový plán předání a převzetí</w:t>
      </w:r>
      <w:r w:rsidR="00535EB1">
        <w:rPr>
          <w:rFonts w:ascii="Arial" w:hAnsi="Arial" w:cs="Arial"/>
          <w:sz w:val="20"/>
          <w:szCs w:val="22"/>
        </w:rPr>
        <w:t xml:space="preserve"> dokončeného </w:t>
      </w:r>
      <w:r w:rsidR="00535EB1" w:rsidRPr="00812C0B">
        <w:rPr>
          <w:rFonts w:ascii="Arial" w:hAnsi="Arial" w:cs="Arial"/>
          <w:b/>
          <w:sz w:val="20"/>
          <w:szCs w:val="22"/>
        </w:rPr>
        <w:t xml:space="preserve">díla </w:t>
      </w:r>
      <w:r w:rsidR="00535EB1">
        <w:rPr>
          <w:rFonts w:ascii="Arial" w:hAnsi="Arial" w:cs="Arial"/>
          <w:sz w:val="20"/>
          <w:szCs w:val="22"/>
        </w:rPr>
        <w:t xml:space="preserve">a předloží ho </w:t>
      </w:r>
      <w:r w:rsidR="000670E6">
        <w:rPr>
          <w:rFonts w:ascii="Arial" w:hAnsi="Arial" w:cs="Arial"/>
          <w:sz w:val="20"/>
          <w:szCs w:val="22"/>
        </w:rPr>
        <w:t>příkazc</w:t>
      </w:r>
      <w:r>
        <w:rPr>
          <w:rFonts w:ascii="Arial" w:hAnsi="Arial" w:cs="Arial"/>
          <w:sz w:val="20"/>
          <w:szCs w:val="22"/>
        </w:rPr>
        <w:t>i</w:t>
      </w:r>
      <w:r w:rsidR="00535EB1">
        <w:rPr>
          <w:rFonts w:ascii="Arial" w:hAnsi="Arial" w:cs="Arial"/>
          <w:sz w:val="20"/>
          <w:szCs w:val="22"/>
        </w:rPr>
        <w:t>,</w:t>
      </w:r>
    </w:p>
    <w:p w:rsidR="00535EB1" w:rsidRDefault="00C27BF1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zabezpečí účast osob určených </w:t>
      </w:r>
      <w:r w:rsidR="0078246D">
        <w:rPr>
          <w:rFonts w:ascii="Arial" w:hAnsi="Arial" w:cs="Arial"/>
          <w:sz w:val="20"/>
          <w:szCs w:val="22"/>
        </w:rPr>
        <w:t>příkazce</w:t>
      </w:r>
      <w:r>
        <w:rPr>
          <w:rFonts w:ascii="Arial" w:hAnsi="Arial" w:cs="Arial"/>
          <w:sz w:val="20"/>
          <w:szCs w:val="22"/>
        </w:rPr>
        <w:t>m</w:t>
      </w:r>
      <w:r w:rsidR="005C606A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na přejímacím řízení,</w:t>
      </w:r>
    </w:p>
    <w:p w:rsidR="00535EB1" w:rsidRDefault="00C27BF1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vypracuje pro </w:t>
      </w:r>
      <w:r w:rsidR="0078246D">
        <w:rPr>
          <w:rFonts w:ascii="Arial" w:hAnsi="Arial" w:cs="Arial"/>
          <w:sz w:val="20"/>
          <w:szCs w:val="22"/>
        </w:rPr>
        <w:t>příkazce</w:t>
      </w: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tzv. </w:t>
      </w:r>
      <w:r w:rsidR="00585B60" w:rsidRPr="00A10AC9">
        <w:rPr>
          <w:rFonts w:ascii="Arial" w:hAnsi="Arial" w:cs="Arial"/>
          <w:b/>
          <w:sz w:val="20"/>
          <w:szCs w:val="22"/>
        </w:rPr>
        <w:t>Závěrečnou zprávu reprodukce majetku</w:t>
      </w:r>
      <w:r>
        <w:rPr>
          <w:rFonts w:ascii="Arial" w:hAnsi="Arial" w:cs="Arial"/>
          <w:sz w:val="20"/>
          <w:szCs w:val="22"/>
        </w:rPr>
        <w:t xml:space="preserve">, </w:t>
      </w:r>
      <w:r w:rsidR="009C12E6">
        <w:rPr>
          <w:rFonts w:ascii="Arial" w:hAnsi="Arial" w:cs="Arial"/>
          <w:sz w:val="20"/>
          <w:szCs w:val="22"/>
        </w:rPr>
        <w:t>ve které budou uvedeny zejména následující skutečnost - zda</w:t>
      </w:r>
      <w:r w:rsidR="00535EB1">
        <w:rPr>
          <w:rFonts w:ascii="Arial" w:hAnsi="Arial" w:cs="Arial"/>
          <w:sz w:val="20"/>
          <w:szCs w:val="22"/>
        </w:rPr>
        <w:t xml:space="preserve"> provedené dílo odpovídá smlouvě o dílo, projektové dokumentaci, stavebnímu povolení, investičnímu záměru, podmínkám evidenční karty stavby, smluvním podmínkám, právní</w:t>
      </w:r>
      <w:r w:rsidR="00E17FA5">
        <w:rPr>
          <w:rFonts w:ascii="Arial" w:hAnsi="Arial" w:cs="Arial"/>
          <w:sz w:val="20"/>
          <w:szCs w:val="22"/>
        </w:rPr>
        <w:t>m předpisům a technickým normám; v rámci Závěrečné zprávy příkazník</w:t>
      </w:r>
      <w:r w:rsidR="00535EB1">
        <w:rPr>
          <w:rFonts w:ascii="Arial" w:hAnsi="Arial" w:cs="Arial"/>
          <w:sz w:val="20"/>
          <w:szCs w:val="22"/>
        </w:rPr>
        <w:t xml:space="preserve"> vyhodnotí zkoušky, které byly provedeny a sepíše případné vady a nedodělky. Závěrečné vyhodnocení musí dále obsahovat veškeré zápisy z KD, změnové listy a vyhodnocení průběhu výstavby vzhledem k harmonogramu a platebnímu kalendáři stavby.</w:t>
      </w:r>
      <w:r w:rsidR="00585B60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Závěrečn</w:t>
      </w:r>
      <w:r w:rsidR="00A91F38">
        <w:rPr>
          <w:rFonts w:ascii="Arial" w:hAnsi="Arial" w:cs="Arial"/>
          <w:sz w:val="20"/>
          <w:szCs w:val="22"/>
        </w:rPr>
        <w:t xml:space="preserve">á zpráva </w:t>
      </w:r>
      <w:r w:rsidR="00535EB1">
        <w:rPr>
          <w:rFonts w:ascii="Arial" w:hAnsi="Arial" w:cs="Arial"/>
          <w:sz w:val="20"/>
          <w:szCs w:val="22"/>
        </w:rPr>
        <w:t>bude zpracován</w:t>
      </w:r>
      <w:r w:rsidR="00A91F38">
        <w:rPr>
          <w:rFonts w:ascii="Arial" w:hAnsi="Arial" w:cs="Arial"/>
          <w:sz w:val="20"/>
          <w:szCs w:val="22"/>
        </w:rPr>
        <w:t>a</w:t>
      </w:r>
      <w:r w:rsidR="00535EB1">
        <w:rPr>
          <w:rFonts w:ascii="Arial" w:hAnsi="Arial" w:cs="Arial"/>
          <w:sz w:val="20"/>
          <w:szCs w:val="22"/>
        </w:rPr>
        <w:t xml:space="preserve"> ve struktuře dle </w:t>
      </w:r>
      <w:r w:rsidR="00E06D2A">
        <w:rPr>
          <w:rFonts w:ascii="Arial" w:hAnsi="Arial" w:cs="Arial"/>
          <w:sz w:val="20"/>
          <w:szCs w:val="22"/>
        </w:rPr>
        <w:t>směrnice</w:t>
      </w:r>
      <w:r w:rsidR="00535EB1">
        <w:rPr>
          <w:rFonts w:ascii="Arial" w:hAnsi="Arial" w:cs="Arial"/>
          <w:sz w:val="20"/>
          <w:szCs w:val="22"/>
        </w:rPr>
        <w:t xml:space="preserve"> KÚZK </w:t>
      </w:r>
      <w:r w:rsidR="00740ED0">
        <w:rPr>
          <w:rFonts w:ascii="Arial" w:hAnsi="Arial" w:cs="Arial"/>
          <w:sz w:val="20"/>
          <w:szCs w:val="22"/>
        </w:rPr>
        <w:t>SM/41</w:t>
      </w:r>
      <w:r w:rsidR="00D71A35">
        <w:rPr>
          <w:rFonts w:ascii="Arial" w:hAnsi="Arial" w:cs="Arial"/>
          <w:sz w:val="20"/>
          <w:szCs w:val="22"/>
        </w:rPr>
        <w:t>,</w:t>
      </w:r>
      <w:r w:rsidR="00A91F38">
        <w:rPr>
          <w:rFonts w:ascii="Arial" w:hAnsi="Arial" w:cs="Arial"/>
          <w:sz w:val="20"/>
          <w:szCs w:val="22"/>
        </w:rPr>
        <w:t xml:space="preserve"> a to nejpozději </w:t>
      </w:r>
      <w:r w:rsidR="00A91F38" w:rsidRPr="0075279F">
        <w:rPr>
          <w:rFonts w:ascii="Arial" w:hAnsi="Arial" w:cs="Arial"/>
          <w:sz w:val="20"/>
          <w:szCs w:val="22"/>
        </w:rPr>
        <w:t xml:space="preserve">do </w:t>
      </w:r>
      <w:r w:rsidR="0075279F" w:rsidRPr="0075279F">
        <w:rPr>
          <w:rFonts w:ascii="Arial" w:hAnsi="Arial" w:cs="Arial"/>
          <w:sz w:val="20"/>
          <w:szCs w:val="22"/>
        </w:rPr>
        <w:t>15</w:t>
      </w:r>
      <w:r w:rsidR="00524362" w:rsidRPr="0075279F">
        <w:rPr>
          <w:rFonts w:ascii="Arial" w:hAnsi="Arial" w:cs="Arial"/>
          <w:sz w:val="20"/>
          <w:szCs w:val="22"/>
        </w:rPr>
        <w:t xml:space="preserve"> </w:t>
      </w:r>
      <w:r w:rsidR="0075279F" w:rsidRPr="0075279F">
        <w:rPr>
          <w:rFonts w:ascii="Arial" w:hAnsi="Arial" w:cs="Arial"/>
          <w:sz w:val="20"/>
          <w:szCs w:val="22"/>
        </w:rPr>
        <w:t>dnů</w:t>
      </w:r>
      <w:r w:rsidR="00A91F38" w:rsidRPr="00524362">
        <w:rPr>
          <w:rFonts w:ascii="Arial" w:hAnsi="Arial" w:cs="Arial"/>
          <w:sz w:val="20"/>
          <w:szCs w:val="22"/>
        </w:rPr>
        <w:t xml:space="preserve"> od</w:t>
      </w:r>
      <w:r w:rsidR="00A91F38" w:rsidRPr="00A91F38">
        <w:rPr>
          <w:rFonts w:ascii="Arial" w:hAnsi="Arial" w:cs="Arial"/>
          <w:sz w:val="20"/>
          <w:szCs w:val="22"/>
        </w:rPr>
        <w:t xml:space="preserve"> </w:t>
      </w:r>
      <w:r w:rsidR="00A91F38">
        <w:rPr>
          <w:rFonts w:ascii="Arial" w:hAnsi="Arial" w:cs="Arial"/>
          <w:sz w:val="20"/>
          <w:szCs w:val="22"/>
        </w:rPr>
        <w:t>předání a převzetí dokončeného díla,</w:t>
      </w:r>
    </w:p>
    <w:p w:rsidR="00535EB1" w:rsidRDefault="00C27BF1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lastRenderedPageBreak/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z těchto </w:t>
      </w:r>
      <w:r w:rsidR="00A3120E">
        <w:rPr>
          <w:rFonts w:ascii="Arial" w:hAnsi="Arial" w:cs="Arial"/>
          <w:sz w:val="20"/>
          <w:szCs w:val="22"/>
        </w:rPr>
        <w:t xml:space="preserve">podkladů </w:t>
      </w:r>
      <w:r w:rsidR="00535EB1">
        <w:rPr>
          <w:rFonts w:ascii="Arial" w:hAnsi="Arial" w:cs="Arial"/>
          <w:sz w:val="20"/>
          <w:szCs w:val="22"/>
        </w:rPr>
        <w:t>pak případně, ukáže-li se to potřebným, připraví ve spolupráci se zhoto</w:t>
      </w:r>
      <w:r w:rsidR="002F0AA7">
        <w:rPr>
          <w:rFonts w:ascii="Arial" w:hAnsi="Arial" w:cs="Arial"/>
          <w:sz w:val="20"/>
          <w:szCs w:val="22"/>
        </w:rPr>
        <w:t xml:space="preserve">vitelem stavby </w:t>
      </w:r>
      <w:r w:rsidR="002F0AA7" w:rsidRPr="0038583B">
        <w:rPr>
          <w:rFonts w:ascii="Arial" w:hAnsi="Arial" w:cs="Arial"/>
          <w:sz w:val="20"/>
          <w:szCs w:val="22"/>
        </w:rPr>
        <w:t xml:space="preserve">návrh </w:t>
      </w:r>
      <w:r w:rsidR="00812C0B" w:rsidRPr="0038583B">
        <w:rPr>
          <w:rFonts w:ascii="Arial" w:hAnsi="Arial" w:cs="Arial"/>
          <w:sz w:val="20"/>
          <w:szCs w:val="22"/>
        </w:rPr>
        <w:t>dodatku</w:t>
      </w:r>
      <w:r w:rsidR="00812C0B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smlouvy o dílo,</w:t>
      </w:r>
    </w:p>
    <w:p w:rsidR="00535EB1" w:rsidRDefault="00C27BF1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zabezpečí </w:t>
      </w:r>
      <w:r w:rsidR="004737DD">
        <w:rPr>
          <w:rFonts w:ascii="Arial" w:hAnsi="Arial" w:cs="Arial"/>
          <w:sz w:val="20"/>
          <w:szCs w:val="22"/>
        </w:rPr>
        <w:t>sou</w:t>
      </w:r>
      <w:r w:rsidR="00535EB1">
        <w:rPr>
          <w:rFonts w:ascii="Arial" w:hAnsi="Arial" w:cs="Arial"/>
          <w:sz w:val="20"/>
          <w:szCs w:val="22"/>
        </w:rPr>
        <w:t xml:space="preserve">činnost a spolupráci s odpovědnými </w:t>
      </w:r>
      <w:r w:rsidR="00535EB1" w:rsidRPr="00917566">
        <w:rPr>
          <w:rFonts w:ascii="Arial" w:hAnsi="Arial" w:cs="Arial"/>
          <w:b/>
          <w:sz w:val="20"/>
          <w:szCs w:val="22"/>
        </w:rPr>
        <w:t>geodety</w:t>
      </w:r>
      <w:r w:rsidR="00535EB1">
        <w:rPr>
          <w:rFonts w:ascii="Arial" w:hAnsi="Arial" w:cs="Arial"/>
          <w:sz w:val="20"/>
          <w:szCs w:val="22"/>
        </w:rPr>
        <w:t xml:space="preserve"> (</w:t>
      </w:r>
      <w:r w:rsidR="004436E3">
        <w:rPr>
          <w:rFonts w:ascii="Arial" w:hAnsi="Arial" w:cs="Arial"/>
          <w:sz w:val="20"/>
          <w:szCs w:val="22"/>
        </w:rPr>
        <w:t>zákon</w:t>
      </w:r>
      <w:r w:rsidR="00535EB1">
        <w:rPr>
          <w:rFonts w:ascii="Arial" w:hAnsi="Arial" w:cs="Arial"/>
          <w:sz w:val="20"/>
          <w:szCs w:val="22"/>
        </w:rPr>
        <w:t xml:space="preserve"> č. 200/1994 Sb., </w:t>
      </w:r>
      <w:r w:rsidR="005C3294">
        <w:rPr>
          <w:rFonts w:ascii="Arial" w:hAnsi="Arial" w:cs="Arial"/>
          <w:sz w:val="20"/>
          <w:szCs w:val="22"/>
        </w:rPr>
        <w:t xml:space="preserve">o zeměměřičství, </w:t>
      </w:r>
      <w:r w:rsidR="00535EB1">
        <w:rPr>
          <w:rFonts w:ascii="Arial" w:hAnsi="Arial" w:cs="Arial"/>
          <w:sz w:val="20"/>
          <w:szCs w:val="22"/>
        </w:rPr>
        <w:t>ve znění pozdějších předpisů</w:t>
      </w:r>
      <w:r w:rsidR="00CF4351">
        <w:rPr>
          <w:rFonts w:ascii="Arial" w:hAnsi="Arial" w:cs="Arial"/>
          <w:sz w:val="20"/>
          <w:szCs w:val="22"/>
        </w:rPr>
        <w:t>),</w:t>
      </w:r>
    </w:p>
    <w:p w:rsidR="00830939" w:rsidRDefault="0089040F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89040F">
        <w:rPr>
          <w:rFonts w:ascii="Arial" w:hAnsi="Arial" w:cs="Arial"/>
          <w:b/>
          <w:sz w:val="20"/>
          <w:szCs w:val="22"/>
        </w:rPr>
        <w:t xml:space="preserve">účastní se </w:t>
      </w:r>
      <w:r w:rsidRPr="0089040F">
        <w:rPr>
          <w:rFonts w:ascii="Arial" w:hAnsi="Arial" w:cs="Arial"/>
          <w:sz w:val="20"/>
          <w:szCs w:val="22"/>
        </w:rPr>
        <w:t>komplexních zkoušek jednotlivých částí stavby i stavby jako celku</w:t>
      </w:r>
      <w:r w:rsidR="00CF4351">
        <w:rPr>
          <w:rFonts w:ascii="Arial" w:hAnsi="Arial" w:cs="Arial"/>
          <w:sz w:val="20"/>
          <w:szCs w:val="22"/>
        </w:rPr>
        <w:t>,</w:t>
      </w:r>
    </w:p>
    <w:p w:rsidR="0089040F" w:rsidRPr="0005651A" w:rsidRDefault="00CF4351" w:rsidP="00332C7C">
      <w:pPr>
        <w:widowControl w:val="0"/>
        <w:numPr>
          <w:ilvl w:val="2"/>
          <w:numId w:val="26"/>
        </w:numPr>
        <w:tabs>
          <w:tab w:val="clear" w:pos="930"/>
          <w:tab w:val="num" w:pos="426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332C7C">
        <w:rPr>
          <w:rFonts w:ascii="Arial" w:hAnsi="Arial" w:cs="Arial"/>
          <w:sz w:val="20"/>
          <w:szCs w:val="22"/>
        </w:rPr>
        <w:t>s</w:t>
      </w:r>
      <w:r w:rsidR="00830939" w:rsidRPr="0005651A">
        <w:rPr>
          <w:rFonts w:ascii="Arial" w:hAnsi="Arial" w:cs="Arial"/>
          <w:sz w:val="20"/>
          <w:szCs w:val="22"/>
        </w:rPr>
        <w:t>hromažďuje podklady pro připojení stavby na inženýrské sítě</w:t>
      </w:r>
      <w:r w:rsidR="00830939" w:rsidRPr="00332C7C">
        <w:rPr>
          <w:rFonts w:ascii="Arial" w:hAnsi="Arial" w:cs="Arial"/>
          <w:sz w:val="20"/>
          <w:szCs w:val="22"/>
        </w:rPr>
        <w:t xml:space="preserve"> a uzavření smluv na </w:t>
      </w:r>
      <w:r w:rsidRPr="00332C7C">
        <w:rPr>
          <w:rFonts w:ascii="Arial" w:hAnsi="Arial" w:cs="Arial"/>
          <w:sz w:val="20"/>
          <w:szCs w:val="22"/>
        </w:rPr>
        <w:t>odběr</w:t>
      </w:r>
      <w:r w:rsidR="00830939" w:rsidRPr="00332C7C">
        <w:rPr>
          <w:rFonts w:ascii="Arial" w:hAnsi="Arial" w:cs="Arial"/>
          <w:sz w:val="20"/>
          <w:szCs w:val="22"/>
        </w:rPr>
        <w:t xml:space="preserve"> vody, elektřiny, plynu</w:t>
      </w:r>
      <w:r w:rsidRPr="00332C7C">
        <w:rPr>
          <w:rFonts w:ascii="Arial" w:hAnsi="Arial" w:cs="Arial"/>
          <w:sz w:val="20"/>
          <w:szCs w:val="22"/>
        </w:rPr>
        <w:t>,</w:t>
      </w:r>
    </w:p>
    <w:p w:rsidR="00830939" w:rsidRPr="0005651A" w:rsidRDefault="00F10DA2" w:rsidP="00332C7C">
      <w:pPr>
        <w:widowControl w:val="0"/>
        <w:numPr>
          <w:ilvl w:val="2"/>
          <w:numId w:val="26"/>
        </w:numPr>
        <w:tabs>
          <w:tab w:val="clear" w:pos="930"/>
          <w:tab w:val="num" w:pos="426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332C7C">
        <w:rPr>
          <w:rFonts w:ascii="Arial" w:hAnsi="Arial" w:cs="Arial"/>
          <w:sz w:val="20"/>
          <w:szCs w:val="22"/>
        </w:rPr>
        <w:t>p</w:t>
      </w:r>
      <w:r w:rsidR="00830939" w:rsidRPr="0005651A">
        <w:rPr>
          <w:rFonts w:ascii="Arial" w:hAnsi="Arial" w:cs="Arial"/>
          <w:sz w:val="20"/>
          <w:szCs w:val="22"/>
        </w:rPr>
        <w:t>řipravuje</w:t>
      </w:r>
      <w:r w:rsidR="000658B8" w:rsidRPr="00332C7C">
        <w:rPr>
          <w:rFonts w:ascii="Arial" w:hAnsi="Arial" w:cs="Arial"/>
          <w:sz w:val="20"/>
          <w:szCs w:val="22"/>
        </w:rPr>
        <w:t>, kontroluje a v dostatečném časovém předstihu předává</w:t>
      </w:r>
      <w:r w:rsidRPr="00332C7C">
        <w:rPr>
          <w:rFonts w:ascii="Arial" w:hAnsi="Arial" w:cs="Arial"/>
          <w:sz w:val="20"/>
          <w:szCs w:val="22"/>
        </w:rPr>
        <w:t xml:space="preserve"> příkazci</w:t>
      </w:r>
      <w:r w:rsidR="000658B8" w:rsidRPr="00332C7C">
        <w:rPr>
          <w:rFonts w:ascii="Arial" w:hAnsi="Arial" w:cs="Arial"/>
          <w:sz w:val="20"/>
          <w:szCs w:val="22"/>
        </w:rPr>
        <w:t xml:space="preserve"> smlouvy pr</w:t>
      </w:r>
      <w:r w:rsidR="00830939" w:rsidRPr="00332C7C">
        <w:rPr>
          <w:rFonts w:ascii="Arial" w:hAnsi="Arial" w:cs="Arial"/>
          <w:sz w:val="20"/>
          <w:szCs w:val="22"/>
        </w:rPr>
        <w:t>o</w:t>
      </w:r>
      <w:r w:rsidR="000658B8" w:rsidRPr="00332C7C">
        <w:rPr>
          <w:rFonts w:ascii="Arial" w:hAnsi="Arial" w:cs="Arial"/>
          <w:sz w:val="20"/>
          <w:szCs w:val="22"/>
        </w:rPr>
        <w:t xml:space="preserve"> připojení stavby na inženýrské sítě</w:t>
      </w:r>
      <w:r w:rsidRPr="00332C7C">
        <w:rPr>
          <w:rFonts w:ascii="Arial" w:hAnsi="Arial" w:cs="Arial"/>
          <w:sz w:val="20"/>
          <w:szCs w:val="22"/>
        </w:rPr>
        <w:t xml:space="preserve"> a odběr </w:t>
      </w:r>
      <w:r w:rsidR="00830939" w:rsidRPr="00332C7C">
        <w:rPr>
          <w:rFonts w:ascii="Arial" w:hAnsi="Arial" w:cs="Arial"/>
          <w:sz w:val="20"/>
          <w:szCs w:val="22"/>
        </w:rPr>
        <w:t xml:space="preserve">vody, </w:t>
      </w:r>
      <w:r w:rsidRPr="00332C7C">
        <w:rPr>
          <w:rFonts w:ascii="Arial" w:hAnsi="Arial" w:cs="Arial"/>
          <w:sz w:val="20"/>
          <w:szCs w:val="22"/>
        </w:rPr>
        <w:t>elektřiny</w:t>
      </w:r>
      <w:r w:rsidR="00830939" w:rsidRPr="00332C7C">
        <w:rPr>
          <w:rFonts w:ascii="Arial" w:hAnsi="Arial" w:cs="Arial"/>
          <w:sz w:val="20"/>
          <w:szCs w:val="22"/>
        </w:rPr>
        <w:t>, plyn</w:t>
      </w:r>
      <w:r w:rsidRPr="00332C7C">
        <w:rPr>
          <w:rFonts w:ascii="Arial" w:hAnsi="Arial" w:cs="Arial"/>
          <w:sz w:val="20"/>
          <w:szCs w:val="22"/>
        </w:rPr>
        <w:t>u.</w:t>
      </w:r>
    </w:p>
    <w:p w:rsidR="00535EB1" w:rsidRDefault="00535EB1">
      <w:pPr>
        <w:widowControl w:val="0"/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535EB1" w:rsidRDefault="00535EB1" w:rsidP="00332C7C">
      <w:pPr>
        <w:widowControl w:val="0"/>
        <w:numPr>
          <w:ilvl w:val="1"/>
          <w:numId w:val="26"/>
        </w:numPr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Při předání a převzetí díla:</w:t>
      </w:r>
    </w:p>
    <w:p w:rsidR="00535EB1" w:rsidRDefault="006E2155" w:rsidP="00332C7C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</w:t>
      </w:r>
      <w:r w:rsidR="00EA7AE8">
        <w:rPr>
          <w:rFonts w:ascii="Arial" w:hAnsi="Arial" w:cs="Arial"/>
          <w:sz w:val="20"/>
          <w:szCs w:val="22"/>
        </w:rPr>
        <w:t xml:space="preserve">ontroluje, </w:t>
      </w:r>
      <w:r w:rsidR="00535EB1">
        <w:rPr>
          <w:rFonts w:ascii="Arial" w:hAnsi="Arial" w:cs="Arial"/>
          <w:sz w:val="20"/>
          <w:szCs w:val="22"/>
        </w:rPr>
        <w:t xml:space="preserve">přebírá od zhotovitele a předloží </w:t>
      </w:r>
      <w:r w:rsidR="0002310B">
        <w:rPr>
          <w:rFonts w:ascii="Arial" w:hAnsi="Arial" w:cs="Arial"/>
          <w:sz w:val="20"/>
          <w:szCs w:val="22"/>
        </w:rPr>
        <w:t>příkazc</w:t>
      </w:r>
      <w:r w:rsidR="0035661E">
        <w:rPr>
          <w:rFonts w:ascii="Arial" w:hAnsi="Arial" w:cs="Arial"/>
          <w:sz w:val="20"/>
          <w:szCs w:val="22"/>
        </w:rPr>
        <w:t>i</w:t>
      </w:r>
      <w:r w:rsidR="005C606A">
        <w:rPr>
          <w:rFonts w:ascii="Arial" w:hAnsi="Arial" w:cs="Arial"/>
          <w:sz w:val="20"/>
          <w:szCs w:val="22"/>
        </w:rPr>
        <w:t xml:space="preserve"> </w:t>
      </w:r>
      <w:r w:rsidR="00535EB1" w:rsidRPr="00917566">
        <w:rPr>
          <w:rFonts w:ascii="Arial" w:hAnsi="Arial" w:cs="Arial"/>
          <w:b/>
          <w:sz w:val="20"/>
          <w:szCs w:val="22"/>
        </w:rPr>
        <w:t>doklady</w:t>
      </w:r>
      <w:r w:rsidR="00535EB1">
        <w:rPr>
          <w:rFonts w:ascii="Arial" w:hAnsi="Arial" w:cs="Arial"/>
          <w:sz w:val="20"/>
          <w:szCs w:val="22"/>
        </w:rPr>
        <w:t xml:space="preserve"> připravené </w:t>
      </w:r>
      <w:r w:rsidR="00535EB1" w:rsidRPr="00917566">
        <w:rPr>
          <w:rFonts w:ascii="Arial" w:hAnsi="Arial" w:cs="Arial"/>
          <w:b/>
          <w:sz w:val="20"/>
          <w:szCs w:val="22"/>
        </w:rPr>
        <w:t>k přejímce stavby</w:t>
      </w:r>
      <w:r w:rsidR="00535EB1">
        <w:rPr>
          <w:rFonts w:ascii="Arial" w:hAnsi="Arial" w:cs="Arial"/>
          <w:sz w:val="20"/>
          <w:szCs w:val="22"/>
        </w:rPr>
        <w:t xml:space="preserve">, dokumentaci skutečného provedení stavby, případně další potřebné doklady pro </w:t>
      </w:r>
      <w:r w:rsidR="00F11ACA">
        <w:rPr>
          <w:rFonts w:ascii="Arial" w:hAnsi="Arial" w:cs="Arial"/>
          <w:sz w:val="20"/>
          <w:szCs w:val="22"/>
        </w:rPr>
        <w:t>předání</w:t>
      </w:r>
      <w:r w:rsidR="00535EB1">
        <w:rPr>
          <w:rFonts w:ascii="Arial" w:hAnsi="Arial" w:cs="Arial"/>
          <w:sz w:val="20"/>
          <w:szCs w:val="22"/>
        </w:rPr>
        <w:t xml:space="preserve"> a převzetí, které připraví sám,</w:t>
      </w:r>
    </w:p>
    <w:p w:rsidR="00535EB1" w:rsidRDefault="00535EB1" w:rsidP="00332C7C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účastní se přejímacího řízení a zjišťuje </w:t>
      </w:r>
      <w:r w:rsidRPr="00C56A88">
        <w:rPr>
          <w:rFonts w:ascii="Arial" w:hAnsi="Arial" w:cs="Arial"/>
          <w:b/>
          <w:sz w:val="20"/>
          <w:szCs w:val="22"/>
        </w:rPr>
        <w:t xml:space="preserve">soupis </w:t>
      </w:r>
      <w:r w:rsidR="00222562" w:rsidRPr="00C56A88">
        <w:rPr>
          <w:rFonts w:ascii="Arial" w:hAnsi="Arial" w:cs="Arial"/>
          <w:b/>
          <w:sz w:val="20"/>
          <w:szCs w:val="22"/>
        </w:rPr>
        <w:t>vad a nedodělků</w:t>
      </w:r>
      <w:r w:rsidR="00222562">
        <w:rPr>
          <w:rFonts w:ascii="Arial" w:hAnsi="Arial" w:cs="Arial"/>
          <w:sz w:val="20"/>
          <w:szCs w:val="22"/>
        </w:rPr>
        <w:t xml:space="preserve"> zjištěných </w:t>
      </w:r>
      <w:r>
        <w:rPr>
          <w:rFonts w:ascii="Arial" w:hAnsi="Arial" w:cs="Arial"/>
          <w:sz w:val="20"/>
          <w:szCs w:val="22"/>
        </w:rPr>
        <w:t>při předání a stanoví termíny pro jejich odstranění. Z předání a převzetí dí</w:t>
      </w:r>
      <w:r w:rsidR="007F5CB6">
        <w:rPr>
          <w:rFonts w:ascii="Arial" w:hAnsi="Arial" w:cs="Arial"/>
          <w:sz w:val="20"/>
          <w:szCs w:val="22"/>
        </w:rPr>
        <w:t xml:space="preserve">la </w:t>
      </w:r>
      <w:r>
        <w:rPr>
          <w:rFonts w:ascii="Arial" w:hAnsi="Arial" w:cs="Arial"/>
          <w:sz w:val="20"/>
          <w:szCs w:val="22"/>
        </w:rPr>
        <w:t>pořídí protokol, pokud dle smlouvy o dílo není tento povinen zpracovat zhotovitel stavby</w:t>
      </w:r>
      <w:r w:rsidR="00C15E87">
        <w:rPr>
          <w:rFonts w:ascii="Arial" w:hAnsi="Arial" w:cs="Arial"/>
          <w:sz w:val="20"/>
          <w:szCs w:val="22"/>
        </w:rPr>
        <w:t>,</w:t>
      </w:r>
    </w:p>
    <w:p w:rsidR="00535EB1" w:rsidRDefault="00535EB1" w:rsidP="00332C7C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vyhotovuje pro </w:t>
      </w:r>
      <w:r w:rsidR="0078246D">
        <w:rPr>
          <w:rFonts w:ascii="Arial" w:hAnsi="Arial" w:cs="Arial"/>
          <w:sz w:val="20"/>
          <w:szCs w:val="22"/>
        </w:rPr>
        <w:t>příkazce</w:t>
      </w:r>
      <w:r w:rsidR="005C606A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podklady pro účtování smluvní</w:t>
      </w:r>
      <w:r w:rsidR="007F5CB6">
        <w:rPr>
          <w:rFonts w:ascii="Arial" w:hAnsi="Arial" w:cs="Arial"/>
          <w:sz w:val="20"/>
          <w:szCs w:val="22"/>
        </w:rPr>
        <w:t xml:space="preserve">ch pokut, příp. dalších sankcí </w:t>
      </w:r>
      <w:r>
        <w:rPr>
          <w:rFonts w:ascii="Arial" w:hAnsi="Arial" w:cs="Arial"/>
          <w:sz w:val="20"/>
          <w:szCs w:val="22"/>
        </w:rPr>
        <w:t xml:space="preserve">v případě </w:t>
      </w:r>
      <w:r w:rsidRPr="00812C0B">
        <w:rPr>
          <w:rFonts w:ascii="Arial" w:hAnsi="Arial" w:cs="Arial"/>
          <w:b/>
          <w:sz w:val="20"/>
          <w:szCs w:val="22"/>
        </w:rPr>
        <w:t>porušení smluvních závazků</w:t>
      </w:r>
      <w:r>
        <w:rPr>
          <w:rFonts w:ascii="Arial" w:hAnsi="Arial" w:cs="Arial"/>
          <w:sz w:val="20"/>
          <w:szCs w:val="22"/>
        </w:rPr>
        <w:t xml:space="preserve"> </w:t>
      </w:r>
      <w:r w:rsidR="00956D60">
        <w:rPr>
          <w:rFonts w:ascii="Arial" w:hAnsi="Arial" w:cs="Arial"/>
          <w:sz w:val="20"/>
          <w:szCs w:val="22"/>
        </w:rPr>
        <w:t>účastníků realizace akce</w:t>
      </w:r>
      <w:r w:rsidR="00C15E87">
        <w:rPr>
          <w:rFonts w:ascii="Arial" w:hAnsi="Arial" w:cs="Arial"/>
          <w:sz w:val="20"/>
          <w:szCs w:val="22"/>
        </w:rPr>
        <w:t>,</w:t>
      </w:r>
    </w:p>
    <w:p w:rsidR="00535EB1" w:rsidRDefault="00535EB1" w:rsidP="00332C7C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 součinnosti s </w:t>
      </w:r>
      <w:r w:rsidR="0078246D">
        <w:rPr>
          <w:rFonts w:ascii="Arial" w:hAnsi="Arial" w:cs="Arial"/>
          <w:sz w:val="20"/>
          <w:szCs w:val="22"/>
        </w:rPr>
        <w:t>příkazce</w:t>
      </w:r>
      <w:r w:rsidR="007F5CB6">
        <w:rPr>
          <w:rFonts w:ascii="Arial" w:hAnsi="Arial" w:cs="Arial"/>
          <w:sz w:val="20"/>
          <w:szCs w:val="22"/>
        </w:rPr>
        <w:t>m</w:t>
      </w:r>
      <w:r w:rsidR="005C606A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zajišťuje zhotoviteli přístup do těch částí objektu, kde mají být odstraněny případné vady a nedodělky,</w:t>
      </w:r>
    </w:p>
    <w:p w:rsidR="00535EB1" w:rsidRDefault="00535EB1" w:rsidP="00332C7C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kontroluje a zápisem potvrzuje </w:t>
      </w:r>
      <w:r w:rsidRPr="00812C0B">
        <w:rPr>
          <w:rFonts w:ascii="Arial" w:hAnsi="Arial" w:cs="Arial"/>
          <w:b/>
          <w:sz w:val="20"/>
          <w:szCs w:val="22"/>
        </w:rPr>
        <w:t>odstranění vad a nedodělků</w:t>
      </w:r>
      <w:r>
        <w:rPr>
          <w:rFonts w:ascii="Arial" w:hAnsi="Arial" w:cs="Arial"/>
          <w:sz w:val="20"/>
          <w:szCs w:val="22"/>
        </w:rPr>
        <w:t xml:space="preserve">, v případě nedodržení dohodnutého termínu jejich odstranění vypracuje pro </w:t>
      </w:r>
      <w:r w:rsidR="0078246D">
        <w:rPr>
          <w:rFonts w:ascii="Arial" w:hAnsi="Arial" w:cs="Arial"/>
          <w:sz w:val="20"/>
          <w:szCs w:val="22"/>
        </w:rPr>
        <w:t>příkazce</w:t>
      </w:r>
      <w:r w:rsidR="005C606A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podklady pro vyúčtování smluvní pokuty,</w:t>
      </w:r>
    </w:p>
    <w:p w:rsidR="00535EB1" w:rsidRDefault="00535EB1" w:rsidP="00332C7C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účastní se na straně </w:t>
      </w:r>
      <w:r w:rsidR="0078246D">
        <w:rPr>
          <w:rFonts w:ascii="Arial" w:hAnsi="Arial" w:cs="Arial"/>
          <w:sz w:val="20"/>
          <w:szCs w:val="22"/>
        </w:rPr>
        <w:t>příkazce</w:t>
      </w:r>
      <w:r w:rsidR="005C606A">
        <w:rPr>
          <w:rFonts w:ascii="Arial" w:hAnsi="Arial" w:cs="Arial"/>
          <w:sz w:val="20"/>
          <w:szCs w:val="22"/>
        </w:rPr>
        <w:t xml:space="preserve"> </w:t>
      </w:r>
      <w:r w:rsidRPr="00E1740C">
        <w:rPr>
          <w:rFonts w:ascii="Arial" w:hAnsi="Arial" w:cs="Arial"/>
          <w:b/>
          <w:sz w:val="20"/>
          <w:szCs w:val="22"/>
        </w:rPr>
        <w:t>závěrečné kontrolní prohlídky stavby</w:t>
      </w:r>
      <w:r>
        <w:rPr>
          <w:rFonts w:ascii="Arial" w:hAnsi="Arial" w:cs="Arial"/>
          <w:sz w:val="20"/>
          <w:szCs w:val="22"/>
        </w:rPr>
        <w:t>,</w:t>
      </w:r>
    </w:p>
    <w:p w:rsidR="002100F7" w:rsidRDefault="00535EB1" w:rsidP="00332C7C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kontroluje </w:t>
      </w:r>
      <w:r w:rsidRPr="00E1740C">
        <w:rPr>
          <w:rFonts w:ascii="Arial" w:hAnsi="Arial" w:cs="Arial"/>
          <w:b/>
          <w:sz w:val="20"/>
          <w:szCs w:val="22"/>
        </w:rPr>
        <w:t>vyklizení staveniště</w:t>
      </w:r>
      <w:r>
        <w:rPr>
          <w:rFonts w:ascii="Arial" w:hAnsi="Arial" w:cs="Arial"/>
          <w:sz w:val="20"/>
          <w:szCs w:val="22"/>
        </w:rPr>
        <w:t xml:space="preserve"> zhotovitelem díla,</w:t>
      </w:r>
    </w:p>
    <w:p w:rsidR="00535EB1" w:rsidRPr="005E5F48" w:rsidRDefault="00535EB1" w:rsidP="00332C7C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E5F48">
        <w:rPr>
          <w:rFonts w:ascii="Arial" w:hAnsi="Arial" w:cs="Arial"/>
          <w:sz w:val="20"/>
          <w:szCs w:val="22"/>
        </w:rPr>
        <w:t xml:space="preserve">obstará podklady, podá žádost o vydání </w:t>
      </w:r>
      <w:r w:rsidRPr="005E5F48">
        <w:rPr>
          <w:rFonts w:ascii="Arial" w:hAnsi="Arial" w:cs="Arial"/>
          <w:b/>
          <w:sz w:val="20"/>
          <w:szCs w:val="22"/>
        </w:rPr>
        <w:t>kolaudačního souhlasu</w:t>
      </w:r>
      <w:r w:rsidRPr="005E5F48">
        <w:rPr>
          <w:rFonts w:ascii="Arial" w:hAnsi="Arial" w:cs="Arial"/>
          <w:sz w:val="20"/>
          <w:szCs w:val="22"/>
        </w:rPr>
        <w:t xml:space="preserve"> a vyřídí vydání kolaudačního souhlasu na užívání stavby.</w:t>
      </w:r>
    </w:p>
    <w:p w:rsidR="005E5F48" w:rsidRPr="005E5F48" w:rsidRDefault="005E5F48" w:rsidP="00332C7C">
      <w:pPr>
        <w:widowControl w:val="0"/>
        <w:numPr>
          <w:ilvl w:val="2"/>
          <w:numId w:val="26"/>
        </w:numPr>
        <w:tabs>
          <w:tab w:val="left" w:pos="900"/>
          <w:tab w:val="num" w:pos="1276"/>
        </w:tabs>
        <w:adjustRightInd w:val="0"/>
        <w:spacing w:before="120"/>
        <w:ind w:hanging="50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E5F48">
        <w:rPr>
          <w:rFonts w:ascii="Arial" w:hAnsi="Arial" w:cs="Arial"/>
          <w:sz w:val="20"/>
          <w:szCs w:val="22"/>
        </w:rPr>
        <w:t>v případě potřeby obstará podklady, podá žádost a vyřídí rozhodnutí stavebního úřadu o předčasném užívání stavby (§ 123 zákona číslo 183/2006 Sb. “o územním plánování a stavebním řádu“) nebo zkušebním provozu (§ 124 zákona číslo 183/2006 Sb. “o územním plánování a stavebním řádu), včetně úhrady správních poplatků,</w:t>
      </w:r>
    </w:p>
    <w:p w:rsidR="005E5F48" w:rsidRPr="005E5F48" w:rsidRDefault="005E5F48" w:rsidP="00332C7C">
      <w:pPr>
        <w:widowControl w:val="0"/>
        <w:numPr>
          <w:ilvl w:val="2"/>
          <w:numId w:val="26"/>
        </w:numPr>
        <w:tabs>
          <w:tab w:val="left" w:pos="900"/>
          <w:tab w:val="num" w:pos="1078"/>
        </w:tabs>
        <w:adjustRightInd w:val="0"/>
        <w:spacing w:before="120"/>
        <w:ind w:hanging="50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E5F48">
        <w:rPr>
          <w:rFonts w:ascii="Arial" w:hAnsi="Arial" w:cs="Arial"/>
          <w:sz w:val="20"/>
          <w:szCs w:val="22"/>
        </w:rPr>
        <w:t xml:space="preserve">zabezpečuje </w:t>
      </w:r>
      <w:r w:rsidRPr="005E5F48">
        <w:rPr>
          <w:rFonts w:ascii="Arial" w:hAnsi="Arial" w:cs="Arial"/>
          <w:b/>
          <w:sz w:val="20"/>
          <w:szCs w:val="22"/>
        </w:rPr>
        <w:t>prohlídku dokončené stavby</w:t>
      </w:r>
      <w:r w:rsidRPr="005E5F48">
        <w:rPr>
          <w:rFonts w:ascii="Arial" w:hAnsi="Arial" w:cs="Arial"/>
          <w:sz w:val="20"/>
          <w:szCs w:val="22"/>
        </w:rPr>
        <w:t xml:space="preserve"> pracovníky dotčených orgánů státní správy a institucí, které se vyjadřují ke kolaudaci stavby a zajišťuje stanoviska těchto orgánů ke kolaudačnímu řízení (případně předčasnému užívání nebo zkušebnímu provozu),</w:t>
      </w:r>
    </w:p>
    <w:p w:rsidR="005E5F48" w:rsidRPr="005E5F48" w:rsidRDefault="005E5F48" w:rsidP="00332C7C">
      <w:pPr>
        <w:widowControl w:val="0"/>
        <w:numPr>
          <w:ilvl w:val="2"/>
          <w:numId w:val="26"/>
        </w:numPr>
        <w:tabs>
          <w:tab w:val="left" w:pos="900"/>
          <w:tab w:val="num" w:pos="1078"/>
        </w:tabs>
        <w:adjustRightInd w:val="0"/>
        <w:spacing w:before="120"/>
        <w:ind w:hanging="50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E5F48">
        <w:rPr>
          <w:rFonts w:ascii="Arial" w:hAnsi="Arial" w:cs="Arial"/>
          <w:sz w:val="20"/>
          <w:szCs w:val="22"/>
        </w:rPr>
        <w:t xml:space="preserve">zpracuje dle podkladů předaných příkazcem </w:t>
      </w:r>
      <w:r w:rsidRPr="005E5F48">
        <w:rPr>
          <w:rFonts w:ascii="Arial" w:hAnsi="Arial" w:cs="Arial"/>
          <w:b/>
          <w:sz w:val="20"/>
          <w:szCs w:val="22"/>
        </w:rPr>
        <w:t>soupis majetku k jeho zaevidování</w:t>
      </w:r>
      <w:r w:rsidRPr="005E5F48">
        <w:rPr>
          <w:rFonts w:ascii="Arial" w:hAnsi="Arial" w:cs="Arial"/>
          <w:sz w:val="20"/>
          <w:szCs w:val="22"/>
        </w:rPr>
        <w:t xml:space="preserve">, </w:t>
      </w:r>
    </w:p>
    <w:p w:rsidR="005E5F48" w:rsidRPr="005E5F48" w:rsidRDefault="005E5F48" w:rsidP="00332C7C">
      <w:pPr>
        <w:widowControl w:val="0"/>
        <w:numPr>
          <w:ilvl w:val="2"/>
          <w:numId w:val="26"/>
        </w:numPr>
        <w:tabs>
          <w:tab w:val="left" w:pos="900"/>
          <w:tab w:val="num" w:pos="1078"/>
        </w:tabs>
        <w:adjustRightInd w:val="0"/>
        <w:spacing w:before="120"/>
        <w:ind w:hanging="50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E5F48">
        <w:rPr>
          <w:rFonts w:ascii="Arial" w:hAnsi="Arial" w:cs="Arial"/>
          <w:sz w:val="20"/>
          <w:szCs w:val="22"/>
        </w:rPr>
        <w:t>provede kontrolu úplnosti a správnosti veškeré dokumentace (tištěné a digitální) předávané zhotovitelem stavby,</w:t>
      </w:r>
    </w:p>
    <w:p w:rsidR="005E5F48" w:rsidRPr="005E5F48" w:rsidRDefault="005E5F48" w:rsidP="00332C7C">
      <w:pPr>
        <w:widowControl w:val="0"/>
        <w:numPr>
          <w:ilvl w:val="2"/>
          <w:numId w:val="26"/>
        </w:numPr>
        <w:tabs>
          <w:tab w:val="left" w:pos="900"/>
          <w:tab w:val="num" w:pos="1078"/>
        </w:tabs>
        <w:adjustRightInd w:val="0"/>
        <w:spacing w:before="120"/>
        <w:ind w:hanging="50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E5F48">
        <w:rPr>
          <w:rFonts w:ascii="Arial" w:hAnsi="Arial" w:cs="Arial"/>
          <w:b/>
          <w:sz w:val="20"/>
          <w:szCs w:val="22"/>
        </w:rPr>
        <w:t>převezme řádně označené klíče</w:t>
      </w:r>
      <w:r w:rsidRPr="005E5F48">
        <w:rPr>
          <w:rFonts w:ascii="Arial" w:hAnsi="Arial" w:cs="Arial"/>
          <w:sz w:val="20"/>
          <w:szCs w:val="22"/>
        </w:rPr>
        <w:t xml:space="preserve">, vstupní karty, čipy apod. od výplní otvorů, od dodavatele stavby a předá je </w:t>
      </w:r>
      <w:r w:rsidR="0005651A">
        <w:rPr>
          <w:rFonts w:ascii="Arial" w:hAnsi="Arial" w:cs="Arial"/>
          <w:sz w:val="20"/>
          <w:szCs w:val="22"/>
        </w:rPr>
        <w:t xml:space="preserve">budoucímu </w:t>
      </w:r>
      <w:r w:rsidRPr="005E5F48">
        <w:rPr>
          <w:rFonts w:ascii="Arial" w:hAnsi="Arial" w:cs="Arial"/>
          <w:sz w:val="20"/>
          <w:szCs w:val="22"/>
        </w:rPr>
        <w:t>uživateli,</w:t>
      </w:r>
    </w:p>
    <w:p w:rsidR="005E5F48" w:rsidRDefault="005E5F48" w:rsidP="00332C7C">
      <w:pPr>
        <w:widowControl w:val="0"/>
        <w:numPr>
          <w:ilvl w:val="2"/>
          <w:numId w:val="26"/>
        </w:numPr>
        <w:tabs>
          <w:tab w:val="left" w:pos="900"/>
          <w:tab w:val="num" w:pos="1078"/>
        </w:tabs>
        <w:adjustRightInd w:val="0"/>
        <w:spacing w:before="120"/>
        <w:ind w:hanging="50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E5F48">
        <w:rPr>
          <w:rFonts w:ascii="Arial" w:hAnsi="Arial" w:cs="Arial"/>
          <w:sz w:val="20"/>
          <w:szCs w:val="22"/>
        </w:rPr>
        <w:t>zajišťuje odstranění požadavků a podmínek vyplývajících z kolaudačního řízení (případně řízení ke zkušebnímu provozu nebo předčasnému užívání),</w:t>
      </w:r>
    </w:p>
    <w:p w:rsidR="001A04E8" w:rsidRPr="0005651A" w:rsidRDefault="00956D60" w:rsidP="00332C7C">
      <w:pPr>
        <w:widowControl w:val="0"/>
        <w:numPr>
          <w:ilvl w:val="2"/>
          <w:numId w:val="26"/>
        </w:numPr>
        <w:tabs>
          <w:tab w:val="left" w:pos="900"/>
          <w:tab w:val="num" w:pos="1078"/>
        </w:tabs>
        <w:adjustRightInd w:val="0"/>
        <w:spacing w:before="120"/>
        <w:ind w:hanging="505"/>
        <w:jc w:val="both"/>
        <w:textAlignment w:val="baseline"/>
        <w:outlineLvl w:val="0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2"/>
        </w:rPr>
        <w:t>p</w:t>
      </w:r>
      <w:r w:rsidR="00852E0E">
        <w:rPr>
          <w:rFonts w:ascii="Arial" w:hAnsi="Arial" w:cs="Arial"/>
          <w:sz w:val="20"/>
          <w:szCs w:val="22"/>
        </w:rPr>
        <w:t xml:space="preserve">říkazník provede </w:t>
      </w:r>
      <w:r w:rsidR="00852E0E" w:rsidRPr="00612B0D">
        <w:rPr>
          <w:rFonts w:ascii="Arial" w:hAnsi="Arial" w:cs="Arial"/>
          <w:b/>
          <w:sz w:val="20"/>
          <w:szCs w:val="22"/>
        </w:rPr>
        <w:t>kontrolu úplnosti a správnosti veškeré dokumentace</w:t>
      </w:r>
      <w:r w:rsidR="00852E0E">
        <w:rPr>
          <w:rFonts w:ascii="Arial" w:hAnsi="Arial" w:cs="Arial"/>
          <w:sz w:val="20"/>
          <w:szCs w:val="22"/>
        </w:rPr>
        <w:t xml:space="preserve"> stavby předávané zhotovitelem stavby příkazci</w:t>
      </w:r>
      <w:r w:rsidR="00AC2BF5">
        <w:rPr>
          <w:rFonts w:ascii="Arial" w:hAnsi="Arial" w:cs="Arial"/>
          <w:sz w:val="20"/>
          <w:szCs w:val="22"/>
        </w:rPr>
        <w:t>,</w:t>
      </w:r>
    </w:p>
    <w:p w:rsidR="00852E0E" w:rsidRPr="00332C7C" w:rsidRDefault="00AC2BF5" w:rsidP="00332C7C">
      <w:pPr>
        <w:widowControl w:val="0"/>
        <w:numPr>
          <w:ilvl w:val="2"/>
          <w:numId w:val="26"/>
        </w:numPr>
        <w:tabs>
          <w:tab w:val="left" w:pos="900"/>
          <w:tab w:val="num" w:pos="1078"/>
        </w:tabs>
        <w:adjustRightInd w:val="0"/>
        <w:spacing w:before="120"/>
        <w:ind w:hanging="505"/>
        <w:jc w:val="both"/>
        <w:textAlignment w:val="baseline"/>
        <w:outlineLvl w:val="0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2"/>
        </w:rPr>
        <w:t>z</w:t>
      </w:r>
      <w:r w:rsidR="001A04E8">
        <w:rPr>
          <w:rFonts w:ascii="Arial" w:hAnsi="Arial" w:cs="Arial"/>
          <w:sz w:val="20"/>
          <w:szCs w:val="22"/>
        </w:rPr>
        <w:t xml:space="preserve">ajišťuje účast </w:t>
      </w:r>
      <w:r w:rsidR="0005651A">
        <w:rPr>
          <w:rFonts w:ascii="Arial" w:hAnsi="Arial" w:cs="Arial"/>
          <w:sz w:val="20"/>
          <w:szCs w:val="22"/>
        </w:rPr>
        <w:t xml:space="preserve">budoucího </w:t>
      </w:r>
      <w:r w:rsidR="001A04E8">
        <w:rPr>
          <w:rFonts w:ascii="Arial" w:hAnsi="Arial" w:cs="Arial"/>
          <w:sz w:val="20"/>
          <w:szCs w:val="22"/>
        </w:rPr>
        <w:t xml:space="preserve">uživatele na </w:t>
      </w:r>
      <w:r>
        <w:rPr>
          <w:rFonts w:ascii="Arial" w:hAnsi="Arial" w:cs="Arial"/>
          <w:sz w:val="20"/>
          <w:szCs w:val="22"/>
        </w:rPr>
        <w:t>předání a převzetí díla</w:t>
      </w:r>
      <w:r w:rsidR="00852E0E">
        <w:rPr>
          <w:rFonts w:ascii="Arial" w:hAnsi="Arial" w:cs="Arial"/>
          <w:sz w:val="20"/>
          <w:szCs w:val="22"/>
        </w:rPr>
        <w:t>.</w:t>
      </w:r>
    </w:p>
    <w:p w:rsidR="00196544" w:rsidRDefault="00196544">
      <w:pPr>
        <w:widowControl w:val="0"/>
        <w:adjustRightInd w:val="0"/>
        <w:ind w:left="18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D27B1E" w:rsidRPr="00A20F98" w:rsidRDefault="00D27B1E" w:rsidP="00332C7C">
      <w:pPr>
        <w:widowControl w:val="0"/>
        <w:numPr>
          <w:ilvl w:val="1"/>
          <w:numId w:val="26"/>
        </w:numPr>
        <w:adjustRightInd w:val="0"/>
        <w:ind w:left="540" w:hanging="540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A20F98">
        <w:rPr>
          <w:rFonts w:ascii="Arial" w:hAnsi="Arial" w:cs="Arial"/>
          <w:b/>
          <w:sz w:val="20"/>
          <w:szCs w:val="22"/>
        </w:rPr>
        <w:t>Finanční řízení akce</w:t>
      </w:r>
    </w:p>
    <w:p w:rsidR="00D27B1E" w:rsidRPr="00A20F98" w:rsidRDefault="00D27B1E" w:rsidP="00D27B1E">
      <w:pPr>
        <w:widowControl w:val="0"/>
        <w:adjustRightInd w:val="0"/>
        <w:ind w:left="540"/>
        <w:textAlignment w:val="baseline"/>
        <w:outlineLvl w:val="0"/>
        <w:rPr>
          <w:rFonts w:ascii="Arial" w:hAnsi="Arial" w:cs="Arial"/>
          <w:b/>
          <w:sz w:val="20"/>
          <w:szCs w:val="22"/>
        </w:rPr>
      </w:pPr>
    </w:p>
    <w:p w:rsidR="00D27B1E" w:rsidRPr="00A20F98" w:rsidRDefault="00D27B1E" w:rsidP="00332C7C">
      <w:pPr>
        <w:widowControl w:val="0"/>
        <w:numPr>
          <w:ilvl w:val="2"/>
          <w:numId w:val="26"/>
        </w:numPr>
        <w:tabs>
          <w:tab w:val="left" w:pos="1276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A20F98">
        <w:rPr>
          <w:rFonts w:ascii="Arial" w:hAnsi="Arial" w:cs="Arial"/>
          <w:sz w:val="20"/>
          <w:szCs w:val="22"/>
        </w:rPr>
        <w:t xml:space="preserve">provádí průběžnou </w:t>
      </w:r>
      <w:r w:rsidRPr="00A20F98">
        <w:rPr>
          <w:rFonts w:ascii="Arial" w:hAnsi="Arial" w:cs="Arial"/>
          <w:b/>
          <w:sz w:val="20"/>
          <w:szCs w:val="22"/>
        </w:rPr>
        <w:t>kontrolu a odsouhlasení rozsahu provedených prací</w:t>
      </w:r>
      <w:r w:rsidRPr="00A20F98">
        <w:rPr>
          <w:rFonts w:ascii="Arial" w:hAnsi="Arial" w:cs="Arial"/>
          <w:sz w:val="20"/>
          <w:szCs w:val="22"/>
        </w:rPr>
        <w:t xml:space="preserve">, kontrolu soupisů provedených prací a jejich souladu s položkami ocenění, kontroluje fakturační podklady a faktury, </w:t>
      </w:r>
      <w:r w:rsidRPr="00A20F98">
        <w:rPr>
          <w:rFonts w:ascii="Arial" w:hAnsi="Arial" w:cs="Arial"/>
          <w:sz w:val="20"/>
          <w:szCs w:val="22"/>
        </w:rPr>
        <w:lastRenderedPageBreak/>
        <w:t>sleduje jejich návaznost na projektovou a rozpočtovou dokumentaci a potvrzuje je způsobem sjednaným ve smlouvě o dílo,</w:t>
      </w:r>
    </w:p>
    <w:p w:rsidR="00D27B1E" w:rsidRPr="00A20F98" w:rsidRDefault="00D27B1E" w:rsidP="00332C7C">
      <w:pPr>
        <w:widowControl w:val="0"/>
        <w:numPr>
          <w:ilvl w:val="2"/>
          <w:numId w:val="26"/>
        </w:numPr>
        <w:tabs>
          <w:tab w:val="left" w:pos="1276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A20F98">
        <w:rPr>
          <w:rFonts w:ascii="Arial" w:hAnsi="Arial" w:cs="Arial"/>
          <w:sz w:val="20"/>
          <w:szCs w:val="22"/>
        </w:rPr>
        <w:t xml:space="preserve">provádí </w:t>
      </w:r>
      <w:r w:rsidRPr="00A20F98">
        <w:rPr>
          <w:rFonts w:ascii="Arial" w:hAnsi="Arial" w:cs="Arial"/>
          <w:b/>
          <w:sz w:val="20"/>
          <w:szCs w:val="22"/>
        </w:rPr>
        <w:t>kontrolu věcné správnosti faktur a úplnosti oceňovacích podkladů</w:t>
      </w:r>
      <w:r w:rsidRPr="00A20F98">
        <w:rPr>
          <w:rFonts w:ascii="Arial" w:hAnsi="Arial" w:cs="Arial"/>
          <w:sz w:val="20"/>
          <w:szCs w:val="22"/>
        </w:rPr>
        <w:t>, jejich soulad s platebními podmínkami ve smlouvách a předkládá je příkazci k úhradě.</w:t>
      </w:r>
    </w:p>
    <w:p w:rsidR="00D27B1E" w:rsidRPr="00A20F98" w:rsidRDefault="00D27B1E" w:rsidP="00332C7C">
      <w:pPr>
        <w:widowControl w:val="0"/>
        <w:numPr>
          <w:ilvl w:val="2"/>
          <w:numId w:val="26"/>
        </w:numPr>
        <w:tabs>
          <w:tab w:val="left" w:pos="180"/>
          <w:tab w:val="left" w:pos="684"/>
          <w:tab w:val="left" w:pos="900"/>
        </w:tabs>
        <w:suppressAutoHyphens/>
        <w:spacing w:before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A20F98">
        <w:rPr>
          <w:rFonts w:ascii="Arial" w:hAnsi="Arial" w:cs="Arial"/>
          <w:sz w:val="20"/>
          <w:szCs w:val="20"/>
        </w:rPr>
        <w:t xml:space="preserve">provádí </w:t>
      </w:r>
      <w:r w:rsidRPr="00A20F98">
        <w:rPr>
          <w:rFonts w:ascii="Arial" w:hAnsi="Arial" w:cs="Arial"/>
          <w:b/>
          <w:sz w:val="20"/>
          <w:szCs w:val="20"/>
        </w:rPr>
        <w:t>řízení financování</w:t>
      </w:r>
      <w:r w:rsidRPr="00A20F98">
        <w:rPr>
          <w:rFonts w:ascii="Arial" w:hAnsi="Arial" w:cs="Arial"/>
          <w:sz w:val="20"/>
          <w:szCs w:val="20"/>
        </w:rPr>
        <w:t xml:space="preserve"> a </w:t>
      </w:r>
      <w:r w:rsidRPr="00A20F98">
        <w:rPr>
          <w:rFonts w:ascii="Arial" w:hAnsi="Arial" w:cs="Arial"/>
          <w:b/>
          <w:sz w:val="20"/>
          <w:szCs w:val="20"/>
        </w:rPr>
        <w:t>finanční controlling</w:t>
      </w:r>
      <w:r w:rsidRPr="00A20F98">
        <w:rPr>
          <w:rFonts w:ascii="Arial" w:hAnsi="Arial" w:cs="Arial"/>
          <w:sz w:val="20"/>
          <w:szCs w:val="20"/>
        </w:rPr>
        <w:t xml:space="preserve"> v jednotlivých </w:t>
      </w:r>
      <w:r w:rsidRPr="00FD2CAF">
        <w:rPr>
          <w:rFonts w:ascii="Arial" w:hAnsi="Arial" w:cs="Arial"/>
          <w:sz w:val="20"/>
          <w:szCs w:val="20"/>
        </w:rPr>
        <w:t>etapách realizace akce, a to</w:t>
      </w:r>
      <w:r w:rsidRPr="00A20F98">
        <w:rPr>
          <w:rFonts w:ascii="Arial" w:hAnsi="Arial" w:cs="Arial"/>
          <w:sz w:val="20"/>
          <w:szCs w:val="20"/>
        </w:rPr>
        <w:t xml:space="preserve"> v souladu s finančním plánem, závaznými ukazateli investičního záměru a smlouvou o dílo na realizaci stavby</w:t>
      </w:r>
      <w:r w:rsidR="007C2177">
        <w:rPr>
          <w:rFonts w:ascii="Arial" w:hAnsi="Arial" w:cs="Arial"/>
          <w:sz w:val="20"/>
          <w:szCs w:val="20"/>
        </w:rPr>
        <w:t xml:space="preserve"> a smlouvami souvisejícími se realizací akce</w:t>
      </w:r>
      <w:r w:rsidRPr="00A20F98">
        <w:rPr>
          <w:rFonts w:ascii="Arial" w:hAnsi="Arial" w:cs="Arial"/>
          <w:sz w:val="20"/>
          <w:szCs w:val="20"/>
        </w:rPr>
        <w:t xml:space="preserve">, </w:t>
      </w:r>
    </w:p>
    <w:p w:rsidR="00D27B1E" w:rsidRPr="00C929A3" w:rsidRDefault="00D27B1E" w:rsidP="00332C7C">
      <w:pPr>
        <w:widowControl w:val="0"/>
        <w:numPr>
          <w:ilvl w:val="2"/>
          <w:numId w:val="26"/>
        </w:numPr>
        <w:tabs>
          <w:tab w:val="left" w:pos="180"/>
          <w:tab w:val="left" w:pos="684"/>
          <w:tab w:val="left" w:pos="900"/>
        </w:tabs>
        <w:suppressAutoHyphens/>
        <w:spacing w:before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C929A3">
        <w:rPr>
          <w:rFonts w:ascii="Arial" w:hAnsi="Arial" w:cs="Arial"/>
          <w:sz w:val="20"/>
          <w:szCs w:val="20"/>
        </w:rPr>
        <w:t>finanční controlling bude provádět v rozpočtovém členění dle PD</w:t>
      </w:r>
      <w:r w:rsidR="00C929A3" w:rsidRPr="00C929A3">
        <w:rPr>
          <w:rFonts w:ascii="Arial" w:hAnsi="Arial" w:cs="Arial"/>
          <w:sz w:val="20"/>
          <w:szCs w:val="20"/>
        </w:rPr>
        <w:t xml:space="preserve"> a dle položek smluvního rozpočtu</w:t>
      </w:r>
      <w:r w:rsidRPr="00C929A3">
        <w:rPr>
          <w:rFonts w:ascii="Arial" w:hAnsi="Arial" w:cs="Arial"/>
          <w:sz w:val="20"/>
          <w:szCs w:val="20"/>
        </w:rPr>
        <w:t xml:space="preserve"> s aktuálními výstupy o detailním čerpání rozpočtu a fakturacích. Součástí výstupů bude rovněž průběžné podrobné vyhodnocování čerpání rozpočtu při provádění stavby; kontroluje fakturační doklady, jejich soulad s projektovou a rozpočtovou dokumentaci a potvrzuje je způsobem sjednaným ve smlouvě o dílo.</w:t>
      </w:r>
    </w:p>
    <w:p w:rsidR="00D27B1E" w:rsidRPr="00A20F98" w:rsidRDefault="00D27B1E" w:rsidP="00332C7C">
      <w:pPr>
        <w:widowControl w:val="0"/>
        <w:numPr>
          <w:ilvl w:val="2"/>
          <w:numId w:val="26"/>
        </w:numPr>
        <w:tabs>
          <w:tab w:val="left" w:pos="180"/>
          <w:tab w:val="left" w:pos="684"/>
          <w:tab w:val="left" w:pos="900"/>
        </w:tabs>
        <w:suppressAutoHyphens/>
        <w:spacing w:before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A20F98">
        <w:rPr>
          <w:rFonts w:ascii="Arial" w:hAnsi="Arial" w:cs="Arial"/>
          <w:sz w:val="20"/>
          <w:szCs w:val="20"/>
        </w:rPr>
        <w:t xml:space="preserve">odpovídá rovněž </w:t>
      </w:r>
      <w:proofErr w:type="gramStart"/>
      <w:r w:rsidRPr="00A20F98">
        <w:rPr>
          <w:rFonts w:ascii="Arial" w:hAnsi="Arial" w:cs="Arial"/>
          <w:sz w:val="20"/>
          <w:szCs w:val="20"/>
        </w:rPr>
        <w:t>za</w:t>
      </w:r>
      <w:proofErr w:type="gramEnd"/>
      <w:r w:rsidRPr="00A20F98">
        <w:rPr>
          <w:rFonts w:ascii="Arial" w:hAnsi="Arial" w:cs="Arial"/>
          <w:sz w:val="20"/>
          <w:szCs w:val="20"/>
        </w:rPr>
        <w:t>:</w:t>
      </w:r>
    </w:p>
    <w:p w:rsidR="00D27B1E" w:rsidRPr="00A20F98" w:rsidRDefault="00D27B1E" w:rsidP="00332C7C">
      <w:pPr>
        <w:widowControl w:val="0"/>
        <w:numPr>
          <w:ilvl w:val="3"/>
          <w:numId w:val="26"/>
        </w:numPr>
        <w:tabs>
          <w:tab w:val="left" w:pos="180"/>
          <w:tab w:val="left" w:pos="684"/>
          <w:tab w:val="left" w:pos="900"/>
        </w:tabs>
        <w:suppressAutoHyphens/>
        <w:spacing w:before="60"/>
        <w:ind w:hanging="648"/>
        <w:jc w:val="both"/>
        <w:textAlignment w:val="baseline"/>
        <w:rPr>
          <w:rFonts w:ascii="Arial" w:hAnsi="Arial" w:cs="Arial"/>
          <w:sz w:val="20"/>
          <w:szCs w:val="20"/>
        </w:rPr>
      </w:pPr>
      <w:r w:rsidRPr="00A20F98">
        <w:rPr>
          <w:rFonts w:ascii="Arial" w:hAnsi="Arial" w:cs="Arial"/>
          <w:sz w:val="20"/>
          <w:szCs w:val="20"/>
        </w:rPr>
        <w:t>sestavení finančního plánu díla (platební kalendář),</w:t>
      </w:r>
    </w:p>
    <w:p w:rsidR="00D27B1E" w:rsidRPr="00A20F98" w:rsidRDefault="00D27B1E" w:rsidP="00332C7C">
      <w:pPr>
        <w:widowControl w:val="0"/>
        <w:numPr>
          <w:ilvl w:val="3"/>
          <w:numId w:val="26"/>
        </w:numPr>
        <w:tabs>
          <w:tab w:val="left" w:pos="180"/>
          <w:tab w:val="left" w:pos="684"/>
          <w:tab w:val="left" w:pos="900"/>
        </w:tabs>
        <w:suppressAutoHyphens/>
        <w:spacing w:before="60"/>
        <w:ind w:hanging="648"/>
        <w:jc w:val="both"/>
        <w:textAlignment w:val="baseline"/>
        <w:rPr>
          <w:rFonts w:ascii="Arial" w:hAnsi="Arial" w:cs="Arial"/>
          <w:sz w:val="20"/>
          <w:szCs w:val="20"/>
        </w:rPr>
      </w:pPr>
      <w:r w:rsidRPr="00A20F98">
        <w:rPr>
          <w:rFonts w:ascii="Arial" w:hAnsi="Arial" w:cs="Arial"/>
          <w:sz w:val="20"/>
          <w:szCs w:val="20"/>
        </w:rPr>
        <w:t>přípr</w:t>
      </w:r>
      <w:r w:rsidR="00F06004">
        <w:rPr>
          <w:rFonts w:ascii="Arial" w:hAnsi="Arial" w:cs="Arial"/>
          <w:sz w:val="20"/>
          <w:szCs w:val="20"/>
        </w:rPr>
        <w:t>avu podkladů pro kalkulaci a zkušební provoz</w:t>
      </w:r>
      <w:r w:rsidRPr="00A20F98">
        <w:rPr>
          <w:rFonts w:ascii="Arial" w:hAnsi="Arial" w:cs="Arial"/>
          <w:sz w:val="20"/>
          <w:szCs w:val="20"/>
        </w:rPr>
        <w:t>,</w:t>
      </w:r>
    </w:p>
    <w:p w:rsidR="00D27B1E" w:rsidRPr="00A20F98" w:rsidRDefault="00D27B1E" w:rsidP="00332C7C">
      <w:pPr>
        <w:widowControl w:val="0"/>
        <w:numPr>
          <w:ilvl w:val="3"/>
          <w:numId w:val="26"/>
        </w:numPr>
        <w:tabs>
          <w:tab w:val="left" w:pos="180"/>
          <w:tab w:val="left" w:pos="684"/>
          <w:tab w:val="left" w:pos="900"/>
        </w:tabs>
        <w:suppressAutoHyphens/>
        <w:spacing w:before="60"/>
        <w:ind w:hanging="648"/>
        <w:jc w:val="both"/>
        <w:textAlignment w:val="baseline"/>
        <w:rPr>
          <w:rFonts w:ascii="Arial" w:hAnsi="Arial" w:cs="Arial"/>
          <w:sz w:val="20"/>
          <w:szCs w:val="20"/>
        </w:rPr>
      </w:pPr>
      <w:r w:rsidRPr="00A20F98">
        <w:rPr>
          <w:rFonts w:ascii="Arial" w:hAnsi="Arial" w:cs="Arial"/>
          <w:sz w:val="20"/>
          <w:szCs w:val="20"/>
        </w:rPr>
        <w:t>kontrolu čerpání finančních prostředků,</w:t>
      </w:r>
    </w:p>
    <w:p w:rsidR="00D27B1E" w:rsidRPr="00A20F98" w:rsidRDefault="00D27B1E" w:rsidP="00332C7C">
      <w:pPr>
        <w:widowControl w:val="0"/>
        <w:numPr>
          <w:ilvl w:val="3"/>
          <w:numId w:val="26"/>
        </w:numPr>
        <w:tabs>
          <w:tab w:val="left" w:pos="180"/>
          <w:tab w:val="left" w:pos="684"/>
          <w:tab w:val="left" w:pos="900"/>
        </w:tabs>
        <w:suppressAutoHyphens/>
        <w:spacing w:before="60"/>
        <w:ind w:hanging="648"/>
        <w:jc w:val="both"/>
        <w:textAlignment w:val="baseline"/>
        <w:rPr>
          <w:rFonts w:ascii="Arial" w:hAnsi="Arial" w:cs="Arial"/>
          <w:sz w:val="20"/>
          <w:szCs w:val="20"/>
        </w:rPr>
      </w:pPr>
      <w:r w:rsidRPr="00A20F98">
        <w:rPr>
          <w:rFonts w:ascii="Arial" w:hAnsi="Arial" w:cs="Arial"/>
          <w:sz w:val="20"/>
          <w:szCs w:val="20"/>
        </w:rPr>
        <w:t xml:space="preserve">průběžné vyhodnocování fakturace prací, cash </w:t>
      </w:r>
      <w:proofErr w:type="spellStart"/>
      <w:r w:rsidRPr="00A20F98">
        <w:rPr>
          <w:rFonts w:ascii="Arial" w:hAnsi="Arial" w:cs="Arial"/>
          <w:sz w:val="20"/>
          <w:szCs w:val="20"/>
        </w:rPr>
        <w:t>flow</w:t>
      </w:r>
      <w:proofErr w:type="spellEnd"/>
      <w:r w:rsidRPr="00A20F98">
        <w:rPr>
          <w:rFonts w:ascii="Arial" w:hAnsi="Arial" w:cs="Arial"/>
          <w:sz w:val="20"/>
          <w:szCs w:val="20"/>
        </w:rPr>
        <w:t>,</w:t>
      </w:r>
    </w:p>
    <w:p w:rsidR="0005651A" w:rsidRPr="0005651A" w:rsidRDefault="00D27B1E" w:rsidP="00332C7C">
      <w:pPr>
        <w:widowControl w:val="0"/>
        <w:numPr>
          <w:ilvl w:val="3"/>
          <w:numId w:val="26"/>
        </w:numPr>
        <w:tabs>
          <w:tab w:val="left" w:pos="180"/>
          <w:tab w:val="left" w:pos="684"/>
          <w:tab w:val="left" w:pos="900"/>
        </w:tabs>
        <w:suppressAutoHyphens/>
        <w:spacing w:before="60"/>
        <w:ind w:hanging="648"/>
        <w:jc w:val="both"/>
        <w:textAlignment w:val="baseline"/>
        <w:rPr>
          <w:rFonts w:ascii="Arial" w:hAnsi="Arial" w:cs="Arial"/>
          <w:sz w:val="20"/>
          <w:szCs w:val="20"/>
        </w:rPr>
      </w:pPr>
      <w:r w:rsidRPr="00A20F98">
        <w:rPr>
          <w:rFonts w:ascii="Arial" w:hAnsi="Arial" w:cs="Arial"/>
          <w:sz w:val="20"/>
          <w:szCs w:val="20"/>
        </w:rPr>
        <w:t xml:space="preserve">kontrolu </w:t>
      </w:r>
      <w:r w:rsidR="0005651A">
        <w:rPr>
          <w:rFonts w:ascii="Arial" w:hAnsi="Arial" w:cs="Arial"/>
          <w:sz w:val="20"/>
          <w:szCs w:val="20"/>
        </w:rPr>
        <w:t xml:space="preserve">správnosti </w:t>
      </w:r>
      <w:r w:rsidRPr="00A20F98">
        <w:rPr>
          <w:rFonts w:ascii="Arial" w:hAnsi="Arial" w:cs="Arial"/>
          <w:sz w:val="20"/>
          <w:szCs w:val="20"/>
        </w:rPr>
        <w:t>jednotkových cen a rozpočtů</w:t>
      </w:r>
      <w:r w:rsidR="00852E0E">
        <w:rPr>
          <w:rFonts w:ascii="Arial" w:hAnsi="Arial" w:cs="Arial"/>
          <w:sz w:val="20"/>
          <w:szCs w:val="20"/>
        </w:rPr>
        <w:t xml:space="preserve"> v případě víceprací a méně prací</w:t>
      </w:r>
      <w:r w:rsidRPr="00A20F98">
        <w:rPr>
          <w:rFonts w:ascii="Arial" w:hAnsi="Arial" w:cs="Arial"/>
          <w:sz w:val="20"/>
          <w:szCs w:val="20"/>
        </w:rPr>
        <w:t>,</w:t>
      </w:r>
    </w:p>
    <w:p w:rsidR="00D27B1E" w:rsidRPr="00A20F98" w:rsidRDefault="00D27B1E" w:rsidP="00332C7C">
      <w:pPr>
        <w:widowControl w:val="0"/>
        <w:numPr>
          <w:ilvl w:val="3"/>
          <w:numId w:val="26"/>
        </w:numPr>
        <w:tabs>
          <w:tab w:val="left" w:pos="180"/>
          <w:tab w:val="left" w:pos="684"/>
          <w:tab w:val="left" w:pos="900"/>
        </w:tabs>
        <w:suppressAutoHyphens/>
        <w:spacing w:before="60"/>
        <w:ind w:hanging="648"/>
        <w:jc w:val="both"/>
        <w:textAlignment w:val="baseline"/>
        <w:rPr>
          <w:rFonts w:ascii="Arial" w:hAnsi="Arial" w:cs="Arial"/>
          <w:sz w:val="20"/>
          <w:szCs w:val="20"/>
        </w:rPr>
      </w:pPr>
      <w:r w:rsidRPr="00A20F98">
        <w:rPr>
          <w:rFonts w:ascii="Arial" w:hAnsi="Arial" w:cs="Arial"/>
          <w:sz w:val="20"/>
          <w:szCs w:val="20"/>
        </w:rPr>
        <w:t>přehlednou evidenci všech faktur, související se zhotovením díla (zhotovitele stavby</w:t>
      </w:r>
      <w:r w:rsidR="00A20F98" w:rsidRPr="00A20F98">
        <w:rPr>
          <w:rFonts w:ascii="Arial" w:hAnsi="Arial" w:cs="Arial"/>
          <w:sz w:val="20"/>
          <w:szCs w:val="20"/>
        </w:rPr>
        <w:t>,</w:t>
      </w:r>
      <w:r w:rsidRPr="00A20F98">
        <w:rPr>
          <w:rFonts w:ascii="Arial" w:hAnsi="Arial" w:cs="Arial"/>
          <w:sz w:val="20"/>
          <w:szCs w:val="20"/>
        </w:rPr>
        <w:t xml:space="preserve"> </w:t>
      </w:r>
      <w:r w:rsidR="00A20F98" w:rsidRPr="00A20F98">
        <w:rPr>
          <w:rFonts w:ascii="Arial" w:hAnsi="Arial" w:cs="Arial"/>
          <w:sz w:val="20"/>
          <w:szCs w:val="20"/>
        </w:rPr>
        <w:t xml:space="preserve"> </w:t>
      </w:r>
      <w:r w:rsidRPr="00A20F98">
        <w:rPr>
          <w:rFonts w:ascii="Arial" w:hAnsi="Arial" w:cs="Arial"/>
          <w:sz w:val="20"/>
          <w:szCs w:val="20"/>
        </w:rPr>
        <w:t>TDS, GP apod.),</w:t>
      </w:r>
    </w:p>
    <w:p w:rsidR="00D27B1E" w:rsidRDefault="00D27B1E" w:rsidP="00332C7C">
      <w:pPr>
        <w:widowControl w:val="0"/>
        <w:numPr>
          <w:ilvl w:val="3"/>
          <w:numId w:val="26"/>
        </w:numPr>
        <w:tabs>
          <w:tab w:val="left" w:pos="180"/>
          <w:tab w:val="left" w:pos="684"/>
          <w:tab w:val="left" w:pos="900"/>
        </w:tabs>
        <w:suppressAutoHyphens/>
        <w:spacing w:before="60"/>
        <w:ind w:hanging="648"/>
        <w:jc w:val="both"/>
        <w:textAlignment w:val="baseline"/>
        <w:rPr>
          <w:rFonts w:ascii="Arial" w:hAnsi="Arial" w:cs="Arial"/>
          <w:sz w:val="20"/>
          <w:szCs w:val="20"/>
        </w:rPr>
      </w:pPr>
      <w:r w:rsidRPr="00F900A6">
        <w:rPr>
          <w:rFonts w:ascii="Arial" w:hAnsi="Arial" w:cs="Arial"/>
          <w:sz w:val="20"/>
          <w:szCs w:val="20"/>
        </w:rPr>
        <w:t>komunikační systém předávání a přejímání informací a obecná pravidla pro spisovou agendu (vyhotovování zpráv, zápisů, informovanost, archivace, evidence apod.)</w:t>
      </w:r>
    </w:p>
    <w:p w:rsidR="00F900A6" w:rsidRPr="00F900A6" w:rsidRDefault="00F900A6" w:rsidP="00F900A6">
      <w:pPr>
        <w:widowControl w:val="0"/>
        <w:tabs>
          <w:tab w:val="left" w:pos="180"/>
          <w:tab w:val="left" w:pos="684"/>
          <w:tab w:val="left" w:pos="900"/>
        </w:tabs>
        <w:suppressAutoHyphens/>
        <w:spacing w:before="60"/>
        <w:ind w:left="1728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27B1E" w:rsidRPr="00A20F98" w:rsidRDefault="00D27B1E" w:rsidP="00332C7C">
      <w:pPr>
        <w:widowControl w:val="0"/>
        <w:numPr>
          <w:ilvl w:val="2"/>
          <w:numId w:val="26"/>
        </w:numPr>
        <w:tabs>
          <w:tab w:val="left" w:pos="1276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A20F98">
        <w:rPr>
          <w:rFonts w:ascii="Arial" w:hAnsi="Arial" w:cs="Arial"/>
          <w:sz w:val="20"/>
          <w:szCs w:val="22"/>
        </w:rPr>
        <w:t xml:space="preserve">průběžně </w:t>
      </w:r>
      <w:r w:rsidRPr="00A20F98">
        <w:rPr>
          <w:rFonts w:ascii="Arial" w:hAnsi="Arial" w:cs="Arial"/>
          <w:b/>
          <w:sz w:val="20"/>
          <w:szCs w:val="22"/>
        </w:rPr>
        <w:t>eviduje všechny faktury</w:t>
      </w:r>
      <w:r w:rsidRPr="00A20F98">
        <w:rPr>
          <w:rFonts w:ascii="Arial" w:hAnsi="Arial" w:cs="Arial"/>
          <w:sz w:val="20"/>
          <w:szCs w:val="22"/>
        </w:rPr>
        <w:t xml:space="preserve"> stavby a ostatních účastníků výstavby a kontroluje je a </w:t>
      </w:r>
      <w:r w:rsidRPr="00A20F98">
        <w:rPr>
          <w:rFonts w:ascii="Arial" w:hAnsi="Arial" w:cs="Arial"/>
          <w:b/>
          <w:sz w:val="20"/>
          <w:szCs w:val="22"/>
        </w:rPr>
        <w:t xml:space="preserve">vede stav </w:t>
      </w:r>
      <w:proofErr w:type="spellStart"/>
      <w:r w:rsidRPr="00A20F98">
        <w:rPr>
          <w:rFonts w:ascii="Arial" w:hAnsi="Arial" w:cs="Arial"/>
          <w:b/>
          <w:sz w:val="20"/>
          <w:szCs w:val="22"/>
        </w:rPr>
        <w:t>prostavěnosti</w:t>
      </w:r>
      <w:proofErr w:type="spellEnd"/>
      <w:r w:rsidRPr="00A20F98">
        <w:rPr>
          <w:rFonts w:ascii="Arial" w:hAnsi="Arial" w:cs="Arial"/>
          <w:b/>
          <w:sz w:val="20"/>
          <w:szCs w:val="22"/>
        </w:rPr>
        <w:t>,</w:t>
      </w:r>
    </w:p>
    <w:p w:rsidR="00D27B1E" w:rsidRPr="00A20F98" w:rsidRDefault="00D27B1E" w:rsidP="00332C7C">
      <w:pPr>
        <w:widowControl w:val="0"/>
        <w:numPr>
          <w:ilvl w:val="2"/>
          <w:numId w:val="26"/>
        </w:numPr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A20F98">
        <w:rPr>
          <w:rFonts w:ascii="Arial" w:hAnsi="Arial" w:cs="Arial"/>
          <w:sz w:val="20"/>
          <w:szCs w:val="22"/>
        </w:rPr>
        <w:t xml:space="preserve">včasně a řádně projednává a </w:t>
      </w:r>
      <w:r w:rsidRPr="00A20F98">
        <w:rPr>
          <w:rFonts w:ascii="Arial" w:hAnsi="Arial" w:cs="Arial"/>
          <w:b/>
          <w:sz w:val="20"/>
          <w:szCs w:val="22"/>
        </w:rPr>
        <w:t>předkládá veškeré doklady</w:t>
      </w:r>
      <w:r w:rsidRPr="00A20F98">
        <w:rPr>
          <w:rFonts w:ascii="Arial" w:hAnsi="Arial" w:cs="Arial"/>
          <w:sz w:val="20"/>
          <w:szCs w:val="22"/>
        </w:rPr>
        <w:t xml:space="preserve">, které příkazce potřebuje na </w:t>
      </w:r>
      <w:r w:rsidRPr="00A20F98">
        <w:rPr>
          <w:rFonts w:ascii="Arial" w:hAnsi="Arial" w:cs="Arial"/>
          <w:b/>
          <w:sz w:val="20"/>
          <w:szCs w:val="22"/>
        </w:rPr>
        <w:t>úhradu faktur</w:t>
      </w:r>
      <w:r w:rsidRPr="00A20F98">
        <w:rPr>
          <w:rFonts w:ascii="Arial" w:hAnsi="Arial" w:cs="Arial"/>
          <w:sz w:val="20"/>
          <w:szCs w:val="22"/>
        </w:rPr>
        <w:t xml:space="preserve"> a na splnění jiných závazků,</w:t>
      </w:r>
    </w:p>
    <w:p w:rsidR="00D27B1E" w:rsidRPr="00A20F98" w:rsidRDefault="00D27B1E" w:rsidP="00332C7C">
      <w:pPr>
        <w:widowControl w:val="0"/>
        <w:numPr>
          <w:ilvl w:val="2"/>
          <w:numId w:val="26"/>
        </w:numPr>
        <w:tabs>
          <w:tab w:val="left" w:pos="1276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A20F98">
        <w:rPr>
          <w:rFonts w:ascii="Arial" w:hAnsi="Arial" w:cs="Arial"/>
          <w:sz w:val="20"/>
          <w:szCs w:val="22"/>
        </w:rPr>
        <w:t xml:space="preserve">vyhotovuje </w:t>
      </w:r>
      <w:r w:rsidRPr="00A20F98">
        <w:rPr>
          <w:rFonts w:ascii="Arial" w:hAnsi="Arial" w:cs="Arial"/>
          <w:b/>
          <w:sz w:val="20"/>
          <w:szCs w:val="22"/>
        </w:rPr>
        <w:t>podklady pro účtování smluvních pokut</w:t>
      </w:r>
      <w:r w:rsidRPr="00A20F98">
        <w:rPr>
          <w:rFonts w:ascii="Arial" w:hAnsi="Arial" w:cs="Arial"/>
          <w:sz w:val="20"/>
          <w:szCs w:val="22"/>
        </w:rPr>
        <w:t xml:space="preserve"> v případě porušení smluvních závazků zhotovitelů díla, zpracovatelů projektových dokumentací a účastníků výstavby,</w:t>
      </w:r>
    </w:p>
    <w:p w:rsidR="00D27B1E" w:rsidRPr="00A20F98" w:rsidRDefault="00D27B1E" w:rsidP="00332C7C">
      <w:pPr>
        <w:widowControl w:val="0"/>
        <w:numPr>
          <w:ilvl w:val="2"/>
          <w:numId w:val="26"/>
        </w:numPr>
        <w:tabs>
          <w:tab w:val="left" w:pos="1134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A20F98">
        <w:rPr>
          <w:rFonts w:ascii="Arial" w:hAnsi="Arial" w:cs="Arial"/>
          <w:sz w:val="20"/>
          <w:szCs w:val="22"/>
        </w:rPr>
        <w:t xml:space="preserve">provede </w:t>
      </w:r>
      <w:r w:rsidRPr="00A20F98">
        <w:rPr>
          <w:rFonts w:ascii="Arial" w:hAnsi="Arial" w:cs="Arial"/>
          <w:b/>
          <w:sz w:val="20"/>
          <w:szCs w:val="22"/>
        </w:rPr>
        <w:t>rozúčtování nákladů souvisejících s pořízením majetku</w:t>
      </w:r>
      <w:r w:rsidRPr="00A20F98">
        <w:rPr>
          <w:rFonts w:ascii="Arial" w:hAnsi="Arial" w:cs="Arial"/>
          <w:sz w:val="20"/>
          <w:szCs w:val="22"/>
        </w:rPr>
        <w:t xml:space="preserve">, veškerých faktur přípravy, realizace a ukončení investice dle vyhlášky č. 410/2009 Sb., kterou se provádějí některá ustanovení zákona č. 563/1991 </w:t>
      </w:r>
      <w:proofErr w:type="spellStart"/>
      <w:r w:rsidRPr="00A20F98">
        <w:rPr>
          <w:rFonts w:ascii="Arial" w:hAnsi="Arial" w:cs="Arial"/>
          <w:sz w:val="20"/>
          <w:szCs w:val="22"/>
        </w:rPr>
        <w:t>Sb.“o</w:t>
      </w:r>
      <w:proofErr w:type="spellEnd"/>
      <w:r w:rsidRPr="00A20F98">
        <w:rPr>
          <w:rFonts w:ascii="Arial" w:hAnsi="Arial" w:cs="Arial"/>
          <w:sz w:val="20"/>
          <w:szCs w:val="22"/>
        </w:rPr>
        <w:t xml:space="preserve"> účetnictví“, pokynu GFŘ č. D – 22 ze dne 6. 2. 2015, do </w:t>
      </w:r>
      <w:r w:rsidR="007C2177">
        <w:rPr>
          <w:rFonts w:ascii="Arial" w:hAnsi="Arial" w:cs="Arial"/>
          <w:sz w:val="20"/>
          <w:szCs w:val="22"/>
        </w:rPr>
        <w:t>5</w:t>
      </w:r>
      <w:r w:rsidRPr="00A20F98">
        <w:rPr>
          <w:rFonts w:ascii="Arial" w:hAnsi="Arial" w:cs="Arial"/>
          <w:sz w:val="20"/>
          <w:szCs w:val="22"/>
        </w:rPr>
        <w:t xml:space="preserve"> dnů po předání a převzetí stavby včetně </w:t>
      </w:r>
      <w:r w:rsidRPr="00A20F98">
        <w:rPr>
          <w:rFonts w:ascii="Arial" w:hAnsi="Arial" w:cs="Arial"/>
          <w:b/>
          <w:sz w:val="20"/>
          <w:szCs w:val="22"/>
        </w:rPr>
        <w:t>písemného odsouhlasení</w:t>
      </w:r>
      <w:r w:rsidRPr="00A20F98">
        <w:rPr>
          <w:rFonts w:ascii="Arial" w:hAnsi="Arial" w:cs="Arial"/>
          <w:sz w:val="20"/>
          <w:szCs w:val="22"/>
        </w:rPr>
        <w:t xml:space="preserve"> tohoto rozúčtování se zástupci budoucích uživatelů a zástupcem </w:t>
      </w:r>
      <w:r w:rsidRPr="00A20F98">
        <w:rPr>
          <w:rFonts w:ascii="Arial" w:hAnsi="Arial" w:cs="Arial"/>
          <w:b/>
          <w:sz w:val="20"/>
          <w:szCs w:val="22"/>
        </w:rPr>
        <w:t>ekonomického odboru</w:t>
      </w:r>
      <w:r w:rsidRPr="00A20F98">
        <w:rPr>
          <w:rFonts w:ascii="Arial" w:hAnsi="Arial" w:cs="Arial"/>
          <w:sz w:val="20"/>
          <w:szCs w:val="22"/>
        </w:rPr>
        <w:t xml:space="preserve"> Krajského úřadu Zlínského kraje</w:t>
      </w:r>
      <w:r w:rsidR="00A20F98" w:rsidRPr="00A20F98">
        <w:rPr>
          <w:rFonts w:ascii="Arial" w:hAnsi="Arial" w:cs="Arial"/>
          <w:sz w:val="20"/>
          <w:szCs w:val="22"/>
        </w:rPr>
        <w:t>,</w:t>
      </w:r>
    </w:p>
    <w:p w:rsidR="00A20F98" w:rsidRPr="00A20F98" w:rsidRDefault="00A20F98" w:rsidP="00332C7C">
      <w:pPr>
        <w:widowControl w:val="0"/>
        <w:numPr>
          <w:ilvl w:val="2"/>
          <w:numId w:val="26"/>
        </w:numPr>
        <w:tabs>
          <w:tab w:val="left" w:pos="1134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A20F98">
        <w:rPr>
          <w:rFonts w:ascii="Arial" w:hAnsi="Arial" w:cs="Arial"/>
          <w:sz w:val="20"/>
          <w:szCs w:val="22"/>
        </w:rPr>
        <w:t>po vystavení všech faktur spojených s realizací díla</w:t>
      </w:r>
      <w:r w:rsidR="00185599">
        <w:rPr>
          <w:rFonts w:ascii="Arial" w:hAnsi="Arial" w:cs="Arial"/>
          <w:sz w:val="20"/>
          <w:szCs w:val="22"/>
        </w:rPr>
        <w:t xml:space="preserve"> (včetně budoucí faktury za výkon TDS)</w:t>
      </w:r>
      <w:r w:rsidRPr="00A20F98">
        <w:rPr>
          <w:rFonts w:ascii="Arial" w:hAnsi="Arial" w:cs="Arial"/>
          <w:sz w:val="20"/>
          <w:szCs w:val="22"/>
        </w:rPr>
        <w:t xml:space="preserve"> je povinen provést aktualizaci rozúčtování dle </w:t>
      </w:r>
      <w:r w:rsidRPr="00874551">
        <w:rPr>
          <w:rFonts w:ascii="Arial" w:hAnsi="Arial" w:cs="Arial"/>
          <w:sz w:val="20"/>
          <w:szCs w:val="22"/>
        </w:rPr>
        <w:t>článku 3.5.</w:t>
      </w:r>
      <w:r w:rsidR="007C2177" w:rsidRPr="00874551">
        <w:rPr>
          <w:rFonts w:ascii="Arial" w:hAnsi="Arial" w:cs="Arial"/>
          <w:sz w:val="20"/>
          <w:szCs w:val="22"/>
        </w:rPr>
        <w:t>9</w:t>
      </w:r>
      <w:r w:rsidR="00874551" w:rsidRPr="00874551">
        <w:rPr>
          <w:rFonts w:ascii="Arial" w:hAnsi="Arial" w:cs="Arial"/>
          <w:sz w:val="20"/>
          <w:szCs w:val="22"/>
        </w:rPr>
        <w:t>.</w:t>
      </w:r>
      <w:r w:rsidRPr="00A20F98">
        <w:rPr>
          <w:rFonts w:ascii="Arial" w:hAnsi="Arial" w:cs="Arial"/>
          <w:sz w:val="20"/>
          <w:szCs w:val="22"/>
        </w:rPr>
        <w:t xml:space="preserve"> a toto konečné rozúčtování je povinen opětovně</w:t>
      </w:r>
      <w:r w:rsidR="005E0F48">
        <w:rPr>
          <w:rFonts w:ascii="Arial" w:hAnsi="Arial" w:cs="Arial"/>
          <w:sz w:val="20"/>
          <w:szCs w:val="22"/>
        </w:rPr>
        <w:t xml:space="preserve"> v případě změny</w:t>
      </w:r>
      <w:r w:rsidRPr="00A20F98">
        <w:rPr>
          <w:rFonts w:ascii="Arial" w:hAnsi="Arial" w:cs="Arial"/>
          <w:sz w:val="20"/>
          <w:szCs w:val="22"/>
        </w:rPr>
        <w:t xml:space="preserve"> písemně projednat se zástupcem ekonomického odboru Krajského úřadu Zlínského kraje. Tuto aktualizaci je povinen předat příkazci, v tištěné i digitální formě, v termínu do </w:t>
      </w:r>
      <w:r w:rsidR="007C2177">
        <w:rPr>
          <w:rFonts w:ascii="Arial" w:hAnsi="Arial" w:cs="Arial"/>
          <w:sz w:val="20"/>
          <w:szCs w:val="22"/>
        </w:rPr>
        <w:t>5</w:t>
      </w:r>
      <w:r w:rsidRPr="00A20F98">
        <w:rPr>
          <w:rFonts w:ascii="Arial" w:hAnsi="Arial" w:cs="Arial"/>
          <w:sz w:val="20"/>
          <w:szCs w:val="22"/>
        </w:rPr>
        <w:t xml:space="preserve"> dnů po vystavení poslední faktury.</w:t>
      </w:r>
    </w:p>
    <w:p w:rsidR="00D27B1E" w:rsidRPr="00D27B1E" w:rsidRDefault="00D27B1E" w:rsidP="00D27B1E">
      <w:pPr>
        <w:widowControl w:val="0"/>
        <w:adjustRightInd w:val="0"/>
        <w:ind w:left="540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A20F98" w:rsidRPr="0036620F" w:rsidRDefault="00A20F98" w:rsidP="00332C7C">
      <w:pPr>
        <w:widowControl w:val="0"/>
        <w:numPr>
          <w:ilvl w:val="1"/>
          <w:numId w:val="26"/>
        </w:numPr>
        <w:adjustRightInd w:val="0"/>
        <w:ind w:left="540" w:hanging="540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36620F">
        <w:rPr>
          <w:rFonts w:ascii="Arial" w:hAnsi="Arial" w:cs="Arial"/>
          <w:b/>
          <w:sz w:val="20"/>
          <w:szCs w:val="22"/>
        </w:rPr>
        <w:t>Pravidla řízení změn realizace díla</w:t>
      </w:r>
    </w:p>
    <w:p w:rsidR="00A20F98" w:rsidRPr="00332C7C" w:rsidRDefault="00A20F98" w:rsidP="00332C7C">
      <w:pPr>
        <w:widowControl w:val="0"/>
        <w:adjustRightInd w:val="0"/>
        <w:ind w:left="540"/>
        <w:textAlignment w:val="baseline"/>
        <w:outlineLvl w:val="0"/>
        <w:rPr>
          <w:rFonts w:ascii="Arial" w:hAnsi="Arial"/>
          <w:sz w:val="20"/>
        </w:rPr>
      </w:pPr>
    </w:p>
    <w:p w:rsidR="00A20F98" w:rsidRPr="0036620F" w:rsidRDefault="00A20F98" w:rsidP="00332C7C">
      <w:pPr>
        <w:pStyle w:val="Textvbloku"/>
        <w:widowControl w:val="0"/>
        <w:numPr>
          <w:ilvl w:val="2"/>
          <w:numId w:val="26"/>
        </w:numPr>
        <w:ind w:left="993" w:hanging="709"/>
        <w:rPr>
          <w:rFonts w:ascii="Arial" w:hAnsi="Arial" w:cs="Arial"/>
          <w:b/>
          <w:sz w:val="20"/>
        </w:rPr>
      </w:pPr>
      <w:r w:rsidRPr="00332C7C">
        <w:rPr>
          <w:rFonts w:ascii="Arial" w:hAnsi="Arial"/>
          <w:b/>
          <w:sz w:val="20"/>
        </w:rPr>
        <w:t xml:space="preserve">Příkazce </w:t>
      </w:r>
      <w:r w:rsidRPr="0036620F">
        <w:rPr>
          <w:rFonts w:ascii="Arial" w:hAnsi="Arial" w:cs="Arial"/>
          <w:b/>
          <w:sz w:val="20"/>
        </w:rPr>
        <w:t xml:space="preserve">je oprávněn </w:t>
      </w:r>
      <w:r w:rsidRPr="0036620F">
        <w:rPr>
          <w:rFonts w:ascii="Arial" w:hAnsi="Arial" w:cs="Arial"/>
          <w:sz w:val="20"/>
        </w:rPr>
        <w:t>před realizací díla nebo v průběhu realizace díla upravit rozsah, nebo předmět, a to zejména z důvodů:</w:t>
      </w:r>
    </w:p>
    <w:p w:rsidR="00A20F98" w:rsidRPr="0036620F" w:rsidRDefault="00A20F98" w:rsidP="00332C7C">
      <w:pPr>
        <w:pStyle w:val="Textvbloku"/>
        <w:widowControl w:val="0"/>
        <w:numPr>
          <w:ilvl w:val="3"/>
          <w:numId w:val="40"/>
        </w:numPr>
        <w:spacing w:after="60"/>
        <w:ind w:left="1701" w:right="-91" w:hanging="708"/>
        <w:rPr>
          <w:rFonts w:ascii="Arial" w:hAnsi="Arial" w:cs="Arial"/>
          <w:sz w:val="20"/>
        </w:rPr>
      </w:pPr>
      <w:r w:rsidRPr="0036620F">
        <w:rPr>
          <w:rFonts w:ascii="Arial" w:hAnsi="Arial" w:cs="Arial"/>
          <w:sz w:val="20"/>
        </w:rPr>
        <w:t xml:space="preserve">neprovedení dohodnutých stavebních prací, dodávek a služeb, které byly obsaženy v zadávacích podmínkách a změnou dojde </w:t>
      </w:r>
      <w:proofErr w:type="gramStart"/>
      <w:r w:rsidRPr="0036620F">
        <w:rPr>
          <w:rFonts w:ascii="Arial" w:hAnsi="Arial" w:cs="Arial"/>
          <w:sz w:val="20"/>
        </w:rPr>
        <w:t>ke</w:t>
      </w:r>
      <w:proofErr w:type="gramEnd"/>
      <w:r w:rsidRPr="0036620F">
        <w:rPr>
          <w:rFonts w:ascii="Arial" w:hAnsi="Arial" w:cs="Arial"/>
          <w:sz w:val="20"/>
        </w:rPr>
        <w:t xml:space="preserve"> zúžení předmětu díla </w:t>
      </w:r>
      <w:r w:rsidRPr="0036620F">
        <w:rPr>
          <w:rFonts w:ascii="Arial" w:hAnsi="Arial" w:cs="Arial"/>
          <w:b/>
          <w:sz w:val="20"/>
        </w:rPr>
        <w:t>(méně práce),</w:t>
      </w:r>
    </w:p>
    <w:p w:rsidR="00A20F98" w:rsidRPr="0036620F" w:rsidRDefault="00A20F98" w:rsidP="00332C7C">
      <w:pPr>
        <w:pStyle w:val="Textvbloku"/>
        <w:widowControl w:val="0"/>
        <w:numPr>
          <w:ilvl w:val="3"/>
          <w:numId w:val="40"/>
        </w:numPr>
        <w:spacing w:after="60"/>
        <w:ind w:left="1701" w:right="-91" w:hanging="708"/>
        <w:rPr>
          <w:rFonts w:ascii="Arial" w:hAnsi="Arial" w:cs="Arial"/>
          <w:sz w:val="20"/>
        </w:rPr>
      </w:pPr>
      <w:r w:rsidRPr="0036620F">
        <w:rPr>
          <w:rFonts w:ascii="Arial" w:hAnsi="Arial" w:cs="Arial"/>
          <w:sz w:val="20"/>
        </w:rPr>
        <w:t xml:space="preserve"> provedení dodatečných stavebních prací, dodávek a služeb, které nebyly obsaženy v zadávacích podmínkách a změnou dojde k rozšíření předmětu díla (vícepráce),</w:t>
      </w:r>
    </w:p>
    <w:p w:rsidR="00A20F98" w:rsidRPr="0036620F" w:rsidRDefault="00A20F98" w:rsidP="00332C7C">
      <w:pPr>
        <w:pStyle w:val="Textvbloku"/>
        <w:widowControl w:val="0"/>
        <w:numPr>
          <w:ilvl w:val="3"/>
          <w:numId w:val="40"/>
        </w:numPr>
        <w:spacing w:after="60"/>
        <w:ind w:left="1701" w:right="-91" w:hanging="708"/>
        <w:rPr>
          <w:rFonts w:ascii="Arial" w:hAnsi="Arial" w:cs="Arial"/>
          <w:sz w:val="20"/>
        </w:rPr>
      </w:pPr>
      <w:r w:rsidRPr="0036620F">
        <w:rPr>
          <w:rFonts w:ascii="Arial" w:hAnsi="Arial" w:cs="Arial"/>
          <w:sz w:val="20"/>
        </w:rPr>
        <w:t>požadavků správců technické infrastruktury a jiných dotčených subjektů.</w:t>
      </w:r>
    </w:p>
    <w:p w:rsidR="00A20F98" w:rsidRPr="0036620F" w:rsidRDefault="00A20F98" w:rsidP="00332C7C">
      <w:pPr>
        <w:pStyle w:val="Textvbloku"/>
        <w:spacing w:after="60"/>
        <w:ind w:left="709" w:right="-91" w:firstLine="284"/>
        <w:rPr>
          <w:rFonts w:ascii="Arial" w:hAnsi="Arial" w:cs="Arial"/>
          <w:b/>
          <w:sz w:val="20"/>
        </w:rPr>
      </w:pPr>
      <w:r w:rsidRPr="0036620F">
        <w:rPr>
          <w:rFonts w:ascii="Arial" w:hAnsi="Arial" w:cs="Arial"/>
          <w:sz w:val="20"/>
        </w:rPr>
        <w:lastRenderedPageBreak/>
        <w:t xml:space="preserve">Pokud Příkazce toto právo uplatní, je </w:t>
      </w:r>
      <w:r w:rsidRPr="0036620F">
        <w:rPr>
          <w:rFonts w:ascii="Arial" w:hAnsi="Arial" w:cs="Arial"/>
          <w:b/>
          <w:sz w:val="20"/>
        </w:rPr>
        <w:t>zhotovitel stavby nebo (dále „zhotovitel“) povinen na změnu rozsahu díla přistoupit</w:t>
      </w:r>
      <w:r w:rsidRPr="0036620F">
        <w:rPr>
          <w:rFonts w:ascii="Arial" w:hAnsi="Arial" w:cs="Arial"/>
          <w:sz w:val="20"/>
        </w:rPr>
        <w:t>. Postup pro administraci změny je popsán ve smlouvě o dílo se zhotovitelem stavby</w:t>
      </w:r>
      <w:r w:rsidR="00441823">
        <w:rPr>
          <w:rFonts w:ascii="Arial" w:hAnsi="Arial" w:cs="Arial"/>
          <w:sz w:val="20"/>
        </w:rPr>
        <w:t>.</w:t>
      </w:r>
    </w:p>
    <w:p w:rsidR="00EF5611" w:rsidRPr="0036620F" w:rsidRDefault="00A20F98" w:rsidP="00332C7C">
      <w:pPr>
        <w:pStyle w:val="Textvbloku"/>
        <w:widowControl w:val="0"/>
        <w:numPr>
          <w:ilvl w:val="2"/>
          <w:numId w:val="26"/>
        </w:numPr>
        <w:tabs>
          <w:tab w:val="num" w:pos="993"/>
        </w:tabs>
        <w:spacing w:after="60"/>
        <w:ind w:left="993" w:right="-91" w:hanging="709"/>
        <w:rPr>
          <w:rFonts w:ascii="Arial" w:hAnsi="Arial" w:cs="Arial"/>
          <w:b/>
          <w:sz w:val="20"/>
        </w:rPr>
      </w:pPr>
      <w:r w:rsidRPr="0036620F">
        <w:rPr>
          <w:rFonts w:ascii="Arial" w:hAnsi="Arial" w:cs="Arial"/>
          <w:sz w:val="20"/>
        </w:rPr>
        <w:t xml:space="preserve">Pokud zhotovitel zjistí, že realizace stavby vyžaduje provedení prací, které nebyly obsaženy v zadávací dokumentaci na dodávku stavby </w:t>
      </w:r>
      <w:r w:rsidR="00441823">
        <w:rPr>
          <w:rFonts w:ascii="Arial" w:hAnsi="Arial" w:cs="Arial"/>
          <w:sz w:val="20"/>
        </w:rPr>
        <w:t xml:space="preserve">a </w:t>
      </w:r>
      <w:r w:rsidRPr="0036620F">
        <w:rPr>
          <w:rFonts w:ascii="Arial" w:hAnsi="Arial" w:cs="Arial"/>
          <w:sz w:val="20"/>
        </w:rPr>
        <w:t>jsou nezbytné k bezvadnému provedení díla</w:t>
      </w:r>
      <w:r w:rsidRPr="0036620F">
        <w:rPr>
          <w:rFonts w:ascii="Arial" w:hAnsi="Arial" w:cs="Arial"/>
          <w:b/>
          <w:sz w:val="20"/>
        </w:rPr>
        <w:t xml:space="preserve"> (vícepráce), </w:t>
      </w:r>
      <w:r w:rsidR="00AC18BD" w:rsidRPr="0036620F">
        <w:rPr>
          <w:rFonts w:ascii="Arial" w:hAnsi="Arial" w:cs="Arial"/>
          <w:bCs/>
          <w:sz w:val="20"/>
        </w:rPr>
        <w:t>nebo že</w:t>
      </w:r>
      <w:r w:rsidRPr="0036620F">
        <w:rPr>
          <w:rFonts w:ascii="Arial" w:hAnsi="Arial" w:cs="Arial"/>
          <w:sz w:val="20"/>
        </w:rPr>
        <w:t xml:space="preserve"> zadávací dokumentace obsahuje práce, které nesouvisí s předmětem díla, jsou již provedeny, nebo je lze provést levněji a v menším rozsahu </w:t>
      </w:r>
      <w:r w:rsidRPr="0036620F">
        <w:rPr>
          <w:rFonts w:ascii="Arial" w:hAnsi="Arial" w:cs="Arial"/>
          <w:b/>
          <w:sz w:val="20"/>
        </w:rPr>
        <w:t>(</w:t>
      </w:r>
      <w:proofErr w:type="spellStart"/>
      <w:r w:rsidRPr="0036620F">
        <w:rPr>
          <w:rFonts w:ascii="Arial" w:hAnsi="Arial" w:cs="Arial"/>
          <w:b/>
          <w:sz w:val="20"/>
        </w:rPr>
        <w:t>méněpráce</w:t>
      </w:r>
      <w:proofErr w:type="spellEnd"/>
      <w:r w:rsidRPr="0036620F">
        <w:rPr>
          <w:rFonts w:ascii="Arial" w:hAnsi="Arial" w:cs="Arial"/>
          <w:b/>
          <w:sz w:val="20"/>
        </w:rPr>
        <w:t xml:space="preserve">), </w:t>
      </w:r>
      <w:r w:rsidRPr="0036620F">
        <w:rPr>
          <w:rFonts w:ascii="Arial" w:hAnsi="Arial" w:cs="Arial"/>
          <w:sz w:val="20"/>
        </w:rPr>
        <w:t>předloží neprodleně TDS</w:t>
      </w:r>
      <w:r w:rsidR="00EF5611" w:rsidRPr="0036620F">
        <w:rPr>
          <w:rFonts w:ascii="Arial" w:hAnsi="Arial" w:cs="Arial"/>
          <w:sz w:val="20"/>
        </w:rPr>
        <w:t xml:space="preserve"> (příkazníkovi)</w:t>
      </w:r>
      <w:r w:rsidRPr="0036620F">
        <w:rPr>
          <w:rFonts w:ascii="Arial" w:hAnsi="Arial" w:cs="Arial"/>
          <w:sz w:val="20"/>
        </w:rPr>
        <w:t xml:space="preserve"> návrh změnového listu. </w:t>
      </w:r>
    </w:p>
    <w:p w:rsidR="00A20F98" w:rsidRPr="0036620F" w:rsidRDefault="00EF5611" w:rsidP="00332C7C">
      <w:pPr>
        <w:pStyle w:val="Textvbloku"/>
        <w:widowControl w:val="0"/>
        <w:numPr>
          <w:ilvl w:val="2"/>
          <w:numId w:val="26"/>
        </w:numPr>
        <w:tabs>
          <w:tab w:val="num" w:pos="993"/>
        </w:tabs>
        <w:spacing w:after="60"/>
        <w:ind w:left="993" w:right="-91" w:hanging="709"/>
        <w:rPr>
          <w:rFonts w:ascii="Arial" w:hAnsi="Arial" w:cs="Arial"/>
          <w:b/>
          <w:sz w:val="20"/>
        </w:rPr>
      </w:pPr>
      <w:r w:rsidRPr="0036620F">
        <w:rPr>
          <w:rFonts w:ascii="Arial" w:hAnsi="Arial" w:cs="Arial"/>
          <w:sz w:val="20"/>
        </w:rPr>
        <w:t>Příkazník (</w:t>
      </w:r>
      <w:r w:rsidR="00A20F98" w:rsidRPr="0036620F">
        <w:rPr>
          <w:rFonts w:ascii="Arial" w:hAnsi="Arial" w:cs="Arial"/>
          <w:sz w:val="20"/>
        </w:rPr>
        <w:t>TDS</w:t>
      </w:r>
      <w:r w:rsidRPr="0036620F">
        <w:rPr>
          <w:rFonts w:ascii="Arial" w:hAnsi="Arial" w:cs="Arial"/>
          <w:sz w:val="20"/>
        </w:rPr>
        <w:t>)</w:t>
      </w:r>
      <w:r w:rsidR="00A20F98" w:rsidRPr="0036620F">
        <w:rPr>
          <w:rFonts w:ascii="Arial" w:hAnsi="Arial" w:cs="Arial"/>
          <w:sz w:val="20"/>
        </w:rPr>
        <w:t xml:space="preserve"> povede kontrolu správnosti a oprávněnosti změnového listu</w:t>
      </w:r>
      <w:r w:rsidR="00EA6562">
        <w:rPr>
          <w:rFonts w:ascii="Arial" w:hAnsi="Arial" w:cs="Arial"/>
          <w:sz w:val="20"/>
        </w:rPr>
        <w:t xml:space="preserve"> (včetně příloh)</w:t>
      </w:r>
      <w:r w:rsidR="00A20F98" w:rsidRPr="0036620F">
        <w:rPr>
          <w:rFonts w:ascii="Arial" w:hAnsi="Arial" w:cs="Arial"/>
          <w:sz w:val="20"/>
        </w:rPr>
        <w:t xml:space="preserve"> a předložení jej nejpozději na nejbližším kontrolním dnu </w:t>
      </w:r>
      <w:r w:rsidRPr="0036620F">
        <w:rPr>
          <w:rFonts w:ascii="Arial" w:hAnsi="Arial" w:cs="Arial"/>
          <w:sz w:val="20"/>
        </w:rPr>
        <w:t>příkazci</w:t>
      </w:r>
      <w:r w:rsidR="00A20F98" w:rsidRPr="0036620F">
        <w:rPr>
          <w:rFonts w:ascii="Arial" w:hAnsi="Arial" w:cs="Arial"/>
          <w:sz w:val="20"/>
        </w:rPr>
        <w:t>.</w:t>
      </w:r>
    </w:p>
    <w:p w:rsidR="00A20F98" w:rsidRPr="0036620F" w:rsidRDefault="00A20F98" w:rsidP="00332C7C">
      <w:pPr>
        <w:pStyle w:val="Textvbloku"/>
        <w:widowControl w:val="0"/>
        <w:numPr>
          <w:ilvl w:val="2"/>
          <w:numId w:val="26"/>
        </w:numPr>
        <w:tabs>
          <w:tab w:val="num" w:pos="993"/>
        </w:tabs>
        <w:ind w:left="993" w:hanging="709"/>
        <w:rPr>
          <w:rFonts w:ascii="Arial" w:hAnsi="Arial" w:cs="Arial"/>
          <w:sz w:val="20"/>
        </w:rPr>
      </w:pPr>
      <w:proofErr w:type="spellStart"/>
      <w:r w:rsidRPr="0036620F">
        <w:rPr>
          <w:rFonts w:ascii="Arial" w:hAnsi="Arial" w:cs="Arial"/>
          <w:sz w:val="20"/>
        </w:rPr>
        <w:t>Méněpráce</w:t>
      </w:r>
      <w:proofErr w:type="spellEnd"/>
      <w:r w:rsidRPr="0036620F">
        <w:rPr>
          <w:rFonts w:ascii="Arial" w:hAnsi="Arial" w:cs="Arial"/>
          <w:sz w:val="20"/>
        </w:rPr>
        <w:t xml:space="preserve"> a vícepráce budou </w:t>
      </w:r>
      <w:proofErr w:type="spellStart"/>
      <w:r w:rsidRPr="0036620F">
        <w:rPr>
          <w:rFonts w:ascii="Arial" w:hAnsi="Arial" w:cs="Arial"/>
          <w:sz w:val="20"/>
        </w:rPr>
        <w:t>naceněny</w:t>
      </w:r>
      <w:proofErr w:type="spellEnd"/>
      <w:r w:rsidRPr="0036620F">
        <w:rPr>
          <w:rFonts w:ascii="Arial" w:hAnsi="Arial" w:cs="Arial"/>
          <w:sz w:val="20"/>
        </w:rPr>
        <w:t>:</w:t>
      </w:r>
    </w:p>
    <w:p w:rsidR="00A20F98" w:rsidRPr="0036620F" w:rsidRDefault="00A20F98" w:rsidP="00332C7C">
      <w:pPr>
        <w:pStyle w:val="Textvbloku"/>
        <w:widowControl w:val="0"/>
        <w:numPr>
          <w:ilvl w:val="3"/>
          <w:numId w:val="41"/>
        </w:numPr>
        <w:spacing w:after="60"/>
        <w:ind w:left="1701" w:right="-91" w:hanging="709"/>
        <w:rPr>
          <w:rFonts w:ascii="Arial" w:hAnsi="Arial" w:cs="Arial"/>
          <w:sz w:val="20"/>
        </w:rPr>
      </w:pPr>
      <w:r w:rsidRPr="0036620F">
        <w:rPr>
          <w:rFonts w:ascii="Arial" w:hAnsi="Arial" w:cs="Arial"/>
          <w:sz w:val="20"/>
        </w:rPr>
        <w:t>s použitím položkových cen položkového nabídkového rozpočtu (přílohy smluv o dílo na dodavatele díla) zhotovitelů díla.</w:t>
      </w:r>
    </w:p>
    <w:p w:rsidR="00A20F98" w:rsidRPr="00B801CD" w:rsidRDefault="00B801CD" w:rsidP="00332C7C">
      <w:pPr>
        <w:pStyle w:val="Textvbloku"/>
        <w:widowControl w:val="0"/>
        <w:numPr>
          <w:ilvl w:val="3"/>
          <w:numId w:val="41"/>
        </w:numPr>
        <w:spacing w:after="60"/>
        <w:ind w:left="1701" w:right="-91" w:hanging="709"/>
        <w:rPr>
          <w:rFonts w:ascii="Arial" w:hAnsi="Arial" w:cs="Arial"/>
          <w:sz w:val="20"/>
        </w:rPr>
      </w:pPr>
      <w:r w:rsidRPr="00B801CD">
        <w:rPr>
          <w:rFonts w:ascii="Arial" w:hAnsi="Arial" w:cs="Arial"/>
          <w:bCs/>
          <w:sz w:val="20"/>
        </w:rPr>
        <w:t>v</w:t>
      </w:r>
      <w:r w:rsidR="00FD2CAF" w:rsidRPr="00B801CD">
        <w:rPr>
          <w:rFonts w:ascii="Arial" w:hAnsi="Arial" w:cs="Arial"/>
          <w:bCs/>
          <w:sz w:val="20"/>
        </w:rPr>
        <w:t xml:space="preserve"> takové cenové soustavě, která byla použita pro d</w:t>
      </w:r>
      <w:r w:rsidRPr="00B801CD">
        <w:rPr>
          <w:rFonts w:ascii="Arial" w:hAnsi="Arial" w:cs="Arial"/>
          <w:bCs/>
          <w:sz w:val="20"/>
        </w:rPr>
        <w:t>otčený</w:t>
      </w:r>
      <w:r w:rsidR="00FD2CAF" w:rsidRPr="00B801CD">
        <w:rPr>
          <w:rFonts w:ascii="Arial" w:hAnsi="Arial" w:cs="Arial"/>
          <w:bCs/>
          <w:sz w:val="20"/>
        </w:rPr>
        <w:t xml:space="preserve"> stavební</w:t>
      </w:r>
      <w:r w:rsidRPr="00B801CD">
        <w:rPr>
          <w:rFonts w:ascii="Arial" w:hAnsi="Arial" w:cs="Arial"/>
          <w:bCs/>
          <w:sz w:val="20"/>
        </w:rPr>
        <w:t xml:space="preserve"> a</w:t>
      </w:r>
      <w:r w:rsidR="00FD2CAF" w:rsidRPr="00B801CD">
        <w:rPr>
          <w:rFonts w:ascii="Arial" w:hAnsi="Arial" w:cs="Arial"/>
          <w:bCs/>
          <w:sz w:val="20"/>
        </w:rPr>
        <w:t xml:space="preserve"> inženýrský objekt nebo provozní</w:t>
      </w:r>
      <w:r w:rsidRPr="00B801CD">
        <w:rPr>
          <w:rFonts w:ascii="Arial" w:hAnsi="Arial" w:cs="Arial"/>
          <w:bCs/>
          <w:sz w:val="20"/>
        </w:rPr>
        <w:t xml:space="preserve"> soubor </w:t>
      </w:r>
      <w:r w:rsidR="00FD2CAF" w:rsidRPr="00B801CD">
        <w:rPr>
          <w:rFonts w:ascii="Arial" w:hAnsi="Arial" w:cs="Arial"/>
          <w:bCs/>
          <w:sz w:val="20"/>
        </w:rPr>
        <w:t>zadávací dokumentaci</w:t>
      </w:r>
      <w:r w:rsidRPr="00B801CD">
        <w:rPr>
          <w:rFonts w:ascii="Arial" w:hAnsi="Arial" w:cs="Arial"/>
          <w:bCs/>
          <w:sz w:val="20"/>
        </w:rPr>
        <w:t>.</w:t>
      </w:r>
      <w:r w:rsidR="00FD2CAF" w:rsidRPr="00B801CD">
        <w:rPr>
          <w:rFonts w:ascii="Arial" w:hAnsi="Arial" w:cs="Arial"/>
          <w:sz w:val="20"/>
        </w:rPr>
        <w:t xml:space="preserve"> Soupis prací jednoho stavebního nebo inženýrského objektu, případně provozního souboru, musí splňovat podmínky vyhlášky č. </w:t>
      </w:r>
      <w:r w:rsidR="00441823">
        <w:rPr>
          <w:rFonts w:ascii="Arial" w:hAnsi="Arial" w:cs="Arial"/>
          <w:sz w:val="20"/>
        </w:rPr>
        <w:t>169</w:t>
      </w:r>
      <w:r w:rsidR="00FD2CAF" w:rsidRPr="00B801CD">
        <w:rPr>
          <w:rFonts w:ascii="Arial" w:hAnsi="Arial" w:cs="Arial"/>
          <w:sz w:val="20"/>
        </w:rPr>
        <w:t>/201</w:t>
      </w:r>
      <w:r w:rsidR="00441823">
        <w:rPr>
          <w:rFonts w:ascii="Arial" w:hAnsi="Arial" w:cs="Arial"/>
          <w:sz w:val="20"/>
        </w:rPr>
        <w:t>6</w:t>
      </w:r>
      <w:r w:rsidR="00FD2CAF" w:rsidRPr="00B801CD">
        <w:rPr>
          <w:rFonts w:ascii="Arial" w:hAnsi="Arial" w:cs="Arial"/>
          <w:sz w:val="20"/>
        </w:rPr>
        <w:t xml:space="preserve"> Sb.,</w:t>
      </w:r>
      <w:r w:rsidR="00EA6562">
        <w:rPr>
          <w:rFonts w:ascii="Arial" w:hAnsi="Arial" w:cs="Arial"/>
          <w:sz w:val="20"/>
        </w:rPr>
        <w:t xml:space="preserve">(v platném znění) </w:t>
      </w:r>
      <w:r w:rsidR="00FD2CAF" w:rsidRPr="00B801CD">
        <w:rPr>
          <w:rFonts w:ascii="Arial" w:hAnsi="Arial" w:cs="Arial"/>
          <w:sz w:val="20"/>
        </w:rPr>
        <w:t>kterou se stanoví podrobnosti vymezení předmětu veřejné zakázky na stavební práce a rozsah soupisu stavebních prací, dodávek a služeb s výkazem výměr, tzn. mj., může odkazovat pouze na jednu cenovou soustavu</w:t>
      </w:r>
      <w:r w:rsidR="00FD2CAF" w:rsidRPr="00B801CD">
        <w:rPr>
          <w:rFonts w:ascii="Arial" w:hAnsi="Arial" w:cs="Arial"/>
          <w:bCs/>
          <w:sz w:val="20"/>
        </w:rPr>
        <w:t xml:space="preserve"> pro období, ve kterém mají být vícepráce (</w:t>
      </w:r>
      <w:proofErr w:type="spellStart"/>
      <w:r w:rsidR="00FD2CAF" w:rsidRPr="00B801CD">
        <w:rPr>
          <w:rFonts w:ascii="Arial" w:hAnsi="Arial" w:cs="Arial"/>
          <w:bCs/>
          <w:sz w:val="20"/>
        </w:rPr>
        <w:t>méněpráce</w:t>
      </w:r>
      <w:proofErr w:type="spellEnd"/>
      <w:r w:rsidR="00FD2CAF" w:rsidRPr="00B801CD">
        <w:rPr>
          <w:rFonts w:ascii="Arial" w:hAnsi="Arial" w:cs="Arial"/>
          <w:bCs/>
          <w:sz w:val="20"/>
        </w:rPr>
        <w:t>) realizovány, a to na takovou cenovou soustavu, která byla použita v zadávací dokumentaci</w:t>
      </w:r>
      <w:r w:rsidR="00FD2CAF" w:rsidRPr="00B801CD">
        <w:rPr>
          <w:rFonts w:ascii="Arial" w:hAnsi="Arial" w:cs="Arial"/>
          <w:sz w:val="20"/>
        </w:rPr>
        <w:t>. Výběr cenové soustavy pro ocenění soupisu prací musí být odsouhlasen objednatelem.</w:t>
      </w:r>
    </w:p>
    <w:p w:rsidR="00A20F98" w:rsidRPr="0036620F" w:rsidRDefault="00A20F98" w:rsidP="00332C7C">
      <w:pPr>
        <w:pStyle w:val="Textvbloku"/>
        <w:widowControl w:val="0"/>
        <w:numPr>
          <w:ilvl w:val="3"/>
          <w:numId w:val="41"/>
        </w:numPr>
        <w:spacing w:after="60"/>
        <w:ind w:left="1701" w:right="-91" w:hanging="709"/>
        <w:rPr>
          <w:rFonts w:ascii="Arial" w:hAnsi="Arial" w:cs="Arial"/>
          <w:sz w:val="20"/>
        </w:rPr>
      </w:pPr>
      <w:r w:rsidRPr="0036620F">
        <w:rPr>
          <w:rFonts w:ascii="Arial" w:hAnsi="Arial" w:cs="Arial"/>
          <w:sz w:val="20"/>
        </w:rPr>
        <w:t xml:space="preserve">práce a dodávky neuvedené v těchto sbornících a položkových rozpočtech (přílohy smluv o dílo na dodavatele díla), budou oceněny individuální kalkulací, </w:t>
      </w:r>
    </w:p>
    <w:p w:rsidR="00A20F98" w:rsidRPr="0036620F" w:rsidRDefault="00A20F98" w:rsidP="00332C7C">
      <w:pPr>
        <w:pStyle w:val="Textvbloku"/>
        <w:widowControl w:val="0"/>
        <w:numPr>
          <w:ilvl w:val="2"/>
          <w:numId w:val="26"/>
        </w:numPr>
        <w:tabs>
          <w:tab w:val="num" w:pos="993"/>
        </w:tabs>
        <w:spacing w:after="120"/>
        <w:ind w:left="993" w:right="-91" w:hanging="709"/>
        <w:rPr>
          <w:rFonts w:ascii="Arial" w:hAnsi="Arial" w:cs="Arial"/>
          <w:sz w:val="20"/>
        </w:rPr>
      </w:pPr>
      <w:r w:rsidRPr="0036620F">
        <w:rPr>
          <w:rFonts w:ascii="Arial" w:hAnsi="Arial" w:cs="Arial"/>
          <w:sz w:val="20"/>
        </w:rPr>
        <w:t xml:space="preserve">Veškeré změny díla musí být provedeny v souladu s ustanoveními smlouvy </w:t>
      </w:r>
      <w:r w:rsidR="00EF5611" w:rsidRPr="0036620F">
        <w:rPr>
          <w:rFonts w:ascii="Arial" w:hAnsi="Arial" w:cs="Arial"/>
          <w:sz w:val="20"/>
        </w:rPr>
        <w:t>o dílo na dodávku stavby</w:t>
      </w:r>
      <w:r w:rsidRPr="0036620F">
        <w:rPr>
          <w:rFonts w:ascii="Arial" w:hAnsi="Arial" w:cs="Arial"/>
          <w:sz w:val="20"/>
        </w:rPr>
        <w:t xml:space="preserve"> dále a zákonem č. 13</w:t>
      </w:r>
      <w:r w:rsidR="00441823">
        <w:rPr>
          <w:rFonts w:ascii="Arial" w:hAnsi="Arial" w:cs="Arial"/>
          <w:sz w:val="20"/>
        </w:rPr>
        <w:t>4</w:t>
      </w:r>
      <w:r w:rsidRPr="0036620F">
        <w:rPr>
          <w:rFonts w:ascii="Arial" w:hAnsi="Arial" w:cs="Arial"/>
          <w:sz w:val="20"/>
        </w:rPr>
        <w:t>/20</w:t>
      </w:r>
      <w:r w:rsidR="00441823">
        <w:rPr>
          <w:rFonts w:ascii="Arial" w:hAnsi="Arial" w:cs="Arial"/>
          <w:sz w:val="20"/>
        </w:rPr>
        <w:t>1</w:t>
      </w:r>
      <w:r w:rsidRPr="0036620F">
        <w:rPr>
          <w:rFonts w:ascii="Arial" w:hAnsi="Arial" w:cs="Arial"/>
          <w:sz w:val="20"/>
        </w:rPr>
        <w:t>6 Sb. „o</w:t>
      </w:r>
      <w:r w:rsidR="00441823">
        <w:rPr>
          <w:rFonts w:ascii="Arial" w:hAnsi="Arial" w:cs="Arial"/>
          <w:sz w:val="20"/>
        </w:rPr>
        <w:t xml:space="preserve"> zadávání</w:t>
      </w:r>
      <w:r w:rsidRPr="0036620F">
        <w:rPr>
          <w:rFonts w:ascii="Arial" w:hAnsi="Arial" w:cs="Arial"/>
          <w:sz w:val="20"/>
        </w:rPr>
        <w:t xml:space="preserve"> veřejných zakáz</w:t>
      </w:r>
      <w:r w:rsidR="00441823">
        <w:rPr>
          <w:rFonts w:ascii="Arial" w:hAnsi="Arial" w:cs="Arial"/>
          <w:sz w:val="20"/>
        </w:rPr>
        <w:t>e</w:t>
      </w:r>
      <w:r w:rsidRPr="0036620F">
        <w:rPr>
          <w:rFonts w:ascii="Arial" w:hAnsi="Arial" w:cs="Arial"/>
          <w:sz w:val="20"/>
        </w:rPr>
        <w:t>k“ ve znění pozdějších předpisů.</w:t>
      </w:r>
    </w:p>
    <w:p w:rsidR="00A20F98" w:rsidRPr="0036620F" w:rsidRDefault="00EF5611" w:rsidP="00332C7C">
      <w:pPr>
        <w:pStyle w:val="Textvbloku"/>
        <w:widowControl w:val="0"/>
        <w:numPr>
          <w:ilvl w:val="2"/>
          <w:numId w:val="26"/>
        </w:numPr>
        <w:tabs>
          <w:tab w:val="num" w:pos="993"/>
        </w:tabs>
        <w:spacing w:after="120"/>
        <w:ind w:left="993" w:right="-91" w:hanging="709"/>
        <w:rPr>
          <w:rFonts w:ascii="Arial" w:hAnsi="Arial" w:cs="Arial"/>
          <w:sz w:val="20"/>
        </w:rPr>
      </w:pPr>
      <w:r w:rsidRPr="0036620F">
        <w:rPr>
          <w:rFonts w:ascii="Arial" w:hAnsi="Arial" w:cs="Arial"/>
          <w:sz w:val="20"/>
        </w:rPr>
        <w:t>příkazce odpovídá za kontrolu správnosti změnového listu, z</w:t>
      </w:r>
      <w:r w:rsidR="00A20F98" w:rsidRPr="0036620F">
        <w:rPr>
          <w:rFonts w:ascii="Arial" w:hAnsi="Arial" w:cs="Arial"/>
          <w:sz w:val="20"/>
        </w:rPr>
        <w:t xml:space="preserve">a úplnost a evidenci schválených, číslovaných změnových listů stavby odpovídá zhotovitel, </w:t>
      </w:r>
    </w:p>
    <w:p w:rsidR="00EF5611" w:rsidRPr="0036620F" w:rsidRDefault="00EF5611" w:rsidP="00332C7C">
      <w:pPr>
        <w:pStyle w:val="Textvbloku"/>
        <w:widowControl w:val="0"/>
        <w:numPr>
          <w:ilvl w:val="2"/>
          <w:numId w:val="26"/>
        </w:numPr>
        <w:tabs>
          <w:tab w:val="num" w:pos="993"/>
        </w:tabs>
        <w:spacing w:after="120"/>
        <w:ind w:left="993" w:right="-91" w:hanging="709"/>
        <w:rPr>
          <w:rFonts w:ascii="Arial" w:hAnsi="Arial" w:cs="Arial"/>
          <w:sz w:val="20"/>
        </w:rPr>
      </w:pPr>
      <w:r w:rsidRPr="0036620F">
        <w:rPr>
          <w:rFonts w:ascii="Arial" w:hAnsi="Arial" w:cs="Arial"/>
          <w:sz w:val="20"/>
        </w:rPr>
        <w:t>příkazce odsouhlasuje spolu s projektantem každou vícepráce, dodávku a službu, které jsou technicky a cenově specifikovány ve Změnovém listě,</w:t>
      </w:r>
    </w:p>
    <w:p w:rsidR="00A20F98" w:rsidRPr="0036620F" w:rsidRDefault="00EF5611" w:rsidP="00332C7C">
      <w:pPr>
        <w:pStyle w:val="Textvbloku"/>
        <w:widowControl w:val="0"/>
        <w:numPr>
          <w:ilvl w:val="2"/>
          <w:numId w:val="26"/>
        </w:numPr>
        <w:tabs>
          <w:tab w:val="num" w:pos="993"/>
        </w:tabs>
        <w:spacing w:after="120"/>
        <w:ind w:left="993" w:right="-91" w:hanging="709"/>
        <w:rPr>
          <w:rFonts w:ascii="Arial" w:hAnsi="Arial" w:cs="Arial"/>
          <w:sz w:val="20"/>
        </w:rPr>
      </w:pPr>
      <w:r w:rsidRPr="0036620F">
        <w:rPr>
          <w:rFonts w:ascii="Arial" w:hAnsi="Arial" w:cs="Arial"/>
          <w:sz w:val="20"/>
        </w:rPr>
        <w:t>příkaz</w:t>
      </w:r>
      <w:r w:rsidR="00852E0E">
        <w:rPr>
          <w:rFonts w:ascii="Arial" w:hAnsi="Arial" w:cs="Arial"/>
          <w:sz w:val="20"/>
        </w:rPr>
        <w:t>ník</w:t>
      </w:r>
      <w:r w:rsidRPr="0036620F">
        <w:rPr>
          <w:rFonts w:ascii="Arial" w:hAnsi="Arial" w:cs="Arial"/>
          <w:sz w:val="20"/>
        </w:rPr>
        <w:t xml:space="preserve"> předloží odsouhlasený Změnový list příkazci; ten, v případě, že údaje ve Změnovém listě uzná, změnový list odsouhlasí;</w:t>
      </w:r>
      <w:r w:rsidR="00A20F98" w:rsidRPr="0036620F">
        <w:rPr>
          <w:rFonts w:ascii="Arial" w:hAnsi="Arial" w:cs="Arial"/>
          <w:sz w:val="20"/>
        </w:rPr>
        <w:t xml:space="preserve"> </w:t>
      </w:r>
      <w:r w:rsidRPr="0036620F">
        <w:rPr>
          <w:rFonts w:ascii="Arial" w:hAnsi="Arial" w:cs="Arial"/>
          <w:sz w:val="20"/>
        </w:rPr>
        <w:t>o</w:t>
      </w:r>
      <w:r w:rsidR="00A20F98" w:rsidRPr="0036620F">
        <w:rPr>
          <w:rFonts w:ascii="Arial" w:hAnsi="Arial" w:cs="Arial"/>
          <w:sz w:val="20"/>
        </w:rPr>
        <w:t xml:space="preserve">dsouhlasené změnové listy, budou předloženy ke schválení orgánům </w:t>
      </w:r>
      <w:r w:rsidRPr="0036620F">
        <w:rPr>
          <w:rFonts w:ascii="Arial" w:hAnsi="Arial" w:cs="Arial"/>
          <w:sz w:val="20"/>
        </w:rPr>
        <w:t>příkazce</w:t>
      </w:r>
      <w:r w:rsidR="00A20F98" w:rsidRPr="0036620F">
        <w:rPr>
          <w:rFonts w:ascii="Arial" w:hAnsi="Arial" w:cs="Arial"/>
          <w:sz w:val="20"/>
        </w:rPr>
        <w:t xml:space="preserve"> formou dodatku ke smlouvě.</w:t>
      </w:r>
    </w:p>
    <w:p w:rsidR="00A20F98" w:rsidRPr="0036620F" w:rsidRDefault="00EF5611" w:rsidP="00332C7C">
      <w:pPr>
        <w:pStyle w:val="Textvbloku"/>
        <w:widowControl w:val="0"/>
        <w:numPr>
          <w:ilvl w:val="2"/>
          <w:numId w:val="26"/>
        </w:numPr>
        <w:tabs>
          <w:tab w:val="num" w:pos="993"/>
        </w:tabs>
        <w:spacing w:after="120"/>
        <w:ind w:left="993" w:right="-91" w:hanging="709"/>
        <w:rPr>
          <w:rFonts w:ascii="Arial" w:hAnsi="Arial" w:cs="Arial"/>
          <w:sz w:val="20"/>
        </w:rPr>
      </w:pPr>
      <w:r w:rsidRPr="0036620F">
        <w:rPr>
          <w:rFonts w:ascii="Arial" w:hAnsi="Arial" w:cs="Arial"/>
          <w:sz w:val="20"/>
        </w:rPr>
        <w:t>příkazce</w:t>
      </w:r>
      <w:r w:rsidR="00A20F98" w:rsidRPr="0036620F">
        <w:rPr>
          <w:rFonts w:ascii="Arial" w:hAnsi="Arial" w:cs="Arial"/>
          <w:sz w:val="20"/>
        </w:rPr>
        <w:t xml:space="preserve"> zajišťuje včasné zpracování a projednání změnových listů, které předkládá k odsouhlasení </w:t>
      </w:r>
      <w:r w:rsidR="0036620F" w:rsidRPr="0036620F">
        <w:rPr>
          <w:rFonts w:ascii="Arial" w:hAnsi="Arial" w:cs="Arial"/>
          <w:sz w:val="20"/>
        </w:rPr>
        <w:t>příkazci</w:t>
      </w:r>
      <w:r w:rsidR="00A20F98" w:rsidRPr="0036620F">
        <w:rPr>
          <w:rFonts w:ascii="Arial" w:hAnsi="Arial" w:cs="Arial"/>
          <w:sz w:val="20"/>
        </w:rPr>
        <w:t>.</w:t>
      </w:r>
      <w:r w:rsidR="0036620F" w:rsidRPr="0036620F">
        <w:rPr>
          <w:rFonts w:ascii="Arial" w:hAnsi="Arial" w:cs="Arial"/>
          <w:sz w:val="20"/>
        </w:rPr>
        <w:t xml:space="preserve"> </w:t>
      </w:r>
      <w:r w:rsidR="00A20F98" w:rsidRPr="0036620F">
        <w:rPr>
          <w:rFonts w:ascii="Arial" w:hAnsi="Arial" w:cs="Arial"/>
          <w:sz w:val="20"/>
        </w:rPr>
        <w:t>Odpovídá za správné ocenění změnových listů dle smluv o dílo</w:t>
      </w:r>
      <w:r w:rsidR="0036620F" w:rsidRPr="0036620F">
        <w:rPr>
          <w:rFonts w:ascii="Arial" w:hAnsi="Arial" w:cs="Arial"/>
          <w:sz w:val="20"/>
        </w:rPr>
        <w:t>, dále odpovídá za správnost údajů ve změnových listech. Návrhy Změnových listů musí být projednány na KD.</w:t>
      </w:r>
      <w:r w:rsidR="00A20F98" w:rsidRPr="0036620F">
        <w:rPr>
          <w:rFonts w:ascii="Arial" w:hAnsi="Arial" w:cs="Arial"/>
          <w:sz w:val="20"/>
        </w:rPr>
        <w:t xml:space="preserve"> </w:t>
      </w:r>
      <w:r w:rsidR="0036620F" w:rsidRPr="0036620F">
        <w:rPr>
          <w:rFonts w:ascii="Arial" w:hAnsi="Arial" w:cs="Arial"/>
          <w:sz w:val="20"/>
        </w:rPr>
        <w:t>(</w:t>
      </w:r>
      <w:r w:rsidR="00A20F98" w:rsidRPr="0036620F">
        <w:rPr>
          <w:rFonts w:ascii="Arial" w:hAnsi="Arial" w:cs="Arial"/>
          <w:sz w:val="20"/>
        </w:rPr>
        <w:t>Změnové listy obsahují práce, které nejsou obsaženy v projektové dokumentaci a představují vícepráce, tj. práce, které nebyly obsaženy v projektové dokumentaci z důvodu nedořešení některých detailů stavby v úrovni zpracování projektové dokumentace nebo změny oproti projektovému řešení, které byly navrženy v průběhu výstavby</w:t>
      </w:r>
      <w:r w:rsidR="0036620F" w:rsidRPr="0036620F">
        <w:rPr>
          <w:rFonts w:ascii="Arial" w:hAnsi="Arial" w:cs="Arial"/>
          <w:sz w:val="20"/>
        </w:rPr>
        <w:t>, a dále obsahují popř. méně práce, tj. práce, které byly obsaženy v projektové dokumentaci, ale které není nutné realizovat, aniž by došlo ke snížení požadovaného standardu díla)</w:t>
      </w:r>
      <w:r w:rsidR="00A20F98" w:rsidRPr="0036620F">
        <w:rPr>
          <w:rFonts w:ascii="Arial" w:hAnsi="Arial" w:cs="Arial"/>
          <w:sz w:val="20"/>
        </w:rPr>
        <w:t>.</w:t>
      </w:r>
    </w:p>
    <w:p w:rsidR="00A20F98" w:rsidRPr="0036620F" w:rsidRDefault="0036620F" w:rsidP="00332C7C">
      <w:pPr>
        <w:pStyle w:val="Textvbloku"/>
        <w:widowControl w:val="0"/>
        <w:numPr>
          <w:ilvl w:val="2"/>
          <w:numId w:val="26"/>
        </w:numPr>
        <w:tabs>
          <w:tab w:val="num" w:pos="993"/>
        </w:tabs>
        <w:spacing w:after="120"/>
        <w:ind w:left="993" w:right="-91" w:hanging="709"/>
        <w:rPr>
          <w:rFonts w:ascii="Arial" w:hAnsi="Arial" w:cs="Arial"/>
          <w:sz w:val="20"/>
        </w:rPr>
      </w:pPr>
      <w:r w:rsidRPr="0036620F">
        <w:rPr>
          <w:rFonts w:ascii="Arial" w:hAnsi="Arial" w:cs="Arial"/>
          <w:sz w:val="20"/>
        </w:rPr>
        <w:t xml:space="preserve">příkazce </w:t>
      </w:r>
      <w:r w:rsidR="00A20F98" w:rsidRPr="0036620F">
        <w:rPr>
          <w:rFonts w:ascii="Arial" w:hAnsi="Arial" w:cs="Arial"/>
          <w:sz w:val="20"/>
        </w:rPr>
        <w:t>zajistí zpracování návrhu zadávací dokumentace pro veřejnou zakázku</w:t>
      </w:r>
      <w:r w:rsidRPr="0036620F">
        <w:rPr>
          <w:rFonts w:ascii="Arial" w:hAnsi="Arial" w:cs="Arial"/>
          <w:sz w:val="20"/>
        </w:rPr>
        <w:t xml:space="preserve"> na vícepráce</w:t>
      </w:r>
      <w:r w:rsidR="00A20F98" w:rsidRPr="0036620F">
        <w:rPr>
          <w:rFonts w:ascii="Arial" w:hAnsi="Arial" w:cs="Arial"/>
          <w:sz w:val="20"/>
        </w:rPr>
        <w:t xml:space="preserve">, návrh dodatku investičního záměru akce, popř. návrh dodatku smlouvy se zhotovitelem stavby. </w:t>
      </w:r>
    </w:p>
    <w:p w:rsidR="00A20F98" w:rsidRPr="00A20F98" w:rsidRDefault="00A20F98" w:rsidP="00A20F98">
      <w:pPr>
        <w:widowControl w:val="0"/>
        <w:adjustRightInd w:val="0"/>
        <w:ind w:left="540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36620F" w:rsidRPr="00413FFA" w:rsidRDefault="0036620F" w:rsidP="00332C7C">
      <w:pPr>
        <w:widowControl w:val="0"/>
        <w:numPr>
          <w:ilvl w:val="1"/>
          <w:numId w:val="26"/>
        </w:numPr>
        <w:adjustRightInd w:val="0"/>
        <w:ind w:left="540" w:hanging="540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13FFA">
        <w:rPr>
          <w:rFonts w:ascii="Arial" w:hAnsi="Arial" w:cs="Arial"/>
          <w:b/>
          <w:sz w:val="20"/>
          <w:szCs w:val="22"/>
        </w:rPr>
        <w:t>Evidence a archivace dokumentace</w:t>
      </w:r>
    </w:p>
    <w:p w:rsidR="0036620F" w:rsidRPr="00413FFA" w:rsidRDefault="0036620F" w:rsidP="0036620F">
      <w:pPr>
        <w:widowControl w:val="0"/>
        <w:adjustRightInd w:val="0"/>
        <w:ind w:left="540"/>
        <w:textAlignment w:val="baseline"/>
        <w:outlineLvl w:val="0"/>
        <w:rPr>
          <w:rFonts w:ascii="Arial" w:hAnsi="Arial" w:cs="Arial"/>
          <w:b/>
          <w:sz w:val="20"/>
          <w:szCs w:val="22"/>
        </w:rPr>
      </w:pPr>
    </w:p>
    <w:p w:rsidR="0036620F" w:rsidRPr="00413FFA" w:rsidRDefault="0036620F" w:rsidP="00332C7C">
      <w:pPr>
        <w:widowControl w:val="0"/>
        <w:numPr>
          <w:ilvl w:val="2"/>
          <w:numId w:val="26"/>
        </w:numPr>
        <w:tabs>
          <w:tab w:val="left" w:pos="840"/>
          <w:tab w:val="left" w:pos="1276"/>
        </w:tabs>
        <w:adjustRightInd w:val="0"/>
        <w:spacing w:after="120"/>
        <w:ind w:hanging="64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13FFA">
        <w:rPr>
          <w:rFonts w:ascii="Arial" w:hAnsi="Arial" w:cs="Arial"/>
          <w:sz w:val="20"/>
          <w:szCs w:val="22"/>
        </w:rPr>
        <w:t xml:space="preserve">eviduje a archivuje dodatky a </w:t>
      </w:r>
      <w:r w:rsidRPr="00413FFA">
        <w:rPr>
          <w:rFonts w:ascii="Arial" w:hAnsi="Arial" w:cs="Arial"/>
          <w:b/>
          <w:sz w:val="20"/>
          <w:szCs w:val="22"/>
        </w:rPr>
        <w:t>změny ověřené projektové dokumentace</w:t>
      </w:r>
      <w:r w:rsidRPr="00413FFA">
        <w:rPr>
          <w:rFonts w:ascii="Arial" w:hAnsi="Arial" w:cs="Arial"/>
          <w:sz w:val="20"/>
          <w:szCs w:val="22"/>
        </w:rPr>
        <w:t>,</w:t>
      </w:r>
    </w:p>
    <w:p w:rsidR="0036620F" w:rsidRPr="00413FFA" w:rsidRDefault="0036620F" w:rsidP="00332C7C">
      <w:pPr>
        <w:widowControl w:val="0"/>
        <w:numPr>
          <w:ilvl w:val="2"/>
          <w:numId w:val="26"/>
        </w:numPr>
        <w:tabs>
          <w:tab w:val="left" w:pos="840"/>
          <w:tab w:val="left" w:pos="1276"/>
        </w:tabs>
        <w:adjustRightInd w:val="0"/>
        <w:spacing w:after="120"/>
        <w:ind w:left="851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13FFA">
        <w:rPr>
          <w:rFonts w:ascii="Arial" w:hAnsi="Arial" w:cs="Arial"/>
          <w:sz w:val="20"/>
          <w:szCs w:val="22"/>
        </w:rPr>
        <w:t>zkontroluje při každém dílčím plnění dodávky jednotlivých zhotovitelů a předá pří</w:t>
      </w:r>
      <w:r w:rsidR="00413FFA" w:rsidRPr="00413FFA">
        <w:rPr>
          <w:rFonts w:ascii="Arial" w:hAnsi="Arial" w:cs="Arial"/>
          <w:sz w:val="20"/>
          <w:szCs w:val="22"/>
        </w:rPr>
        <w:t>k</w:t>
      </w:r>
      <w:r w:rsidRPr="00413FFA">
        <w:rPr>
          <w:rFonts w:ascii="Arial" w:hAnsi="Arial" w:cs="Arial"/>
          <w:sz w:val="20"/>
          <w:szCs w:val="22"/>
        </w:rPr>
        <w:t xml:space="preserve">azci veškeré doklady, písemnosti, změnové listy apod., které se týkají dokončené dodávky a které v průběhu provádění činnosti pro něho získal nebo obstaral. </w:t>
      </w:r>
    </w:p>
    <w:p w:rsidR="00413FFA" w:rsidRPr="00413FFA" w:rsidRDefault="00413FFA" w:rsidP="00332C7C">
      <w:pPr>
        <w:widowControl w:val="0"/>
        <w:numPr>
          <w:ilvl w:val="2"/>
          <w:numId w:val="26"/>
        </w:numPr>
        <w:tabs>
          <w:tab w:val="left" w:pos="840"/>
          <w:tab w:val="left" w:pos="1276"/>
        </w:tabs>
        <w:adjustRightInd w:val="0"/>
        <w:spacing w:after="120"/>
        <w:ind w:left="851" w:hanging="64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13FFA">
        <w:rPr>
          <w:rFonts w:ascii="Arial" w:hAnsi="Arial" w:cs="Arial"/>
          <w:sz w:val="20"/>
          <w:szCs w:val="22"/>
        </w:rPr>
        <w:t xml:space="preserve">předá příkazci veškeré </w:t>
      </w:r>
      <w:r w:rsidRPr="00413FFA">
        <w:rPr>
          <w:rFonts w:ascii="Arial" w:hAnsi="Arial" w:cs="Arial"/>
          <w:b/>
          <w:sz w:val="20"/>
          <w:szCs w:val="22"/>
        </w:rPr>
        <w:t>podklady spojené s prováděním TDS</w:t>
      </w:r>
      <w:r w:rsidRPr="00413FFA">
        <w:rPr>
          <w:rFonts w:ascii="Arial" w:hAnsi="Arial" w:cs="Arial"/>
          <w:sz w:val="20"/>
          <w:szCs w:val="22"/>
        </w:rPr>
        <w:t xml:space="preserve">. Podklady budou obsahovat </w:t>
      </w:r>
      <w:r w:rsidRPr="00413FFA">
        <w:rPr>
          <w:rFonts w:ascii="Arial" w:hAnsi="Arial" w:cs="Arial"/>
          <w:sz w:val="20"/>
          <w:szCs w:val="22"/>
        </w:rPr>
        <w:lastRenderedPageBreak/>
        <w:t>číselný seznam dokumentů s názvy jednotlivých dokumentů, kde každý dokument bude označen pořadovým číslem. Dokumenty budou předány v papírových krabicích velikosti cca 27/42/34cm. Každá krabice bude obsahovat tištěný seznam s popisem uložených dokumentací.</w:t>
      </w:r>
    </w:p>
    <w:p w:rsidR="0036620F" w:rsidRPr="00413FFA" w:rsidRDefault="0036620F" w:rsidP="00413FFA">
      <w:pPr>
        <w:widowControl w:val="0"/>
        <w:tabs>
          <w:tab w:val="left" w:pos="840"/>
        </w:tabs>
        <w:adjustRightInd w:val="0"/>
        <w:ind w:left="851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413FFA" w:rsidRPr="00852E0E" w:rsidRDefault="00413FFA" w:rsidP="00332C7C">
      <w:pPr>
        <w:widowControl w:val="0"/>
        <w:numPr>
          <w:ilvl w:val="1"/>
          <w:numId w:val="26"/>
        </w:numPr>
        <w:adjustRightInd w:val="0"/>
        <w:ind w:left="540" w:hanging="540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13FFA">
        <w:rPr>
          <w:rFonts w:ascii="Arial" w:hAnsi="Arial" w:cs="Arial"/>
          <w:b/>
          <w:sz w:val="20"/>
          <w:szCs w:val="22"/>
        </w:rPr>
        <w:t>Činnost v průběhu záruční doby</w:t>
      </w:r>
    </w:p>
    <w:p w:rsidR="00852E0E" w:rsidRPr="00413FFA" w:rsidRDefault="00852E0E" w:rsidP="00852E0E">
      <w:pPr>
        <w:widowControl w:val="0"/>
        <w:adjustRightInd w:val="0"/>
        <w:ind w:left="540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413FFA" w:rsidRPr="00413FFA" w:rsidRDefault="00413FFA" w:rsidP="00332C7C">
      <w:pPr>
        <w:widowControl w:val="0"/>
        <w:numPr>
          <w:ilvl w:val="2"/>
          <w:numId w:val="26"/>
        </w:numPr>
        <w:tabs>
          <w:tab w:val="left" w:pos="1276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13FFA">
        <w:rPr>
          <w:rFonts w:ascii="Arial" w:hAnsi="Arial" w:cs="Arial"/>
          <w:sz w:val="20"/>
          <w:szCs w:val="22"/>
        </w:rPr>
        <w:t>provádí průběžně (</w:t>
      </w:r>
      <w:r w:rsidRPr="00413FFA">
        <w:rPr>
          <w:rFonts w:ascii="Arial" w:hAnsi="Arial" w:cs="Arial"/>
          <w:b/>
          <w:sz w:val="20"/>
          <w:szCs w:val="22"/>
        </w:rPr>
        <w:t xml:space="preserve">minimálně 1x za </w:t>
      </w:r>
      <w:r w:rsidR="00936157">
        <w:rPr>
          <w:rFonts w:ascii="Arial" w:hAnsi="Arial" w:cs="Arial"/>
          <w:b/>
          <w:sz w:val="20"/>
          <w:szCs w:val="22"/>
        </w:rPr>
        <w:t>6</w:t>
      </w:r>
      <w:r w:rsidRPr="00413FFA">
        <w:rPr>
          <w:rFonts w:ascii="Arial" w:hAnsi="Arial" w:cs="Arial"/>
          <w:b/>
          <w:sz w:val="20"/>
          <w:szCs w:val="22"/>
        </w:rPr>
        <w:t xml:space="preserve"> měsíce) kontrolu technického stavu stavby a jejích částí</w:t>
      </w:r>
      <w:r w:rsidRPr="00413FFA">
        <w:rPr>
          <w:rFonts w:ascii="Arial" w:hAnsi="Arial" w:cs="Arial"/>
          <w:sz w:val="20"/>
          <w:szCs w:val="22"/>
        </w:rPr>
        <w:t xml:space="preserve"> a uplatňuje u zhotovitele</w:t>
      </w:r>
      <w:r w:rsidR="000C189F">
        <w:rPr>
          <w:rFonts w:ascii="Arial" w:hAnsi="Arial" w:cs="Arial"/>
          <w:sz w:val="20"/>
          <w:szCs w:val="22"/>
        </w:rPr>
        <w:t xml:space="preserve"> nebo projektanta </w:t>
      </w:r>
      <w:r w:rsidRPr="00413FFA">
        <w:rPr>
          <w:rFonts w:ascii="Arial" w:hAnsi="Arial" w:cs="Arial"/>
          <w:sz w:val="20"/>
          <w:szCs w:val="22"/>
        </w:rPr>
        <w:t>jménem příkazce reklamace, sleduje průběh jejich odstraňování. O případných reklamacích vede zápisy (zjištění závady, zahájení reklamačního řízení, kontrola provádění opravných prací, převzetí opraveného díla)</w:t>
      </w:r>
      <w:r w:rsidR="007916F2">
        <w:rPr>
          <w:rFonts w:ascii="Arial" w:hAnsi="Arial" w:cs="Arial"/>
          <w:sz w:val="20"/>
          <w:szCs w:val="22"/>
        </w:rPr>
        <w:t>,</w:t>
      </w:r>
    </w:p>
    <w:p w:rsidR="00413FFA" w:rsidRPr="00413FFA" w:rsidRDefault="00413FFA" w:rsidP="00332C7C">
      <w:pPr>
        <w:widowControl w:val="0"/>
        <w:numPr>
          <w:ilvl w:val="2"/>
          <w:numId w:val="26"/>
        </w:numPr>
        <w:tabs>
          <w:tab w:val="left" w:pos="1276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13FFA">
        <w:rPr>
          <w:rFonts w:ascii="Arial" w:hAnsi="Arial" w:cs="Arial"/>
          <w:sz w:val="20"/>
          <w:szCs w:val="22"/>
        </w:rPr>
        <w:t xml:space="preserve">předloží </w:t>
      </w:r>
      <w:r w:rsidRPr="00984A22">
        <w:rPr>
          <w:rFonts w:ascii="Arial" w:hAnsi="Arial" w:cs="Arial"/>
          <w:sz w:val="20"/>
          <w:szCs w:val="22"/>
        </w:rPr>
        <w:t xml:space="preserve">vždy </w:t>
      </w:r>
      <w:r w:rsidRPr="00984A22">
        <w:rPr>
          <w:rFonts w:ascii="Arial" w:hAnsi="Arial" w:cs="Arial"/>
          <w:b/>
          <w:sz w:val="20"/>
          <w:szCs w:val="22"/>
        </w:rPr>
        <w:t>k </w:t>
      </w:r>
      <w:r w:rsidR="00D74213" w:rsidRPr="00984A22">
        <w:rPr>
          <w:rFonts w:ascii="Arial" w:hAnsi="Arial" w:cs="Arial"/>
          <w:b/>
          <w:sz w:val="20"/>
          <w:szCs w:val="22"/>
        </w:rPr>
        <w:t>3</w:t>
      </w:r>
      <w:r w:rsidRPr="00984A22">
        <w:rPr>
          <w:rFonts w:ascii="Arial" w:hAnsi="Arial" w:cs="Arial"/>
          <w:b/>
          <w:sz w:val="20"/>
          <w:szCs w:val="22"/>
        </w:rPr>
        <w:t xml:space="preserve">1. </w:t>
      </w:r>
      <w:r w:rsidR="000C189F" w:rsidRPr="00984A22">
        <w:rPr>
          <w:rFonts w:ascii="Arial" w:hAnsi="Arial" w:cs="Arial"/>
          <w:b/>
          <w:sz w:val="20"/>
          <w:szCs w:val="22"/>
        </w:rPr>
        <w:t>říjnu</w:t>
      </w:r>
      <w:r w:rsidRPr="00984A22">
        <w:rPr>
          <w:rFonts w:ascii="Arial" w:hAnsi="Arial" w:cs="Arial"/>
          <w:b/>
          <w:sz w:val="20"/>
          <w:szCs w:val="22"/>
        </w:rPr>
        <w:t xml:space="preserve"> kalendářního roku</w:t>
      </w:r>
      <w:r w:rsidRPr="00984A22">
        <w:rPr>
          <w:rFonts w:ascii="Arial" w:hAnsi="Arial" w:cs="Arial"/>
          <w:sz w:val="20"/>
          <w:szCs w:val="22"/>
        </w:rPr>
        <w:t xml:space="preserve"> příkazci „</w:t>
      </w:r>
      <w:r w:rsidRPr="00984A22">
        <w:rPr>
          <w:rFonts w:ascii="Arial" w:hAnsi="Arial" w:cs="Arial"/>
          <w:b/>
          <w:sz w:val="20"/>
          <w:szCs w:val="22"/>
        </w:rPr>
        <w:t>zprávu o plnění závazků“</w:t>
      </w:r>
      <w:r w:rsidRPr="00984A22">
        <w:rPr>
          <w:rFonts w:ascii="Arial" w:hAnsi="Arial" w:cs="Arial"/>
          <w:sz w:val="20"/>
          <w:szCs w:val="22"/>
        </w:rPr>
        <w:t xml:space="preserve"> plynoucích z čl. 3.8.1. V případě nepředložení „zprávy“ do uvedeného data</w:t>
      </w:r>
      <w:r w:rsidRPr="00413FFA">
        <w:rPr>
          <w:rFonts w:ascii="Arial" w:hAnsi="Arial" w:cs="Arial"/>
          <w:sz w:val="20"/>
          <w:szCs w:val="22"/>
        </w:rPr>
        <w:t xml:space="preserve"> a neplnění ostatních povinností je příkazce oprávněn zabezpečit zpracování „zprávy“ a provedení ostatních sjednaných činností, po dobu záruční doby, jiným subjektem a </w:t>
      </w:r>
      <w:r w:rsidRPr="00413FFA">
        <w:rPr>
          <w:rFonts w:ascii="Arial" w:hAnsi="Arial" w:cs="Arial"/>
          <w:b/>
          <w:sz w:val="20"/>
          <w:szCs w:val="22"/>
        </w:rPr>
        <w:t>náklady</w:t>
      </w:r>
      <w:r w:rsidRPr="00413FFA">
        <w:rPr>
          <w:rFonts w:ascii="Arial" w:hAnsi="Arial" w:cs="Arial"/>
          <w:sz w:val="20"/>
          <w:szCs w:val="22"/>
        </w:rPr>
        <w:t xml:space="preserve"> za tuto činnost </w:t>
      </w:r>
      <w:r w:rsidRPr="00413FFA">
        <w:rPr>
          <w:rFonts w:ascii="Arial" w:hAnsi="Arial" w:cs="Arial"/>
          <w:b/>
          <w:sz w:val="20"/>
          <w:szCs w:val="22"/>
        </w:rPr>
        <w:t xml:space="preserve">čerpat </w:t>
      </w:r>
      <w:r w:rsidRPr="00413FFA">
        <w:rPr>
          <w:rFonts w:ascii="Arial" w:hAnsi="Arial" w:cs="Arial"/>
          <w:sz w:val="20"/>
          <w:szCs w:val="22"/>
        </w:rPr>
        <w:t>k tíži příkazníka</w:t>
      </w:r>
      <w:r w:rsidR="007916F2">
        <w:rPr>
          <w:rFonts w:ascii="Arial" w:hAnsi="Arial" w:cs="Arial"/>
          <w:sz w:val="20"/>
          <w:szCs w:val="22"/>
        </w:rPr>
        <w:t>,</w:t>
      </w:r>
    </w:p>
    <w:p w:rsidR="00413FFA" w:rsidRPr="00413FFA" w:rsidRDefault="00413FFA" w:rsidP="00332C7C">
      <w:pPr>
        <w:widowControl w:val="0"/>
        <w:adjustRightInd w:val="0"/>
        <w:ind w:left="540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535EB1" w:rsidRDefault="00535EB1" w:rsidP="00332C7C">
      <w:pPr>
        <w:widowControl w:val="0"/>
        <w:numPr>
          <w:ilvl w:val="1"/>
          <w:numId w:val="26"/>
        </w:numPr>
        <w:adjustRightInd w:val="0"/>
        <w:ind w:left="540" w:hanging="540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Je oprávněn jménem </w:t>
      </w:r>
      <w:r w:rsidR="0078246D">
        <w:rPr>
          <w:rFonts w:ascii="Arial" w:hAnsi="Arial" w:cs="Arial"/>
          <w:b/>
          <w:sz w:val="20"/>
          <w:szCs w:val="22"/>
        </w:rPr>
        <w:t>příkazce</w:t>
      </w:r>
      <w:r>
        <w:rPr>
          <w:rFonts w:ascii="Arial" w:hAnsi="Arial" w:cs="Arial"/>
          <w:b/>
          <w:sz w:val="20"/>
          <w:szCs w:val="22"/>
        </w:rPr>
        <w:t>:</w:t>
      </w:r>
    </w:p>
    <w:p w:rsidR="00535EB1" w:rsidRDefault="009C6717" w:rsidP="00332C7C">
      <w:pPr>
        <w:widowControl w:val="0"/>
        <w:numPr>
          <w:ilvl w:val="2"/>
          <w:numId w:val="26"/>
        </w:numPr>
        <w:adjustRightInd w:val="0"/>
        <w:spacing w:before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činit </w:t>
      </w:r>
      <w:r w:rsidR="00535EB1" w:rsidRPr="00E1740C">
        <w:rPr>
          <w:rFonts w:ascii="Arial" w:hAnsi="Arial" w:cs="Arial"/>
          <w:b/>
          <w:sz w:val="20"/>
          <w:szCs w:val="22"/>
        </w:rPr>
        <w:t>zápisy do stavebního deníku</w:t>
      </w:r>
      <w:r w:rsidR="00535EB1">
        <w:rPr>
          <w:rFonts w:ascii="Arial" w:hAnsi="Arial" w:cs="Arial"/>
          <w:sz w:val="20"/>
          <w:szCs w:val="22"/>
        </w:rPr>
        <w:t xml:space="preserve"> o zjištěných skutečnostech a vyzývat zhotovitele ke zjednání nápravy a splnění výzvy kontrolovat,</w:t>
      </w:r>
    </w:p>
    <w:p w:rsidR="00535EB1" w:rsidRDefault="009C6717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dát zhotoviteli </w:t>
      </w:r>
      <w:r w:rsidR="00535EB1" w:rsidRPr="00E1740C">
        <w:rPr>
          <w:rFonts w:ascii="Arial" w:hAnsi="Arial" w:cs="Arial"/>
          <w:b/>
          <w:sz w:val="20"/>
          <w:szCs w:val="22"/>
        </w:rPr>
        <w:t>příkaz k přerušení práce</w:t>
      </w:r>
      <w:r w:rsidR="00535EB1">
        <w:rPr>
          <w:rFonts w:ascii="Arial" w:hAnsi="Arial" w:cs="Arial"/>
          <w:sz w:val="20"/>
          <w:szCs w:val="22"/>
        </w:rPr>
        <w:t>, je-li ohrožena bezpečnost provádění díla, život nebo zdraví osob, životní prostředí nebo hrozí-li vznik jiné vážné škody nebo zhotovitel nedodržuje požadavky na kvalitu díla dle smlouvy</w:t>
      </w:r>
      <w:r w:rsidR="00A10542">
        <w:rPr>
          <w:rFonts w:ascii="Arial" w:hAnsi="Arial" w:cs="Arial"/>
          <w:sz w:val="20"/>
          <w:szCs w:val="22"/>
        </w:rPr>
        <w:t xml:space="preserve"> o dílo</w:t>
      </w:r>
      <w:r w:rsidR="00535EB1">
        <w:rPr>
          <w:rFonts w:ascii="Arial" w:hAnsi="Arial" w:cs="Arial"/>
          <w:sz w:val="20"/>
          <w:szCs w:val="22"/>
        </w:rPr>
        <w:t>,</w:t>
      </w:r>
    </w:p>
    <w:p w:rsidR="00535EB1" w:rsidRDefault="009C6717" w:rsidP="00332C7C">
      <w:pPr>
        <w:widowControl w:val="0"/>
        <w:numPr>
          <w:ilvl w:val="2"/>
          <w:numId w:val="26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 w:rsidRPr="00E1740C">
        <w:rPr>
          <w:rFonts w:ascii="Arial" w:hAnsi="Arial" w:cs="Arial"/>
          <w:b/>
          <w:sz w:val="20"/>
          <w:szCs w:val="22"/>
        </w:rPr>
        <w:t>spolupracovat</w:t>
      </w:r>
      <w:r w:rsidR="00535EB1" w:rsidRPr="00AA09B9">
        <w:rPr>
          <w:rFonts w:ascii="Arial" w:hAnsi="Arial" w:cs="Arial"/>
          <w:sz w:val="20"/>
          <w:szCs w:val="22"/>
        </w:rPr>
        <w:t xml:space="preserve"> s autorským </w:t>
      </w:r>
      <w:r w:rsidR="00C67677">
        <w:rPr>
          <w:rFonts w:ascii="Arial" w:hAnsi="Arial" w:cs="Arial"/>
          <w:sz w:val="20"/>
          <w:szCs w:val="22"/>
        </w:rPr>
        <w:t>dozorem</w:t>
      </w:r>
      <w:r w:rsidR="00C67677" w:rsidRPr="00AA09B9">
        <w:rPr>
          <w:rFonts w:ascii="Arial" w:hAnsi="Arial" w:cs="Arial"/>
          <w:sz w:val="20"/>
          <w:szCs w:val="22"/>
        </w:rPr>
        <w:t xml:space="preserve"> </w:t>
      </w:r>
      <w:r w:rsidR="00535EB1" w:rsidRPr="00AA09B9">
        <w:rPr>
          <w:rFonts w:ascii="Arial" w:hAnsi="Arial" w:cs="Arial"/>
          <w:sz w:val="20"/>
          <w:szCs w:val="22"/>
        </w:rPr>
        <w:t>zhotovitele projektu, s orgány státního stavebního dohledu</w:t>
      </w:r>
      <w:r w:rsidR="00535EB1">
        <w:rPr>
          <w:rFonts w:ascii="Arial" w:hAnsi="Arial" w:cs="Arial"/>
          <w:sz w:val="20"/>
          <w:szCs w:val="22"/>
        </w:rPr>
        <w:t xml:space="preserve"> a památkové péče, příp. jiných státních dozorů a dohledů dle zvláštních právních předpisů, při zjišťování souladu prováděných prací s projektem a spolupracovat s nim</w:t>
      </w:r>
      <w:r>
        <w:rPr>
          <w:rFonts w:ascii="Arial" w:hAnsi="Arial" w:cs="Arial"/>
          <w:sz w:val="20"/>
          <w:szCs w:val="22"/>
        </w:rPr>
        <w:t>i</w:t>
      </w:r>
      <w:r w:rsidR="00535EB1">
        <w:rPr>
          <w:rFonts w:ascii="Arial" w:hAnsi="Arial" w:cs="Arial"/>
          <w:sz w:val="20"/>
          <w:szCs w:val="22"/>
        </w:rPr>
        <w:t xml:space="preserve"> při navrhování opat</w:t>
      </w:r>
      <w:r w:rsidR="0092579D">
        <w:rPr>
          <w:rFonts w:ascii="Arial" w:hAnsi="Arial" w:cs="Arial"/>
          <w:sz w:val="20"/>
          <w:szCs w:val="22"/>
        </w:rPr>
        <w:t xml:space="preserve">ření na odstranění případných </w:t>
      </w:r>
      <w:r w:rsidR="00535EB1">
        <w:rPr>
          <w:rFonts w:ascii="Arial" w:hAnsi="Arial" w:cs="Arial"/>
          <w:sz w:val="20"/>
          <w:szCs w:val="22"/>
        </w:rPr>
        <w:t>vad projektu,</w:t>
      </w:r>
    </w:p>
    <w:p w:rsidR="00535EB1" w:rsidRDefault="009C6717" w:rsidP="00332C7C">
      <w:pPr>
        <w:widowControl w:val="0"/>
        <w:numPr>
          <w:ilvl w:val="2"/>
          <w:numId w:val="26"/>
        </w:numPr>
        <w:tabs>
          <w:tab w:val="left" w:pos="900"/>
        </w:tabs>
        <w:adjustRightInd w:val="0"/>
        <w:spacing w:before="60" w:after="24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vykonávat </w:t>
      </w:r>
      <w:r w:rsidR="00535EB1" w:rsidRPr="003869FA">
        <w:rPr>
          <w:rFonts w:ascii="Arial" w:hAnsi="Arial" w:cs="Arial"/>
          <w:b/>
          <w:sz w:val="20"/>
          <w:szCs w:val="22"/>
        </w:rPr>
        <w:t xml:space="preserve">jménem </w:t>
      </w:r>
      <w:r w:rsidR="0078246D">
        <w:rPr>
          <w:rFonts w:ascii="Arial" w:hAnsi="Arial" w:cs="Arial"/>
          <w:b/>
          <w:sz w:val="20"/>
          <w:szCs w:val="22"/>
        </w:rPr>
        <w:t>příkazce</w:t>
      </w:r>
      <w:r w:rsidR="003212CD" w:rsidRPr="003869FA">
        <w:rPr>
          <w:rFonts w:ascii="Arial" w:hAnsi="Arial" w:cs="Arial"/>
          <w:b/>
          <w:sz w:val="20"/>
          <w:szCs w:val="22"/>
        </w:rPr>
        <w:t xml:space="preserve"> </w:t>
      </w:r>
      <w:r w:rsidR="00535EB1" w:rsidRPr="003869FA">
        <w:rPr>
          <w:rFonts w:ascii="Arial" w:hAnsi="Arial" w:cs="Arial"/>
          <w:b/>
          <w:sz w:val="20"/>
          <w:szCs w:val="22"/>
        </w:rPr>
        <w:t>činnosti</w:t>
      </w:r>
      <w:r w:rsidR="00535EB1">
        <w:rPr>
          <w:rFonts w:ascii="Arial" w:hAnsi="Arial" w:cs="Arial"/>
          <w:sz w:val="20"/>
          <w:szCs w:val="22"/>
        </w:rPr>
        <w:t xml:space="preserve"> dle zákona č. 309/2006 Sb. a prováděcích předpisů, ke kterým je povinen </w:t>
      </w:r>
      <w:r w:rsidR="0078246D">
        <w:rPr>
          <w:rFonts w:ascii="Arial" w:hAnsi="Arial" w:cs="Arial"/>
          <w:sz w:val="20"/>
          <w:szCs w:val="22"/>
        </w:rPr>
        <w:t>příkazce</w:t>
      </w:r>
      <w:r w:rsidR="003212CD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jako zadavatel stavby.</w:t>
      </w:r>
    </w:p>
    <w:p w:rsidR="00F12CD9" w:rsidRPr="00332C7C" w:rsidRDefault="00535EB1" w:rsidP="00332C7C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t xml:space="preserve">Podmínky provádění </w:t>
      </w:r>
      <w:r w:rsidR="00EB0921">
        <w:rPr>
          <w:rFonts w:ascii="Arial" w:hAnsi="Arial" w:cs="Arial"/>
          <w:b/>
          <w:caps/>
          <w:sz w:val="20"/>
          <w:szCs w:val="22"/>
        </w:rPr>
        <w:t>PŘÍKAZNÍ</w:t>
      </w:r>
      <w:r>
        <w:rPr>
          <w:rFonts w:ascii="Arial" w:hAnsi="Arial" w:cs="Arial"/>
          <w:b/>
          <w:caps/>
          <w:sz w:val="20"/>
          <w:szCs w:val="22"/>
        </w:rPr>
        <w:t xml:space="preserve"> činnosti</w:t>
      </w:r>
    </w:p>
    <w:p w:rsidR="00917C11" w:rsidRDefault="00E800F9" w:rsidP="00332C7C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Příkazník je povinen plnit příkaz příkazce poctivě a pečlivě podle svých schopností. </w:t>
      </w:r>
      <w:r w:rsidR="0078246D">
        <w:rPr>
          <w:rFonts w:ascii="Arial" w:hAnsi="Arial" w:cs="Arial"/>
          <w:sz w:val="20"/>
          <w:szCs w:val="22"/>
        </w:rPr>
        <w:t>Příkazník</w:t>
      </w:r>
      <w:r w:rsidR="00062B29" w:rsidRPr="00F12CD9">
        <w:rPr>
          <w:rFonts w:ascii="Arial" w:hAnsi="Arial" w:cs="Arial"/>
          <w:sz w:val="20"/>
          <w:szCs w:val="22"/>
        </w:rPr>
        <w:t xml:space="preserve"> </w:t>
      </w:r>
      <w:r w:rsidR="00535EB1" w:rsidRPr="00F12CD9">
        <w:rPr>
          <w:rFonts w:ascii="Arial" w:hAnsi="Arial" w:cs="Arial"/>
          <w:sz w:val="20"/>
          <w:szCs w:val="22"/>
        </w:rPr>
        <w:t xml:space="preserve">je povinen při obstarávání (vyřizování) předmětných záležitostí postupovat a jednat </w:t>
      </w:r>
      <w:r w:rsidR="00535EB1" w:rsidRPr="004966F6">
        <w:rPr>
          <w:rFonts w:ascii="Arial" w:hAnsi="Arial" w:cs="Arial"/>
          <w:b/>
          <w:sz w:val="20"/>
          <w:szCs w:val="22"/>
        </w:rPr>
        <w:t>profesionálně</w:t>
      </w:r>
      <w:r w:rsidR="00535EB1" w:rsidRPr="00F12CD9">
        <w:rPr>
          <w:rFonts w:ascii="Arial" w:hAnsi="Arial" w:cs="Arial"/>
          <w:sz w:val="20"/>
          <w:szCs w:val="22"/>
        </w:rPr>
        <w:t xml:space="preserve">, s potřebnou </w:t>
      </w:r>
      <w:r w:rsidR="00535EB1" w:rsidRPr="004966F6">
        <w:rPr>
          <w:rFonts w:ascii="Arial" w:hAnsi="Arial" w:cs="Arial"/>
          <w:b/>
          <w:sz w:val="20"/>
          <w:szCs w:val="22"/>
        </w:rPr>
        <w:t>odbornou péčí</w:t>
      </w:r>
      <w:r w:rsidR="00535EB1" w:rsidRPr="00F12CD9">
        <w:rPr>
          <w:rFonts w:ascii="Arial" w:hAnsi="Arial" w:cs="Arial"/>
          <w:sz w:val="20"/>
          <w:szCs w:val="22"/>
        </w:rPr>
        <w:t xml:space="preserve"> a veškeré záležitosti vyřizovat </w:t>
      </w:r>
      <w:r w:rsidR="00535EB1" w:rsidRPr="004966F6">
        <w:rPr>
          <w:rFonts w:ascii="Arial" w:hAnsi="Arial" w:cs="Arial"/>
          <w:b/>
          <w:sz w:val="20"/>
          <w:szCs w:val="22"/>
        </w:rPr>
        <w:t>řádně a včas</w:t>
      </w:r>
      <w:r w:rsidR="00535EB1" w:rsidRPr="00F12CD9">
        <w:rPr>
          <w:rFonts w:ascii="Arial" w:hAnsi="Arial" w:cs="Arial"/>
          <w:sz w:val="20"/>
          <w:szCs w:val="22"/>
        </w:rPr>
        <w:t xml:space="preserve">. Přitom je povinen respektovat pokyny </w:t>
      </w:r>
      <w:r w:rsidR="0078246D">
        <w:rPr>
          <w:rFonts w:ascii="Arial" w:hAnsi="Arial" w:cs="Arial"/>
          <w:sz w:val="20"/>
          <w:szCs w:val="22"/>
        </w:rPr>
        <w:t>příkazce</w:t>
      </w:r>
      <w:r w:rsidR="003212CD" w:rsidRPr="00F12CD9">
        <w:rPr>
          <w:rFonts w:ascii="Arial" w:hAnsi="Arial" w:cs="Arial"/>
          <w:sz w:val="20"/>
          <w:szCs w:val="22"/>
        </w:rPr>
        <w:t xml:space="preserve"> </w:t>
      </w:r>
      <w:r w:rsidR="00535EB1" w:rsidRPr="00F12CD9">
        <w:rPr>
          <w:rFonts w:ascii="Arial" w:hAnsi="Arial" w:cs="Arial"/>
          <w:sz w:val="20"/>
          <w:szCs w:val="22"/>
        </w:rPr>
        <w:t>a jeho oprávněné zájmy a práva</w:t>
      </w:r>
      <w:r w:rsidR="004C401E">
        <w:rPr>
          <w:rFonts w:ascii="Arial" w:hAnsi="Arial" w:cs="Arial"/>
          <w:sz w:val="20"/>
          <w:szCs w:val="22"/>
        </w:rPr>
        <w:t>,</w:t>
      </w:r>
      <w:r w:rsidR="00062B29" w:rsidRPr="00F12CD9">
        <w:rPr>
          <w:rFonts w:ascii="Arial" w:hAnsi="Arial" w:cs="Arial"/>
          <w:sz w:val="20"/>
          <w:szCs w:val="22"/>
        </w:rPr>
        <w:t xml:space="preserve"> </w:t>
      </w:r>
      <w:r w:rsidR="00535EB1" w:rsidRPr="00F12CD9">
        <w:rPr>
          <w:rFonts w:ascii="Arial" w:hAnsi="Arial" w:cs="Arial"/>
          <w:sz w:val="20"/>
          <w:szCs w:val="22"/>
        </w:rPr>
        <w:t xml:space="preserve">s nimiž byl seznámen, jež zná či jež vyplývají z povahy obstarávané záležitosti. Od pokynů </w:t>
      </w:r>
      <w:r w:rsidR="0078246D">
        <w:rPr>
          <w:rFonts w:ascii="Arial" w:hAnsi="Arial" w:cs="Arial"/>
          <w:sz w:val="20"/>
          <w:szCs w:val="22"/>
        </w:rPr>
        <w:t>příkazce</w:t>
      </w:r>
      <w:r w:rsidR="003212CD" w:rsidRPr="00F12CD9">
        <w:rPr>
          <w:rFonts w:ascii="Arial" w:hAnsi="Arial" w:cs="Arial"/>
          <w:sz w:val="20"/>
          <w:szCs w:val="22"/>
        </w:rPr>
        <w:t xml:space="preserve"> </w:t>
      </w:r>
      <w:r w:rsidR="00535EB1" w:rsidRPr="00F12CD9">
        <w:rPr>
          <w:rFonts w:ascii="Arial" w:hAnsi="Arial" w:cs="Arial"/>
          <w:sz w:val="20"/>
          <w:szCs w:val="22"/>
        </w:rPr>
        <w:t xml:space="preserve">se může </w:t>
      </w:r>
      <w:r w:rsidR="0078246D">
        <w:rPr>
          <w:rFonts w:ascii="Arial" w:hAnsi="Arial" w:cs="Arial"/>
          <w:sz w:val="20"/>
          <w:szCs w:val="22"/>
        </w:rPr>
        <w:t>příkazník</w:t>
      </w:r>
      <w:r w:rsidR="00062B29" w:rsidRPr="00F12CD9">
        <w:rPr>
          <w:rFonts w:ascii="Arial" w:hAnsi="Arial" w:cs="Arial"/>
          <w:sz w:val="20"/>
          <w:szCs w:val="22"/>
        </w:rPr>
        <w:t xml:space="preserve"> </w:t>
      </w:r>
      <w:r w:rsidR="00535EB1" w:rsidRPr="004966F6">
        <w:rPr>
          <w:rFonts w:ascii="Arial" w:hAnsi="Arial" w:cs="Arial"/>
          <w:b/>
          <w:sz w:val="20"/>
          <w:szCs w:val="22"/>
        </w:rPr>
        <w:t xml:space="preserve">odchýlit, jen když je to v zájmu </w:t>
      </w:r>
      <w:r w:rsidR="0078246D">
        <w:rPr>
          <w:rFonts w:ascii="Arial" w:hAnsi="Arial" w:cs="Arial"/>
          <w:b/>
          <w:sz w:val="20"/>
          <w:szCs w:val="22"/>
        </w:rPr>
        <w:t>příkazce</w:t>
      </w:r>
      <w:r w:rsidR="003212CD" w:rsidRPr="00F12CD9">
        <w:rPr>
          <w:rFonts w:ascii="Arial" w:hAnsi="Arial" w:cs="Arial"/>
          <w:sz w:val="20"/>
          <w:szCs w:val="22"/>
        </w:rPr>
        <w:t xml:space="preserve"> </w:t>
      </w:r>
      <w:r w:rsidR="00535EB1" w:rsidRPr="00F12CD9">
        <w:rPr>
          <w:rFonts w:ascii="Arial" w:hAnsi="Arial" w:cs="Arial"/>
          <w:sz w:val="20"/>
          <w:szCs w:val="22"/>
        </w:rPr>
        <w:t xml:space="preserve">a </w:t>
      </w:r>
      <w:r>
        <w:rPr>
          <w:rFonts w:ascii="Arial" w:hAnsi="Arial" w:cs="Arial"/>
          <w:sz w:val="20"/>
          <w:szCs w:val="22"/>
        </w:rPr>
        <w:t>pokud nemůže včas obdržet jeho souhlas</w:t>
      </w:r>
      <w:r w:rsidR="00535EB1" w:rsidRPr="00F12CD9">
        <w:rPr>
          <w:rFonts w:ascii="Arial" w:hAnsi="Arial" w:cs="Arial"/>
          <w:sz w:val="20"/>
          <w:szCs w:val="22"/>
        </w:rPr>
        <w:t xml:space="preserve">. </w:t>
      </w:r>
      <w:r w:rsidR="0078246D">
        <w:rPr>
          <w:rFonts w:ascii="Arial" w:hAnsi="Arial" w:cs="Arial"/>
          <w:sz w:val="20"/>
          <w:szCs w:val="22"/>
        </w:rPr>
        <w:t>Příkazník</w:t>
      </w:r>
      <w:r w:rsidR="00062B29" w:rsidRPr="00F12CD9">
        <w:rPr>
          <w:rFonts w:ascii="Arial" w:hAnsi="Arial" w:cs="Arial"/>
          <w:sz w:val="20"/>
          <w:szCs w:val="22"/>
        </w:rPr>
        <w:t xml:space="preserve"> </w:t>
      </w:r>
      <w:r w:rsidR="00535EB1" w:rsidRPr="00F12CD9">
        <w:rPr>
          <w:rFonts w:ascii="Arial" w:hAnsi="Arial" w:cs="Arial"/>
          <w:sz w:val="20"/>
          <w:szCs w:val="22"/>
        </w:rPr>
        <w:t xml:space="preserve">je povinen oznámit </w:t>
      </w:r>
      <w:r>
        <w:rPr>
          <w:rFonts w:ascii="Arial" w:hAnsi="Arial" w:cs="Arial"/>
          <w:sz w:val="20"/>
          <w:szCs w:val="22"/>
        </w:rPr>
        <w:t>příkazc</w:t>
      </w:r>
      <w:r w:rsidR="004C401E">
        <w:rPr>
          <w:rFonts w:ascii="Arial" w:hAnsi="Arial" w:cs="Arial"/>
          <w:sz w:val="20"/>
          <w:szCs w:val="22"/>
        </w:rPr>
        <w:t>i</w:t>
      </w:r>
      <w:r w:rsidR="003212CD" w:rsidRPr="00F12CD9">
        <w:rPr>
          <w:rFonts w:ascii="Arial" w:hAnsi="Arial" w:cs="Arial"/>
          <w:sz w:val="20"/>
          <w:szCs w:val="22"/>
        </w:rPr>
        <w:t xml:space="preserve"> </w:t>
      </w:r>
      <w:r w:rsidR="00535EB1" w:rsidRPr="00F12CD9">
        <w:rPr>
          <w:rFonts w:ascii="Arial" w:hAnsi="Arial" w:cs="Arial"/>
          <w:sz w:val="20"/>
          <w:szCs w:val="22"/>
        </w:rPr>
        <w:t xml:space="preserve">veškeré skutečnosti, se kterými se při plnění povinností dle </w:t>
      </w:r>
      <w:r w:rsidR="004C401E">
        <w:rPr>
          <w:rFonts w:ascii="Arial" w:hAnsi="Arial" w:cs="Arial"/>
          <w:sz w:val="20"/>
          <w:szCs w:val="22"/>
        </w:rPr>
        <w:t>této smlouvy</w:t>
      </w:r>
      <w:r w:rsidR="00535EB1" w:rsidRPr="00F12CD9">
        <w:rPr>
          <w:rFonts w:ascii="Arial" w:hAnsi="Arial" w:cs="Arial"/>
          <w:sz w:val="20"/>
          <w:szCs w:val="22"/>
        </w:rPr>
        <w:t xml:space="preserve"> seznámil.</w:t>
      </w:r>
    </w:p>
    <w:p w:rsidR="00917C11" w:rsidRDefault="00535EB1" w:rsidP="00332C7C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917C11">
        <w:rPr>
          <w:rFonts w:ascii="Arial" w:hAnsi="Arial" w:cs="Arial"/>
          <w:sz w:val="20"/>
          <w:szCs w:val="22"/>
        </w:rPr>
        <w:t xml:space="preserve">V případě pochybností o obsahu pokynu </w:t>
      </w:r>
      <w:r w:rsidR="0078246D">
        <w:rPr>
          <w:rFonts w:ascii="Arial" w:hAnsi="Arial" w:cs="Arial"/>
          <w:sz w:val="20"/>
          <w:szCs w:val="22"/>
        </w:rPr>
        <w:t>příkazce</w:t>
      </w:r>
      <w:r w:rsidR="003212CD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 xml:space="preserve">si </w:t>
      </w:r>
      <w:r w:rsidR="0078246D">
        <w:rPr>
          <w:rFonts w:ascii="Arial" w:hAnsi="Arial" w:cs="Arial"/>
          <w:sz w:val="20"/>
          <w:szCs w:val="22"/>
        </w:rPr>
        <w:t>příkazník</w:t>
      </w:r>
      <w:r w:rsidR="00062B29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 xml:space="preserve">vyžádá </w:t>
      </w:r>
      <w:r w:rsidRPr="004966F6">
        <w:rPr>
          <w:rFonts w:ascii="Arial" w:hAnsi="Arial" w:cs="Arial"/>
          <w:b/>
          <w:sz w:val="20"/>
          <w:szCs w:val="22"/>
        </w:rPr>
        <w:t>upřesňující stanovisko</w:t>
      </w:r>
      <w:r w:rsidRPr="00917C11">
        <w:rPr>
          <w:rFonts w:ascii="Arial" w:hAnsi="Arial" w:cs="Arial"/>
          <w:sz w:val="20"/>
          <w:szCs w:val="22"/>
        </w:rPr>
        <w:t xml:space="preserve"> </w:t>
      </w:r>
      <w:r w:rsidR="0078246D">
        <w:rPr>
          <w:rFonts w:ascii="Arial" w:hAnsi="Arial" w:cs="Arial"/>
          <w:sz w:val="20"/>
          <w:szCs w:val="22"/>
        </w:rPr>
        <w:t>příkazce</w:t>
      </w:r>
      <w:r w:rsidR="003212CD" w:rsidRPr="00917C11">
        <w:rPr>
          <w:rFonts w:ascii="Arial" w:hAnsi="Arial" w:cs="Arial"/>
          <w:sz w:val="20"/>
          <w:szCs w:val="22"/>
        </w:rPr>
        <w:t xml:space="preserve">. </w:t>
      </w:r>
      <w:r w:rsidRPr="00917C11">
        <w:rPr>
          <w:rFonts w:ascii="Arial" w:hAnsi="Arial" w:cs="Arial"/>
          <w:sz w:val="20"/>
          <w:szCs w:val="22"/>
        </w:rPr>
        <w:t>Smluvní strany se zavazují řešit veškeré nejasnosti a doplnit chybějící údaje a doklady ihned po jejich zjištění tak, aby nedocházelo k průtahům v obstarání záležitostí.</w:t>
      </w:r>
      <w:r w:rsidR="00E800F9">
        <w:rPr>
          <w:rFonts w:ascii="Arial" w:hAnsi="Arial" w:cs="Arial"/>
          <w:sz w:val="20"/>
          <w:szCs w:val="22"/>
        </w:rPr>
        <w:t xml:space="preserve"> Obdrží-li příkazník od příkazce pokyn zřejmě nesprávný, upozorní ho na to a splní takový pokyn jen tehdy, když na něm příkazce trvá.</w:t>
      </w:r>
    </w:p>
    <w:p w:rsidR="00917C11" w:rsidRDefault="0078246D" w:rsidP="00332C7C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062B29" w:rsidRPr="00917C11">
        <w:rPr>
          <w:rFonts w:ascii="Arial" w:hAnsi="Arial" w:cs="Arial"/>
          <w:sz w:val="20"/>
          <w:szCs w:val="22"/>
        </w:rPr>
        <w:t xml:space="preserve"> </w:t>
      </w:r>
      <w:r w:rsidR="00535EB1" w:rsidRPr="00917C11">
        <w:rPr>
          <w:rFonts w:ascii="Arial" w:hAnsi="Arial" w:cs="Arial"/>
          <w:sz w:val="20"/>
          <w:szCs w:val="22"/>
        </w:rPr>
        <w:t xml:space="preserve">bude průběžně, </w:t>
      </w:r>
      <w:r w:rsidR="00535EB1" w:rsidRPr="00812C0B">
        <w:rPr>
          <w:rFonts w:ascii="Arial" w:hAnsi="Arial" w:cs="Arial"/>
          <w:b/>
          <w:sz w:val="20"/>
          <w:szCs w:val="22"/>
        </w:rPr>
        <w:t>nejméně 1x za čtrnáct dnů</w:t>
      </w:r>
      <w:r w:rsidR="00D42D23" w:rsidRPr="00917C11">
        <w:rPr>
          <w:rFonts w:ascii="Arial" w:hAnsi="Arial" w:cs="Arial"/>
          <w:sz w:val="20"/>
          <w:szCs w:val="22"/>
        </w:rPr>
        <w:t xml:space="preserve"> písemně</w:t>
      </w:r>
      <w:r w:rsidR="00535EB1" w:rsidRPr="00917C11">
        <w:rPr>
          <w:rFonts w:ascii="Arial" w:hAnsi="Arial" w:cs="Arial"/>
          <w:sz w:val="20"/>
          <w:szCs w:val="22"/>
        </w:rPr>
        <w:t xml:space="preserve"> </w:t>
      </w:r>
      <w:r w:rsidR="00535EB1" w:rsidRPr="004966F6">
        <w:rPr>
          <w:rFonts w:ascii="Arial" w:hAnsi="Arial" w:cs="Arial"/>
          <w:b/>
          <w:sz w:val="20"/>
          <w:szCs w:val="22"/>
        </w:rPr>
        <w:t>informovat</w:t>
      </w:r>
      <w:r w:rsidR="00535EB1" w:rsidRPr="00917C11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příkazce</w:t>
      </w:r>
      <w:r w:rsidR="003212CD" w:rsidRPr="00917C11">
        <w:rPr>
          <w:rFonts w:ascii="Arial" w:hAnsi="Arial" w:cs="Arial"/>
          <w:sz w:val="20"/>
          <w:szCs w:val="22"/>
        </w:rPr>
        <w:t xml:space="preserve"> </w:t>
      </w:r>
      <w:r w:rsidR="00535EB1" w:rsidRPr="004966F6">
        <w:rPr>
          <w:rFonts w:ascii="Arial" w:hAnsi="Arial" w:cs="Arial"/>
          <w:b/>
          <w:sz w:val="20"/>
          <w:szCs w:val="22"/>
        </w:rPr>
        <w:t>o stavu</w:t>
      </w:r>
      <w:r w:rsidR="00535EB1" w:rsidRPr="00917C11">
        <w:rPr>
          <w:rFonts w:ascii="Arial" w:hAnsi="Arial" w:cs="Arial"/>
          <w:sz w:val="20"/>
          <w:szCs w:val="22"/>
        </w:rPr>
        <w:t xml:space="preserve"> </w:t>
      </w:r>
      <w:r w:rsidR="00846915">
        <w:rPr>
          <w:rFonts w:ascii="Arial" w:hAnsi="Arial" w:cs="Arial"/>
          <w:b/>
          <w:sz w:val="20"/>
          <w:szCs w:val="22"/>
        </w:rPr>
        <w:t>obstarávání</w:t>
      </w:r>
      <w:r w:rsidR="00535EB1" w:rsidRPr="004966F6">
        <w:rPr>
          <w:rFonts w:ascii="Arial" w:hAnsi="Arial" w:cs="Arial"/>
          <w:b/>
          <w:sz w:val="20"/>
          <w:szCs w:val="22"/>
        </w:rPr>
        <w:t xml:space="preserve"> záležitostí</w:t>
      </w:r>
      <w:r w:rsidR="00535EB1" w:rsidRPr="00917C11">
        <w:rPr>
          <w:rFonts w:ascii="Arial" w:hAnsi="Arial" w:cs="Arial"/>
          <w:sz w:val="20"/>
          <w:szCs w:val="22"/>
        </w:rPr>
        <w:t>, o plnění sjednaných harmonogramů a uzavřených smluv</w:t>
      </w:r>
      <w:r w:rsidR="00846915">
        <w:rPr>
          <w:rFonts w:ascii="Arial" w:hAnsi="Arial" w:cs="Arial"/>
          <w:sz w:val="20"/>
          <w:szCs w:val="22"/>
        </w:rPr>
        <w:t xml:space="preserve"> a o všech skutečnostech rozhodných pro realizaci stavby</w:t>
      </w:r>
      <w:r w:rsidR="00535EB1" w:rsidRPr="00917C11">
        <w:rPr>
          <w:rFonts w:ascii="Arial" w:hAnsi="Arial" w:cs="Arial"/>
          <w:sz w:val="20"/>
          <w:szCs w:val="22"/>
        </w:rPr>
        <w:t>.</w:t>
      </w:r>
    </w:p>
    <w:p w:rsidR="00917C11" w:rsidRDefault="0078246D" w:rsidP="00332C7C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062B29" w:rsidRPr="00917C11">
        <w:rPr>
          <w:rFonts w:ascii="Arial" w:hAnsi="Arial" w:cs="Arial"/>
          <w:sz w:val="20"/>
          <w:szCs w:val="22"/>
        </w:rPr>
        <w:t xml:space="preserve"> </w:t>
      </w:r>
      <w:r w:rsidR="00535EB1" w:rsidRPr="00917C11">
        <w:rPr>
          <w:rFonts w:ascii="Arial" w:hAnsi="Arial" w:cs="Arial"/>
          <w:sz w:val="20"/>
          <w:szCs w:val="22"/>
        </w:rPr>
        <w:t xml:space="preserve">je povinen zachovávat </w:t>
      </w:r>
      <w:r w:rsidR="00535EB1" w:rsidRPr="00FD60AE">
        <w:rPr>
          <w:rFonts w:ascii="Arial" w:hAnsi="Arial" w:cs="Arial"/>
          <w:b/>
          <w:sz w:val="20"/>
          <w:szCs w:val="22"/>
        </w:rPr>
        <w:t>mlčenlivost</w:t>
      </w:r>
      <w:r w:rsidR="00535EB1" w:rsidRPr="00917C11">
        <w:rPr>
          <w:rFonts w:ascii="Arial" w:hAnsi="Arial" w:cs="Arial"/>
          <w:sz w:val="20"/>
          <w:szCs w:val="22"/>
        </w:rPr>
        <w:t xml:space="preserve"> o všech údajích, týkajících se </w:t>
      </w:r>
      <w:r>
        <w:rPr>
          <w:rFonts w:ascii="Arial" w:hAnsi="Arial" w:cs="Arial"/>
          <w:sz w:val="20"/>
          <w:szCs w:val="22"/>
        </w:rPr>
        <w:t>příkazce</w:t>
      </w:r>
      <w:r w:rsidR="00535EB1" w:rsidRPr="00917C11">
        <w:rPr>
          <w:rFonts w:ascii="Arial" w:hAnsi="Arial" w:cs="Arial"/>
          <w:sz w:val="20"/>
          <w:szCs w:val="22"/>
        </w:rPr>
        <w:t xml:space="preserve">, o kterých se v souvislosti s plněním </w:t>
      </w:r>
      <w:r w:rsidR="00B35BBD">
        <w:rPr>
          <w:rFonts w:ascii="Arial" w:hAnsi="Arial" w:cs="Arial"/>
          <w:sz w:val="20"/>
          <w:szCs w:val="22"/>
        </w:rPr>
        <w:t>předmětu</w:t>
      </w:r>
      <w:r w:rsidR="00535EB1" w:rsidRPr="00917C11">
        <w:rPr>
          <w:rFonts w:ascii="Arial" w:hAnsi="Arial" w:cs="Arial"/>
          <w:sz w:val="20"/>
          <w:szCs w:val="22"/>
        </w:rPr>
        <w:t xml:space="preserve"> </w:t>
      </w:r>
      <w:r w:rsidR="00F94D31">
        <w:rPr>
          <w:rFonts w:ascii="Arial" w:hAnsi="Arial" w:cs="Arial"/>
          <w:sz w:val="20"/>
          <w:szCs w:val="22"/>
        </w:rPr>
        <w:t>této smlouvy</w:t>
      </w:r>
      <w:r w:rsidR="00535EB1" w:rsidRPr="00917C11">
        <w:rPr>
          <w:rFonts w:ascii="Arial" w:hAnsi="Arial" w:cs="Arial"/>
          <w:sz w:val="20"/>
          <w:szCs w:val="22"/>
        </w:rPr>
        <w:t xml:space="preserve"> dozvěděl, s výjimkou skutečností, které je povinen sdělit státním orgánům na základě zákona.</w:t>
      </w:r>
    </w:p>
    <w:p w:rsidR="00917C11" w:rsidRPr="00612B0D" w:rsidRDefault="0078246D" w:rsidP="00332C7C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F94D31">
        <w:rPr>
          <w:rFonts w:ascii="Arial" w:hAnsi="Arial" w:cs="Arial"/>
          <w:sz w:val="20"/>
          <w:szCs w:val="22"/>
        </w:rPr>
        <w:t xml:space="preserve"> </w:t>
      </w:r>
      <w:r w:rsidR="00535EB1" w:rsidRPr="00917C11">
        <w:rPr>
          <w:rFonts w:ascii="Arial" w:hAnsi="Arial" w:cs="Arial"/>
          <w:sz w:val="20"/>
          <w:szCs w:val="22"/>
        </w:rPr>
        <w:t xml:space="preserve">při každém dílčím plnění dodávky jednotlivých </w:t>
      </w:r>
      <w:r w:rsidR="00062B29" w:rsidRPr="00917C11">
        <w:rPr>
          <w:rFonts w:ascii="Arial" w:hAnsi="Arial" w:cs="Arial"/>
          <w:sz w:val="20"/>
          <w:szCs w:val="22"/>
        </w:rPr>
        <w:t>zhotovitelů</w:t>
      </w:r>
      <w:r w:rsidR="00535EB1" w:rsidRPr="00917C11">
        <w:rPr>
          <w:rFonts w:ascii="Arial" w:hAnsi="Arial" w:cs="Arial"/>
          <w:sz w:val="20"/>
          <w:szCs w:val="22"/>
        </w:rPr>
        <w:t xml:space="preserve"> </w:t>
      </w:r>
      <w:r w:rsidR="00612B0D">
        <w:rPr>
          <w:rFonts w:ascii="Arial" w:hAnsi="Arial" w:cs="Arial"/>
          <w:sz w:val="20"/>
          <w:szCs w:val="22"/>
        </w:rPr>
        <w:t xml:space="preserve">zkontroluje a </w:t>
      </w:r>
      <w:r w:rsidR="00535EB1" w:rsidRPr="00917C11">
        <w:rPr>
          <w:rFonts w:ascii="Arial" w:hAnsi="Arial" w:cs="Arial"/>
          <w:sz w:val="20"/>
          <w:szCs w:val="22"/>
        </w:rPr>
        <w:t xml:space="preserve">předá </w:t>
      </w:r>
      <w:r w:rsidR="00743AA8">
        <w:rPr>
          <w:rFonts w:ascii="Arial" w:hAnsi="Arial" w:cs="Arial"/>
          <w:sz w:val="20"/>
          <w:szCs w:val="22"/>
        </w:rPr>
        <w:t>příkazc</w:t>
      </w:r>
      <w:r w:rsidR="00F94D31">
        <w:rPr>
          <w:rFonts w:ascii="Arial" w:hAnsi="Arial" w:cs="Arial"/>
          <w:sz w:val="20"/>
          <w:szCs w:val="22"/>
        </w:rPr>
        <w:t>i</w:t>
      </w:r>
      <w:r w:rsidR="003212CD" w:rsidRPr="00917C11">
        <w:rPr>
          <w:rFonts w:ascii="Arial" w:hAnsi="Arial" w:cs="Arial"/>
          <w:sz w:val="20"/>
          <w:szCs w:val="22"/>
        </w:rPr>
        <w:t xml:space="preserve"> </w:t>
      </w:r>
      <w:r w:rsidR="00535EB1" w:rsidRPr="00917C11">
        <w:rPr>
          <w:rFonts w:ascii="Arial" w:hAnsi="Arial" w:cs="Arial"/>
          <w:sz w:val="20"/>
          <w:szCs w:val="22"/>
        </w:rPr>
        <w:t>veškeré doklady, písemnosti, změnové listy apod., které se týkají dokončené dodávky a které v průběhu provádění činnosti pro něho získal nebo obstaral.</w:t>
      </w:r>
    </w:p>
    <w:p w:rsidR="00917C11" w:rsidRDefault="00535EB1" w:rsidP="00332C7C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917C11">
        <w:rPr>
          <w:rFonts w:ascii="Arial" w:hAnsi="Arial" w:cs="Arial"/>
          <w:sz w:val="20"/>
          <w:szCs w:val="22"/>
        </w:rPr>
        <w:t xml:space="preserve">Při zajišťování činností </w:t>
      </w:r>
      <w:r w:rsidR="00BA7D4A">
        <w:rPr>
          <w:rFonts w:ascii="Arial" w:hAnsi="Arial" w:cs="Arial"/>
          <w:sz w:val="20"/>
          <w:szCs w:val="22"/>
        </w:rPr>
        <w:t xml:space="preserve">(obstarávání záležitosti) </w:t>
      </w:r>
      <w:r w:rsidRPr="00917C11">
        <w:rPr>
          <w:rFonts w:ascii="Arial" w:hAnsi="Arial" w:cs="Arial"/>
          <w:sz w:val="20"/>
          <w:szCs w:val="22"/>
        </w:rPr>
        <w:t xml:space="preserve">v rámci realizace stavby a přejímacího řízení se </w:t>
      </w:r>
      <w:r w:rsidR="0078246D">
        <w:rPr>
          <w:rFonts w:ascii="Arial" w:hAnsi="Arial" w:cs="Arial"/>
          <w:sz w:val="20"/>
          <w:szCs w:val="22"/>
        </w:rPr>
        <w:t>příkazník</w:t>
      </w:r>
      <w:r w:rsidR="00062B29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 xml:space="preserve">soustředí na zajištění maximální kvality dodávek </w:t>
      </w:r>
      <w:r w:rsidR="00107F14" w:rsidRPr="00917C11">
        <w:rPr>
          <w:rFonts w:ascii="Arial" w:hAnsi="Arial" w:cs="Arial"/>
          <w:sz w:val="20"/>
          <w:szCs w:val="22"/>
        </w:rPr>
        <w:t>zhotovitele</w:t>
      </w:r>
      <w:r w:rsidRPr="00917C11">
        <w:rPr>
          <w:rFonts w:ascii="Arial" w:hAnsi="Arial" w:cs="Arial"/>
          <w:sz w:val="20"/>
          <w:szCs w:val="22"/>
        </w:rPr>
        <w:t xml:space="preserve"> při respektování požadavku </w:t>
      </w:r>
      <w:r w:rsidR="0078246D">
        <w:rPr>
          <w:rFonts w:ascii="Arial" w:hAnsi="Arial" w:cs="Arial"/>
          <w:sz w:val="20"/>
          <w:szCs w:val="22"/>
        </w:rPr>
        <w:lastRenderedPageBreak/>
        <w:t>příkazce</w:t>
      </w:r>
      <w:r w:rsidR="003212CD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 xml:space="preserve">na zvýšený důraz na kvalitu dokončovacích prací, jednotlivých stavebních detailů a prvků, stejně jako na estetický charakter zajišťovaných dodávek. Při jakémkoliv zjištění neplnění povinnosti </w:t>
      </w:r>
      <w:r w:rsidR="00107F14" w:rsidRPr="00917C11">
        <w:rPr>
          <w:rFonts w:ascii="Arial" w:hAnsi="Arial" w:cs="Arial"/>
          <w:sz w:val="20"/>
          <w:szCs w:val="22"/>
        </w:rPr>
        <w:t>zhotovitelem</w:t>
      </w:r>
      <w:r w:rsidRPr="00917C11">
        <w:rPr>
          <w:rFonts w:ascii="Arial" w:hAnsi="Arial" w:cs="Arial"/>
          <w:sz w:val="20"/>
          <w:szCs w:val="22"/>
        </w:rPr>
        <w:t>, případně</w:t>
      </w:r>
      <w:r w:rsidR="00062B29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>zjištění nevyhovující kvality, prodlení s plněním prací dle harmonogramu sjednaného v</w:t>
      </w:r>
      <w:r w:rsidR="0039398C" w:rsidRPr="00917C11">
        <w:rPr>
          <w:rFonts w:ascii="Arial" w:hAnsi="Arial" w:cs="Arial"/>
          <w:sz w:val="20"/>
          <w:szCs w:val="22"/>
        </w:rPr>
        <w:t xml:space="preserve">e smlouvě se zhotovitelem, </w:t>
      </w:r>
      <w:r w:rsidRPr="00917C11">
        <w:rPr>
          <w:rFonts w:ascii="Arial" w:hAnsi="Arial" w:cs="Arial"/>
          <w:sz w:val="20"/>
          <w:szCs w:val="22"/>
        </w:rPr>
        <w:t>je</w:t>
      </w:r>
      <w:r w:rsidR="0039398C" w:rsidRPr="00917C11">
        <w:rPr>
          <w:rFonts w:ascii="Arial" w:hAnsi="Arial" w:cs="Arial"/>
          <w:sz w:val="20"/>
          <w:szCs w:val="22"/>
        </w:rPr>
        <w:t xml:space="preserve"> </w:t>
      </w:r>
      <w:r w:rsidR="0078246D">
        <w:rPr>
          <w:rFonts w:ascii="Arial" w:hAnsi="Arial" w:cs="Arial"/>
          <w:sz w:val="20"/>
          <w:szCs w:val="22"/>
        </w:rPr>
        <w:t>příkazník</w:t>
      </w:r>
      <w:r w:rsidR="0039398C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 xml:space="preserve">povinen učinit </w:t>
      </w:r>
      <w:r w:rsidRPr="00FD60AE">
        <w:rPr>
          <w:rFonts w:ascii="Arial" w:hAnsi="Arial" w:cs="Arial"/>
          <w:b/>
          <w:sz w:val="20"/>
          <w:szCs w:val="22"/>
        </w:rPr>
        <w:t>vhodná opatření k nápravě</w:t>
      </w:r>
      <w:r w:rsidRPr="00917C11">
        <w:rPr>
          <w:rFonts w:ascii="Arial" w:hAnsi="Arial" w:cs="Arial"/>
          <w:sz w:val="20"/>
          <w:szCs w:val="22"/>
        </w:rPr>
        <w:t xml:space="preserve"> a v závažnějších případech </w:t>
      </w:r>
      <w:r w:rsidRPr="00FD60AE">
        <w:rPr>
          <w:rFonts w:ascii="Arial" w:hAnsi="Arial" w:cs="Arial"/>
          <w:b/>
          <w:sz w:val="20"/>
          <w:szCs w:val="22"/>
        </w:rPr>
        <w:t xml:space="preserve">informovat </w:t>
      </w:r>
      <w:r w:rsidR="0078246D">
        <w:rPr>
          <w:rFonts w:ascii="Arial" w:hAnsi="Arial" w:cs="Arial"/>
          <w:b/>
          <w:sz w:val="20"/>
          <w:szCs w:val="22"/>
        </w:rPr>
        <w:t>příkazce</w:t>
      </w:r>
      <w:r w:rsidRPr="00917C11">
        <w:rPr>
          <w:rFonts w:ascii="Arial" w:hAnsi="Arial" w:cs="Arial"/>
          <w:sz w:val="20"/>
          <w:szCs w:val="22"/>
        </w:rPr>
        <w:t xml:space="preserve">. </w:t>
      </w:r>
      <w:r w:rsidR="0078246D">
        <w:rPr>
          <w:rFonts w:ascii="Arial" w:hAnsi="Arial" w:cs="Arial"/>
          <w:sz w:val="20"/>
          <w:szCs w:val="22"/>
        </w:rPr>
        <w:t>Příkazník</w:t>
      </w:r>
      <w:r w:rsidR="0039398C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 xml:space="preserve">bude informovat </w:t>
      </w:r>
      <w:r w:rsidR="0078246D">
        <w:rPr>
          <w:rFonts w:ascii="Arial" w:hAnsi="Arial" w:cs="Arial"/>
          <w:sz w:val="20"/>
          <w:szCs w:val="22"/>
        </w:rPr>
        <w:t>příkazce</w:t>
      </w:r>
      <w:r w:rsidR="003212CD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 xml:space="preserve">v každém případě, kdy jím prováděná opatření nejsou účinná, nebo dostatečná, případně kdy hrozí nebezpečí z prodlení a je třeba, aby byl </w:t>
      </w:r>
      <w:r w:rsidR="0078246D">
        <w:rPr>
          <w:rFonts w:ascii="Arial" w:hAnsi="Arial" w:cs="Arial"/>
          <w:sz w:val="20"/>
          <w:szCs w:val="22"/>
        </w:rPr>
        <w:t>příkazce</w:t>
      </w:r>
      <w:r w:rsidR="003212CD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 xml:space="preserve">o takové situaci informován. Vedle toho zaznamenává </w:t>
      </w:r>
      <w:r w:rsidR="0078246D">
        <w:rPr>
          <w:rFonts w:ascii="Arial" w:hAnsi="Arial" w:cs="Arial"/>
          <w:sz w:val="20"/>
          <w:szCs w:val="22"/>
        </w:rPr>
        <w:t>příkazník</w:t>
      </w:r>
      <w:r w:rsidR="006107A2" w:rsidRPr="00917C11">
        <w:rPr>
          <w:rFonts w:ascii="Arial" w:hAnsi="Arial" w:cs="Arial"/>
          <w:sz w:val="20"/>
          <w:szCs w:val="22"/>
        </w:rPr>
        <w:t xml:space="preserve"> </w:t>
      </w:r>
      <w:r w:rsidRPr="00917C11">
        <w:rPr>
          <w:rFonts w:ascii="Arial" w:hAnsi="Arial" w:cs="Arial"/>
          <w:sz w:val="20"/>
          <w:szCs w:val="22"/>
        </w:rPr>
        <w:t>takové skutečnosti do stavebního deníku.</w:t>
      </w:r>
    </w:p>
    <w:p w:rsidR="00917C11" w:rsidRDefault="0078246D" w:rsidP="00332C7C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12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6107A2" w:rsidRPr="00917C11">
        <w:rPr>
          <w:rFonts w:ascii="Arial" w:hAnsi="Arial" w:cs="Arial"/>
          <w:sz w:val="20"/>
          <w:szCs w:val="22"/>
        </w:rPr>
        <w:t xml:space="preserve"> </w:t>
      </w:r>
      <w:r w:rsidR="00535EB1" w:rsidRPr="00917C11">
        <w:rPr>
          <w:rFonts w:ascii="Arial" w:hAnsi="Arial" w:cs="Arial"/>
          <w:sz w:val="20"/>
          <w:szCs w:val="22"/>
        </w:rPr>
        <w:t>odpovídá</w:t>
      </w:r>
      <w:r w:rsidR="00CA1A9F" w:rsidRPr="00917C11">
        <w:rPr>
          <w:rFonts w:ascii="Arial" w:hAnsi="Arial" w:cs="Arial"/>
          <w:sz w:val="20"/>
          <w:szCs w:val="22"/>
        </w:rPr>
        <w:t xml:space="preserve"> za to</w:t>
      </w:r>
      <w:r w:rsidR="00E5143F">
        <w:rPr>
          <w:rFonts w:ascii="Arial" w:hAnsi="Arial" w:cs="Arial"/>
          <w:sz w:val="20"/>
          <w:szCs w:val="22"/>
        </w:rPr>
        <w:t xml:space="preserve">, že veškeré služby a činnosti </w:t>
      </w:r>
      <w:r w:rsidR="006C6BC3">
        <w:rPr>
          <w:rFonts w:ascii="Arial" w:hAnsi="Arial" w:cs="Arial"/>
          <w:sz w:val="20"/>
          <w:szCs w:val="22"/>
        </w:rPr>
        <w:t xml:space="preserve">jím </w:t>
      </w:r>
      <w:r w:rsidR="00535EB1" w:rsidRPr="00917C11">
        <w:rPr>
          <w:rFonts w:ascii="Arial" w:hAnsi="Arial" w:cs="Arial"/>
          <w:sz w:val="20"/>
          <w:szCs w:val="22"/>
        </w:rPr>
        <w:t xml:space="preserve">prováděné a zajišťované </w:t>
      </w:r>
      <w:r w:rsidR="006107A2" w:rsidRPr="00917C11">
        <w:rPr>
          <w:rFonts w:ascii="Arial" w:hAnsi="Arial" w:cs="Arial"/>
          <w:sz w:val="20"/>
          <w:szCs w:val="22"/>
        </w:rPr>
        <w:t>p</w:t>
      </w:r>
      <w:r w:rsidR="00535EB1" w:rsidRPr="00917C11">
        <w:rPr>
          <w:rFonts w:ascii="Arial" w:hAnsi="Arial" w:cs="Arial"/>
          <w:sz w:val="20"/>
          <w:szCs w:val="22"/>
        </w:rPr>
        <w:t xml:space="preserve">odle </w:t>
      </w:r>
      <w:r w:rsidR="006C6BC3">
        <w:rPr>
          <w:rFonts w:ascii="Arial" w:hAnsi="Arial" w:cs="Arial"/>
          <w:sz w:val="20"/>
          <w:szCs w:val="22"/>
        </w:rPr>
        <w:t>této smlouvy</w:t>
      </w:r>
      <w:r w:rsidR="006107A2" w:rsidRPr="00917C11">
        <w:rPr>
          <w:rFonts w:ascii="Arial" w:hAnsi="Arial" w:cs="Arial"/>
          <w:sz w:val="20"/>
          <w:szCs w:val="22"/>
        </w:rPr>
        <w:t>,</w:t>
      </w:r>
      <w:r w:rsidR="00E5143F">
        <w:rPr>
          <w:rFonts w:ascii="Arial" w:hAnsi="Arial" w:cs="Arial"/>
          <w:sz w:val="20"/>
          <w:szCs w:val="22"/>
        </w:rPr>
        <w:t xml:space="preserve"> budou </w:t>
      </w:r>
      <w:r w:rsidR="00535EB1" w:rsidRPr="00FD60AE">
        <w:rPr>
          <w:rFonts w:ascii="Arial" w:hAnsi="Arial" w:cs="Arial"/>
          <w:b/>
          <w:sz w:val="20"/>
          <w:szCs w:val="22"/>
        </w:rPr>
        <w:t>bez právních vad</w:t>
      </w:r>
      <w:r w:rsidR="00535EB1" w:rsidRPr="00917C11">
        <w:rPr>
          <w:rFonts w:ascii="Arial" w:hAnsi="Arial" w:cs="Arial"/>
          <w:sz w:val="20"/>
          <w:szCs w:val="22"/>
        </w:rPr>
        <w:t>, nebudou jakkoliv porušovat či omezovat práva a právem chráněné zájmy třetích osob.</w:t>
      </w:r>
    </w:p>
    <w:p w:rsidR="00E5143F" w:rsidRPr="004E2CE6" w:rsidRDefault="0078246D" w:rsidP="00B1741B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6107A2" w:rsidRPr="00917C11">
        <w:rPr>
          <w:rFonts w:ascii="Arial" w:hAnsi="Arial" w:cs="Arial"/>
          <w:sz w:val="20"/>
          <w:szCs w:val="22"/>
        </w:rPr>
        <w:t xml:space="preserve"> </w:t>
      </w:r>
      <w:r w:rsidR="00535EB1" w:rsidRPr="00917C11">
        <w:rPr>
          <w:rFonts w:ascii="Arial" w:hAnsi="Arial" w:cs="Arial"/>
          <w:sz w:val="20"/>
          <w:szCs w:val="22"/>
        </w:rPr>
        <w:t xml:space="preserve">posuzuje </w:t>
      </w:r>
      <w:r w:rsidR="009570B3">
        <w:rPr>
          <w:rFonts w:ascii="Arial" w:hAnsi="Arial" w:cs="Arial"/>
          <w:sz w:val="20"/>
          <w:szCs w:val="22"/>
        </w:rPr>
        <w:t xml:space="preserve">změny </w:t>
      </w:r>
      <w:r w:rsidR="00497089">
        <w:rPr>
          <w:rFonts w:ascii="Arial" w:hAnsi="Arial" w:cs="Arial"/>
          <w:sz w:val="20"/>
          <w:szCs w:val="22"/>
        </w:rPr>
        <w:t>navržené</w:t>
      </w:r>
      <w:r w:rsidR="00535EB1" w:rsidRPr="00917C11">
        <w:rPr>
          <w:rFonts w:ascii="Arial" w:hAnsi="Arial" w:cs="Arial"/>
          <w:sz w:val="20"/>
          <w:szCs w:val="22"/>
        </w:rPr>
        <w:t xml:space="preserve"> </w:t>
      </w:r>
      <w:r w:rsidR="00107F14" w:rsidRPr="00917C11">
        <w:rPr>
          <w:rFonts w:ascii="Arial" w:hAnsi="Arial" w:cs="Arial"/>
          <w:sz w:val="20"/>
          <w:szCs w:val="22"/>
        </w:rPr>
        <w:t>zhotovitelem</w:t>
      </w:r>
      <w:r w:rsidR="00535EB1" w:rsidRPr="00917C11">
        <w:rPr>
          <w:rFonts w:ascii="Arial" w:hAnsi="Arial" w:cs="Arial"/>
          <w:sz w:val="20"/>
          <w:szCs w:val="22"/>
        </w:rPr>
        <w:t>, které nezvyšuj</w:t>
      </w:r>
      <w:r w:rsidR="00070B4C">
        <w:rPr>
          <w:rFonts w:ascii="Arial" w:hAnsi="Arial" w:cs="Arial"/>
          <w:sz w:val="20"/>
          <w:szCs w:val="22"/>
        </w:rPr>
        <w:t>í finanční náklady a nesnižují</w:t>
      </w:r>
      <w:r w:rsidR="00535EB1" w:rsidRPr="00917C11">
        <w:rPr>
          <w:rFonts w:ascii="Arial" w:hAnsi="Arial" w:cs="Arial"/>
          <w:sz w:val="20"/>
          <w:szCs w:val="22"/>
        </w:rPr>
        <w:t xml:space="preserve"> kvalitu</w:t>
      </w:r>
      <w:r w:rsidR="0019129F">
        <w:rPr>
          <w:rFonts w:ascii="Arial" w:hAnsi="Arial" w:cs="Arial"/>
          <w:sz w:val="20"/>
          <w:szCs w:val="22"/>
        </w:rPr>
        <w:t xml:space="preserve"> </w:t>
      </w:r>
      <w:r w:rsidR="00497089" w:rsidRPr="00917C11">
        <w:rPr>
          <w:rFonts w:ascii="Arial" w:hAnsi="Arial" w:cs="Arial"/>
          <w:sz w:val="20"/>
          <w:szCs w:val="22"/>
        </w:rPr>
        <w:t xml:space="preserve">a </w:t>
      </w:r>
      <w:r w:rsidR="005F2593" w:rsidRPr="00917C11">
        <w:rPr>
          <w:rFonts w:ascii="Arial" w:hAnsi="Arial" w:cs="Arial"/>
          <w:sz w:val="20"/>
          <w:szCs w:val="22"/>
        </w:rPr>
        <w:t>rozhoduje</w:t>
      </w:r>
      <w:r w:rsidR="005F2593">
        <w:rPr>
          <w:rFonts w:ascii="Arial" w:hAnsi="Arial" w:cs="Arial"/>
          <w:sz w:val="20"/>
          <w:szCs w:val="22"/>
        </w:rPr>
        <w:t xml:space="preserve"> </w:t>
      </w:r>
      <w:r w:rsidR="0019129F" w:rsidRPr="00917C11">
        <w:rPr>
          <w:rFonts w:ascii="Arial" w:hAnsi="Arial" w:cs="Arial"/>
          <w:sz w:val="20"/>
          <w:szCs w:val="22"/>
        </w:rPr>
        <w:t>o</w:t>
      </w:r>
      <w:r w:rsidR="0019129F">
        <w:rPr>
          <w:rFonts w:ascii="Arial" w:hAnsi="Arial" w:cs="Arial"/>
          <w:sz w:val="20"/>
          <w:szCs w:val="22"/>
        </w:rPr>
        <w:t xml:space="preserve"> </w:t>
      </w:r>
      <w:r w:rsidR="00497089">
        <w:rPr>
          <w:rFonts w:ascii="Arial" w:hAnsi="Arial" w:cs="Arial"/>
          <w:sz w:val="20"/>
          <w:szCs w:val="22"/>
        </w:rPr>
        <w:t xml:space="preserve">těchto </w:t>
      </w:r>
      <w:r w:rsidR="00497089" w:rsidRPr="00917C11">
        <w:rPr>
          <w:rFonts w:ascii="Arial" w:hAnsi="Arial" w:cs="Arial"/>
          <w:sz w:val="20"/>
          <w:szCs w:val="22"/>
        </w:rPr>
        <w:t>změnách</w:t>
      </w:r>
      <w:r w:rsidR="00535EB1" w:rsidRPr="00917C11">
        <w:rPr>
          <w:rFonts w:ascii="Arial" w:hAnsi="Arial" w:cs="Arial"/>
          <w:sz w:val="20"/>
          <w:szCs w:val="22"/>
        </w:rPr>
        <w:t xml:space="preserve">. O těchto rozhodnutích pořídí zápis do stavebního deníku a informuje o nich účastníky KD. </w:t>
      </w:r>
      <w:r w:rsidR="00535EB1" w:rsidRPr="00FD60AE">
        <w:rPr>
          <w:rFonts w:ascii="Arial" w:hAnsi="Arial" w:cs="Arial"/>
          <w:b/>
          <w:sz w:val="20"/>
          <w:szCs w:val="22"/>
        </w:rPr>
        <w:t>Závažné změny</w:t>
      </w:r>
      <w:r w:rsidR="00535EB1" w:rsidRPr="00917C11">
        <w:rPr>
          <w:rFonts w:ascii="Arial" w:hAnsi="Arial" w:cs="Arial"/>
          <w:sz w:val="20"/>
          <w:szCs w:val="22"/>
        </w:rPr>
        <w:t xml:space="preserve"> předkládá před svým rozhodnutím </w:t>
      </w:r>
      <w:r w:rsidR="00F728E7">
        <w:rPr>
          <w:rFonts w:ascii="Arial" w:hAnsi="Arial" w:cs="Arial"/>
          <w:sz w:val="20"/>
          <w:szCs w:val="22"/>
        </w:rPr>
        <w:t>příkazc</w:t>
      </w:r>
      <w:r w:rsidR="006C6BC3">
        <w:rPr>
          <w:rFonts w:ascii="Arial" w:hAnsi="Arial" w:cs="Arial"/>
          <w:sz w:val="20"/>
          <w:szCs w:val="22"/>
        </w:rPr>
        <w:t>i</w:t>
      </w:r>
      <w:r w:rsidR="003212CD" w:rsidRPr="00917C11">
        <w:rPr>
          <w:rFonts w:ascii="Arial" w:hAnsi="Arial" w:cs="Arial"/>
          <w:sz w:val="20"/>
          <w:szCs w:val="22"/>
        </w:rPr>
        <w:t xml:space="preserve"> </w:t>
      </w:r>
      <w:r w:rsidR="00535EB1" w:rsidRPr="00917C11">
        <w:rPr>
          <w:rFonts w:ascii="Arial" w:hAnsi="Arial" w:cs="Arial"/>
          <w:sz w:val="20"/>
          <w:szCs w:val="22"/>
        </w:rPr>
        <w:t>k</w:t>
      </w:r>
      <w:r w:rsidR="00EA64C6">
        <w:rPr>
          <w:rFonts w:ascii="Arial" w:hAnsi="Arial" w:cs="Arial"/>
          <w:sz w:val="20"/>
          <w:szCs w:val="22"/>
        </w:rPr>
        <w:t> </w:t>
      </w:r>
      <w:r w:rsidR="00535EB1" w:rsidRPr="00917C11">
        <w:rPr>
          <w:rFonts w:ascii="Arial" w:hAnsi="Arial" w:cs="Arial"/>
          <w:sz w:val="20"/>
          <w:szCs w:val="22"/>
        </w:rPr>
        <w:t>posouzení</w:t>
      </w:r>
      <w:r w:rsidR="00EA64C6">
        <w:rPr>
          <w:rFonts w:ascii="Arial" w:hAnsi="Arial" w:cs="Arial"/>
          <w:sz w:val="20"/>
          <w:szCs w:val="22"/>
        </w:rPr>
        <w:t>.</w:t>
      </w:r>
    </w:p>
    <w:p w:rsidR="00AB5DA8" w:rsidRPr="00332C7C" w:rsidRDefault="00535EB1" w:rsidP="00332C7C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t xml:space="preserve">Spolupůsobení </w:t>
      </w:r>
      <w:r w:rsidR="0078246D">
        <w:rPr>
          <w:rFonts w:ascii="Arial" w:hAnsi="Arial" w:cs="Arial"/>
          <w:b/>
          <w:caps/>
          <w:sz w:val="20"/>
          <w:szCs w:val="22"/>
        </w:rPr>
        <w:t>příkazce</w:t>
      </w:r>
    </w:p>
    <w:p w:rsidR="00AB5DA8" w:rsidRPr="00217441" w:rsidRDefault="0078246D" w:rsidP="00332C7C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240" w:line="180" w:lineRule="atLeast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Příkazce</w:t>
      </w:r>
      <w:r w:rsidR="003212CD" w:rsidRPr="00217441">
        <w:rPr>
          <w:rFonts w:ascii="Arial" w:hAnsi="Arial" w:cs="Arial"/>
          <w:sz w:val="20"/>
          <w:szCs w:val="22"/>
        </w:rPr>
        <w:t xml:space="preserve"> </w:t>
      </w:r>
      <w:r w:rsidR="00535EB1" w:rsidRPr="00217441">
        <w:rPr>
          <w:rFonts w:ascii="Arial" w:hAnsi="Arial" w:cs="Arial"/>
          <w:sz w:val="20"/>
          <w:szCs w:val="22"/>
        </w:rPr>
        <w:t>uzavře příslušnou smlouvu</w:t>
      </w:r>
      <w:r w:rsidR="00217441" w:rsidRPr="00217441">
        <w:rPr>
          <w:rFonts w:ascii="Arial" w:hAnsi="Arial" w:cs="Arial"/>
          <w:sz w:val="20"/>
          <w:szCs w:val="22"/>
        </w:rPr>
        <w:t xml:space="preserve"> na dodávku stavby</w:t>
      </w:r>
      <w:r w:rsidR="00CB34F3" w:rsidRPr="00217441">
        <w:rPr>
          <w:rFonts w:ascii="Arial" w:hAnsi="Arial" w:cs="Arial"/>
          <w:sz w:val="20"/>
          <w:szCs w:val="22"/>
        </w:rPr>
        <w:t xml:space="preserve">: </w:t>
      </w:r>
      <w:r w:rsidR="00535EB1" w:rsidRPr="00217441">
        <w:rPr>
          <w:rFonts w:ascii="Arial" w:hAnsi="Arial" w:cs="Arial"/>
          <w:sz w:val="20"/>
          <w:szCs w:val="22"/>
        </w:rPr>
        <w:tab/>
      </w:r>
      <w:r w:rsidR="00E5143F">
        <w:rPr>
          <w:rFonts w:ascii="Arial" w:hAnsi="Arial" w:cs="Arial"/>
          <w:sz w:val="20"/>
          <w:szCs w:val="22"/>
        </w:rPr>
        <w:t xml:space="preserve">             </w:t>
      </w:r>
      <w:r w:rsidR="00D42D23" w:rsidRPr="00217441">
        <w:rPr>
          <w:rFonts w:ascii="Arial" w:hAnsi="Arial" w:cs="Arial"/>
          <w:sz w:val="20"/>
          <w:szCs w:val="22"/>
        </w:rPr>
        <w:t>Předpoklad</w:t>
      </w:r>
      <w:r w:rsidR="00585B60" w:rsidRPr="00217441">
        <w:rPr>
          <w:rFonts w:ascii="Arial" w:hAnsi="Arial" w:cs="Arial"/>
          <w:sz w:val="20"/>
          <w:szCs w:val="22"/>
        </w:rPr>
        <w:t>:</w:t>
      </w:r>
      <w:r w:rsidR="00A01377" w:rsidRPr="00217441">
        <w:rPr>
          <w:rFonts w:ascii="Arial" w:hAnsi="Arial" w:cs="Arial"/>
          <w:sz w:val="20"/>
          <w:szCs w:val="22"/>
        </w:rPr>
        <w:t xml:space="preserve"> </w:t>
      </w:r>
      <w:r w:rsidR="004E2CE6">
        <w:rPr>
          <w:rFonts w:ascii="Arial" w:hAnsi="Arial" w:cs="Arial"/>
          <w:sz w:val="20"/>
          <w:szCs w:val="22"/>
        </w:rPr>
        <w:t>02/201</w:t>
      </w:r>
      <w:r w:rsidR="00656760">
        <w:rPr>
          <w:rFonts w:ascii="Arial" w:hAnsi="Arial" w:cs="Arial"/>
          <w:sz w:val="20"/>
          <w:szCs w:val="22"/>
        </w:rPr>
        <w:t>7</w:t>
      </w:r>
    </w:p>
    <w:p w:rsidR="00AB5DA8" w:rsidRPr="00332C7C" w:rsidRDefault="00656760" w:rsidP="00332C7C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after="240"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Předání staveniště </w:t>
      </w:r>
      <w:r w:rsidR="00FB5723">
        <w:rPr>
          <w:rFonts w:ascii="Arial" w:hAnsi="Arial" w:cs="Arial"/>
          <w:sz w:val="20"/>
          <w:szCs w:val="22"/>
        </w:rPr>
        <w:t>dodavateli stavby</w:t>
      </w:r>
      <w:r w:rsidR="00535EB1" w:rsidRPr="00217441">
        <w:rPr>
          <w:rFonts w:ascii="Arial" w:hAnsi="Arial" w:cs="Arial"/>
          <w:sz w:val="20"/>
          <w:szCs w:val="22"/>
        </w:rPr>
        <w:t>:</w:t>
      </w:r>
      <w:r w:rsidR="00535EB1" w:rsidRPr="00217441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D42D23" w:rsidRPr="00217441">
        <w:rPr>
          <w:rFonts w:ascii="Arial" w:hAnsi="Arial" w:cs="Arial"/>
          <w:sz w:val="20"/>
          <w:szCs w:val="22"/>
        </w:rPr>
        <w:t>Předpoklad:</w:t>
      </w:r>
      <w:r w:rsidR="00585B60" w:rsidRPr="00217441">
        <w:rPr>
          <w:rFonts w:ascii="Arial" w:hAnsi="Arial" w:cs="Arial"/>
          <w:sz w:val="20"/>
          <w:szCs w:val="22"/>
        </w:rPr>
        <w:t xml:space="preserve"> </w:t>
      </w:r>
      <w:r w:rsidR="004E2CE6">
        <w:rPr>
          <w:rFonts w:ascii="Arial" w:hAnsi="Arial" w:cs="Arial"/>
          <w:sz w:val="20"/>
          <w:szCs w:val="22"/>
        </w:rPr>
        <w:t>02/201</w:t>
      </w:r>
      <w:r>
        <w:rPr>
          <w:rFonts w:ascii="Arial" w:hAnsi="Arial" w:cs="Arial"/>
          <w:sz w:val="20"/>
          <w:szCs w:val="22"/>
        </w:rPr>
        <w:t>7</w:t>
      </w:r>
    </w:p>
    <w:p w:rsidR="000C0D19" w:rsidRDefault="0078246D" w:rsidP="00332C7C">
      <w:pPr>
        <w:widowControl w:val="0"/>
        <w:numPr>
          <w:ilvl w:val="1"/>
          <w:numId w:val="26"/>
        </w:numPr>
        <w:tabs>
          <w:tab w:val="left" w:pos="708"/>
        </w:tabs>
        <w:adjustRightInd w:val="0"/>
        <w:spacing w:line="180" w:lineRule="atLeast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Příkazce</w:t>
      </w:r>
      <w:r w:rsidR="003212CD" w:rsidRPr="00AB5DA8">
        <w:rPr>
          <w:rFonts w:ascii="Arial" w:hAnsi="Arial" w:cs="Arial"/>
          <w:sz w:val="20"/>
          <w:szCs w:val="22"/>
        </w:rPr>
        <w:t xml:space="preserve"> </w:t>
      </w:r>
      <w:r w:rsidR="00535EB1" w:rsidRPr="00AB5DA8">
        <w:rPr>
          <w:rFonts w:ascii="Arial" w:hAnsi="Arial" w:cs="Arial"/>
          <w:sz w:val="20"/>
          <w:szCs w:val="22"/>
        </w:rPr>
        <w:t xml:space="preserve">předá </w:t>
      </w:r>
      <w:r>
        <w:rPr>
          <w:rFonts w:ascii="Arial" w:hAnsi="Arial" w:cs="Arial"/>
          <w:sz w:val="20"/>
          <w:szCs w:val="22"/>
        </w:rPr>
        <w:t>příkazník</w:t>
      </w:r>
      <w:r w:rsidR="006C6061">
        <w:rPr>
          <w:rFonts w:ascii="Arial" w:hAnsi="Arial" w:cs="Arial"/>
          <w:sz w:val="20"/>
          <w:szCs w:val="22"/>
        </w:rPr>
        <w:t>ov</w:t>
      </w:r>
      <w:r w:rsidR="00E5143F">
        <w:rPr>
          <w:rFonts w:ascii="Arial" w:hAnsi="Arial" w:cs="Arial"/>
          <w:sz w:val="20"/>
          <w:szCs w:val="22"/>
        </w:rPr>
        <w:t>i</w:t>
      </w:r>
      <w:r w:rsidR="005D332F" w:rsidRPr="00AB5DA8">
        <w:rPr>
          <w:rFonts w:ascii="Arial" w:hAnsi="Arial" w:cs="Arial"/>
          <w:sz w:val="20"/>
          <w:szCs w:val="22"/>
        </w:rPr>
        <w:t xml:space="preserve"> </w:t>
      </w:r>
      <w:r w:rsidR="00535EB1" w:rsidRPr="00AB5DA8">
        <w:rPr>
          <w:rFonts w:ascii="Arial" w:hAnsi="Arial" w:cs="Arial"/>
          <w:sz w:val="20"/>
          <w:szCs w:val="22"/>
        </w:rPr>
        <w:t>podklady pro realizaci díla,</w:t>
      </w:r>
      <w:r w:rsidR="000C0D19">
        <w:rPr>
          <w:rFonts w:ascii="Arial" w:hAnsi="Arial" w:cs="Arial"/>
          <w:sz w:val="20"/>
          <w:szCs w:val="22"/>
        </w:rPr>
        <w:t xml:space="preserve"> </w:t>
      </w:r>
      <w:r w:rsidR="00535EB1" w:rsidRPr="000C0D19">
        <w:rPr>
          <w:rFonts w:ascii="Arial" w:hAnsi="Arial" w:cs="Arial"/>
          <w:sz w:val="20"/>
          <w:szCs w:val="22"/>
        </w:rPr>
        <w:t xml:space="preserve">doklady, na které se odkazuje a dále smlouvy </w:t>
      </w:r>
      <w:r w:rsidR="00535EB1">
        <w:rPr>
          <w:rFonts w:ascii="Arial" w:hAnsi="Arial" w:cs="Arial"/>
          <w:sz w:val="20"/>
          <w:szCs w:val="22"/>
        </w:rPr>
        <w:t>týkající se prováděného díla:</w:t>
      </w:r>
      <w:r w:rsidR="00CB34F3">
        <w:rPr>
          <w:rFonts w:ascii="Arial" w:hAnsi="Arial" w:cs="Arial"/>
          <w:sz w:val="20"/>
          <w:szCs w:val="22"/>
        </w:rPr>
        <w:t xml:space="preserve"> </w:t>
      </w:r>
      <w:r w:rsidR="000C0D19">
        <w:rPr>
          <w:rFonts w:ascii="Arial" w:hAnsi="Arial" w:cs="Arial"/>
          <w:sz w:val="20"/>
          <w:szCs w:val="22"/>
        </w:rPr>
        <w:tab/>
      </w:r>
      <w:r w:rsidR="000C0D19">
        <w:rPr>
          <w:rFonts w:ascii="Arial" w:hAnsi="Arial" w:cs="Arial"/>
          <w:sz w:val="20"/>
          <w:szCs w:val="22"/>
        </w:rPr>
        <w:tab/>
      </w:r>
      <w:r w:rsidR="000C0D19">
        <w:rPr>
          <w:rFonts w:ascii="Arial" w:hAnsi="Arial" w:cs="Arial"/>
          <w:sz w:val="20"/>
          <w:szCs w:val="22"/>
        </w:rPr>
        <w:tab/>
      </w:r>
      <w:r w:rsidR="000C0D19">
        <w:rPr>
          <w:rFonts w:ascii="Arial" w:hAnsi="Arial" w:cs="Arial"/>
          <w:sz w:val="20"/>
          <w:szCs w:val="22"/>
        </w:rPr>
        <w:tab/>
      </w:r>
      <w:r w:rsidR="000C0D19">
        <w:rPr>
          <w:rFonts w:ascii="Arial" w:hAnsi="Arial" w:cs="Arial"/>
          <w:sz w:val="20"/>
          <w:szCs w:val="22"/>
        </w:rPr>
        <w:tab/>
      </w:r>
      <w:r w:rsidR="00A01377">
        <w:rPr>
          <w:rFonts w:ascii="Arial" w:hAnsi="Arial" w:cs="Arial"/>
          <w:sz w:val="20"/>
          <w:szCs w:val="22"/>
        </w:rPr>
        <w:t>Předpoklad</w:t>
      </w:r>
      <w:r w:rsidR="00EA7317">
        <w:rPr>
          <w:rFonts w:ascii="Arial" w:hAnsi="Arial" w:cs="Arial"/>
          <w:sz w:val="20"/>
          <w:szCs w:val="22"/>
        </w:rPr>
        <w:t>:</w:t>
      </w:r>
      <w:r w:rsidR="00A01377">
        <w:rPr>
          <w:rFonts w:ascii="Arial" w:hAnsi="Arial" w:cs="Arial"/>
          <w:sz w:val="20"/>
          <w:szCs w:val="22"/>
        </w:rPr>
        <w:t xml:space="preserve"> </w:t>
      </w:r>
      <w:r w:rsidR="004E2CE6">
        <w:rPr>
          <w:rFonts w:ascii="Arial" w:hAnsi="Arial" w:cs="Arial"/>
          <w:sz w:val="20"/>
          <w:szCs w:val="22"/>
        </w:rPr>
        <w:t>0</w:t>
      </w:r>
      <w:r w:rsidR="00656760">
        <w:rPr>
          <w:rFonts w:ascii="Arial" w:hAnsi="Arial" w:cs="Arial"/>
          <w:sz w:val="20"/>
          <w:szCs w:val="22"/>
        </w:rPr>
        <w:t>1</w:t>
      </w:r>
      <w:r w:rsidR="004E2CE6">
        <w:rPr>
          <w:rFonts w:ascii="Arial" w:hAnsi="Arial" w:cs="Arial"/>
          <w:sz w:val="20"/>
          <w:szCs w:val="22"/>
        </w:rPr>
        <w:t>/201</w:t>
      </w:r>
      <w:r w:rsidR="00656760">
        <w:rPr>
          <w:rFonts w:ascii="Arial" w:hAnsi="Arial" w:cs="Arial"/>
          <w:sz w:val="20"/>
          <w:szCs w:val="22"/>
        </w:rPr>
        <w:t xml:space="preserve">7 (po podpisu </w:t>
      </w:r>
    </w:p>
    <w:p w:rsidR="00C00AD3" w:rsidRDefault="000C0D19" w:rsidP="00332C7C">
      <w:pPr>
        <w:widowControl w:val="0"/>
        <w:tabs>
          <w:tab w:val="left" w:pos="708"/>
        </w:tabs>
        <w:adjustRightInd w:val="0"/>
        <w:spacing w:after="120" w:line="180" w:lineRule="atLeast"/>
        <w:ind w:left="454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656760">
        <w:rPr>
          <w:rFonts w:ascii="Arial" w:hAnsi="Arial" w:cs="Arial"/>
          <w:sz w:val="20"/>
          <w:szCs w:val="22"/>
        </w:rPr>
        <w:t>smlouvy)</w:t>
      </w:r>
    </w:p>
    <w:p w:rsidR="00C00AD3" w:rsidRDefault="00535EB1" w:rsidP="00332C7C">
      <w:pPr>
        <w:widowControl w:val="0"/>
        <w:numPr>
          <w:ilvl w:val="2"/>
          <w:numId w:val="26"/>
        </w:numPr>
        <w:adjustRightInd w:val="0"/>
        <w:spacing w:after="120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smlouva o dílo na dodávku stavby </w:t>
      </w:r>
    </w:p>
    <w:p w:rsidR="00C00AD3" w:rsidRDefault="00535EB1" w:rsidP="00332C7C">
      <w:pPr>
        <w:widowControl w:val="0"/>
        <w:numPr>
          <w:ilvl w:val="2"/>
          <w:numId w:val="26"/>
        </w:numPr>
        <w:adjustRightInd w:val="0"/>
        <w:spacing w:after="120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C00AD3">
        <w:rPr>
          <w:rFonts w:ascii="Arial" w:hAnsi="Arial" w:cs="Arial"/>
          <w:sz w:val="20"/>
          <w:szCs w:val="22"/>
        </w:rPr>
        <w:t>investiční záměr akce č:</w:t>
      </w:r>
      <w:r w:rsidR="00ED543B" w:rsidRPr="00C00AD3">
        <w:rPr>
          <w:rFonts w:ascii="Arial" w:hAnsi="Arial" w:cs="Arial"/>
          <w:sz w:val="20"/>
          <w:szCs w:val="22"/>
        </w:rPr>
        <w:t xml:space="preserve"> </w:t>
      </w:r>
      <w:r w:rsidR="00C36C74" w:rsidRPr="00C36C74">
        <w:rPr>
          <w:rFonts w:ascii="Arial" w:hAnsi="Arial"/>
          <w:sz w:val="20"/>
          <w:szCs w:val="20"/>
        </w:rPr>
        <w:t>694/3/170/119/06/10</w:t>
      </w:r>
    </w:p>
    <w:p w:rsidR="00C00AD3" w:rsidRDefault="00535EB1" w:rsidP="00332C7C">
      <w:pPr>
        <w:widowControl w:val="0"/>
        <w:numPr>
          <w:ilvl w:val="2"/>
          <w:numId w:val="26"/>
        </w:numPr>
        <w:adjustRightInd w:val="0"/>
        <w:spacing w:after="120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C00AD3">
        <w:rPr>
          <w:rFonts w:ascii="Arial" w:hAnsi="Arial" w:cs="Arial"/>
          <w:sz w:val="20"/>
          <w:szCs w:val="22"/>
        </w:rPr>
        <w:t xml:space="preserve">podmínky pro realizaci akce - </w:t>
      </w:r>
      <w:r w:rsidR="00A34930" w:rsidRPr="00C00AD3">
        <w:rPr>
          <w:rFonts w:ascii="Arial" w:hAnsi="Arial" w:cs="Arial"/>
          <w:sz w:val="20"/>
          <w:szCs w:val="22"/>
        </w:rPr>
        <w:t>E</w:t>
      </w:r>
      <w:r w:rsidRPr="00C00AD3">
        <w:rPr>
          <w:rFonts w:ascii="Arial" w:hAnsi="Arial" w:cs="Arial"/>
          <w:sz w:val="20"/>
          <w:szCs w:val="22"/>
        </w:rPr>
        <w:t>videnční karta IZ</w:t>
      </w:r>
    </w:p>
    <w:p w:rsidR="00C00AD3" w:rsidRDefault="00535EB1" w:rsidP="00332C7C">
      <w:pPr>
        <w:widowControl w:val="0"/>
        <w:numPr>
          <w:ilvl w:val="2"/>
          <w:numId w:val="26"/>
        </w:numPr>
        <w:adjustRightInd w:val="0"/>
        <w:spacing w:after="120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C00AD3">
        <w:rPr>
          <w:rFonts w:ascii="Arial" w:hAnsi="Arial" w:cs="Arial"/>
          <w:sz w:val="20"/>
          <w:szCs w:val="22"/>
        </w:rPr>
        <w:t>stavební povolení</w:t>
      </w:r>
    </w:p>
    <w:p w:rsidR="004E2CE6" w:rsidRDefault="00C45B35" w:rsidP="00332C7C">
      <w:pPr>
        <w:widowControl w:val="0"/>
        <w:numPr>
          <w:ilvl w:val="2"/>
          <w:numId w:val="26"/>
        </w:numPr>
        <w:adjustRightInd w:val="0"/>
        <w:spacing w:after="120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E2CE6">
        <w:rPr>
          <w:rFonts w:ascii="Arial" w:hAnsi="Arial" w:cs="Arial"/>
          <w:sz w:val="20"/>
          <w:szCs w:val="22"/>
        </w:rPr>
        <w:t>směrnici</w:t>
      </w:r>
      <w:r w:rsidR="00535EB1" w:rsidRPr="004E2CE6">
        <w:rPr>
          <w:rFonts w:ascii="Arial" w:hAnsi="Arial" w:cs="Arial"/>
          <w:sz w:val="20"/>
          <w:szCs w:val="22"/>
        </w:rPr>
        <w:t xml:space="preserve"> KÚZK – </w:t>
      </w:r>
      <w:r w:rsidRPr="004E2CE6">
        <w:rPr>
          <w:rFonts w:ascii="Arial" w:hAnsi="Arial" w:cs="Arial"/>
          <w:sz w:val="20"/>
          <w:szCs w:val="22"/>
        </w:rPr>
        <w:t>SM/41</w:t>
      </w:r>
      <w:r w:rsidR="008C2138">
        <w:rPr>
          <w:rFonts w:ascii="Arial" w:hAnsi="Arial" w:cs="Arial"/>
          <w:sz w:val="20"/>
          <w:szCs w:val="22"/>
        </w:rPr>
        <w:t xml:space="preserve"> </w:t>
      </w:r>
    </w:p>
    <w:p w:rsidR="00C00AD3" w:rsidRDefault="00535EB1" w:rsidP="00332C7C">
      <w:pPr>
        <w:widowControl w:val="0"/>
        <w:numPr>
          <w:ilvl w:val="2"/>
          <w:numId w:val="26"/>
        </w:numPr>
        <w:adjustRightInd w:val="0"/>
        <w:spacing w:after="120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E2CE6">
        <w:rPr>
          <w:rFonts w:ascii="Arial" w:hAnsi="Arial" w:cs="Arial"/>
          <w:sz w:val="20"/>
          <w:szCs w:val="22"/>
        </w:rPr>
        <w:t>ověřená projektová dokumentace (pro stavební povolení a pro provádění stavby)</w:t>
      </w:r>
    </w:p>
    <w:p w:rsidR="00C36C74" w:rsidRPr="004E2CE6" w:rsidRDefault="00C36C74" w:rsidP="00332C7C">
      <w:pPr>
        <w:widowControl w:val="0"/>
        <w:numPr>
          <w:ilvl w:val="2"/>
          <w:numId w:val="26"/>
        </w:numPr>
        <w:adjustRightInd w:val="0"/>
        <w:spacing w:after="120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vzor změnového listu</w:t>
      </w:r>
    </w:p>
    <w:p w:rsidR="00535EB1" w:rsidRDefault="00535EB1" w:rsidP="00B1741B">
      <w:pPr>
        <w:widowControl w:val="0"/>
        <w:numPr>
          <w:ilvl w:val="2"/>
          <w:numId w:val="26"/>
        </w:numPr>
        <w:adjustRightInd w:val="0"/>
        <w:spacing w:after="240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C00AD3">
        <w:rPr>
          <w:rFonts w:ascii="Arial" w:hAnsi="Arial" w:cs="Arial"/>
          <w:sz w:val="20"/>
          <w:szCs w:val="22"/>
        </w:rPr>
        <w:t xml:space="preserve">doklady a informace vyžádané </w:t>
      </w:r>
      <w:r w:rsidR="0078246D">
        <w:rPr>
          <w:rFonts w:ascii="Arial" w:hAnsi="Arial" w:cs="Arial"/>
          <w:sz w:val="20"/>
          <w:szCs w:val="22"/>
        </w:rPr>
        <w:t>příkazník</w:t>
      </w:r>
      <w:r w:rsidR="00E5143F">
        <w:rPr>
          <w:rFonts w:ascii="Arial" w:hAnsi="Arial" w:cs="Arial"/>
          <w:sz w:val="20"/>
          <w:szCs w:val="22"/>
        </w:rPr>
        <w:t>em</w:t>
      </w:r>
      <w:r w:rsidR="00ED757C" w:rsidRPr="00C00AD3">
        <w:rPr>
          <w:rFonts w:ascii="Arial" w:hAnsi="Arial" w:cs="Arial"/>
          <w:sz w:val="20"/>
          <w:szCs w:val="22"/>
        </w:rPr>
        <w:t xml:space="preserve"> </w:t>
      </w:r>
      <w:r w:rsidRPr="00C00AD3">
        <w:rPr>
          <w:rFonts w:ascii="Arial" w:hAnsi="Arial" w:cs="Arial"/>
          <w:sz w:val="20"/>
          <w:szCs w:val="22"/>
        </w:rPr>
        <w:t>pro plnění funkce koordinátora</w:t>
      </w:r>
      <w:r w:rsidR="00ED757C" w:rsidRPr="00C00AD3">
        <w:rPr>
          <w:rFonts w:ascii="Arial" w:hAnsi="Arial" w:cs="Arial"/>
          <w:sz w:val="20"/>
          <w:szCs w:val="22"/>
        </w:rPr>
        <w:t>.</w:t>
      </w:r>
    </w:p>
    <w:p w:rsidR="00535EB1" w:rsidRPr="005E3EC0" w:rsidRDefault="00535EB1" w:rsidP="00332C7C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t>Termíny plnění</w:t>
      </w:r>
    </w:p>
    <w:p w:rsidR="001237E3" w:rsidRDefault="00E25D14" w:rsidP="00332C7C">
      <w:pPr>
        <w:widowControl w:val="0"/>
        <w:numPr>
          <w:ilvl w:val="1"/>
          <w:numId w:val="26"/>
        </w:numPr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</w:t>
      </w:r>
      <w:r w:rsidR="0078246D">
        <w:rPr>
          <w:rFonts w:ascii="Arial" w:hAnsi="Arial" w:cs="Arial"/>
          <w:sz w:val="20"/>
          <w:szCs w:val="22"/>
        </w:rPr>
        <w:t>Příkazník</w:t>
      </w:r>
      <w:r w:rsidR="00ED757C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>se zavazuje provádět činnosti dohodnuté v</w:t>
      </w:r>
      <w:r w:rsidR="00A9564B">
        <w:rPr>
          <w:rFonts w:ascii="Arial" w:hAnsi="Arial" w:cs="Arial"/>
          <w:sz w:val="20"/>
          <w:szCs w:val="22"/>
        </w:rPr>
        <w:t> této smlouvě</w:t>
      </w:r>
      <w:r w:rsidR="00535EB1">
        <w:rPr>
          <w:rFonts w:ascii="Arial" w:hAnsi="Arial" w:cs="Arial"/>
          <w:sz w:val="20"/>
          <w:szCs w:val="22"/>
        </w:rPr>
        <w:t xml:space="preserve"> průběžně:</w:t>
      </w:r>
      <w:r w:rsidR="00C31C04">
        <w:rPr>
          <w:rFonts w:ascii="Arial" w:hAnsi="Arial" w:cs="Arial"/>
          <w:sz w:val="20"/>
          <w:szCs w:val="22"/>
        </w:rPr>
        <w:t xml:space="preserve">      </w:t>
      </w:r>
    </w:p>
    <w:p w:rsidR="00ED757C" w:rsidRDefault="00C31C04" w:rsidP="00A34930">
      <w:pPr>
        <w:pStyle w:val="Zkladntextodsazen2"/>
        <w:ind w:left="540" w:firstLine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                                </w:t>
      </w:r>
      <w:r w:rsidR="00ED757C">
        <w:rPr>
          <w:rFonts w:ascii="Arial" w:hAnsi="Arial" w:cs="Arial"/>
          <w:sz w:val="20"/>
          <w:szCs w:val="22"/>
        </w:rPr>
        <w:t xml:space="preserve"> od </w:t>
      </w:r>
      <w:r w:rsidR="00217441">
        <w:rPr>
          <w:rFonts w:ascii="Arial" w:hAnsi="Arial" w:cs="Arial"/>
          <w:sz w:val="20"/>
          <w:szCs w:val="22"/>
        </w:rPr>
        <w:t>(</w:t>
      </w:r>
      <w:r w:rsidR="00ED757C">
        <w:rPr>
          <w:rFonts w:ascii="Arial" w:hAnsi="Arial" w:cs="Arial"/>
          <w:sz w:val="20"/>
          <w:szCs w:val="22"/>
        </w:rPr>
        <w:t>předpoklad</w:t>
      </w:r>
      <w:r w:rsidR="00217441">
        <w:rPr>
          <w:rFonts w:ascii="Arial" w:hAnsi="Arial" w:cs="Arial"/>
          <w:sz w:val="20"/>
          <w:szCs w:val="22"/>
        </w:rPr>
        <w:t>):</w:t>
      </w:r>
      <w:r w:rsidR="00A34930" w:rsidRPr="00E93393">
        <w:rPr>
          <w:rFonts w:ascii="Arial" w:hAnsi="Arial" w:cs="Arial"/>
          <w:sz w:val="20"/>
          <w:szCs w:val="22"/>
        </w:rPr>
        <w:t xml:space="preserve"> </w:t>
      </w:r>
      <w:r w:rsidR="004E2CE6">
        <w:rPr>
          <w:rFonts w:ascii="Arial" w:hAnsi="Arial" w:cs="Arial"/>
          <w:sz w:val="20"/>
          <w:szCs w:val="22"/>
        </w:rPr>
        <w:t>02/201</w:t>
      </w:r>
      <w:r w:rsidR="00C07660">
        <w:rPr>
          <w:rFonts w:ascii="Arial" w:hAnsi="Arial" w:cs="Arial"/>
          <w:sz w:val="20"/>
          <w:szCs w:val="22"/>
        </w:rPr>
        <w:t>7</w:t>
      </w:r>
    </w:p>
    <w:p w:rsidR="0043781F" w:rsidRDefault="00A34930" w:rsidP="00B1741B">
      <w:pPr>
        <w:pStyle w:val="Zkladntextodsazen2"/>
        <w:spacing w:after="360"/>
        <w:ind w:left="3402" w:firstLine="0"/>
        <w:rPr>
          <w:rFonts w:ascii="Arial" w:hAnsi="Arial" w:cs="Arial"/>
          <w:sz w:val="20"/>
          <w:szCs w:val="22"/>
        </w:rPr>
      </w:pPr>
      <w:r w:rsidRPr="00E93393">
        <w:rPr>
          <w:rFonts w:ascii="Arial" w:hAnsi="Arial" w:cs="Arial"/>
          <w:sz w:val="20"/>
          <w:szCs w:val="22"/>
        </w:rPr>
        <w:t>d</w:t>
      </w:r>
      <w:r w:rsidR="00535EB1" w:rsidRPr="00E93393">
        <w:rPr>
          <w:rFonts w:ascii="Arial" w:hAnsi="Arial" w:cs="Arial"/>
          <w:sz w:val="20"/>
          <w:szCs w:val="22"/>
        </w:rPr>
        <w:t xml:space="preserve">o </w:t>
      </w:r>
      <w:r w:rsidR="00217441">
        <w:rPr>
          <w:rFonts w:ascii="Arial" w:hAnsi="Arial" w:cs="Arial"/>
          <w:sz w:val="20"/>
          <w:szCs w:val="22"/>
        </w:rPr>
        <w:t>(</w:t>
      </w:r>
      <w:r w:rsidR="00ED757C">
        <w:rPr>
          <w:rFonts w:ascii="Arial" w:hAnsi="Arial" w:cs="Arial"/>
          <w:sz w:val="20"/>
          <w:szCs w:val="22"/>
        </w:rPr>
        <w:t>předpoklad</w:t>
      </w:r>
      <w:r w:rsidR="00217441">
        <w:rPr>
          <w:rFonts w:ascii="Arial" w:hAnsi="Arial" w:cs="Arial"/>
          <w:sz w:val="20"/>
          <w:szCs w:val="22"/>
        </w:rPr>
        <w:t>):</w:t>
      </w:r>
      <w:r w:rsidR="004E2CE6">
        <w:rPr>
          <w:rFonts w:ascii="Arial" w:hAnsi="Arial" w:cs="Arial"/>
          <w:sz w:val="20"/>
          <w:szCs w:val="22"/>
        </w:rPr>
        <w:t xml:space="preserve"> 1</w:t>
      </w:r>
      <w:r w:rsidR="00C07660">
        <w:rPr>
          <w:rFonts w:ascii="Arial" w:hAnsi="Arial" w:cs="Arial"/>
          <w:sz w:val="20"/>
          <w:szCs w:val="22"/>
        </w:rPr>
        <w:t>1</w:t>
      </w:r>
      <w:r w:rsidR="004E2CE6">
        <w:rPr>
          <w:rFonts w:ascii="Arial" w:hAnsi="Arial" w:cs="Arial"/>
          <w:sz w:val="20"/>
          <w:szCs w:val="22"/>
        </w:rPr>
        <w:t>/2022</w:t>
      </w:r>
    </w:p>
    <w:p w:rsidR="00535EB1" w:rsidRPr="00332C7C" w:rsidRDefault="00535EB1" w:rsidP="00332C7C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t>Odměna a platební podmínky</w:t>
      </w:r>
    </w:p>
    <w:p w:rsidR="008E1C46" w:rsidRPr="00332C7C" w:rsidRDefault="008E1C46" w:rsidP="00332C7C">
      <w:pPr>
        <w:widowControl w:val="0"/>
        <w:tabs>
          <w:tab w:val="left" w:pos="708"/>
        </w:tabs>
        <w:adjustRightInd w:val="0"/>
        <w:spacing w:line="360" w:lineRule="atLeast"/>
        <w:jc w:val="center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332C7C">
        <w:rPr>
          <w:rFonts w:ascii="Arial" w:hAnsi="Arial" w:cs="Arial"/>
          <w:sz w:val="20"/>
          <w:szCs w:val="22"/>
        </w:rPr>
        <w:t>Smluvní strany se dohodly na odměně za výkon technického dozoru a koordinátora dle této smlouvy v celkové výši:</w:t>
      </w:r>
    </w:p>
    <w:p w:rsidR="008E1C46" w:rsidRPr="00A17A49" w:rsidRDefault="00021CF8" w:rsidP="008E1C46">
      <w:pPr>
        <w:widowControl w:val="0"/>
        <w:tabs>
          <w:tab w:val="num" w:pos="540"/>
        </w:tabs>
        <w:adjustRightInd w:val="0"/>
        <w:spacing w:after="240"/>
        <w:ind w:left="540" w:hanging="540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</w:rPr>
        <w:t>555.5</w:t>
      </w:r>
      <w:r w:rsidR="009E65AC" w:rsidRPr="00A17A49">
        <w:rPr>
          <w:rFonts w:ascii="Arial" w:hAnsi="Arial" w:cs="Arial"/>
          <w:b/>
        </w:rPr>
        <w:t>00</w:t>
      </w:r>
      <w:r w:rsidR="008E1C46" w:rsidRPr="00A17A49">
        <w:rPr>
          <w:rFonts w:ascii="Arial" w:hAnsi="Arial" w:cs="Arial"/>
          <w:b/>
          <w:sz w:val="20"/>
        </w:rPr>
        <w:t>,-</w:t>
      </w:r>
      <w:r w:rsidR="00EB4FD3">
        <w:rPr>
          <w:rFonts w:ascii="Arial" w:hAnsi="Arial" w:cs="Arial"/>
          <w:b/>
          <w:sz w:val="20"/>
        </w:rPr>
        <w:t xml:space="preserve"> </w:t>
      </w:r>
      <w:r w:rsidR="008E1C46" w:rsidRPr="00A17A49">
        <w:rPr>
          <w:rFonts w:ascii="Arial" w:hAnsi="Arial" w:cs="Arial"/>
          <w:b/>
          <w:sz w:val="20"/>
          <w:szCs w:val="22"/>
        </w:rPr>
        <w:t>bez DPH</w:t>
      </w:r>
    </w:p>
    <w:p w:rsidR="008E1C46" w:rsidRPr="00A17A49" w:rsidRDefault="00021CF8" w:rsidP="008E1C46">
      <w:pPr>
        <w:widowControl w:val="0"/>
        <w:tabs>
          <w:tab w:val="num" w:pos="540"/>
        </w:tabs>
        <w:adjustRightInd w:val="0"/>
        <w:spacing w:after="240"/>
        <w:ind w:left="540" w:hanging="540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</w:t>
      </w:r>
      <w:r w:rsidR="005F3FE3">
        <w:rPr>
          <w:rFonts w:ascii="Arial" w:hAnsi="Arial" w:cs="Arial"/>
          <w:sz w:val="20"/>
          <w:szCs w:val="22"/>
        </w:rPr>
        <w:t>16</w:t>
      </w:r>
      <w:r>
        <w:rPr>
          <w:rFonts w:ascii="Arial" w:hAnsi="Arial" w:cs="Arial"/>
          <w:sz w:val="20"/>
          <w:szCs w:val="22"/>
        </w:rPr>
        <w:t>.</w:t>
      </w:r>
      <w:r w:rsidR="005F3FE3">
        <w:rPr>
          <w:rFonts w:ascii="Arial" w:hAnsi="Arial" w:cs="Arial"/>
          <w:sz w:val="20"/>
          <w:szCs w:val="22"/>
        </w:rPr>
        <w:t>655</w:t>
      </w:r>
      <w:r>
        <w:rPr>
          <w:rFonts w:ascii="Arial" w:hAnsi="Arial" w:cs="Arial"/>
          <w:sz w:val="20"/>
          <w:szCs w:val="22"/>
        </w:rPr>
        <w:t>,-</w:t>
      </w:r>
      <w:r w:rsidR="008E1C46" w:rsidRPr="00A17A49">
        <w:rPr>
          <w:rFonts w:ascii="Arial" w:hAnsi="Arial" w:cs="Arial"/>
          <w:b/>
          <w:sz w:val="20"/>
          <w:szCs w:val="22"/>
        </w:rPr>
        <w:t xml:space="preserve"> DPH (2</w:t>
      </w:r>
      <w:r w:rsidR="00964FD0" w:rsidRPr="00A17A49">
        <w:rPr>
          <w:rFonts w:ascii="Arial" w:hAnsi="Arial" w:cs="Arial"/>
          <w:b/>
          <w:sz w:val="20"/>
          <w:szCs w:val="22"/>
        </w:rPr>
        <w:t>1</w:t>
      </w:r>
      <w:r w:rsidR="008E1C46" w:rsidRPr="00A17A49">
        <w:rPr>
          <w:rFonts w:ascii="Arial" w:hAnsi="Arial" w:cs="Arial"/>
          <w:b/>
          <w:sz w:val="20"/>
          <w:szCs w:val="22"/>
        </w:rPr>
        <w:t>%)</w:t>
      </w:r>
    </w:p>
    <w:p w:rsidR="008E1C46" w:rsidRPr="00A17A49" w:rsidRDefault="00021CF8" w:rsidP="008E1C46">
      <w:pPr>
        <w:widowControl w:val="0"/>
        <w:tabs>
          <w:tab w:val="num" w:pos="540"/>
        </w:tabs>
        <w:adjustRightInd w:val="0"/>
        <w:spacing w:after="240"/>
        <w:ind w:left="540" w:hanging="540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</w:rPr>
        <w:t>672</w:t>
      </w:r>
      <w:r w:rsidR="005F3FE3">
        <w:rPr>
          <w:rFonts w:ascii="Arial" w:hAnsi="Arial" w:cs="Arial"/>
          <w:b/>
        </w:rPr>
        <w:t>.155</w:t>
      </w:r>
      <w:r w:rsidR="00A17A49" w:rsidRPr="00A17A49">
        <w:rPr>
          <w:rFonts w:ascii="Arial" w:hAnsi="Arial" w:cs="Arial"/>
          <w:b/>
        </w:rPr>
        <w:t>,</w:t>
      </w:r>
      <w:r w:rsidR="00A17A49">
        <w:rPr>
          <w:rFonts w:ascii="Arial" w:hAnsi="Arial" w:cs="Arial"/>
          <w:b/>
        </w:rPr>
        <w:t xml:space="preserve">- </w:t>
      </w:r>
      <w:r w:rsidR="008E1C46" w:rsidRPr="00A17A49">
        <w:rPr>
          <w:rFonts w:ascii="Arial" w:hAnsi="Arial" w:cs="Arial"/>
          <w:b/>
          <w:sz w:val="20"/>
          <w:szCs w:val="22"/>
        </w:rPr>
        <w:t>včetně DPH</w:t>
      </w:r>
    </w:p>
    <w:p w:rsidR="00CE39D3" w:rsidRDefault="00CE39D3" w:rsidP="008E1C46">
      <w:pPr>
        <w:jc w:val="both"/>
        <w:rPr>
          <w:rFonts w:ascii="Arial" w:hAnsi="Arial" w:cs="Arial"/>
          <w:sz w:val="20"/>
          <w:szCs w:val="22"/>
          <w:highlight w:val="yellow"/>
        </w:rPr>
      </w:pPr>
    </w:p>
    <w:p w:rsidR="00193F3E" w:rsidRPr="00A80137" w:rsidRDefault="00193F3E" w:rsidP="008E1C46">
      <w:pPr>
        <w:jc w:val="both"/>
        <w:rPr>
          <w:rFonts w:ascii="Arial" w:hAnsi="Arial" w:cs="Arial"/>
          <w:sz w:val="20"/>
          <w:szCs w:val="22"/>
          <w:highlight w:val="yellow"/>
        </w:rPr>
      </w:pPr>
    </w:p>
    <w:p w:rsidR="008E1C46" w:rsidRPr="00A80137" w:rsidRDefault="008E1C46" w:rsidP="008E1C46">
      <w:pPr>
        <w:jc w:val="both"/>
        <w:rPr>
          <w:rFonts w:ascii="Arial" w:hAnsi="Arial" w:cs="Arial"/>
          <w:sz w:val="20"/>
          <w:szCs w:val="22"/>
          <w:highlight w:val="yellow"/>
        </w:rPr>
      </w:pPr>
      <w:r w:rsidRPr="00332C7C">
        <w:rPr>
          <w:rFonts w:ascii="Arial" w:hAnsi="Arial" w:cs="Arial"/>
          <w:sz w:val="20"/>
          <w:szCs w:val="22"/>
        </w:rPr>
        <w:t xml:space="preserve">Takto sjednaná celková cena bude fakturována </w:t>
      </w:r>
      <w:r w:rsidRPr="00332C7C">
        <w:rPr>
          <w:rFonts w:ascii="Arial" w:hAnsi="Arial" w:cs="Arial"/>
          <w:b/>
          <w:sz w:val="20"/>
          <w:szCs w:val="22"/>
        </w:rPr>
        <w:t>dílčími fakturami</w:t>
      </w:r>
      <w:r w:rsidRPr="00332C7C">
        <w:rPr>
          <w:rFonts w:ascii="Arial" w:hAnsi="Arial" w:cs="Arial"/>
          <w:sz w:val="20"/>
          <w:szCs w:val="22"/>
        </w:rPr>
        <w:t xml:space="preserve"> takto:</w:t>
      </w:r>
    </w:p>
    <w:p w:rsidR="00CE39D3" w:rsidRDefault="00CE39D3" w:rsidP="008E1C46">
      <w:pPr>
        <w:jc w:val="both"/>
        <w:rPr>
          <w:rFonts w:ascii="Arial" w:hAnsi="Arial" w:cs="Arial"/>
          <w:sz w:val="20"/>
          <w:szCs w:val="22"/>
          <w:highlight w:val="yellow"/>
        </w:rPr>
      </w:pPr>
    </w:p>
    <w:p w:rsidR="00933856" w:rsidRPr="00A80137" w:rsidRDefault="00933856" w:rsidP="008E1C46">
      <w:pPr>
        <w:jc w:val="both"/>
        <w:rPr>
          <w:rFonts w:ascii="Arial" w:hAnsi="Arial" w:cs="Arial"/>
          <w:sz w:val="20"/>
          <w:szCs w:val="22"/>
          <w:highlight w:val="yellow"/>
        </w:rPr>
      </w:pPr>
    </w:p>
    <w:p w:rsidR="008E1C46" w:rsidRPr="00332C7C" w:rsidRDefault="008E1C46" w:rsidP="008E1C46">
      <w:pPr>
        <w:pStyle w:val="Zkladntext2"/>
        <w:pBdr>
          <w:bottom w:val="single" w:sz="6" w:space="1" w:color="auto"/>
        </w:pBdr>
        <w:rPr>
          <w:rFonts w:cs="Arial"/>
          <w:szCs w:val="22"/>
        </w:rPr>
      </w:pPr>
      <w:r w:rsidRPr="00332C7C">
        <w:rPr>
          <w:rFonts w:cs="Arial"/>
          <w:szCs w:val="22"/>
        </w:rPr>
        <w:t>č. faktury</w:t>
      </w:r>
      <w:r w:rsidRPr="00332C7C">
        <w:rPr>
          <w:rFonts w:cs="Arial"/>
          <w:szCs w:val="22"/>
        </w:rPr>
        <w:tab/>
        <w:t xml:space="preserve">                  termín </w:t>
      </w:r>
      <w:proofErr w:type="gramStart"/>
      <w:r w:rsidRPr="00332C7C">
        <w:rPr>
          <w:rFonts w:cs="Arial"/>
          <w:szCs w:val="22"/>
        </w:rPr>
        <w:t>vystavení                      částka</w:t>
      </w:r>
      <w:proofErr w:type="gramEnd"/>
      <w:r w:rsidRPr="00332C7C">
        <w:rPr>
          <w:rFonts w:cs="Arial"/>
          <w:szCs w:val="22"/>
        </w:rPr>
        <w:t xml:space="preserve"> vč. DPH                       termín splatnosti</w:t>
      </w:r>
    </w:p>
    <w:p w:rsidR="008E1C46" w:rsidRPr="009E65AC" w:rsidRDefault="008E1C46" w:rsidP="008E1C46">
      <w:pPr>
        <w:widowControl w:val="0"/>
        <w:adjustRightInd w:val="0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332C7C">
        <w:rPr>
          <w:rFonts w:ascii="Arial" w:hAnsi="Arial" w:cs="Arial"/>
          <w:sz w:val="20"/>
          <w:szCs w:val="22"/>
        </w:rPr>
        <w:tab/>
        <w:t>1.</w:t>
      </w:r>
      <w:r w:rsidRPr="00332C7C">
        <w:rPr>
          <w:rFonts w:ascii="Arial" w:hAnsi="Arial" w:cs="Arial"/>
          <w:sz w:val="20"/>
          <w:szCs w:val="22"/>
        </w:rPr>
        <w:tab/>
      </w:r>
      <w:r w:rsidRPr="00332C7C">
        <w:rPr>
          <w:rFonts w:ascii="Arial" w:hAnsi="Arial" w:cs="Arial"/>
          <w:sz w:val="20"/>
          <w:szCs w:val="22"/>
        </w:rPr>
        <w:tab/>
      </w:r>
      <w:r w:rsidR="00E362A9">
        <w:rPr>
          <w:rFonts w:ascii="Arial" w:hAnsi="Arial" w:cs="Arial"/>
          <w:sz w:val="20"/>
          <w:szCs w:val="22"/>
        </w:rPr>
        <w:t>do 30 dnů po předání staveniště</w:t>
      </w:r>
      <w:r w:rsidR="00E362A9">
        <w:rPr>
          <w:rFonts w:ascii="Arial" w:hAnsi="Arial" w:cs="Arial"/>
          <w:sz w:val="20"/>
          <w:szCs w:val="22"/>
        </w:rPr>
        <w:tab/>
      </w:r>
      <w:r w:rsidR="005F3FE3">
        <w:rPr>
          <w:rFonts w:ascii="Arial" w:hAnsi="Arial" w:cs="Arial"/>
          <w:sz w:val="20"/>
          <w:szCs w:val="22"/>
        </w:rPr>
        <w:t>77</w:t>
      </w:r>
      <w:r w:rsidR="009E65AC">
        <w:rPr>
          <w:rFonts w:ascii="Arial" w:hAnsi="Arial" w:cs="Arial"/>
          <w:sz w:val="20"/>
          <w:szCs w:val="22"/>
        </w:rPr>
        <w:t>.</w:t>
      </w:r>
      <w:r w:rsidR="005F3FE3">
        <w:rPr>
          <w:rFonts w:ascii="Arial" w:hAnsi="Arial" w:cs="Arial"/>
          <w:sz w:val="20"/>
          <w:szCs w:val="22"/>
        </w:rPr>
        <w:t>440</w:t>
      </w:r>
      <w:r w:rsidR="000C189F" w:rsidRPr="009E65AC">
        <w:rPr>
          <w:rFonts w:ascii="Arial" w:hAnsi="Arial" w:cs="Arial"/>
          <w:sz w:val="20"/>
          <w:szCs w:val="22"/>
        </w:rPr>
        <w:t>,-Kč</w:t>
      </w:r>
      <w:r w:rsidR="00C23B2E" w:rsidRPr="009E65AC">
        <w:rPr>
          <w:rFonts w:ascii="Arial" w:hAnsi="Arial" w:cs="Arial"/>
          <w:sz w:val="20"/>
          <w:szCs w:val="22"/>
        </w:rPr>
        <w:tab/>
      </w:r>
      <w:r w:rsidR="00DB46DF" w:rsidRPr="009E65AC">
        <w:rPr>
          <w:rFonts w:ascii="Arial" w:hAnsi="Arial" w:cs="Arial"/>
          <w:sz w:val="20"/>
          <w:szCs w:val="22"/>
        </w:rPr>
        <w:t>do 30 dnu od doručení</w:t>
      </w:r>
    </w:p>
    <w:p w:rsidR="00DB46DF" w:rsidRPr="009E65AC" w:rsidRDefault="008E1C46" w:rsidP="008E1C46">
      <w:pPr>
        <w:widowControl w:val="0"/>
        <w:adjustRightInd w:val="0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9E65AC">
        <w:rPr>
          <w:rFonts w:ascii="Arial" w:hAnsi="Arial" w:cs="Arial"/>
          <w:sz w:val="20"/>
          <w:szCs w:val="22"/>
        </w:rPr>
        <w:tab/>
        <w:t xml:space="preserve">2. </w:t>
      </w:r>
      <w:r w:rsidRPr="009E65AC">
        <w:rPr>
          <w:rFonts w:ascii="Arial" w:hAnsi="Arial" w:cs="Arial"/>
          <w:sz w:val="20"/>
          <w:szCs w:val="22"/>
        </w:rPr>
        <w:tab/>
      </w:r>
      <w:r w:rsidRPr="009E65AC">
        <w:rPr>
          <w:rFonts w:ascii="Arial" w:hAnsi="Arial" w:cs="Arial"/>
          <w:sz w:val="20"/>
          <w:szCs w:val="22"/>
        </w:rPr>
        <w:tab/>
      </w:r>
      <w:r w:rsidR="00DB46DF" w:rsidRPr="009E65AC">
        <w:rPr>
          <w:rFonts w:ascii="Arial" w:hAnsi="Arial" w:cs="Arial"/>
          <w:sz w:val="20"/>
          <w:szCs w:val="22"/>
        </w:rPr>
        <w:t>do 60 dnů po předání staveniště</w:t>
      </w:r>
      <w:r w:rsidR="00DB46DF" w:rsidRPr="009E65AC">
        <w:rPr>
          <w:rFonts w:ascii="Arial" w:hAnsi="Arial" w:cs="Arial"/>
          <w:sz w:val="20"/>
          <w:szCs w:val="22"/>
        </w:rPr>
        <w:tab/>
      </w:r>
      <w:r w:rsidR="005F3FE3">
        <w:rPr>
          <w:rFonts w:ascii="Arial" w:hAnsi="Arial" w:cs="Arial"/>
          <w:sz w:val="20"/>
          <w:szCs w:val="22"/>
        </w:rPr>
        <w:t>84.7</w:t>
      </w:r>
      <w:r w:rsidR="00E362A9" w:rsidRPr="009E65AC">
        <w:rPr>
          <w:rFonts w:ascii="Arial" w:hAnsi="Arial" w:cs="Arial"/>
          <w:sz w:val="20"/>
          <w:szCs w:val="22"/>
        </w:rPr>
        <w:t>00</w:t>
      </w:r>
      <w:r w:rsidR="00C30221" w:rsidRPr="009E65AC">
        <w:rPr>
          <w:rFonts w:ascii="Arial" w:hAnsi="Arial" w:cs="Arial"/>
          <w:sz w:val="20"/>
          <w:szCs w:val="22"/>
        </w:rPr>
        <w:t>,-Kč</w:t>
      </w:r>
      <w:r w:rsidR="00DB46DF" w:rsidRPr="009E65AC">
        <w:rPr>
          <w:rFonts w:ascii="Arial" w:hAnsi="Arial" w:cs="Arial"/>
          <w:sz w:val="20"/>
          <w:szCs w:val="22"/>
        </w:rPr>
        <w:tab/>
        <w:t>do 30 dnu od doručení</w:t>
      </w:r>
      <w:r w:rsidRPr="009E65AC">
        <w:rPr>
          <w:rFonts w:ascii="Arial" w:hAnsi="Arial" w:cs="Arial"/>
          <w:sz w:val="20"/>
          <w:szCs w:val="22"/>
        </w:rPr>
        <w:tab/>
      </w:r>
    </w:p>
    <w:p w:rsidR="00DB46DF" w:rsidRPr="009E65AC" w:rsidRDefault="008E1C46" w:rsidP="00DB46DF">
      <w:pPr>
        <w:widowControl w:val="0"/>
        <w:adjustRightInd w:val="0"/>
        <w:ind w:firstLine="709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9E65AC">
        <w:rPr>
          <w:rFonts w:ascii="Arial" w:hAnsi="Arial" w:cs="Arial"/>
          <w:sz w:val="20"/>
          <w:szCs w:val="22"/>
        </w:rPr>
        <w:t xml:space="preserve">3. </w:t>
      </w:r>
      <w:r w:rsidRPr="009E65AC">
        <w:rPr>
          <w:rFonts w:ascii="Arial" w:hAnsi="Arial" w:cs="Arial"/>
          <w:sz w:val="20"/>
          <w:szCs w:val="22"/>
        </w:rPr>
        <w:tab/>
      </w:r>
      <w:r w:rsidRPr="009E65AC">
        <w:rPr>
          <w:rFonts w:ascii="Arial" w:hAnsi="Arial" w:cs="Arial"/>
          <w:sz w:val="20"/>
          <w:szCs w:val="22"/>
        </w:rPr>
        <w:tab/>
      </w:r>
      <w:r w:rsidR="00DB46DF" w:rsidRPr="009E65AC">
        <w:rPr>
          <w:rFonts w:ascii="Arial" w:hAnsi="Arial" w:cs="Arial"/>
          <w:sz w:val="20"/>
          <w:szCs w:val="22"/>
        </w:rPr>
        <w:t>do 90 dnů po předání staveniště</w:t>
      </w:r>
      <w:r w:rsidR="00DB46DF" w:rsidRPr="009E65AC">
        <w:rPr>
          <w:rFonts w:ascii="Arial" w:hAnsi="Arial" w:cs="Arial"/>
          <w:sz w:val="20"/>
          <w:szCs w:val="22"/>
        </w:rPr>
        <w:tab/>
      </w:r>
      <w:r w:rsidR="005F3FE3" w:rsidRPr="005F3FE3">
        <w:rPr>
          <w:rFonts w:ascii="Arial" w:hAnsi="Arial" w:cs="Arial"/>
          <w:sz w:val="20"/>
          <w:szCs w:val="22"/>
        </w:rPr>
        <w:t>84.700</w:t>
      </w:r>
      <w:r w:rsidR="00C30221" w:rsidRPr="009E65AC">
        <w:rPr>
          <w:rFonts w:ascii="Arial" w:hAnsi="Arial" w:cs="Arial"/>
          <w:sz w:val="20"/>
          <w:szCs w:val="22"/>
        </w:rPr>
        <w:t>,-Kč</w:t>
      </w:r>
      <w:r w:rsidR="00DB46DF" w:rsidRPr="009E65AC">
        <w:rPr>
          <w:rFonts w:ascii="Arial" w:hAnsi="Arial" w:cs="Arial"/>
          <w:sz w:val="20"/>
          <w:szCs w:val="22"/>
        </w:rPr>
        <w:tab/>
        <w:t>do 30 dnu od doručení</w:t>
      </w:r>
      <w:r w:rsidRPr="009E65AC">
        <w:rPr>
          <w:rFonts w:ascii="Arial" w:hAnsi="Arial" w:cs="Arial"/>
          <w:sz w:val="20"/>
          <w:szCs w:val="22"/>
        </w:rPr>
        <w:tab/>
      </w:r>
    </w:p>
    <w:p w:rsidR="008E1C46" w:rsidRPr="009E65AC" w:rsidRDefault="008E1C46" w:rsidP="00DB46DF">
      <w:pPr>
        <w:widowControl w:val="0"/>
        <w:adjustRightInd w:val="0"/>
        <w:ind w:firstLine="709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9E65AC">
        <w:rPr>
          <w:rFonts w:ascii="Arial" w:hAnsi="Arial" w:cs="Arial"/>
          <w:sz w:val="20"/>
          <w:szCs w:val="22"/>
        </w:rPr>
        <w:t xml:space="preserve">4. </w:t>
      </w:r>
      <w:r w:rsidRPr="009E65AC">
        <w:rPr>
          <w:rFonts w:ascii="Arial" w:hAnsi="Arial" w:cs="Arial"/>
          <w:sz w:val="20"/>
          <w:szCs w:val="22"/>
        </w:rPr>
        <w:tab/>
      </w:r>
      <w:r w:rsidRPr="009E65AC">
        <w:rPr>
          <w:rFonts w:ascii="Arial" w:hAnsi="Arial" w:cs="Arial"/>
          <w:sz w:val="20"/>
          <w:szCs w:val="22"/>
        </w:rPr>
        <w:tab/>
      </w:r>
      <w:r w:rsidR="00DB46DF" w:rsidRPr="009E65AC">
        <w:rPr>
          <w:rFonts w:ascii="Arial" w:hAnsi="Arial" w:cs="Arial"/>
          <w:sz w:val="20"/>
          <w:szCs w:val="22"/>
        </w:rPr>
        <w:t>do 120 dnů po předání staveniště</w:t>
      </w:r>
      <w:r w:rsidR="00DB46DF" w:rsidRPr="009E65AC">
        <w:rPr>
          <w:rFonts w:ascii="Arial" w:hAnsi="Arial" w:cs="Arial"/>
          <w:sz w:val="20"/>
          <w:szCs w:val="22"/>
        </w:rPr>
        <w:tab/>
      </w:r>
      <w:proofErr w:type="gramStart"/>
      <w:r w:rsidR="005F3FE3" w:rsidRPr="005F3FE3">
        <w:rPr>
          <w:rFonts w:ascii="Arial" w:hAnsi="Arial" w:cs="Arial"/>
          <w:sz w:val="20"/>
          <w:szCs w:val="22"/>
        </w:rPr>
        <w:t>84.700</w:t>
      </w:r>
      <w:r w:rsidR="009E65AC" w:rsidRPr="009E65AC">
        <w:rPr>
          <w:rFonts w:ascii="Arial" w:hAnsi="Arial" w:cs="Arial"/>
          <w:sz w:val="20"/>
          <w:szCs w:val="22"/>
        </w:rPr>
        <w:t>.</w:t>
      </w:r>
      <w:r w:rsidR="00C30221" w:rsidRPr="009E65AC">
        <w:rPr>
          <w:rFonts w:ascii="Arial" w:hAnsi="Arial" w:cs="Arial"/>
          <w:sz w:val="20"/>
          <w:szCs w:val="22"/>
        </w:rPr>
        <w:t>-Kč</w:t>
      </w:r>
      <w:proofErr w:type="gramEnd"/>
      <w:r w:rsidR="00DB46DF" w:rsidRPr="009E65AC">
        <w:rPr>
          <w:rFonts w:ascii="Arial" w:hAnsi="Arial" w:cs="Arial"/>
          <w:sz w:val="20"/>
          <w:szCs w:val="22"/>
        </w:rPr>
        <w:tab/>
        <w:t>do 30 dnu od doručení</w:t>
      </w:r>
    </w:p>
    <w:p w:rsidR="00CE39D3" w:rsidRPr="009E65AC" w:rsidRDefault="008E1C46" w:rsidP="00C23B2E">
      <w:pPr>
        <w:widowControl w:val="0"/>
        <w:adjustRightInd w:val="0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9E65AC">
        <w:rPr>
          <w:rFonts w:ascii="Arial" w:hAnsi="Arial" w:cs="Arial"/>
          <w:sz w:val="20"/>
          <w:szCs w:val="22"/>
        </w:rPr>
        <w:tab/>
        <w:t xml:space="preserve">5. </w:t>
      </w:r>
      <w:r w:rsidRPr="009E65AC">
        <w:rPr>
          <w:rFonts w:ascii="Arial" w:hAnsi="Arial" w:cs="Arial"/>
          <w:sz w:val="20"/>
          <w:szCs w:val="22"/>
        </w:rPr>
        <w:tab/>
      </w:r>
      <w:r w:rsidRPr="009E65AC">
        <w:rPr>
          <w:rFonts w:ascii="Arial" w:hAnsi="Arial" w:cs="Arial"/>
          <w:sz w:val="20"/>
          <w:szCs w:val="22"/>
        </w:rPr>
        <w:tab/>
      </w:r>
      <w:r w:rsidR="00DB46DF" w:rsidRPr="009E65AC">
        <w:rPr>
          <w:rFonts w:ascii="Arial" w:hAnsi="Arial" w:cs="Arial"/>
          <w:sz w:val="20"/>
          <w:szCs w:val="22"/>
        </w:rPr>
        <w:t>do 150 dnů po předání staveniště</w:t>
      </w:r>
      <w:r w:rsidR="00DB46DF" w:rsidRPr="009E65AC">
        <w:rPr>
          <w:rFonts w:ascii="Arial" w:hAnsi="Arial" w:cs="Arial"/>
          <w:sz w:val="20"/>
          <w:szCs w:val="22"/>
        </w:rPr>
        <w:tab/>
      </w:r>
      <w:r w:rsidR="005F3FE3" w:rsidRPr="005F3FE3">
        <w:rPr>
          <w:rFonts w:ascii="Arial" w:hAnsi="Arial" w:cs="Arial"/>
          <w:sz w:val="20"/>
          <w:szCs w:val="22"/>
        </w:rPr>
        <w:t>84.700</w:t>
      </w:r>
      <w:r w:rsidR="00C30221" w:rsidRPr="009E65AC">
        <w:rPr>
          <w:rFonts w:ascii="Arial" w:hAnsi="Arial" w:cs="Arial"/>
          <w:sz w:val="20"/>
          <w:szCs w:val="22"/>
        </w:rPr>
        <w:t>,-Kč</w:t>
      </w:r>
      <w:r w:rsidR="00DB46DF" w:rsidRPr="009E65AC">
        <w:rPr>
          <w:rFonts w:ascii="Arial" w:hAnsi="Arial" w:cs="Arial"/>
          <w:sz w:val="20"/>
          <w:szCs w:val="22"/>
        </w:rPr>
        <w:tab/>
        <w:t>do 30 dnu od doručení</w:t>
      </w:r>
    </w:p>
    <w:p w:rsidR="00CD1530" w:rsidRPr="00332C7C" w:rsidRDefault="00C23B2E" w:rsidP="00C23B2E">
      <w:pPr>
        <w:widowControl w:val="0"/>
        <w:adjustRightInd w:val="0"/>
        <w:ind w:firstLine="709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9E65AC">
        <w:rPr>
          <w:rFonts w:ascii="Arial" w:hAnsi="Arial" w:cs="Arial"/>
          <w:sz w:val="20"/>
          <w:szCs w:val="22"/>
        </w:rPr>
        <w:t>6</w:t>
      </w:r>
      <w:r w:rsidR="00CD1530" w:rsidRPr="009E65AC">
        <w:rPr>
          <w:rFonts w:ascii="Arial" w:hAnsi="Arial" w:cs="Arial"/>
          <w:sz w:val="20"/>
          <w:szCs w:val="22"/>
        </w:rPr>
        <w:t xml:space="preserve">. </w:t>
      </w:r>
      <w:r w:rsidR="00CD1530" w:rsidRPr="009E65AC">
        <w:rPr>
          <w:rFonts w:ascii="Arial" w:hAnsi="Arial" w:cs="Arial"/>
          <w:sz w:val="20"/>
          <w:szCs w:val="22"/>
        </w:rPr>
        <w:tab/>
      </w:r>
      <w:r w:rsidR="00CD1530" w:rsidRPr="009E65AC">
        <w:rPr>
          <w:rFonts w:ascii="Arial" w:hAnsi="Arial" w:cs="Arial"/>
          <w:sz w:val="20"/>
          <w:szCs w:val="22"/>
        </w:rPr>
        <w:tab/>
      </w:r>
      <w:r w:rsidR="00DB46DF" w:rsidRPr="009E65AC">
        <w:rPr>
          <w:rFonts w:ascii="Arial" w:hAnsi="Arial" w:cs="Arial"/>
          <w:sz w:val="20"/>
          <w:szCs w:val="22"/>
        </w:rPr>
        <w:t>do 180 dnů po předání staveniště</w:t>
      </w:r>
      <w:r w:rsidR="00DB46DF" w:rsidRPr="009E65AC">
        <w:rPr>
          <w:rFonts w:ascii="Arial" w:hAnsi="Arial" w:cs="Arial"/>
          <w:sz w:val="20"/>
          <w:szCs w:val="22"/>
        </w:rPr>
        <w:tab/>
      </w:r>
      <w:r w:rsidR="005F3FE3" w:rsidRPr="005F3FE3">
        <w:rPr>
          <w:rFonts w:ascii="Arial" w:hAnsi="Arial" w:cs="Arial"/>
          <w:sz w:val="20"/>
          <w:szCs w:val="22"/>
        </w:rPr>
        <w:t>84.700</w:t>
      </w:r>
      <w:r w:rsidR="00C30221" w:rsidRPr="009E65AC">
        <w:rPr>
          <w:rFonts w:ascii="Arial" w:hAnsi="Arial" w:cs="Arial"/>
          <w:sz w:val="20"/>
          <w:szCs w:val="22"/>
        </w:rPr>
        <w:t>,-</w:t>
      </w:r>
      <w:r w:rsidR="00C30221" w:rsidRPr="00E60A2E">
        <w:rPr>
          <w:rFonts w:ascii="Arial" w:hAnsi="Arial" w:cs="Arial"/>
          <w:sz w:val="20"/>
          <w:szCs w:val="22"/>
        </w:rPr>
        <w:t>Kč</w:t>
      </w:r>
      <w:r w:rsidR="00DB46DF" w:rsidRPr="00332C7C">
        <w:rPr>
          <w:rFonts w:ascii="Arial" w:hAnsi="Arial" w:cs="Arial"/>
          <w:sz w:val="20"/>
          <w:szCs w:val="22"/>
        </w:rPr>
        <w:tab/>
        <w:t>do 30 dnu od doručení</w:t>
      </w:r>
    </w:p>
    <w:p w:rsidR="008C2138" w:rsidRDefault="00C23B2E" w:rsidP="008C2138">
      <w:pPr>
        <w:widowControl w:val="0"/>
        <w:adjustRightInd w:val="0"/>
        <w:ind w:firstLine="709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332C7C">
        <w:rPr>
          <w:rFonts w:ascii="Arial" w:hAnsi="Arial" w:cs="Arial"/>
          <w:sz w:val="20"/>
          <w:szCs w:val="22"/>
        </w:rPr>
        <w:t>7</w:t>
      </w:r>
      <w:r w:rsidR="00CD1530" w:rsidRPr="00332C7C">
        <w:rPr>
          <w:rFonts w:ascii="Arial" w:hAnsi="Arial" w:cs="Arial"/>
          <w:sz w:val="20"/>
          <w:szCs w:val="22"/>
        </w:rPr>
        <w:t xml:space="preserve">. </w:t>
      </w:r>
      <w:r w:rsidR="00CD1530" w:rsidRPr="00332C7C">
        <w:rPr>
          <w:rFonts w:ascii="Arial" w:hAnsi="Arial" w:cs="Arial"/>
          <w:sz w:val="20"/>
          <w:szCs w:val="22"/>
        </w:rPr>
        <w:tab/>
      </w:r>
      <w:r w:rsidR="00CD1530" w:rsidRPr="00332C7C">
        <w:rPr>
          <w:rFonts w:ascii="Arial" w:hAnsi="Arial" w:cs="Arial"/>
          <w:sz w:val="20"/>
          <w:szCs w:val="22"/>
        </w:rPr>
        <w:tab/>
      </w:r>
      <w:r w:rsidR="00DB46DF" w:rsidRPr="00332C7C">
        <w:rPr>
          <w:rFonts w:ascii="Arial" w:hAnsi="Arial" w:cs="Arial"/>
          <w:sz w:val="20"/>
          <w:szCs w:val="22"/>
        </w:rPr>
        <w:t>do 30 dnů po předání stavby</w:t>
      </w:r>
      <w:r w:rsidR="008C2138">
        <w:rPr>
          <w:rFonts w:ascii="Arial" w:hAnsi="Arial" w:cs="Arial"/>
          <w:sz w:val="20"/>
          <w:szCs w:val="22"/>
        </w:rPr>
        <w:t>, splnění všech úkonů po předání stavby a</w:t>
      </w:r>
      <w:r w:rsidR="00DB46DF" w:rsidRPr="00332C7C">
        <w:rPr>
          <w:rFonts w:ascii="Arial" w:hAnsi="Arial" w:cs="Arial"/>
          <w:sz w:val="20"/>
          <w:szCs w:val="22"/>
        </w:rPr>
        <w:t xml:space="preserve"> </w:t>
      </w:r>
      <w:proofErr w:type="gramStart"/>
      <w:r w:rsidR="008C2138">
        <w:rPr>
          <w:rFonts w:ascii="Arial" w:hAnsi="Arial" w:cs="Arial"/>
          <w:sz w:val="20"/>
          <w:szCs w:val="22"/>
        </w:rPr>
        <w:t>po</w:t>
      </w:r>
      <w:proofErr w:type="gramEnd"/>
      <w:r w:rsidR="008C2138">
        <w:rPr>
          <w:rFonts w:ascii="Arial" w:hAnsi="Arial" w:cs="Arial"/>
          <w:sz w:val="20"/>
          <w:szCs w:val="22"/>
        </w:rPr>
        <w:t xml:space="preserve"> </w:t>
      </w:r>
    </w:p>
    <w:p w:rsidR="008C2138" w:rsidRDefault="008C2138" w:rsidP="008C2138">
      <w:pPr>
        <w:widowControl w:val="0"/>
        <w:adjustRightInd w:val="0"/>
        <w:ind w:firstLine="709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protokolárním </w:t>
      </w:r>
      <w:r w:rsidR="00DB46DF" w:rsidRPr="00332C7C">
        <w:rPr>
          <w:rFonts w:ascii="Arial" w:hAnsi="Arial" w:cs="Arial"/>
          <w:sz w:val="20"/>
          <w:szCs w:val="22"/>
        </w:rPr>
        <w:t xml:space="preserve">předání </w:t>
      </w:r>
      <w:r w:rsidR="00C30221">
        <w:rPr>
          <w:rFonts w:ascii="Arial" w:hAnsi="Arial" w:cs="Arial"/>
          <w:sz w:val="20"/>
          <w:szCs w:val="22"/>
        </w:rPr>
        <w:t>všech</w:t>
      </w:r>
      <w:r>
        <w:rPr>
          <w:rFonts w:ascii="Arial" w:hAnsi="Arial" w:cs="Arial"/>
          <w:sz w:val="20"/>
          <w:szCs w:val="22"/>
        </w:rPr>
        <w:t xml:space="preserve"> </w:t>
      </w:r>
      <w:r w:rsidR="00DB46DF" w:rsidRPr="00332C7C">
        <w:rPr>
          <w:rFonts w:ascii="Arial" w:hAnsi="Arial" w:cs="Arial"/>
          <w:sz w:val="20"/>
          <w:szCs w:val="22"/>
        </w:rPr>
        <w:t>doklad</w:t>
      </w:r>
      <w:r w:rsidR="00C30221">
        <w:rPr>
          <w:rFonts w:ascii="Arial" w:hAnsi="Arial" w:cs="Arial"/>
          <w:sz w:val="20"/>
          <w:szCs w:val="22"/>
        </w:rPr>
        <w:t>ů</w:t>
      </w:r>
      <w:r w:rsidR="00DB46DF" w:rsidRPr="00332C7C">
        <w:rPr>
          <w:rFonts w:ascii="Arial" w:hAnsi="Arial" w:cs="Arial"/>
          <w:sz w:val="20"/>
          <w:szCs w:val="22"/>
        </w:rPr>
        <w:t xml:space="preserve"> spojených s výkonem TDS</w:t>
      </w:r>
    </w:p>
    <w:p w:rsidR="00CD1530" w:rsidRDefault="008C2138" w:rsidP="008C2138">
      <w:pPr>
        <w:widowControl w:val="0"/>
        <w:adjustRightInd w:val="0"/>
        <w:ind w:firstLine="709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DB46DF" w:rsidRPr="00332C7C">
        <w:rPr>
          <w:rFonts w:ascii="Arial" w:hAnsi="Arial" w:cs="Arial"/>
          <w:sz w:val="20"/>
          <w:szCs w:val="22"/>
        </w:rPr>
        <w:tab/>
      </w:r>
      <w:r w:rsidR="00A17A49">
        <w:rPr>
          <w:rFonts w:ascii="Arial" w:hAnsi="Arial" w:cs="Arial"/>
          <w:sz w:val="20"/>
          <w:szCs w:val="22"/>
        </w:rPr>
        <w:t>1</w:t>
      </w:r>
      <w:r w:rsidR="005F3FE3">
        <w:rPr>
          <w:rFonts w:ascii="Arial" w:hAnsi="Arial" w:cs="Arial"/>
          <w:sz w:val="20"/>
          <w:szCs w:val="22"/>
        </w:rPr>
        <w:t>11</w:t>
      </w:r>
      <w:r w:rsidR="00A17A49">
        <w:rPr>
          <w:rFonts w:ascii="Arial" w:hAnsi="Arial" w:cs="Arial"/>
          <w:sz w:val="20"/>
          <w:szCs w:val="22"/>
        </w:rPr>
        <w:t>.</w:t>
      </w:r>
      <w:r w:rsidR="005F3FE3">
        <w:rPr>
          <w:rFonts w:ascii="Arial" w:hAnsi="Arial" w:cs="Arial"/>
          <w:sz w:val="20"/>
          <w:szCs w:val="22"/>
        </w:rPr>
        <w:t>320</w:t>
      </w:r>
      <w:r w:rsidR="00C30221" w:rsidRPr="009E65AC">
        <w:rPr>
          <w:rFonts w:ascii="Arial" w:hAnsi="Arial" w:cs="Arial"/>
          <w:sz w:val="20"/>
          <w:szCs w:val="22"/>
        </w:rPr>
        <w:t>,-</w:t>
      </w:r>
      <w:r w:rsidR="00C30221" w:rsidRPr="00E60A2E">
        <w:rPr>
          <w:rFonts w:ascii="Arial" w:hAnsi="Arial" w:cs="Arial"/>
          <w:sz w:val="20"/>
          <w:szCs w:val="22"/>
        </w:rPr>
        <w:t>Kč</w:t>
      </w:r>
      <w:r w:rsidR="00DB46DF" w:rsidRPr="00332C7C">
        <w:rPr>
          <w:rFonts w:ascii="Arial" w:hAnsi="Arial" w:cs="Arial"/>
          <w:sz w:val="20"/>
          <w:szCs w:val="22"/>
        </w:rPr>
        <w:tab/>
        <w:t>do 30 dnu od doručení</w:t>
      </w:r>
    </w:p>
    <w:p w:rsidR="00933856" w:rsidRPr="00852E0E" w:rsidRDefault="00933856" w:rsidP="00933856">
      <w:pPr>
        <w:widowControl w:val="0"/>
        <w:adjustRightInd w:val="0"/>
        <w:ind w:left="540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Fakturace za č</w:t>
      </w:r>
      <w:r w:rsidRPr="00933856">
        <w:rPr>
          <w:rFonts w:ascii="Arial" w:hAnsi="Arial" w:cs="Arial"/>
          <w:sz w:val="20"/>
          <w:szCs w:val="22"/>
        </w:rPr>
        <w:t>innost v průběhu záruční doby</w:t>
      </w:r>
      <w:r>
        <w:rPr>
          <w:rFonts w:ascii="Arial" w:hAnsi="Arial" w:cs="Arial"/>
          <w:sz w:val="20"/>
          <w:szCs w:val="22"/>
        </w:rPr>
        <w:t xml:space="preserve"> dle čl. 3.8.</w:t>
      </w:r>
    </w:p>
    <w:p w:rsidR="00CD1530" w:rsidRPr="00E362A9" w:rsidRDefault="00C23B2E" w:rsidP="00C23B2E">
      <w:pPr>
        <w:widowControl w:val="0"/>
        <w:adjustRightInd w:val="0"/>
        <w:ind w:firstLine="709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332C7C">
        <w:rPr>
          <w:rFonts w:ascii="Arial" w:hAnsi="Arial" w:cs="Arial"/>
          <w:sz w:val="20"/>
          <w:szCs w:val="22"/>
        </w:rPr>
        <w:t>8</w:t>
      </w:r>
      <w:r w:rsidR="00CD1530" w:rsidRPr="00332C7C">
        <w:rPr>
          <w:rFonts w:ascii="Arial" w:hAnsi="Arial" w:cs="Arial"/>
          <w:sz w:val="20"/>
          <w:szCs w:val="22"/>
        </w:rPr>
        <w:t xml:space="preserve">. </w:t>
      </w:r>
      <w:r w:rsidR="00CD1530" w:rsidRPr="00332C7C">
        <w:rPr>
          <w:rFonts w:ascii="Arial" w:hAnsi="Arial" w:cs="Arial"/>
          <w:sz w:val="20"/>
          <w:szCs w:val="22"/>
        </w:rPr>
        <w:tab/>
      </w:r>
      <w:r w:rsidR="00CD1530" w:rsidRPr="00332C7C">
        <w:rPr>
          <w:rFonts w:ascii="Arial" w:hAnsi="Arial" w:cs="Arial"/>
          <w:sz w:val="20"/>
          <w:szCs w:val="22"/>
        </w:rPr>
        <w:tab/>
      </w:r>
      <w:r w:rsidRPr="00332C7C">
        <w:rPr>
          <w:rFonts w:ascii="Arial" w:hAnsi="Arial" w:cs="Arial"/>
          <w:sz w:val="20"/>
          <w:szCs w:val="22"/>
        </w:rPr>
        <w:t xml:space="preserve">         3</w:t>
      </w:r>
      <w:r w:rsidR="000C189F" w:rsidRPr="00332C7C">
        <w:rPr>
          <w:rFonts w:ascii="Arial" w:hAnsi="Arial" w:cs="Arial"/>
          <w:sz w:val="20"/>
          <w:szCs w:val="22"/>
        </w:rPr>
        <w:t>1</w:t>
      </w:r>
      <w:r w:rsidRPr="00332C7C">
        <w:rPr>
          <w:rFonts w:ascii="Arial" w:hAnsi="Arial" w:cs="Arial"/>
          <w:sz w:val="20"/>
          <w:szCs w:val="22"/>
        </w:rPr>
        <w:t>.</w:t>
      </w:r>
      <w:r w:rsidR="00C30221">
        <w:rPr>
          <w:rFonts w:ascii="Arial" w:hAnsi="Arial" w:cs="Arial"/>
          <w:sz w:val="20"/>
          <w:szCs w:val="22"/>
        </w:rPr>
        <w:t xml:space="preserve"> </w:t>
      </w:r>
      <w:r w:rsidRPr="00332C7C">
        <w:rPr>
          <w:rFonts w:ascii="Arial" w:hAnsi="Arial" w:cs="Arial"/>
          <w:sz w:val="20"/>
          <w:szCs w:val="22"/>
        </w:rPr>
        <w:t>1</w:t>
      </w:r>
      <w:r w:rsidR="000C189F" w:rsidRPr="00332C7C">
        <w:rPr>
          <w:rFonts w:ascii="Arial" w:hAnsi="Arial" w:cs="Arial"/>
          <w:sz w:val="20"/>
          <w:szCs w:val="22"/>
        </w:rPr>
        <w:t>0</w:t>
      </w:r>
      <w:r w:rsidRPr="00332C7C">
        <w:rPr>
          <w:rFonts w:ascii="Arial" w:hAnsi="Arial" w:cs="Arial"/>
          <w:sz w:val="20"/>
          <w:szCs w:val="22"/>
        </w:rPr>
        <w:t>.</w:t>
      </w:r>
      <w:r w:rsidR="00C30221">
        <w:rPr>
          <w:rFonts w:ascii="Arial" w:hAnsi="Arial" w:cs="Arial"/>
          <w:sz w:val="20"/>
          <w:szCs w:val="22"/>
        </w:rPr>
        <w:t xml:space="preserve"> </w:t>
      </w:r>
      <w:r w:rsidRPr="00332C7C">
        <w:rPr>
          <w:rFonts w:ascii="Arial" w:hAnsi="Arial" w:cs="Arial"/>
          <w:sz w:val="20"/>
          <w:szCs w:val="22"/>
        </w:rPr>
        <w:t>201</w:t>
      </w:r>
      <w:r w:rsidR="000C189F" w:rsidRPr="00332C7C">
        <w:rPr>
          <w:rFonts w:ascii="Arial" w:hAnsi="Arial" w:cs="Arial"/>
          <w:sz w:val="20"/>
          <w:szCs w:val="22"/>
        </w:rPr>
        <w:t>8</w:t>
      </w:r>
      <w:r w:rsidR="00C30221" w:rsidRPr="00C30221">
        <w:rPr>
          <w:rFonts w:ascii="Arial" w:hAnsi="Arial" w:cs="Arial"/>
          <w:sz w:val="20"/>
          <w:szCs w:val="22"/>
        </w:rPr>
        <w:tab/>
      </w:r>
      <w:r w:rsidR="00C30221">
        <w:rPr>
          <w:rFonts w:ascii="Arial" w:hAnsi="Arial" w:cs="Arial"/>
          <w:sz w:val="20"/>
          <w:szCs w:val="22"/>
        </w:rPr>
        <w:tab/>
      </w:r>
      <w:r w:rsidR="00C30221">
        <w:rPr>
          <w:rFonts w:ascii="Arial" w:hAnsi="Arial" w:cs="Arial"/>
          <w:sz w:val="20"/>
          <w:szCs w:val="22"/>
        </w:rPr>
        <w:tab/>
      </w:r>
      <w:r w:rsidR="00021CF8">
        <w:rPr>
          <w:rFonts w:ascii="Arial" w:hAnsi="Arial" w:cs="Arial"/>
          <w:sz w:val="20"/>
          <w:szCs w:val="22"/>
        </w:rPr>
        <w:t>11.</w:t>
      </w:r>
      <w:r w:rsidR="005F3FE3">
        <w:rPr>
          <w:rFonts w:ascii="Arial" w:hAnsi="Arial" w:cs="Arial"/>
          <w:sz w:val="20"/>
          <w:szCs w:val="22"/>
        </w:rPr>
        <w:t>979</w:t>
      </w:r>
      <w:r w:rsidR="00C30221" w:rsidRPr="00E362A9">
        <w:rPr>
          <w:rFonts w:ascii="Arial" w:hAnsi="Arial" w:cs="Arial"/>
          <w:sz w:val="20"/>
          <w:szCs w:val="22"/>
        </w:rPr>
        <w:t>,-Kč</w:t>
      </w:r>
      <w:r w:rsidR="00CD1530" w:rsidRPr="00E362A9">
        <w:rPr>
          <w:rFonts w:ascii="Arial" w:hAnsi="Arial" w:cs="Arial"/>
          <w:sz w:val="20"/>
          <w:szCs w:val="22"/>
        </w:rPr>
        <w:tab/>
      </w:r>
      <w:r w:rsidR="00CD1530" w:rsidRPr="00E362A9">
        <w:rPr>
          <w:rFonts w:ascii="Arial" w:hAnsi="Arial" w:cs="Arial"/>
          <w:sz w:val="20"/>
          <w:szCs w:val="22"/>
        </w:rPr>
        <w:tab/>
      </w:r>
      <w:proofErr w:type="gramStart"/>
      <w:r w:rsidRPr="00E362A9">
        <w:rPr>
          <w:rFonts w:ascii="Arial" w:hAnsi="Arial" w:cs="Arial"/>
          <w:sz w:val="20"/>
          <w:szCs w:val="22"/>
        </w:rPr>
        <w:t>30.1</w:t>
      </w:r>
      <w:r w:rsidR="000C189F" w:rsidRPr="00E362A9">
        <w:rPr>
          <w:rFonts w:ascii="Arial" w:hAnsi="Arial" w:cs="Arial"/>
          <w:sz w:val="20"/>
          <w:szCs w:val="22"/>
        </w:rPr>
        <w:t>1</w:t>
      </w:r>
      <w:r w:rsidRPr="00E362A9">
        <w:rPr>
          <w:rFonts w:ascii="Arial" w:hAnsi="Arial" w:cs="Arial"/>
          <w:sz w:val="20"/>
          <w:szCs w:val="22"/>
        </w:rPr>
        <w:t>.201</w:t>
      </w:r>
      <w:r w:rsidR="000C189F" w:rsidRPr="00E362A9">
        <w:rPr>
          <w:rFonts w:ascii="Arial" w:hAnsi="Arial" w:cs="Arial"/>
          <w:sz w:val="20"/>
          <w:szCs w:val="22"/>
        </w:rPr>
        <w:t>8</w:t>
      </w:r>
      <w:proofErr w:type="gramEnd"/>
    </w:p>
    <w:p w:rsidR="00CD1530" w:rsidRPr="00E362A9" w:rsidRDefault="00C23B2E" w:rsidP="00C23B2E">
      <w:pPr>
        <w:widowControl w:val="0"/>
        <w:adjustRightInd w:val="0"/>
        <w:ind w:firstLine="709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E362A9">
        <w:rPr>
          <w:rFonts w:ascii="Arial" w:hAnsi="Arial" w:cs="Arial"/>
          <w:sz w:val="20"/>
          <w:szCs w:val="22"/>
        </w:rPr>
        <w:t xml:space="preserve">9. </w:t>
      </w:r>
      <w:r w:rsidRPr="00E362A9">
        <w:rPr>
          <w:rFonts w:ascii="Arial" w:hAnsi="Arial" w:cs="Arial"/>
          <w:sz w:val="20"/>
          <w:szCs w:val="22"/>
        </w:rPr>
        <w:tab/>
      </w:r>
      <w:r w:rsidRPr="00E362A9">
        <w:rPr>
          <w:rFonts w:ascii="Arial" w:hAnsi="Arial" w:cs="Arial"/>
          <w:sz w:val="20"/>
          <w:szCs w:val="22"/>
        </w:rPr>
        <w:tab/>
        <w:t xml:space="preserve">         31.</w:t>
      </w:r>
      <w:r w:rsidR="00C30221" w:rsidRPr="00E362A9">
        <w:rPr>
          <w:rFonts w:ascii="Arial" w:hAnsi="Arial" w:cs="Arial"/>
          <w:sz w:val="20"/>
          <w:szCs w:val="22"/>
        </w:rPr>
        <w:t xml:space="preserve"> </w:t>
      </w:r>
      <w:r w:rsidRPr="00E362A9">
        <w:rPr>
          <w:rFonts w:ascii="Arial" w:hAnsi="Arial" w:cs="Arial"/>
          <w:sz w:val="20"/>
          <w:szCs w:val="22"/>
        </w:rPr>
        <w:t>1</w:t>
      </w:r>
      <w:r w:rsidR="000C189F" w:rsidRPr="00E362A9">
        <w:rPr>
          <w:rFonts w:ascii="Arial" w:hAnsi="Arial" w:cs="Arial"/>
          <w:sz w:val="20"/>
          <w:szCs w:val="22"/>
        </w:rPr>
        <w:t>0</w:t>
      </w:r>
      <w:r w:rsidRPr="00E362A9">
        <w:rPr>
          <w:rFonts w:ascii="Arial" w:hAnsi="Arial" w:cs="Arial"/>
          <w:sz w:val="20"/>
          <w:szCs w:val="22"/>
        </w:rPr>
        <w:t>.</w:t>
      </w:r>
      <w:r w:rsidR="00C30221" w:rsidRPr="00E362A9">
        <w:rPr>
          <w:rFonts w:ascii="Arial" w:hAnsi="Arial" w:cs="Arial"/>
          <w:sz w:val="20"/>
          <w:szCs w:val="22"/>
        </w:rPr>
        <w:t xml:space="preserve"> </w:t>
      </w:r>
      <w:r w:rsidRPr="00E362A9">
        <w:rPr>
          <w:rFonts w:ascii="Arial" w:hAnsi="Arial" w:cs="Arial"/>
          <w:sz w:val="20"/>
          <w:szCs w:val="22"/>
        </w:rPr>
        <w:t>201</w:t>
      </w:r>
      <w:r w:rsidR="000C189F" w:rsidRPr="00E362A9">
        <w:rPr>
          <w:rFonts w:ascii="Arial" w:hAnsi="Arial" w:cs="Arial"/>
          <w:sz w:val="20"/>
          <w:szCs w:val="22"/>
        </w:rPr>
        <w:t>9</w:t>
      </w:r>
      <w:r w:rsidRPr="00E362A9">
        <w:rPr>
          <w:rFonts w:ascii="Arial" w:hAnsi="Arial" w:cs="Arial"/>
          <w:sz w:val="20"/>
          <w:szCs w:val="22"/>
        </w:rPr>
        <w:tab/>
      </w:r>
      <w:r w:rsidRPr="00E362A9">
        <w:rPr>
          <w:rFonts w:ascii="Arial" w:hAnsi="Arial" w:cs="Arial"/>
          <w:sz w:val="20"/>
          <w:szCs w:val="22"/>
        </w:rPr>
        <w:tab/>
      </w:r>
      <w:r w:rsidR="00C30221" w:rsidRPr="00E362A9">
        <w:rPr>
          <w:rFonts w:ascii="Arial" w:hAnsi="Arial" w:cs="Arial"/>
          <w:sz w:val="20"/>
          <w:szCs w:val="22"/>
        </w:rPr>
        <w:tab/>
      </w:r>
      <w:r w:rsidR="005F3FE3" w:rsidRPr="005F3FE3">
        <w:rPr>
          <w:rFonts w:ascii="Arial" w:hAnsi="Arial" w:cs="Arial"/>
          <w:sz w:val="20"/>
          <w:szCs w:val="22"/>
        </w:rPr>
        <w:t>11.979</w:t>
      </w:r>
      <w:r w:rsidR="00C30221" w:rsidRPr="00E362A9">
        <w:rPr>
          <w:rFonts w:ascii="Arial" w:hAnsi="Arial" w:cs="Arial"/>
          <w:sz w:val="20"/>
          <w:szCs w:val="22"/>
        </w:rPr>
        <w:t>,-Kč</w:t>
      </w:r>
      <w:r w:rsidRPr="00E362A9">
        <w:rPr>
          <w:rFonts w:ascii="Arial" w:hAnsi="Arial" w:cs="Arial"/>
          <w:sz w:val="20"/>
          <w:szCs w:val="22"/>
        </w:rPr>
        <w:tab/>
      </w:r>
      <w:r w:rsidRPr="00E362A9">
        <w:rPr>
          <w:rFonts w:ascii="Arial" w:hAnsi="Arial" w:cs="Arial"/>
          <w:sz w:val="20"/>
          <w:szCs w:val="22"/>
        </w:rPr>
        <w:tab/>
      </w:r>
      <w:proofErr w:type="gramStart"/>
      <w:r w:rsidRPr="00E362A9">
        <w:rPr>
          <w:rFonts w:ascii="Arial" w:hAnsi="Arial" w:cs="Arial"/>
          <w:sz w:val="20"/>
          <w:szCs w:val="22"/>
        </w:rPr>
        <w:t>30.</w:t>
      </w:r>
      <w:r w:rsidR="000C189F" w:rsidRPr="00E362A9">
        <w:rPr>
          <w:rFonts w:ascii="Arial" w:hAnsi="Arial" w:cs="Arial"/>
          <w:sz w:val="20"/>
          <w:szCs w:val="22"/>
        </w:rPr>
        <w:t>1</w:t>
      </w:r>
      <w:r w:rsidRPr="00E362A9">
        <w:rPr>
          <w:rFonts w:ascii="Arial" w:hAnsi="Arial" w:cs="Arial"/>
          <w:sz w:val="20"/>
          <w:szCs w:val="22"/>
        </w:rPr>
        <w:t>1.201</w:t>
      </w:r>
      <w:r w:rsidR="000C189F" w:rsidRPr="00E362A9">
        <w:rPr>
          <w:rFonts w:ascii="Arial" w:hAnsi="Arial" w:cs="Arial"/>
          <w:sz w:val="20"/>
          <w:szCs w:val="22"/>
        </w:rPr>
        <w:t>9</w:t>
      </w:r>
      <w:proofErr w:type="gramEnd"/>
    </w:p>
    <w:p w:rsidR="00C23B2E" w:rsidRPr="00E362A9" w:rsidRDefault="00C23B2E" w:rsidP="00C23B2E">
      <w:pPr>
        <w:widowControl w:val="0"/>
        <w:adjustRightInd w:val="0"/>
        <w:ind w:firstLine="709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E362A9">
        <w:rPr>
          <w:rFonts w:ascii="Arial" w:hAnsi="Arial" w:cs="Arial"/>
          <w:sz w:val="20"/>
          <w:szCs w:val="22"/>
        </w:rPr>
        <w:t xml:space="preserve">10. </w:t>
      </w:r>
      <w:r w:rsidRPr="00E362A9">
        <w:rPr>
          <w:rFonts w:ascii="Arial" w:hAnsi="Arial" w:cs="Arial"/>
          <w:sz w:val="20"/>
          <w:szCs w:val="22"/>
        </w:rPr>
        <w:tab/>
      </w:r>
      <w:r w:rsidRPr="00E362A9">
        <w:rPr>
          <w:rFonts w:ascii="Arial" w:hAnsi="Arial" w:cs="Arial"/>
          <w:sz w:val="20"/>
          <w:szCs w:val="22"/>
        </w:rPr>
        <w:tab/>
        <w:t xml:space="preserve">         3</w:t>
      </w:r>
      <w:r w:rsidR="000C189F" w:rsidRPr="00E362A9">
        <w:rPr>
          <w:rFonts w:ascii="Arial" w:hAnsi="Arial" w:cs="Arial"/>
          <w:sz w:val="20"/>
          <w:szCs w:val="22"/>
        </w:rPr>
        <w:t>1</w:t>
      </w:r>
      <w:r w:rsidRPr="00E362A9">
        <w:rPr>
          <w:rFonts w:ascii="Arial" w:hAnsi="Arial" w:cs="Arial"/>
          <w:sz w:val="20"/>
          <w:szCs w:val="22"/>
        </w:rPr>
        <w:t>.</w:t>
      </w:r>
      <w:r w:rsidR="00C30221" w:rsidRPr="00E362A9">
        <w:rPr>
          <w:rFonts w:ascii="Arial" w:hAnsi="Arial" w:cs="Arial"/>
          <w:sz w:val="20"/>
          <w:szCs w:val="22"/>
        </w:rPr>
        <w:t xml:space="preserve"> </w:t>
      </w:r>
      <w:r w:rsidRPr="00E362A9">
        <w:rPr>
          <w:rFonts w:ascii="Arial" w:hAnsi="Arial" w:cs="Arial"/>
          <w:sz w:val="20"/>
          <w:szCs w:val="22"/>
        </w:rPr>
        <w:t>1</w:t>
      </w:r>
      <w:r w:rsidR="000C189F" w:rsidRPr="00E362A9">
        <w:rPr>
          <w:rFonts w:ascii="Arial" w:hAnsi="Arial" w:cs="Arial"/>
          <w:sz w:val="20"/>
          <w:szCs w:val="22"/>
        </w:rPr>
        <w:t>0</w:t>
      </w:r>
      <w:r w:rsidRPr="00E362A9">
        <w:rPr>
          <w:rFonts w:ascii="Arial" w:hAnsi="Arial" w:cs="Arial"/>
          <w:sz w:val="20"/>
          <w:szCs w:val="22"/>
        </w:rPr>
        <w:t>.</w:t>
      </w:r>
      <w:r w:rsidR="00C30221" w:rsidRPr="00E362A9">
        <w:rPr>
          <w:rFonts w:ascii="Arial" w:hAnsi="Arial" w:cs="Arial"/>
          <w:sz w:val="20"/>
          <w:szCs w:val="22"/>
        </w:rPr>
        <w:t xml:space="preserve"> </w:t>
      </w:r>
      <w:r w:rsidRPr="00E362A9">
        <w:rPr>
          <w:rFonts w:ascii="Arial" w:hAnsi="Arial" w:cs="Arial"/>
          <w:sz w:val="20"/>
          <w:szCs w:val="22"/>
        </w:rPr>
        <w:t>20</w:t>
      </w:r>
      <w:r w:rsidR="000C189F" w:rsidRPr="00E362A9">
        <w:rPr>
          <w:rFonts w:ascii="Arial" w:hAnsi="Arial" w:cs="Arial"/>
          <w:sz w:val="20"/>
          <w:szCs w:val="22"/>
        </w:rPr>
        <w:t>20</w:t>
      </w:r>
      <w:r w:rsidR="00C30221" w:rsidRPr="00E362A9">
        <w:rPr>
          <w:rFonts w:ascii="Arial" w:hAnsi="Arial" w:cs="Arial"/>
          <w:sz w:val="20"/>
          <w:szCs w:val="22"/>
        </w:rPr>
        <w:tab/>
      </w:r>
      <w:r w:rsidR="00C30221" w:rsidRPr="00E362A9">
        <w:rPr>
          <w:rFonts w:ascii="Arial" w:hAnsi="Arial" w:cs="Arial"/>
          <w:sz w:val="20"/>
          <w:szCs w:val="22"/>
        </w:rPr>
        <w:tab/>
      </w:r>
      <w:r w:rsidR="00C30221" w:rsidRPr="00E362A9">
        <w:rPr>
          <w:rFonts w:ascii="Arial" w:hAnsi="Arial" w:cs="Arial"/>
          <w:sz w:val="20"/>
          <w:szCs w:val="22"/>
        </w:rPr>
        <w:tab/>
      </w:r>
      <w:r w:rsidR="005F3FE3" w:rsidRPr="005F3FE3">
        <w:rPr>
          <w:rFonts w:ascii="Arial" w:hAnsi="Arial" w:cs="Arial"/>
          <w:sz w:val="20"/>
          <w:szCs w:val="22"/>
        </w:rPr>
        <w:t>11.979</w:t>
      </w:r>
      <w:r w:rsidR="00C30221" w:rsidRPr="00E362A9">
        <w:rPr>
          <w:rFonts w:ascii="Arial" w:hAnsi="Arial" w:cs="Arial"/>
          <w:sz w:val="20"/>
          <w:szCs w:val="22"/>
        </w:rPr>
        <w:t>,-Kč</w:t>
      </w:r>
      <w:r w:rsidRPr="00E362A9">
        <w:rPr>
          <w:rFonts w:ascii="Arial" w:hAnsi="Arial" w:cs="Arial"/>
          <w:sz w:val="20"/>
          <w:szCs w:val="22"/>
        </w:rPr>
        <w:tab/>
      </w:r>
      <w:r w:rsidRPr="00E362A9">
        <w:rPr>
          <w:rFonts w:ascii="Arial" w:hAnsi="Arial" w:cs="Arial"/>
          <w:sz w:val="20"/>
          <w:szCs w:val="22"/>
        </w:rPr>
        <w:tab/>
      </w:r>
      <w:proofErr w:type="gramStart"/>
      <w:r w:rsidRPr="00E362A9">
        <w:rPr>
          <w:rFonts w:ascii="Arial" w:hAnsi="Arial" w:cs="Arial"/>
          <w:sz w:val="20"/>
          <w:szCs w:val="22"/>
        </w:rPr>
        <w:t>30.</w:t>
      </w:r>
      <w:r w:rsidR="000C189F" w:rsidRPr="00E362A9">
        <w:rPr>
          <w:rFonts w:ascii="Arial" w:hAnsi="Arial" w:cs="Arial"/>
          <w:sz w:val="20"/>
          <w:szCs w:val="22"/>
        </w:rPr>
        <w:t>11</w:t>
      </w:r>
      <w:r w:rsidRPr="00E362A9">
        <w:rPr>
          <w:rFonts w:ascii="Arial" w:hAnsi="Arial" w:cs="Arial"/>
          <w:sz w:val="20"/>
          <w:szCs w:val="22"/>
        </w:rPr>
        <w:t>.20</w:t>
      </w:r>
      <w:r w:rsidR="000C189F" w:rsidRPr="00E362A9">
        <w:rPr>
          <w:rFonts w:ascii="Arial" w:hAnsi="Arial" w:cs="Arial"/>
          <w:sz w:val="20"/>
          <w:szCs w:val="22"/>
        </w:rPr>
        <w:t>20</w:t>
      </w:r>
      <w:proofErr w:type="gramEnd"/>
    </w:p>
    <w:p w:rsidR="00C23B2E" w:rsidRPr="00E362A9" w:rsidRDefault="00C23B2E" w:rsidP="00C23B2E">
      <w:pPr>
        <w:widowControl w:val="0"/>
        <w:adjustRightInd w:val="0"/>
        <w:ind w:firstLine="709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E362A9">
        <w:rPr>
          <w:rFonts w:ascii="Arial" w:hAnsi="Arial" w:cs="Arial"/>
          <w:sz w:val="20"/>
          <w:szCs w:val="22"/>
        </w:rPr>
        <w:t xml:space="preserve">11. </w:t>
      </w:r>
      <w:r w:rsidRPr="00E362A9">
        <w:rPr>
          <w:rFonts w:ascii="Arial" w:hAnsi="Arial" w:cs="Arial"/>
          <w:sz w:val="20"/>
          <w:szCs w:val="22"/>
        </w:rPr>
        <w:tab/>
      </w:r>
      <w:r w:rsidRPr="00E362A9">
        <w:rPr>
          <w:rFonts w:ascii="Arial" w:hAnsi="Arial" w:cs="Arial"/>
          <w:sz w:val="20"/>
          <w:szCs w:val="22"/>
        </w:rPr>
        <w:tab/>
        <w:t xml:space="preserve">         3</w:t>
      </w:r>
      <w:r w:rsidR="000C189F" w:rsidRPr="00E362A9">
        <w:rPr>
          <w:rFonts w:ascii="Arial" w:hAnsi="Arial" w:cs="Arial"/>
          <w:sz w:val="20"/>
          <w:szCs w:val="22"/>
        </w:rPr>
        <w:t>1</w:t>
      </w:r>
      <w:r w:rsidRPr="00E362A9">
        <w:rPr>
          <w:rFonts w:ascii="Arial" w:hAnsi="Arial" w:cs="Arial"/>
          <w:sz w:val="20"/>
          <w:szCs w:val="22"/>
        </w:rPr>
        <w:t>.</w:t>
      </w:r>
      <w:r w:rsidR="00C30221" w:rsidRPr="00E362A9">
        <w:rPr>
          <w:rFonts w:ascii="Arial" w:hAnsi="Arial" w:cs="Arial"/>
          <w:sz w:val="20"/>
          <w:szCs w:val="22"/>
        </w:rPr>
        <w:t xml:space="preserve"> </w:t>
      </w:r>
      <w:r w:rsidRPr="00E362A9">
        <w:rPr>
          <w:rFonts w:ascii="Arial" w:hAnsi="Arial" w:cs="Arial"/>
          <w:sz w:val="20"/>
          <w:szCs w:val="22"/>
        </w:rPr>
        <w:t>1</w:t>
      </w:r>
      <w:r w:rsidR="000C189F" w:rsidRPr="00E362A9">
        <w:rPr>
          <w:rFonts w:ascii="Arial" w:hAnsi="Arial" w:cs="Arial"/>
          <w:sz w:val="20"/>
          <w:szCs w:val="22"/>
        </w:rPr>
        <w:t>0</w:t>
      </w:r>
      <w:r w:rsidRPr="00E362A9">
        <w:rPr>
          <w:rFonts w:ascii="Arial" w:hAnsi="Arial" w:cs="Arial"/>
          <w:sz w:val="20"/>
          <w:szCs w:val="22"/>
        </w:rPr>
        <w:t>.</w:t>
      </w:r>
      <w:r w:rsidR="00C30221" w:rsidRPr="00E362A9">
        <w:rPr>
          <w:rFonts w:ascii="Arial" w:hAnsi="Arial" w:cs="Arial"/>
          <w:sz w:val="20"/>
          <w:szCs w:val="22"/>
        </w:rPr>
        <w:t xml:space="preserve"> </w:t>
      </w:r>
      <w:r w:rsidRPr="00E362A9">
        <w:rPr>
          <w:rFonts w:ascii="Arial" w:hAnsi="Arial" w:cs="Arial"/>
          <w:sz w:val="20"/>
          <w:szCs w:val="22"/>
        </w:rPr>
        <w:t>20</w:t>
      </w:r>
      <w:r w:rsidR="000C189F" w:rsidRPr="00E362A9">
        <w:rPr>
          <w:rFonts w:ascii="Arial" w:hAnsi="Arial" w:cs="Arial"/>
          <w:sz w:val="20"/>
          <w:szCs w:val="22"/>
        </w:rPr>
        <w:t>21</w:t>
      </w:r>
      <w:r w:rsidRPr="00E362A9">
        <w:rPr>
          <w:rFonts w:ascii="Arial" w:hAnsi="Arial" w:cs="Arial"/>
          <w:sz w:val="20"/>
          <w:szCs w:val="22"/>
        </w:rPr>
        <w:tab/>
      </w:r>
      <w:r w:rsidRPr="00E362A9">
        <w:rPr>
          <w:rFonts w:ascii="Arial" w:hAnsi="Arial" w:cs="Arial"/>
          <w:sz w:val="20"/>
          <w:szCs w:val="22"/>
        </w:rPr>
        <w:tab/>
      </w:r>
      <w:r w:rsidR="00C30221" w:rsidRPr="00E362A9">
        <w:rPr>
          <w:rFonts w:ascii="Arial" w:hAnsi="Arial" w:cs="Arial"/>
          <w:sz w:val="20"/>
          <w:szCs w:val="22"/>
        </w:rPr>
        <w:tab/>
      </w:r>
      <w:r w:rsidR="005F3FE3" w:rsidRPr="005F3FE3">
        <w:rPr>
          <w:rFonts w:ascii="Arial" w:hAnsi="Arial" w:cs="Arial"/>
          <w:sz w:val="20"/>
          <w:szCs w:val="22"/>
        </w:rPr>
        <w:t>11.979</w:t>
      </w:r>
      <w:r w:rsidR="00C30221" w:rsidRPr="00E362A9">
        <w:rPr>
          <w:rFonts w:ascii="Arial" w:hAnsi="Arial" w:cs="Arial"/>
          <w:sz w:val="20"/>
          <w:szCs w:val="22"/>
        </w:rPr>
        <w:t>,-Kč</w:t>
      </w:r>
      <w:r w:rsidRPr="00E362A9">
        <w:rPr>
          <w:rFonts w:ascii="Arial" w:hAnsi="Arial" w:cs="Arial"/>
          <w:sz w:val="20"/>
          <w:szCs w:val="22"/>
        </w:rPr>
        <w:tab/>
      </w:r>
      <w:r w:rsidRPr="00E362A9">
        <w:rPr>
          <w:rFonts w:ascii="Arial" w:hAnsi="Arial" w:cs="Arial"/>
          <w:sz w:val="20"/>
          <w:szCs w:val="22"/>
        </w:rPr>
        <w:tab/>
      </w:r>
      <w:proofErr w:type="gramStart"/>
      <w:r w:rsidRPr="00E362A9">
        <w:rPr>
          <w:rFonts w:ascii="Arial" w:hAnsi="Arial" w:cs="Arial"/>
          <w:sz w:val="20"/>
          <w:szCs w:val="22"/>
        </w:rPr>
        <w:t>30.</w:t>
      </w:r>
      <w:r w:rsidR="000C189F" w:rsidRPr="00E362A9">
        <w:rPr>
          <w:rFonts w:ascii="Arial" w:hAnsi="Arial" w:cs="Arial"/>
          <w:sz w:val="20"/>
          <w:szCs w:val="22"/>
        </w:rPr>
        <w:t>11</w:t>
      </w:r>
      <w:r w:rsidRPr="00E362A9">
        <w:rPr>
          <w:rFonts w:ascii="Arial" w:hAnsi="Arial" w:cs="Arial"/>
          <w:sz w:val="20"/>
          <w:szCs w:val="22"/>
        </w:rPr>
        <w:t>.202</w:t>
      </w:r>
      <w:r w:rsidR="000C189F" w:rsidRPr="00E362A9">
        <w:rPr>
          <w:rFonts w:ascii="Arial" w:hAnsi="Arial" w:cs="Arial"/>
          <w:sz w:val="20"/>
          <w:szCs w:val="22"/>
        </w:rPr>
        <w:t>1</w:t>
      </w:r>
      <w:proofErr w:type="gramEnd"/>
    </w:p>
    <w:p w:rsidR="00C23B2E" w:rsidRDefault="00C23B2E" w:rsidP="00C23B2E">
      <w:pPr>
        <w:widowControl w:val="0"/>
        <w:adjustRightInd w:val="0"/>
        <w:ind w:firstLine="709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E362A9">
        <w:rPr>
          <w:rFonts w:ascii="Arial" w:hAnsi="Arial" w:cs="Arial"/>
          <w:sz w:val="20"/>
          <w:szCs w:val="22"/>
        </w:rPr>
        <w:t xml:space="preserve">12. </w:t>
      </w:r>
      <w:r w:rsidRPr="00E362A9">
        <w:rPr>
          <w:rFonts w:ascii="Arial" w:hAnsi="Arial" w:cs="Arial"/>
          <w:sz w:val="20"/>
          <w:szCs w:val="22"/>
        </w:rPr>
        <w:tab/>
      </w:r>
      <w:r w:rsidRPr="00E362A9">
        <w:rPr>
          <w:rFonts w:ascii="Arial" w:hAnsi="Arial" w:cs="Arial"/>
          <w:sz w:val="20"/>
          <w:szCs w:val="22"/>
        </w:rPr>
        <w:tab/>
        <w:t xml:space="preserve">         3</w:t>
      </w:r>
      <w:r w:rsidR="000C189F" w:rsidRPr="00E362A9">
        <w:rPr>
          <w:rFonts w:ascii="Arial" w:hAnsi="Arial" w:cs="Arial"/>
          <w:sz w:val="20"/>
          <w:szCs w:val="22"/>
        </w:rPr>
        <w:t>1</w:t>
      </w:r>
      <w:r w:rsidRPr="00E362A9">
        <w:rPr>
          <w:rFonts w:ascii="Arial" w:hAnsi="Arial" w:cs="Arial"/>
          <w:sz w:val="20"/>
          <w:szCs w:val="22"/>
        </w:rPr>
        <w:t>.</w:t>
      </w:r>
      <w:r w:rsidR="00C30221" w:rsidRPr="00E362A9">
        <w:rPr>
          <w:rFonts w:ascii="Arial" w:hAnsi="Arial" w:cs="Arial"/>
          <w:sz w:val="20"/>
          <w:szCs w:val="22"/>
        </w:rPr>
        <w:t xml:space="preserve"> </w:t>
      </w:r>
      <w:r w:rsidRPr="00E362A9">
        <w:rPr>
          <w:rFonts w:ascii="Arial" w:hAnsi="Arial" w:cs="Arial"/>
          <w:sz w:val="20"/>
          <w:szCs w:val="22"/>
        </w:rPr>
        <w:t>1</w:t>
      </w:r>
      <w:r w:rsidR="000C189F" w:rsidRPr="00E362A9">
        <w:rPr>
          <w:rFonts w:ascii="Arial" w:hAnsi="Arial" w:cs="Arial"/>
          <w:sz w:val="20"/>
          <w:szCs w:val="22"/>
        </w:rPr>
        <w:t>0</w:t>
      </w:r>
      <w:r w:rsidRPr="00E362A9">
        <w:rPr>
          <w:rFonts w:ascii="Arial" w:hAnsi="Arial" w:cs="Arial"/>
          <w:sz w:val="20"/>
          <w:szCs w:val="22"/>
        </w:rPr>
        <w:t>.</w:t>
      </w:r>
      <w:r w:rsidR="00C30221" w:rsidRPr="00E362A9">
        <w:rPr>
          <w:rFonts w:ascii="Arial" w:hAnsi="Arial" w:cs="Arial"/>
          <w:sz w:val="20"/>
          <w:szCs w:val="22"/>
        </w:rPr>
        <w:t xml:space="preserve"> </w:t>
      </w:r>
      <w:r w:rsidRPr="00E362A9">
        <w:rPr>
          <w:rFonts w:ascii="Arial" w:hAnsi="Arial" w:cs="Arial"/>
          <w:sz w:val="20"/>
          <w:szCs w:val="22"/>
        </w:rPr>
        <w:t>20</w:t>
      </w:r>
      <w:r w:rsidR="000C189F" w:rsidRPr="00E362A9">
        <w:rPr>
          <w:rFonts w:ascii="Arial" w:hAnsi="Arial" w:cs="Arial"/>
          <w:sz w:val="20"/>
          <w:szCs w:val="22"/>
        </w:rPr>
        <w:t>22</w:t>
      </w:r>
      <w:r w:rsidRPr="00E362A9">
        <w:rPr>
          <w:rFonts w:ascii="Arial" w:hAnsi="Arial" w:cs="Arial"/>
          <w:sz w:val="20"/>
          <w:szCs w:val="22"/>
        </w:rPr>
        <w:tab/>
      </w:r>
      <w:r w:rsidRPr="00E362A9">
        <w:rPr>
          <w:rFonts w:ascii="Arial" w:hAnsi="Arial" w:cs="Arial"/>
          <w:sz w:val="20"/>
          <w:szCs w:val="22"/>
        </w:rPr>
        <w:tab/>
      </w:r>
      <w:r w:rsidR="00C30221" w:rsidRPr="00E362A9">
        <w:rPr>
          <w:rFonts w:ascii="Arial" w:hAnsi="Arial" w:cs="Arial"/>
          <w:sz w:val="20"/>
          <w:szCs w:val="22"/>
        </w:rPr>
        <w:tab/>
      </w:r>
      <w:r w:rsidR="005F3FE3" w:rsidRPr="005F3FE3">
        <w:rPr>
          <w:rFonts w:ascii="Arial" w:hAnsi="Arial" w:cs="Arial"/>
          <w:sz w:val="20"/>
          <w:szCs w:val="22"/>
        </w:rPr>
        <w:t>11.979</w:t>
      </w:r>
      <w:r w:rsidR="00C30221" w:rsidRPr="00E362A9">
        <w:rPr>
          <w:rFonts w:ascii="Arial" w:hAnsi="Arial" w:cs="Arial"/>
          <w:sz w:val="20"/>
          <w:szCs w:val="22"/>
        </w:rPr>
        <w:t>,-Kč</w:t>
      </w:r>
      <w:r w:rsidRPr="00332C7C">
        <w:rPr>
          <w:rFonts w:ascii="Arial" w:hAnsi="Arial" w:cs="Arial"/>
          <w:sz w:val="20"/>
          <w:szCs w:val="22"/>
        </w:rPr>
        <w:tab/>
      </w:r>
      <w:r w:rsidRPr="00332C7C">
        <w:rPr>
          <w:rFonts w:ascii="Arial" w:hAnsi="Arial" w:cs="Arial"/>
          <w:sz w:val="20"/>
          <w:szCs w:val="22"/>
        </w:rPr>
        <w:tab/>
      </w:r>
      <w:proofErr w:type="gramStart"/>
      <w:r w:rsidRPr="00332C7C">
        <w:rPr>
          <w:rFonts w:ascii="Arial" w:hAnsi="Arial" w:cs="Arial"/>
          <w:sz w:val="20"/>
          <w:szCs w:val="22"/>
        </w:rPr>
        <w:t>30.</w:t>
      </w:r>
      <w:r w:rsidR="000C189F" w:rsidRPr="00332C7C">
        <w:rPr>
          <w:rFonts w:ascii="Arial" w:hAnsi="Arial" w:cs="Arial"/>
          <w:sz w:val="20"/>
          <w:szCs w:val="22"/>
        </w:rPr>
        <w:t>11</w:t>
      </w:r>
      <w:r w:rsidRPr="00332C7C">
        <w:rPr>
          <w:rFonts w:ascii="Arial" w:hAnsi="Arial" w:cs="Arial"/>
          <w:sz w:val="20"/>
          <w:szCs w:val="22"/>
        </w:rPr>
        <w:t>.202</w:t>
      </w:r>
      <w:r w:rsidR="000C189F" w:rsidRPr="00332C7C">
        <w:rPr>
          <w:rFonts w:ascii="Arial" w:hAnsi="Arial" w:cs="Arial"/>
          <w:sz w:val="20"/>
          <w:szCs w:val="22"/>
        </w:rPr>
        <w:t>2</w:t>
      </w:r>
      <w:proofErr w:type="gramEnd"/>
    </w:p>
    <w:p w:rsidR="00933856" w:rsidRPr="00332C7C" w:rsidRDefault="00933856" w:rsidP="00C23B2E">
      <w:pPr>
        <w:widowControl w:val="0"/>
        <w:adjustRightInd w:val="0"/>
        <w:ind w:firstLine="709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3C77C5" w:rsidRPr="00332C7C" w:rsidRDefault="003C77C5" w:rsidP="00332C7C">
      <w:pPr>
        <w:widowControl w:val="0"/>
        <w:numPr>
          <w:ilvl w:val="1"/>
          <w:numId w:val="35"/>
        </w:numPr>
        <w:adjustRightInd w:val="0"/>
        <w:spacing w:after="120"/>
        <w:jc w:val="both"/>
        <w:textAlignment w:val="baseline"/>
        <w:outlineLvl w:val="0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 xml:space="preserve">Takto dohodnutá cena představuje </w:t>
      </w:r>
      <w:r w:rsidRPr="00332C7C">
        <w:rPr>
          <w:rFonts w:ascii="Arial" w:hAnsi="Arial"/>
          <w:b/>
          <w:sz w:val="20"/>
        </w:rPr>
        <w:t>úplné a konečné vyrovnání za služby a činnosti</w:t>
      </w:r>
      <w:r w:rsidRPr="00332C7C">
        <w:rPr>
          <w:rFonts w:ascii="Arial" w:hAnsi="Arial"/>
          <w:sz w:val="20"/>
        </w:rPr>
        <w:t xml:space="preserve"> prováděné </w:t>
      </w:r>
      <w:r w:rsidR="0078246D" w:rsidRPr="00332C7C">
        <w:rPr>
          <w:rFonts w:ascii="Arial" w:hAnsi="Arial"/>
          <w:sz w:val="20"/>
        </w:rPr>
        <w:t>příkazník</w:t>
      </w:r>
      <w:r w:rsidRPr="00332C7C">
        <w:rPr>
          <w:rFonts w:ascii="Arial" w:hAnsi="Arial"/>
          <w:sz w:val="20"/>
        </w:rPr>
        <w:t>em podle této s</w:t>
      </w:r>
      <w:bookmarkStart w:id="6" w:name="_GoBack"/>
      <w:bookmarkEnd w:id="6"/>
      <w:r w:rsidRPr="00332C7C">
        <w:rPr>
          <w:rFonts w:ascii="Arial" w:hAnsi="Arial"/>
          <w:sz w:val="20"/>
        </w:rPr>
        <w:t>mlouvy po stanovenou dobu.</w:t>
      </w:r>
    </w:p>
    <w:p w:rsidR="003C77C5" w:rsidRPr="00332C7C" w:rsidRDefault="003C77C5" w:rsidP="00332C7C">
      <w:pPr>
        <w:widowControl w:val="0"/>
        <w:numPr>
          <w:ilvl w:val="1"/>
          <w:numId w:val="35"/>
        </w:numPr>
        <w:adjustRightInd w:val="0"/>
        <w:spacing w:after="120"/>
        <w:jc w:val="both"/>
        <w:textAlignment w:val="baseline"/>
        <w:outlineLvl w:val="0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>Předpokladem zaplacení sjednané ceny – dílčích fakt</w:t>
      </w:r>
      <w:r w:rsidR="00FE3050" w:rsidRPr="00332C7C">
        <w:rPr>
          <w:rFonts w:ascii="Arial" w:hAnsi="Arial"/>
          <w:sz w:val="20"/>
        </w:rPr>
        <w:t xml:space="preserve">ur, je řádné plnění povinností </w:t>
      </w:r>
      <w:r w:rsidR="0078246D" w:rsidRPr="00332C7C">
        <w:rPr>
          <w:rFonts w:ascii="Arial" w:hAnsi="Arial"/>
          <w:sz w:val="20"/>
        </w:rPr>
        <w:t>příkazník</w:t>
      </w:r>
      <w:r w:rsidR="00964FD0" w:rsidRPr="00332C7C">
        <w:rPr>
          <w:rFonts w:ascii="Arial" w:hAnsi="Arial"/>
          <w:sz w:val="20"/>
        </w:rPr>
        <w:t>a</w:t>
      </w:r>
      <w:r w:rsidRPr="00332C7C">
        <w:rPr>
          <w:rFonts w:ascii="Arial" w:hAnsi="Arial"/>
          <w:sz w:val="20"/>
        </w:rPr>
        <w:t>. Přílohou faktur</w:t>
      </w:r>
      <w:r w:rsidR="00D74213">
        <w:rPr>
          <w:rFonts w:ascii="Arial" w:hAnsi="Arial"/>
          <w:sz w:val="20"/>
        </w:rPr>
        <w:t xml:space="preserve"> 1 až 7</w:t>
      </w:r>
      <w:r w:rsidRPr="00332C7C">
        <w:rPr>
          <w:rFonts w:ascii="Arial" w:hAnsi="Arial"/>
          <w:sz w:val="20"/>
        </w:rPr>
        <w:t xml:space="preserve"> </w:t>
      </w:r>
      <w:r w:rsidR="0078246D" w:rsidRPr="00332C7C">
        <w:rPr>
          <w:rFonts w:ascii="Arial" w:hAnsi="Arial"/>
          <w:sz w:val="20"/>
        </w:rPr>
        <w:t>příkazník</w:t>
      </w:r>
      <w:r w:rsidR="00964FD0" w:rsidRPr="00332C7C">
        <w:rPr>
          <w:rFonts w:ascii="Arial" w:hAnsi="Arial"/>
          <w:sz w:val="20"/>
        </w:rPr>
        <w:t>a</w:t>
      </w:r>
      <w:r w:rsidRPr="00332C7C">
        <w:rPr>
          <w:rFonts w:ascii="Arial" w:hAnsi="Arial"/>
          <w:sz w:val="20"/>
        </w:rPr>
        <w:t xml:space="preserve"> bude </w:t>
      </w:r>
      <w:r w:rsidRPr="00332C7C">
        <w:rPr>
          <w:rFonts w:ascii="Arial" w:hAnsi="Arial"/>
          <w:b/>
          <w:sz w:val="20"/>
        </w:rPr>
        <w:t xml:space="preserve">soupis činností za dané fakturované období </w:t>
      </w:r>
      <w:r w:rsidR="00FE3050" w:rsidRPr="00332C7C">
        <w:rPr>
          <w:rFonts w:ascii="Arial" w:hAnsi="Arial"/>
          <w:b/>
          <w:sz w:val="20"/>
        </w:rPr>
        <w:t>odsouhlasen</w:t>
      </w:r>
      <w:r w:rsidR="00964FD0" w:rsidRPr="00332C7C">
        <w:rPr>
          <w:rFonts w:ascii="Arial" w:hAnsi="Arial"/>
          <w:b/>
          <w:sz w:val="20"/>
        </w:rPr>
        <w:t>ý</w:t>
      </w:r>
      <w:r w:rsidR="00FE3050" w:rsidRPr="00332C7C">
        <w:rPr>
          <w:rFonts w:ascii="Arial" w:hAnsi="Arial"/>
          <w:sz w:val="20"/>
        </w:rPr>
        <w:t xml:space="preserve"> </w:t>
      </w:r>
      <w:r w:rsidR="00FE3050" w:rsidRPr="00332C7C">
        <w:rPr>
          <w:rFonts w:ascii="Arial" w:hAnsi="Arial"/>
          <w:b/>
          <w:sz w:val="20"/>
        </w:rPr>
        <w:t xml:space="preserve">zástupcem </w:t>
      </w:r>
      <w:r w:rsidR="0078246D" w:rsidRPr="00332C7C">
        <w:rPr>
          <w:rFonts w:ascii="Arial" w:hAnsi="Arial"/>
          <w:b/>
          <w:sz w:val="20"/>
        </w:rPr>
        <w:t>příkazce</w:t>
      </w:r>
      <w:r w:rsidR="00FE3050" w:rsidRPr="00332C7C">
        <w:rPr>
          <w:rFonts w:ascii="Arial" w:hAnsi="Arial"/>
          <w:sz w:val="20"/>
        </w:rPr>
        <w:t xml:space="preserve">, </w:t>
      </w:r>
      <w:r w:rsidRPr="00332C7C">
        <w:rPr>
          <w:rFonts w:ascii="Arial" w:hAnsi="Arial"/>
          <w:sz w:val="20"/>
        </w:rPr>
        <w:t>ve kterém budou popsány činnosti za dané fakturované období. Přílohou faktury</w:t>
      </w:r>
      <w:r w:rsidR="00157332" w:rsidRPr="00157332">
        <w:rPr>
          <w:rFonts w:ascii="Arial" w:hAnsi="Arial" w:cs="Arial"/>
          <w:sz w:val="20"/>
          <w:szCs w:val="22"/>
        </w:rPr>
        <w:t xml:space="preserve"> č.</w:t>
      </w:r>
      <w:r w:rsidR="00157332">
        <w:rPr>
          <w:rFonts w:ascii="Arial" w:hAnsi="Arial" w:cs="Arial"/>
          <w:sz w:val="20"/>
          <w:szCs w:val="22"/>
        </w:rPr>
        <w:t xml:space="preserve"> </w:t>
      </w:r>
      <w:r w:rsidR="008C2138">
        <w:rPr>
          <w:rFonts w:ascii="Arial" w:hAnsi="Arial" w:cs="Arial"/>
          <w:sz w:val="20"/>
          <w:szCs w:val="22"/>
        </w:rPr>
        <w:t>7</w:t>
      </w:r>
      <w:r w:rsidR="00157332" w:rsidRPr="00332C7C">
        <w:rPr>
          <w:rFonts w:ascii="Arial" w:hAnsi="Arial"/>
          <w:sz w:val="20"/>
        </w:rPr>
        <w:t xml:space="preserve"> </w:t>
      </w:r>
      <w:r w:rsidRPr="00332C7C">
        <w:rPr>
          <w:rFonts w:ascii="Arial" w:hAnsi="Arial"/>
          <w:sz w:val="20"/>
        </w:rPr>
        <w:t xml:space="preserve">musí být </w:t>
      </w:r>
      <w:r w:rsidR="00964FD0" w:rsidRPr="00332C7C">
        <w:rPr>
          <w:rFonts w:ascii="Arial" w:hAnsi="Arial"/>
          <w:sz w:val="20"/>
        </w:rPr>
        <w:t>příkazc</w:t>
      </w:r>
      <w:r w:rsidR="00FE3050" w:rsidRPr="00332C7C">
        <w:rPr>
          <w:rFonts w:ascii="Arial" w:hAnsi="Arial"/>
          <w:sz w:val="20"/>
        </w:rPr>
        <w:t xml:space="preserve">em </w:t>
      </w:r>
      <w:r w:rsidRPr="00332C7C">
        <w:rPr>
          <w:rFonts w:ascii="Arial" w:hAnsi="Arial"/>
          <w:sz w:val="20"/>
        </w:rPr>
        <w:t xml:space="preserve">podepsaný </w:t>
      </w:r>
      <w:r w:rsidRPr="00332C7C">
        <w:rPr>
          <w:rFonts w:ascii="Arial" w:hAnsi="Arial"/>
          <w:b/>
          <w:sz w:val="20"/>
        </w:rPr>
        <w:t xml:space="preserve">protokol </w:t>
      </w:r>
      <w:r w:rsidR="00FE3050" w:rsidRPr="00332C7C">
        <w:rPr>
          <w:rFonts w:ascii="Arial" w:hAnsi="Arial"/>
          <w:b/>
          <w:sz w:val="20"/>
        </w:rPr>
        <w:t>o řádném ukončení výkonu TDS</w:t>
      </w:r>
      <w:r w:rsidR="00555F4F">
        <w:rPr>
          <w:rFonts w:ascii="Arial" w:hAnsi="Arial"/>
          <w:b/>
          <w:sz w:val="20"/>
        </w:rPr>
        <w:t xml:space="preserve"> a </w:t>
      </w:r>
      <w:r w:rsidR="006960F9">
        <w:rPr>
          <w:rFonts w:ascii="Arial" w:hAnsi="Arial"/>
          <w:b/>
          <w:sz w:val="20"/>
        </w:rPr>
        <w:t>předání podkladů</w:t>
      </w:r>
      <w:r w:rsidR="00FE3050" w:rsidRPr="00332C7C">
        <w:rPr>
          <w:rFonts w:ascii="Arial" w:hAnsi="Arial"/>
          <w:sz w:val="20"/>
        </w:rPr>
        <w:t xml:space="preserve">, který připraví </w:t>
      </w:r>
      <w:r w:rsidR="0078246D" w:rsidRPr="00332C7C">
        <w:rPr>
          <w:rFonts w:ascii="Arial" w:hAnsi="Arial"/>
          <w:sz w:val="20"/>
        </w:rPr>
        <w:t>příkazník</w:t>
      </w:r>
      <w:r w:rsidRPr="00332C7C">
        <w:rPr>
          <w:rFonts w:ascii="Arial" w:hAnsi="Arial"/>
          <w:sz w:val="20"/>
        </w:rPr>
        <w:t>.</w:t>
      </w:r>
      <w:r w:rsidR="006D6F70" w:rsidRPr="00332C7C">
        <w:rPr>
          <w:rFonts w:ascii="Arial" w:hAnsi="Arial"/>
          <w:sz w:val="20"/>
        </w:rPr>
        <w:t xml:space="preserve"> </w:t>
      </w:r>
      <w:r w:rsidR="006960F9">
        <w:rPr>
          <w:rFonts w:ascii="Arial" w:hAnsi="Arial"/>
          <w:sz w:val="20"/>
        </w:rPr>
        <w:t>F</w:t>
      </w:r>
      <w:r w:rsidR="006D6F70" w:rsidRPr="00332C7C">
        <w:rPr>
          <w:rFonts w:ascii="Arial" w:hAnsi="Arial"/>
          <w:sz w:val="20"/>
        </w:rPr>
        <w:t>akturu</w:t>
      </w:r>
      <w:r w:rsidR="006960F9">
        <w:rPr>
          <w:rFonts w:ascii="Arial" w:hAnsi="Arial"/>
          <w:sz w:val="20"/>
        </w:rPr>
        <w:t xml:space="preserve"> č. 7</w:t>
      </w:r>
      <w:r w:rsidR="006D6F70" w:rsidRPr="00332C7C">
        <w:rPr>
          <w:rFonts w:ascii="Arial" w:hAnsi="Arial"/>
          <w:sz w:val="20"/>
        </w:rPr>
        <w:t xml:space="preserve"> je </w:t>
      </w:r>
      <w:r w:rsidR="0078246D" w:rsidRPr="00332C7C">
        <w:rPr>
          <w:rFonts w:ascii="Arial" w:hAnsi="Arial"/>
          <w:sz w:val="20"/>
        </w:rPr>
        <w:t>příkazník</w:t>
      </w:r>
      <w:r w:rsidR="006D6F70" w:rsidRPr="00332C7C">
        <w:rPr>
          <w:rFonts w:ascii="Arial" w:hAnsi="Arial"/>
          <w:sz w:val="20"/>
        </w:rPr>
        <w:t xml:space="preserve"> oprávněn vystavit po úplném dokončení stavby</w:t>
      </w:r>
      <w:r w:rsidR="006960F9" w:rsidRPr="00332C7C">
        <w:rPr>
          <w:rFonts w:ascii="Arial" w:hAnsi="Arial"/>
          <w:sz w:val="20"/>
        </w:rPr>
        <w:t>, odstranění vad a nedodělků</w:t>
      </w:r>
      <w:r w:rsidR="006D6F70" w:rsidRPr="00332C7C">
        <w:rPr>
          <w:rFonts w:ascii="Arial" w:hAnsi="Arial"/>
          <w:sz w:val="20"/>
        </w:rPr>
        <w:t xml:space="preserve"> a po její kolaudaci.</w:t>
      </w:r>
      <w:r w:rsidR="00D74213" w:rsidRPr="00332C7C">
        <w:rPr>
          <w:rFonts w:ascii="Arial" w:hAnsi="Arial"/>
          <w:sz w:val="20"/>
        </w:rPr>
        <w:t xml:space="preserve"> Přílohou faktory 8 až 12 bude protokol o předání „</w:t>
      </w:r>
      <w:r w:rsidR="00D74213" w:rsidRPr="00332C7C">
        <w:rPr>
          <w:rFonts w:ascii="Arial" w:hAnsi="Arial" w:cs="Arial"/>
          <w:sz w:val="20"/>
          <w:szCs w:val="22"/>
        </w:rPr>
        <w:t>zprávy o plnění závazků</w:t>
      </w:r>
      <w:r w:rsidR="00D74213" w:rsidRPr="00332C7C">
        <w:rPr>
          <w:rFonts w:ascii="Arial" w:hAnsi="Arial"/>
          <w:sz w:val="20"/>
        </w:rPr>
        <w:t>“.</w:t>
      </w:r>
    </w:p>
    <w:p w:rsidR="00BB7D83" w:rsidRPr="00332C7C" w:rsidRDefault="0078246D" w:rsidP="00332C7C">
      <w:pPr>
        <w:widowControl w:val="0"/>
        <w:numPr>
          <w:ilvl w:val="1"/>
          <w:numId w:val="35"/>
        </w:numPr>
        <w:adjustRightInd w:val="0"/>
        <w:spacing w:after="120"/>
        <w:jc w:val="both"/>
        <w:textAlignment w:val="baseline"/>
        <w:outlineLvl w:val="0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>Příkazce</w:t>
      </w:r>
      <w:r w:rsidR="00BB7D83" w:rsidRPr="00332C7C">
        <w:rPr>
          <w:rFonts w:ascii="Arial" w:hAnsi="Arial"/>
          <w:sz w:val="20"/>
        </w:rPr>
        <w:t xml:space="preserve"> </w:t>
      </w:r>
      <w:r w:rsidR="00BB7D83" w:rsidRPr="00332C7C">
        <w:rPr>
          <w:rFonts w:ascii="Arial" w:hAnsi="Arial"/>
          <w:b/>
          <w:sz w:val="20"/>
        </w:rPr>
        <w:t>neposkytuje zálohy</w:t>
      </w:r>
      <w:r w:rsidR="00BB7D83" w:rsidRPr="00332C7C">
        <w:rPr>
          <w:rFonts w:ascii="Arial" w:hAnsi="Arial"/>
          <w:sz w:val="20"/>
        </w:rPr>
        <w:t>.</w:t>
      </w:r>
    </w:p>
    <w:p w:rsidR="002E73F0" w:rsidRPr="00332C7C" w:rsidRDefault="002E73F0" w:rsidP="00332C7C">
      <w:pPr>
        <w:numPr>
          <w:ilvl w:val="1"/>
          <w:numId w:val="35"/>
        </w:numPr>
        <w:spacing w:after="120"/>
        <w:jc w:val="both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 xml:space="preserve">Předpokladem zaplacení sjednané ceny - faktury, je řádné a včasné plnění povinností </w:t>
      </w:r>
      <w:r w:rsidR="0078246D" w:rsidRPr="00332C7C">
        <w:rPr>
          <w:rFonts w:ascii="Arial" w:hAnsi="Arial"/>
          <w:sz w:val="20"/>
        </w:rPr>
        <w:t>příkazník</w:t>
      </w:r>
      <w:r w:rsidR="00964FD0" w:rsidRPr="00332C7C">
        <w:rPr>
          <w:rFonts w:ascii="Arial" w:hAnsi="Arial"/>
          <w:sz w:val="20"/>
        </w:rPr>
        <w:t>a</w:t>
      </w:r>
      <w:r w:rsidRPr="00332C7C">
        <w:rPr>
          <w:rFonts w:ascii="Arial" w:hAnsi="Arial"/>
          <w:sz w:val="20"/>
        </w:rPr>
        <w:t>.</w:t>
      </w:r>
    </w:p>
    <w:p w:rsidR="002E73F0" w:rsidRPr="00332C7C" w:rsidRDefault="002E73F0" w:rsidP="00332C7C">
      <w:pPr>
        <w:numPr>
          <w:ilvl w:val="1"/>
          <w:numId w:val="35"/>
        </w:numPr>
        <w:spacing w:after="120"/>
        <w:jc w:val="both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 xml:space="preserve">Daňový doklad (faktura) musí mít náležitosti vyplývající z obecně závazných předpisů, tj. </w:t>
      </w:r>
      <w:r w:rsidR="00A60E4E" w:rsidRPr="00332C7C">
        <w:rPr>
          <w:rFonts w:ascii="Arial" w:hAnsi="Arial"/>
          <w:sz w:val="20"/>
        </w:rPr>
        <w:t xml:space="preserve">ty </w:t>
      </w:r>
      <w:r w:rsidRPr="00332C7C">
        <w:rPr>
          <w:rFonts w:ascii="Arial" w:hAnsi="Arial"/>
          <w:sz w:val="20"/>
        </w:rPr>
        <w:t xml:space="preserve">které jsou stanoveny zákonem č. 563/1991 Sb., o účetnictví, a náležitosti daňového dokladu dle zákona č. 235/2004 Sb., o dani z přidané hodnoty, ve znění pozdějších předpisů. Smluvní strany se dohodly na </w:t>
      </w:r>
      <w:r w:rsidRPr="00332C7C">
        <w:rPr>
          <w:rFonts w:ascii="Arial" w:hAnsi="Arial"/>
          <w:b/>
          <w:sz w:val="20"/>
        </w:rPr>
        <w:t>lhůtě splatnosti v délce 30 dnů ode dne doručení faktury</w:t>
      </w:r>
      <w:r w:rsidRPr="00332C7C">
        <w:rPr>
          <w:rFonts w:ascii="Arial" w:hAnsi="Arial"/>
          <w:sz w:val="20"/>
        </w:rPr>
        <w:t xml:space="preserve"> do sídla </w:t>
      </w:r>
      <w:r w:rsidR="0078246D" w:rsidRPr="00332C7C">
        <w:rPr>
          <w:rFonts w:ascii="Arial" w:hAnsi="Arial"/>
          <w:sz w:val="20"/>
        </w:rPr>
        <w:t>příkazce</w:t>
      </w:r>
      <w:r w:rsidRPr="00332C7C">
        <w:rPr>
          <w:rFonts w:ascii="Arial" w:hAnsi="Arial"/>
          <w:sz w:val="20"/>
        </w:rPr>
        <w:t xml:space="preserve">. </w:t>
      </w:r>
    </w:p>
    <w:p w:rsidR="007F3EFA" w:rsidRPr="00332C7C" w:rsidRDefault="007F3EFA" w:rsidP="00332C7C">
      <w:pPr>
        <w:numPr>
          <w:ilvl w:val="1"/>
          <w:numId w:val="35"/>
        </w:numPr>
        <w:spacing w:after="120"/>
        <w:jc w:val="both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 xml:space="preserve">V případě prodlení </w:t>
      </w:r>
      <w:r w:rsidR="0078246D" w:rsidRPr="00332C7C">
        <w:rPr>
          <w:rFonts w:ascii="Arial" w:hAnsi="Arial"/>
          <w:sz w:val="20"/>
        </w:rPr>
        <w:t>příkazce</w:t>
      </w:r>
      <w:r w:rsidRPr="00332C7C">
        <w:rPr>
          <w:rFonts w:ascii="Arial" w:hAnsi="Arial"/>
          <w:sz w:val="20"/>
        </w:rPr>
        <w:t xml:space="preserve"> s úhradou faktury bude </w:t>
      </w:r>
      <w:r w:rsidR="0078246D" w:rsidRPr="00332C7C">
        <w:rPr>
          <w:rFonts w:ascii="Arial" w:hAnsi="Arial"/>
          <w:sz w:val="20"/>
        </w:rPr>
        <w:t>příkazník</w:t>
      </w:r>
      <w:r w:rsidRPr="00332C7C">
        <w:rPr>
          <w:rFonts w:ascii="Arial" w:hAnsi="Arial"/>
          <w:sz w:val="20"/>
        </w:rPr>
        <w:t xml:space="preserve"> oprávněn požadovat zaplacení úrok</w:t>
      </w:r>
      <w:r w:rsidR="00964FD0" w:rsidRPr="00332C7C">
        <w:rPr>
          <w:rFonts w:ascii="Arial" w:hAnsi="Arial"/>
          <w:sz w:val="20"/>
        </w:rPr>
        <w:t>ů</w:t>
      </w:r>
      <w:r w:rsidRPr="00332C7C">
        <w:rPr>
          <w:rFonts w:ascii="Arial" w:hAnsi="Arial"/>
          <w:sz w:val="20"/>
        </w:rPr>
        <w:t xml:space="preserve"> z prodlení dle nařízení vlády č. </w:t>
      </w:r>
      <w:r w:rsidR="008A7242" w:rsidRPr="00332C7C">
        <w:rPr>
          <w:rFonts w:ascii="Arial" w:hAnsi="Arial"/>
          <w:sz w:val="20"/>
        </w:rPr>
        <w:t>351</w:t>
      </w:r>
      <w:r w:rsidRPr="00332C7C">
        <w:rPr>
          <w:rFonts w:ascii="Arial" w:hAnsi="Arial"/>
          <w:sz w:val="20"/>
        </w:rPr>
        <w:t>/</w:t>
      </w:r>
      <w:r w:rsidR="008A7242" w:rsidRPr="00332C7C">
        <w:rPr>
          <w:rFonts w:ascii="Arial" w:hAnsi="Arial"/>
          <w:sz w:val="20"/>
        </w:rPr>
        <w:t>2013</w:t>
      </w:r>
      <w:r w:rsidRPr="00332C7C">
        <w:rPr>
          <w:rFonts w:ascii="Arial" w:hAnsi="Arial"/>
          <w:sz w:val="20"/>
        </w:rPr>
        <w:t xml:space="preserve"> Sb., </w:t>
      </w:r>
      <w:r w:rsidR="008A7242" w:rsidRPr="00332C7C">
        <w:rPr>
          <w:rFonts w:ascii="Arial" w:hAnsi="Arial"/>
          <w:sz w:val="20"/>
        </w:rPr>
        <w:t>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</w:t>
      </w:r>
      <w:r w:rsidRPr="00332C7C">
        <w:rPr>
          <w:rFonts w:ascii="Arial" w:hAnsi="Arial"/>
          <w:sz w:val="20"/>
        </w:rPr>
        <w:t>, ve znění pozdějších předpisů.</w:t>
      </w:r>
    </w:p>
    <w:p w:rsidR="001237E3" w:rsidRPr="005E3EC0" w:rsidRDefault="00535EB1" w:rsidP="00332C7C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after="240" w:line="0" w:lineRule="atLeast"/>
        <w:jc w:val="center"/>
        <w:textAlignment w:val="baseline"/>
        <w:outlineLvl w:val="0"/>
        <w:rPr>
          <w:sz w:val="20"/>
        </w:rPr>
      </w:pPr>
      <w:r w:rsidRPr="005E3EC0">
        <w:rPr>
          <w:rFonts w:ascii="Arial" w:hAnsi="Arial" w:cs="Arial"/>
          <w:b/>
          <w:caps/>
          <w:sz w:val="20"/>
          <w:szCs w:val="22"/>
        </w:rPr>
        <w:t xml:space="preserve">Odpovědnost </w:t>
      </w:r>
      <w:r w:rsidR="0078246D" w:rsidRPr="005E3EC0">
        <w:rPr>
          <w:rFonts w:ascii="Arial" w:hAnsi="Arial" w:cs="Arial"/>
          <w:b/>
          <w:caps/>
          <w:sz w:val="20"/>
          <w:szCs w:val="22"/>
        </w:rPr>
        <w:t>příkazník</w:t>
      </w:r>
      <w:r w:rsidR="00964FD0" w:rsidRPr="005E3EC0">
        <w:rPr>
          <w:rFonts w:ascii="Arial" w:hAnsi="Arial" w:cs="Arial"/>
          <w:b/>
          <w:caps/>
          <w:sz w:val="20"/>
          <w:szCs w:val="22"/>
        </w:rPr>
        <w:t>a</w:t>
      </w:r>
    </w:p>
    <w:p w:rsidR="00B462AC" w:rsidRDefault="0078246D">
      <w:pPr>
        <w:widowControl w:val="0"/>
        <w:numPr>
          <w:ilvl w:val="1"/>
          <w:numId w:val="37"/>
        </w:numPr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064E29">
        <w:rPr>
          <w:rFonts w:ascii="Arial" w:hAnsi="Arial" w:cs="Arial"/>
          <w:sz w:val="20"/>
          <w:szCs w:val="22"/>
        </w:rPr>
        <w:t xml:space="preserve"> </w:t>
      </w:r>
      <w:r w:rsidR="00535EB1" w:rsidRPr="00EA191F">
        <w:rPr>
          <w:rFonts w:ascii="Arial" w:hAnsi="Arial" w:cs="Arial"/>
          <w:b/>
          <w:sz w:val="20"/>
          <w:szCs w:val="22"/>
        </w:rPr>
        <w:t>odpovídá</w:t>
      </w:r>
      <w:r w:rsidR="00535EB1">
        <w:rPr>
          <w:rFonts w:ascii="Arial" w:hAnsi="Arial" w:cs="Arial"/>
          <w:sz w:val="20"/>
          <w:szCs w:val="22"/>
        </w:rPr>
        <w:t xml:space="preserve"> za </w:t>
      </w:r>
      <w:r w:rsidR="00535EB1" w:rsidRPr="00EA191F">
        <w:rPr>
          <w:rFonts w:ascii="Arial" w:hAnsi="Arial" w:cs="Arial"/>
          <w:b/>
          <w:sz w:val="20"/>
          <w:szCs w:val="22"/>
        </w:rPr>
        <w:t>řádné, včasné a kvalitní</w:t>
      </w:r>
      <w:r w:rsidR="00535EB1">
        <w:rPr>
          <w:rFonts w:ascii="Arial" w:hAnsi="Arial" w:cs="Arial"/>
          <w:sz w:val="20"/>
          <w:szCs w:val="22"/>
        </w:rPr>
        <w:t xml:space="preserve"> provádění činnosti v rozsahu stanoveném příslušnými </w:t>
      </w:r>
      <w:r w:rsidR="00535EB1" w:rsidRPr="00C36C74">
        <w:rPr>
          <w:rFonts w:ascii="Arial" w:hAnsi="Arial" w:cs="Arial"/>
          <w:sz w:val="20"/>
          <w:szCs w:val="22"/>
        </w:rPr>
        <w:t xml:space="preserve">ustanoveními </w:t>
      </w:r>
      <w:r w:rsidR="009F71F3" w:rsidRPr="00C36C74">
        <w:rPr>
          <w:rFonts w:ascii="Arial" w:hAnsi="Arial" w:cs="Arial"/>
          <w:sz w:val="20"/>
          <w:szCs w:val="22"/>
        </w:rPr>
        <w:t>občanského</w:t>
      </w:r>
      <w:r w:rsidR="00535EB1" w:rsidRPr="00C36C74">
        <w:rPr>
          <w:rFonts w:ascii="Arial" w:hAnsi="Arial" w:cs="Arial"/>
          <w:sz w:val="20"/>
          <w:szCs w:val="22"/>
        </w:rPr>
        <w:t xml:space="preserve"> zákoníku</w:t>
      </w:r>
      <w:r w:rsidR="00535EB1">
        <w:rPr>
          <w:rFonts w:ascii="Arial" w:hAnsi="Arial" w:cs="Arial"/>
          <w:sz w:val="20"/>
          <w:szCs w:val="22"/>
        </w:rPr>
        <w:t xml:space="preserve"> a </w:t>
      </w:r>
      <w:r w:rsidR="008154DD">
        <w:rPr>
          <w:rFonts w:ascii="Arial" w:hAnsi="Arial" w:cs="Arial"/>
          <w:sz w:val="20"/>
          <w:szCs w:val="22"/>
        </w:rPr>
        <w:t>touto smlouvou</w:t>
      </w:r>
      <w:r w:rsidR="00535EB1">
        <w:rPr>
          <w:rFonts w:ascii="Arial" w:hAnsi="Arial" w:cs="Arial"/>
          <w:sz w:val="20"/>
          <w:szCs w:val="22"/>
        </w:rPr>
        <w:t xml:space="preserve">. </w:t>
      </w:r>
    </w:p>
    <w:p w:rsidR="00535EB1" w:rsidRDefault="0078246D" w:rsidP="00332C7C">
      <w:pPr>
        <w:widowControl w:val="0"/>
        <w:numPr>
          <w:ilvl w:val="1"/>
          <w:numId w:val="36"/>
        </w:numPr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Příkazník</w:t>
      </w:r>
      <w:r w:rsidR="00064E29" w:rsidRPr="00AD1A9C">
        <w:rPr>
          <w:rFonts w:ascii="Arial" w:hAnsi="Arial" w:cs="Arial"/>
          <w:b/>
          <w:sz w:val="20"/>
          <w:szCs w:val="22"/>
        </w:rPr>
        <w:t xml:space="preserve"> </w:t>
      </w:r>
      <w:r w:rsidR="00535EB1" w:rsidRPr="00AD1A9C">
        <w:rPr>
          <w:rFonts w:ascii="Arial" w:hAnsi="Arial" w:cs="Arial"/>
          <w:b/>
          <w:sz w:val="20"/>
          <w:szCs w:val="22"/>
        </w:rPr>
        <w:t>zejména odpovídá</w:t>
      </w:r>
      <w:r w:rsidR="00535EB1">
        <w:rPr>
          <w:rFonts w:ascii="Arial" w:hAnsi="Arial" w:cs="Arial"/>
          <w:sz w:val="20"/>
          <w:szCs w:val="22"/>
        </w:rPr>
        <w:t>:</w:t>
      </w:r>
    </w:p>
    <w:p w:rsidR="00535EB1" w:rsidRPr="00064E29" w:rsidRDefault="001237E3" w:rsidP="00332C7C">
      <w:pPr>
        <w:widowControl w:val="0"/>
        <w:numPr>
          <w:ilvl w:val="2"/>
          <w:numId w:val="36"/>
        </w:numPr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1237E3">
        <w:rPr>
          <w:rFonts w:ascii="Arial" w:hAnsi="Arial" w:cs="Arial"/>
          <w:sz w:val="20"/>
          <w:szCs w:val="22"/>
        </w:rPr>
        <w:t xml:space="preserve">za včasné a řádné </w:t>
      </w:r>
      <w:r w:rsidRPr="00EA191F">
        <w:rPr>
          <w:rFonts w:ascii="Arial" w:hAnsi="Arial" w:cs="Arial"/>
          <w:b/>
          <w:sz w:val="20"/>
          <w:szCs w:val="22"/>
        </w:rPr>
        <w:t>předložení a projednání veškerých dokladů</w:t>
      </w:r>
      <w:r w:rsidRPr="001237E3">
        <w:rPr>
          <w:rFonts w:ascii="Arial" w:hAnsi="Arial" w:cs="Arial"/>
          <w:sz w:val="20"/>
          <w:szCs w:val="22"/>
        </w:rPr>
        <w:t xml:space="preserve">, které přísluší </w:t>
      </w:r>
      <w:r w:rsidR="0013436A">
        <w:rPr>
          <w:rFonts w:ascii="Arial" w:hAnsi="Arial" w:cs="Arial"/>
          <w:sz w:val="20"/>
          <w:szCs w:val="22"/>
        </w:rPr>
        <w:t>příkazc</w:t>
      </w:r>
      <w:r w:rsidR="008154DD">
        <w:rPr>
          <w:rFonts w:ascii="Arial" w:hAnsi="Arial" w:cs="Arial"/>
          <w:sz w:val="20"/>
          <w:szCs w:val="22"/>
        </w:rPr>
        <w:t>i</w:t>
      </w:r>
      <w:r w:rsidRPr="001237E3">
        <w:rPr>
          <w:rFonts w:ascii="Arial" w:hAnsi="Arial" w:cs="Arial"/>
          <w:sz w:val="20"/>
          <w:szCs w:val="22"/>
        </w:rPr>
        <w:t xml:space="preserve"> </w:t>
      </w:r>
      <w:r w:rsidR="008154DD">
        <w:rPr>
          <w:rFonts w:ascii="Arial" w:hAnsi="Arial" w:cs="Arial"/>
          <w:sz w:val="20"/>
          <w:szCs w:val="22"/>
        </w:rPr>
        <w:t xml:space="preserve">podle </w:t>
      </w:r>
      <w:r w:rsidRPr="001237E3">
        <w:rPr>
          <w:rFonts w:ascii="Arial" w:hAnsi="Arial" w:cs="Arial"/>
          <w:sz w:val="20"/>
          <w:szCs w:val="22"/>
        </w:rPr>
        <w:t>obecně závazných předpisů, uzavřených smluv a jiných dohod,</w:t>
      </w:r>
    </w:p>
    <w:p w:rsidR="00535EB1" w:rsidRDefault="00535EB1" w:rsidP="00332C7C">
      <w:pPr>
        <w:widowControl w:val="0"/>
        <w:numPr>
          <w:ilvl w:val="2"/>
          <w:numId w:val="36"/>
        </w:numPr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</w:t>
      </w:r>
      <w:r w:rsidR="00B35A12">
        <w:rPr>
          <w:rFonts w:ascii="Arial" w:hAnsi="Arial" w:cs="Arial"/>
          <w:sz w:val="20"/>
          <w:szCs w:val="22"/>
        </w:rPr>
        <w:t>a</w:t>
      </w:r>
      <w:r>
        <w:rPr>
          <w:rFonts w:ascii="Arial" w:hAnsi="Arial" w:cs="Arial"/>
          <w:sz w:val="20"/>
          <w:szCs w:val="22"/>
        </w:rPr>
        <w:t xml:space="preserve"> včasné a řádné projednání a </w:t>
      </w:r>
      <w:r w:rsidRPr="00AD1A9C">
        <w:rPr>
          <w:rFonts w:ascii="Arial" w:hAnsi="Arial" w:cs="Arial"/>
          <w:b/>
          <w:sz w:val="20"/>
          <w:szCs w:val="22"/>
        </w:rPr>
        <w:t>předložení veškerých dokladů</w:t>
      </w:r>
      <w:r>
        <w:rPr>
          <w:rFonts w:ascii="Arial" w:hAnsi="Arial" w:cs="Arial"/>
          <w:sz w:val="20"/>
          <w:szCs w:val="22"/>
        </w:rPr>
        <w:t xml:space="preserve">, které </w:t>
      </w:r>
      <w:r w:rsidR="0078246D">
        <w:rPr>
          <w:rFonts w:ascii="Arial" w:hAnsi="Arial" w:cs="Arial"/>
          <w:sz w:val="20"/>
          <w:szCs w:val="22"/>
        </w:rPr>
        <w:t>příkazce</w:t>
      </w:r>
      <w:r w:rsidR="008154DD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potřebuje na </w:t>
      </w:r>
      <w:r w:rsidRPr="00AD1A9C">
        <w:rPr>
          <w:rFonts w:ascii="Arial" w:hAnsi="Arial" w:cs="Arial"/>
          <w:b/>
          <w:sz w:val="20"/>
          <w:szCs w:val="22"/>
        </w:rPr>
        <w:t>úhradu faktur</w:t>
      </w:r>
      <w:r>
        <w:rPr>
          <w:rFonts w:ascii="Arial" w:hAnsi="Arial" w:cs="Arial"/>
          <w:sz w:val="20"/>
          <w:szCs w:val="22"/>
        </w:rPr>
        <w:t xml:space="preserve"> nebo záloh a na splnění jiných závazků,</w:t>
      </w:r>
    </w:p>
    <w:p w:rsidR="00535EB1" w:rsidRDefault="00535EB1" w:rsidP="00332C7C">
      <w:pPr>
        <w:widowControl w:val="0"/>
        <w:numPr>
          <w:ilvl w:val="2"/>
          <w:numId w:val="36"/>
        </w:numPr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za </w:t>
      </w:r>
      <w:r w:rsidRPr="00EA191F">
        <w:rPr>
          <w:rFonts w:ascii="Arial" w:hAnsi="Arial" w:cs="Arial"/>
          <w:b/>
          <w:sz w:val="20"/>
          <w:szCs w:val="22"/>
        </w:rPr>
        <w:t>dohled nad koordinací</w:t>
      </w:r>
      <w:r>
        <w:rPr>
          <w:rFonts w:ascii="Arial" w:hAnsi="Arial" w:cs="Arial"/>
          <w:sz w:val="20"/>
          <w:szCs w:val="22"/>
        </w:rPr>
        <w:t xml:space="preserve"> a </w:t>
      </w:r>
      <w:r w:rsidRPr="00EA191F">
        <w:rPr>
          <w:rFonts w:ascii="Arial" w:hAnsi="Arial" w:cs="Arial"/>
          <w:b/>
          <w:sz w:val="20"/>
          <w:szCs w:val="22"/>
        </w:rPr>
        <w:t>kompletací</w:t>
      </w:r>
      <w:r>
        <w:rPr>
          <w:rFonts w:ascii="Arial" w:hAnsi="Arial" w:cs="Arial"/>
          <w:sz w:val="20"/>
          <w:szCs w:val="22"/>
        </w:rPr>
        <w:t xml:space="preserve"> prováděných dodávek na stavbě,</w:t>
      </w:r>
    </w:p>
    <w:p w:rsidR="00535EB1" w:rsidRDefault="00535EB1" w:rsidP="00332C7C">
      <w:pPr>
        <w:widowControl w:val="0"/>
        <w:numPr>
          <w:ilvl w:val="2"/>
          <w:numId w:val="36"/>
        </w:numPr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za řádné </w:t>
      </w:r>
      <w:r w:rsidRPr="00EA191F">
        <w:rPr>
          <w:rFonts w:ascii="Arial" w:hAnsi="Arial" w:cs="Arial"/>
          <w:b/>
          <w:sz w:val="20"/>
          <w:szCs w:val="22"/>
        </w:rPr>
        <w:t>přejímání</w:t>
      </w:r>
      <w:r>
        <w:rPr>
          <w:rFonts w:ascii="Arial" w:hAnsi="Arial" w:cs="Arial"/>
          <w:sz w:val="20"/>
          <w:szCs w:val="22"/>
        </w:rPr>
        <w:t xml:space="preserve"> dodávek jménem </w:t>
      </w:r>
      <w:r w:rsidR="0078246D">
        <w:rPr>
          <w:rFonts w:ascii="Arial" w:hAnsi="Arial" w:cs="Arial"/>
          <w:sz w:val="20"/>
          <w:szCs w:val="22"/>
        </w:rPr>
        <w:t>příkazce</w:t>
      </w:r>
      <w:r>
        <w:rPr>
          <w:rFonts w:ascii="Arial" w:hAnsi="Arial" w:cs="Arial"/>
          <w:sz w:val="20"/>
          <w:szCs w:val="22"/>
        </w:rPr>
        <w:t>,</w:t>
      </w:r>
    </w:p>
    <w:p w:rsidR="00535EB1" w:rsidRDefault="00535EB1" w:rsidP="00332C7C">
      <w:pPr>
        <w:widowControl w:val="0"/>
        <w:numPr>
          <w:ilvl w:val="2"/>
          <w:numId w:val="36"/>
        </w:numPr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lastRenderedPageBreak/>
        <w:t xml:space="preserve">za </w:t>
      </w:r>
      <w:r w:rsidRPr="00AD1A9C">
        <w:rPr>
          <w:rFonts w:ascii="Arial" w:hAnsi="Arial" w:cs="Arial"/>
          <w:b/>
          <w:sz w:val="20"/>
          <w:szCs w:val="22"/>
        </w:rPr>
        <w:t>včasné a řádné uplat</w:t>
      </w:r>
      <w:r w:rsidR="0013436A">
        <w:rPr>
          <w:rFonts w:ascii="Arial" w:hAnsi="Arial" w:cs="Arial"/>
          <w:b/>
          <w:sz w:val="20"/>
          <w:szCs w:val="22"/>
        </w:rPr>
        <w:t>ňování práv ze závazk</w:t>
      </w:r>
      <w:r w:rsidRPr="00AD1A9C">
        <w:rPr>
          <w:rFonts w:ascii="Arial" w:hAnsi="Arial" w:cs="Arial"/>
          <w:b/>
          <w:sz w:val="20"/>
          <w:szCs w:val="22"/>
        </w:rPr>
        <w:t>ů</w:t>
      </w:r>
      <w:r>
        <w:rPr>
          <w:rFonts w:ascii="Arial" w:hAnsi="Arial" w:cs="Arial"/>
          <w:sz w:val="20"/>
          <w:szCs w:val="22"/>
        </w:rPr>
        <w:t xml:space="preserve">, zejména práv z odpovědnosti za vady dodávek pro stavbu, za vymáhání majetkových sankcí a náhrad škod, na které </w:t>
      </w:r>
      <w:r w:rsidR="0013436A">
        <w:rPr>
          <w:rFonts w:ascii="Arial" w:hAnsi="Arial" w:cs="Arial"/>
          <w:sz w:val="20"/>
          <w:szCs w:val="22"/>
        </w:rPr>
        <w:t>příkazc</w:t>
      </w:r>
      <w:r w:rsidR="008154DD">
        <w:rPr>
          <w:rFonts w:ascii="Arial" w:hAnsi="Arial" w:cs="Arial"/>
          <w:sz w:val="20"/>
          <w:szCs w:val="22"/>
        </w:rPr>
        <w:t>i</w:t>
      </w:r>
      <w:r w:rsidR="00D434CF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vznikne z titulu obstarávání stavby nárok</w:t>
      </w:r>
      <w:r w:rsidR="00656760">
        <w:rPr>
          <w:rFonts w:ascii="Arial" w:hAnsi="Arial" w:cs="Arial"/>
          <w:sz w:val="20"/>
          <w:szCs w:val="22"/>
        </w:rPr>
        <w:t>,</w:t>
      </w:r>
    </w:p>
    <w:p w:rsidR="00656760" w:rsidRPr="00656760" w:rsidRDefault="00656760" w:rsidP="00332C7C">
      <w:pPr>
        <w:widowControl w:val="0"/>
        <w:numPr>
          <w:ilvl w:val="2"/>
          <w:numId w:val="36"/>
        </w:numPr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332C7C">
        <w:rPr>
          <w:rFonts w:ascii="Arial" w:hAnsi="Arial" w:cs="Arial"/>
          <w:sz w:val="20"/>
          <w:szCs w:val="22"/>
        </w:rPr>
        <w:t>za plnění povinnost</w:t>
      </w:r>
      <w:r>
        <w:rPr>
          <w:rFonts w:ascii="Arial" w:hAnsi="Arial" w:cs="Arial"/>
          <w:sz w:val="20"/>
          <w:szCs w:val="22"/>
        </w:rPr>
        <w:t>í</w:t>
      </w:r>
      <w:r w:rsidRPr="00332C7C">
        <w:rPr>
          <w:rFonts w:ascii="Arial" w:hAnsi="Arial" w:cs="Arial"/>
          <w:sz w:val="20"/>
          <w:szCs w:val="22"/>
        </w:rPr>
        <w:t xml:space="preserve"> dané</w:t>
      </w:r>
      <w:r>
        <w:rPr>
          <w:rFonts w:ascii="Arial" w:hAnsi="Arial" w:cs="Arial"/>
          <w:sz w:val="20"/>
          <w:szCs w:val="22"/>
        </w:rPr>
        <w:t xml:space="preserve"> příkazci jako</w:t>
      </w:r>
      <w:r w:rsidRPr="00332C7C">
        <w:rPr>
          <w:rFonts w:ascii="Arial" w:hAnsi="Arial" w:cs="Arial"/>
          <w:sz w:val="20"/>
          <w:szCs w:val="22"/>
        </w:rPr>
        <w:t xml:space="preserve"> zadavateli stavby </w:t>
      </w:r>
      <w:r w:rsidRPr="00656760">
        <w:rPr>
          <w:rFonts w:ascii="Arial" w:hAnsi="Arial" w:cs="Arial"/>
          <w:sz w:val="20"/>
          <w:szCs w:val="22"/>
        </w:rPr>
        <w:t>dle zákona č. 309/2006 Sb. a prováděcích předpisů</w:t>
      </w:r>
      <w:r w:rsidRPr="00332C7C">
        <w:rPr>
          <w:rFonts w:ascii="Arial" w:hAnsi="Arial" w:cs="Arial"/>
          <w:sz w:val="20"/>
          <w:szCs w:val="22"/>
        </w:rPr>
        <w:t>.</w:t>
      </w:r>
    </w:p>
    <w:p w:rsidR="00F06793" w:rsidRPr="004D482C" w:rsidRDefault="0078246D" w:rsidP="00332C7C">
      <w:pPr>
        <w:widowControl w:val="0"/>
        <w:numPr>
          <w:ilvl w:val="1"/>
          <w:numId w:val="36"/>
        </w:numPr>
        <w:adjustRightInd w:val="0"/>
        <w:spacing w:after="120"/>
        <w:ind w:left="540" w:hanging="54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8154DD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je </w:t>
      </w:r>
      <w:r w:rsidR="00535EB1" w:rsidRPr="00AD1A9C">
        <w:rPr>
          <w:rFonts w:ascii="Arial" w:hAnsi="Arial" w:cs="Arial"/>
          <w:b/>
          <w:sz w:val="20"/>
          <w:szCs w:val="22"/>
        </w:rPr>
        <w:t>spoluodpovědný za kvalitu</w:t>
      </w:r>
      <w:r w:rsidR="009B2913" w:rsidRPr="00AD1A9C">
        <w:rPr>
          <w:rFonts w:ascii="Arial" w:hAnsi="Arial" w:cs="Arial"/>
          <w:b/>
          <w:sz w:val="20"/>
          <w:szCs w:val="22"/>
        </w:rPr>
        <w:t xml:space="preserve"> </w:t>
      </w:r>
      <w:r w:rsidR="00535EB1" w:rsidRPr="00AD1A9C">
        <w:rPr>
          <w:rFonts w:ascii="Arial" w:hAnsi="Arial" w:cs="Arial"/>
          <w:b/>
          <w:sz w:val="20"/>
          <w:szCs w:val="22"/>
        </w:rPr>
        <w:t>obstarávaných dodávek</w:t>
      </w:r>
      <w:r w:rsidR="00535EB1">
        <w:rPr>
          <w:rFonts w:ascii="Arial" w:hAnsi="Arial" w:cs="Arial"/>
          <w:sz w:val="20"/>
          <w:szCs w:val="22"/>
        </w:rPr>
        <w:t>, prací a služeb, a to v</w:t>
      </w:r>
      <w:r w:rsidR="00D67D5D">
        <w:rPr>
          <w:rFonts w:ascii="Arial" w:hAnsi="Arial" w:cs="Arial"/>
          <w:sz w:val="20"/>
          <w:szCs w:val="22"/>
        </w:rPr>
        <w:t> </w:t>
      </w:r>
      <w:r w:rsidR="00535EB1">
        <w:rPr>
          <w:rFonts w:ascii="Arial" w:hAnsi="Arial" w:cs="Arial"/>
          <w:sz w:val="20"/>
          <w:szCs w:val="22"/>
        </w:rPr>
        <w:t>rozsahu</w:t>
      </w:r>
      <w:r w:rsidR="00D67D5D">
        <w:rPr>
          <w:rFonts w:ascii="Arial" w:hAnsi="Arial" w:cs="Arial"/>
          <w:sz w:val="20"/>
          <w:szCs w:val="22"/>
        </w:rPr>
        <w:t>,</w:t>
      </w:r>
      <w:r w:rsidR="00535EB1">
        <w:rPr>
          <w:rFonts w:ascii="Arial" w:hAnsi="Arial" w:cs="Arial"/>
          <w:sz w:val="20"/>
          <w:szCs w:val="22"/>
        </w:rPr>
        <w:t xml:space="preserve"> v </w:t>
      </w:r>
      <w:r w:rsidR="00064E29">
        <w:rPr>
          <w:rFonts w:ascii="Arial" w:hAnsi="Arial" w:cs="Arial"/>
          <w:sz w:val="20"/>
          <w:szCs w:val="22"/>
        </w:rPr>
        <w:t>j</w:t>
      </w:r>
      <w:r w:rsidR="00535EB1">
        <w:rPr>
          <w:rFonts w:ascii="Arial" w:hAnsi="Arial" w:cs="Arial"/>
          <w:sz w:val="20"/>
          <w:szCs w:val="22"/>
        </w:rPr>
        <w:t>akém mohl svou řídící a kontrolní činn</w:t>
      </w:r>
      <w:r w:rsidR="00EA191F">
        <w:rPr>
          <w:rFonts w:ascii="Arial" w:hAnsi="Arial" w:cs="Arial"/>
          <w:sz w:val="20"/>
          <w:szCs w:val="22"/>
        </w:rPr>
        <w:t>ostí (</w:t>
      </w:r>
      <w:r w:rsidR="004D482C">
        <w:rPr>
          <w:rFonts w:ascii="Arial" w:hAnsi="Arial" w:cs="Arial"/>
          <w:sz w:val="20"/>
          <w:szCs w:val="22"/>
        </w:rPr>
        <w:t>obstaráváním</w:t>
      </w:r>
      <w:r w:rsidR="00EA191F">
        <w:rPr>
          <w:rFonts w:ascii="Arial" w:hAnsi="Arial" w:cs="Arial"/>
          <w:sz w:val="20"/>
          <w:szCs w:val="22"/>
        </w:rPr>
        <w:t xml:space="preserve"> záležitostí) </w:t>
      </w:r>
      <w:r w:rsidR="00535EB1">
        <w:rPr>
          <w:rFonts w:ascii="Arial" w:hAnsi="Arial" w:cs="Arial"/>
          <w:sz w:val="20"/>
          <w:szCs w:val="22"/>
        </w:rPr>
        <w:t xml:space="preserve">ovlivnit kvalitu těchto dodávek, prací a služeb. </w:t>
      </w:r>
    </w:p>
    <w:p w:rsidR="00883F98" w:rsidRPr="00332C7C" w:rsidRDefault="0078246D" w:rsidP="00E362A9">
      <w:pPr>
        <w:widowControl w:val="0"/>
        <w:numPr>
          <w:ilvl w:val="1"/>
          <w:numId w:val="36"/>
        </w:numPr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06FC6">
        <w:rPr>
          <w:rFonts w:ascii="Arial" w:hAnsi="Arial" w:cs="Arial"/>
          <w:sz w:val="20"/>
          <w:szCs w:val="22"/>
        </w:rPr>
        <w:t>Příkazník</w:t>
      </w:r>
      <w:r w:rsidR="00064E29" w:rsidRPr="00406FC6">
        <w:rPr>
          <w:rFonts w:ascii="Arial" w:hAnsi="Arial" w:cs="Arial"/>
          <w:sz w:val="20"/>
          <w:szCs w:val="22"/>
        </w:rPr>
        <w:t xml:space="preserve"> </w:t>
      </w:r>
      <w:r w:rsidR="00535EB1" w:rsidRPr="00406FC6">
        <w:rPr>
          <w:rFonts w:ascii="Arial" w:hAnsi="Arial" w:cs="Arial"/>
          <w:sz w:val="20"/>
          <w:szCs w:val="22"/>
        </w:rPr>
        <w:t xml:space="preserve">prohlašuje, že </w:t>
      </w:r>
      <w:r w:rsidR="000F06FE" w:rsidRPr="00406FC6">
        <w:rPr>
          <w:rFonts w:ascii="Arial" w:hAnsi="Arial" w:cs="Arial"/>
          <w:sz w:val="20"/>
          <w:szCs w:val="22"/>
        </w:rPr>
        <w:t xml:space="preserve">je </w:t>
      </w:r>
      <w:r w:rsidR="000F06FE" w:rsidRPr="00406FC6">
        <w:rPr>
          <w:rFonts w:ascii="Arial" w:hAnsi="Arial" w:cs="Arial"/>
          <w:b/>
          <w:sz w:val="20"/>
          <w:szCs w:val="22"/>
        </w:rPr>
        <w:t xml:space="preserve">pojištěn </w:t>
      </w:r>
      <w:r w:rsidR="000F06FE" w:rsidRPr="00406FC6">
        <w:rPr>
          <w:rFonts w:ascii="Arial" w:hAnsi="Arial" w:cs="Arial"/>
          <w:sz w:val="20"/>
          <w:szCs w:val="22"/>
        </w:rPr>
        <w:t xml:space="preserve">v rámci členství v Komoře stavebních inženýrů a techniků do částky </w:t>
      </w:r>
      <w:r w:rsidR="00E362A9" w:rsidRPr="00E362A9">
        <w:rPr>
          <w:rFonts w:ascii="Arial" w:hAnsi="Arial" w:cs="Arial"/>
          <w:sz w:val="20"/>
          <w:szCs w:val="22"/>
        </w:rPr>
        <w:t xml:space="preserve">250.000,- </w:t>
      </w:r>
      <w:r w:rsidR="000F06FE" w:rsidRPr="00332C7C">
        <w:rPr>
          <w:rFonts w:ascii="Arial" w:hAnsi="Arial" w:cs="Arial"/>
          <w:sz w:val="20"/>
          <w:szCs w:val="22"/>
        </w:rPr>
        <w:t xml:space="preserve"> Kč.</w:t>
      </w:r>
    </w:p>
    <w:p w:rsidR="00535EB1" w:rsidRPr="00332C7C" w:rsidRDefault="0078246D" w:rsidP="00332C7C">
      <w:pPr>
        <w:widowControl w:val="0"/>
        <w:numPr>
          <w:ilvl w:val="1"/>
          <w:numId w:val="36"/>
        </w:numPr>
        <w:adjustRightInd w:val="0"/>
        <w:spacing w:after="120"/>
        <w:ind w:left="539" w:hanging="539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06FC6">
        <w:rPr>
          <w:rFonts w:ascii="Arial" w:hAnsi="Arial" w:cs="Arial"/>
          <w:sz w:val="20"/>
          <w:szCs w:val="20"/>
        </w:rPr>
        <w:t>Příkazník</w:t>
      </w:r>
      <w:r w:rsidR="00883F98" w:rsidRPr="00406FC6">
        <w:rPr>
          <w:rFonts w:ascii="Arial" w:hAnsi="Arial" w:cs="Arial"/>
          <w:sz w:val="20"/>
          <w:szCs w:val="20"/>
        </w:rPr>
        <w:t xml:space="preserve"> předloží </w:t>
      </w:r>
      <w:r w:rsidR="00E40B13" w:rsidRPr="00406FC6">
        <w:rPr>
          <w:rFonts w:ascii="Arial" w:hAnsi="Arial" w:cs="Arial"/>
          <w:sz w:val="20"/>
          <w:szCs w:val="20"/>
        </w:rPr>
        <w:t>příkazc</w:t>
      </w:r>
      <w:r w:rsidR="00883F98" w:rsidRPr="00406FC6">
        <w:rPr>
          <w:rFonts w:ascii="Arial" w:hAnsi="Arial" w:cs="Arial"/>
          <w:sz w:val="20"/>
          <w:szCs w:val="20"/>
        </w:rPr>
        <w:t>i</w:t>
      </w:r>
      <w:r w:rsidR="00387D56" w:rsidRPr="00406FC6">
        <w:rPr>
          <w:rFonts w:ascii="Arial" w:hAnsi="Arial" w:cs="Arial"/>
          <w:sz w:val="20"/>
          <w:szCs w:val="20"/>
        </w:rPr>
        <w:t xml:space="preserve"> do 10 dnů po předání a převzetí staveniště </w:t>
      </w:r>
      <w:r w:rsidR="00883F98" w:rsidRPr="00406FC6">
        <w:rPr>
          <w:rFonts w:ascii="Arial" w:hAnsi="Arial" w:cs="Arial"/>
          <w:sz w:val="20"/>
          <w:szCs w:val="20"/>
        </w:rPr>
        <w:t xml:space="preserve">kopii pojistné smlouvy, z níž je zřejmé, že má sjednáno </w:t>
      </w:r>
      <w:r w:rsidR="00883F98" w:rsidRPr="00406FC6">
        <w:rPr>
          <w:rFonts w:ascii="Arial" w:hAnsi="Arial" w:cs="Arial"/>
          <w:b/>
          <w:bCs/>
          <w:sz w:val="20"/>
          <w:szCs w:val="20"/>
        </w:rPr>
        <w:t>pojištění</w:t>
      </w:r>
      <w:r w:rsidR="00E40B13" w:rsidRPr="00406FC6">
        <w:rPr>
          <w:rFonts w:ascii="Arial" w:hAnsi="Arial" w:cs="Arial"/>
          <w:b/>
          <w:bCs/>
          <w:sz w:val="20"/>
          <w:szCs w:val="20"/>
        </w:rPr>
        <w:t xml:space="preserve"> odpovědnosti za škodu způsobenou</w:t>
      </w:r>
      <w:r w:rsidR="00883F98" w:rsidRPr="00406FC6">
        <w:rPr>
          <w:rFonts w:ascii="Arial" w:hAnsi="Arial" w:cs="Arial"/>
          <w:b/>
          <w:bCs/>
          <w:sz w:val="20"/>
          <w:szCs w:val="20"/>
        </w:rPr>
        <w:t xml:space="preserve"> třetí osobě </w:t>
      </w:r>
      <w:r w:rsidR="00883F98" w:rsidRPr="00406FC6">
        <w:rPr>
          <w:rFonts w:ascii="Arial" w:hAnsi="Arial" w:cs="Arial"/>
          <w:sz w:val="20"/>
          <w:szCs w:val="20"/>
        </w:rPr>
        <w:t xml:space="preserve">u </w:t>
      </w:r>
      <w:r w:rsidR="00E362A9" w:rsidRPr="00E362A9">
        <w:rPr>
          <w:rFonts w:ascii="Arial" w:hAnsi="Arial" w:cs="Arial"/>
          <w:sz w:val="20"/>
          <w:szCs w:val="20"/>
        </w:rPr>
        <w:t>společnosti</w:t>
      </w:r>
      <w:r w:rsidR="00E362A9" w:rsidRPr="00E362A9">
        <w:rPr>
          <w:rFonts w:ascii="Arial" w:hAnsi="Arial" w:cs="Arial"/>
          <w:b/>
          <w:bCs/>
          <w:sz w:val="20"/>
          <w:szCs w:val="20"/>
        </w:rPr>
        <w:t xml:space="preserve"> </w:t>
      </w:r>
      <w:r w:rsidR="00E362A9" w:rsidRPr="00984A22">
        <w:rPr>
          <w:rFonts w:ascii="Arial" w:hAnsi="Arial" w:cs="Arial"/>
          <w:b/>
          <w:bCs/>
          <w:sz w:val="20"/>
          <w:szCs w:val="20"/>
        </w:rPr>
        <w:t xml:space="preserve">Kooperativa pojišťovna, a.s. </w:t>
      </w:r>
      <w:r w:rsidR="00E362A9" w:rsidRPr="00984A22">
        <w:rPr>
          <w:rFonts w:ascii="Arial" w:hAnsi="Arial" w:cs="Arial"/>
          <w:sz w:val="20"/>
          <w:szCs w:val="20"/>
        </w:rPr>
        <w:t xml:space="preserve">s limitem pojistného plnění </w:t>
      </w:r>
      <w:r w:rsidR="00E362A9" w:rsidRPr="00984A22">
        <w:rPr>
          <w:rFonts w:ascii="Arial" w:hAnsi="Arial" w:cs="Arial"/>
          <w:b/>
          <w:bCs/>
          <w:sz w:val="20"/>
          <w:szCs w:val="20"/>
        </w:rPr>
        <w:t xml:space="preserve">ve výši 10.000.000,- Kč </w:t>
      </w:r>
      <w:r w:rsidR="004E2CE6" w:rsidRPr="00984A22">
        <w:rPr>
          <w:rFonts w:ascii="Arial" w:hAnsi="Arial" w:cs="Arial"/>
          <w:b/>
          <w:bCs/>
          <w:sz w:val="20"/>
          <w:szCs w:val="20"/>
        </w:rPr>
        <w:t>(minimálně 10.000.000 Kč)</w:t>
      </w:r>
      <w:r w:rsidR="00883F98" w:rsidRPr="00984A22">
        <w:rPr>
          <w:rFonts w:ascii="Arial" w:hAnsi="Arial" w:cs="Arial"/>
          <w:sz w:val="20"/>
          <w:szCs w:val="20"/>
        </w:rPr>
        <w:t xml:space="preserve">. </w:t>
      </w:r>
      <w:r w:rsidRPr="00984A22">
        <w:rPr>
          <w:rFonts w:ascii="Arial" w:hAnsi="Arial" w:cs="Arial"/>
          <w:sz w:val="20"/>
          <w:szCs w:val="20"/>
        </w:rPr>
        <w:t>Příkazník</w:t>
      </w:r>
      <w:r w:rsidR="00883F98" w:rsidRPr="00406FC6">
        <w:rPr>
          <w:rFonts w:ascii="Arial" w:hAnsi="Arial" w:cs="Arial"/>
          <w:sz w:val="20"/>
          <w:szCs w:val="20"/>
        </w:rPr>
        <w:t xml:space="preserve"> se zavazuje udržovat toto pojištění v platnosti po celou dobu realizace díla až do doby </w:t>
      </w:r>
      <w:r w:rsidR="00387D56" w:rsidRPr="00406FC6">
        <w:rPr>
          <w:rFonts w:ascii="Arial" w:hAnsi="Arial" w:cs="Arial"/>
          <w:sz w:val="20"/>
          <w:szCs w:val="20"/>
        </w:rPr>
        <w:t>předání a převzetí stavby</w:t>
      </w:r>
      <w:r w:rsidR="00883F98" w:rsidRPr="00406FC6">
        <w:rPr>
          <w:rFonts w:ascii="Arial" w:hAnsi="Arial" w:cs="Arial"/>
          <w:sz w:val="20"/>
          <w:szCs w:val="20"/>
        </w:rPr>
        <w:t>.</w:t>
      </w:r>
    </w:p>
    <w:p w:rsidR="005A3272" w:rsidRPr="00332C7C" w:rsidRDefault="0078246D" w:rsidP="00332C7C">
      <w:pPr>
        <w:widowControl w:val="0"/>
        <w:numPr>
          <w:ilvl w:val="1"/>
          <w:numId w:val="36"/>
        </w:numPr>
        <w:adjustRightInd w:val="0"/>
        <w:spacing w:after="60"/>
        <w:ind w:left="539" w:hanging="539"/>
        <w:jc w:val="both"/>
        <w:textAlignment w:val="baseline"/>
        <w:outlineLvl w:val="0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>Příkazník</w:t>
      </w:r>
      <w:r w:rsidR="005A3272" w:rsidRPr="00332C7C">
        <w:rPr>
          <w:rFonts w:ascii="Arial" w:hAnsi="Arial"/>
          <w:sz w:val="20"/>
        </w:rPr>
        <w:t xml:space="preserve"> prohlašuje, že</w:t>
      </w:r>
      <w:r w:rsidR="002A465E" w:rsidRPr="00332C7C">
        <w:rPr>
          <w:rFonts w:ascii="Arial" w:hAnsi="Arial"/>
          <w:sz w:val="20"/>
        </w:rPr>
        <w:t>:</w:t>
      </w:r>
      <w:r w:rsidR="005A3272" w:rsidRPr="00332C7C">
        <w:rPr>
          <w:rFonts w:ascii="Arial" w:hAnsi="Arial"/>
          <w:sz w:val="20"/>
        </w:rPr>
        <w:t xml:space="preserve"> </w:t>
      </w:r>
    </w:p>
    <w:p w:rsidR="005A3272" w:rsidRPr="00332C7C" w:rsidRDefault="005A3272" w:rsidP="00332C7C">
      <w:pPr>
        <w:widowControl w:val="0"/>
        <w:numPr>
          <w:ilvl w:val="2"/>
          <w:numId w:val="36"/>
        </w:numPr>
        <w:adjustRightInd w:val="0"/>
        <w:spacing w:after="60"/>
        <w:jc w:val="both"/>
        <w:textAlignment w:val="baseline"/>
        <w:outlineLvl w:val="0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>nemá v úmyslu nezaplatit daň z přidané hodnoty u zdanitelného plnění podle této smlouvy (dále jen „daň“),</w:t>
      </w:r>
    </w:p>
    <w:p w:rsidR="005A3272" w:rsidRPr="00332C7C" w:rsidRDefault="005A3272" w:rsidP="00332C7C">
      <w:pPr>
        <w:widowControl w:val="0"/>
        <w:numPr>
          <w:ilvl w:val="2"/>
          <w:numId w:val="36"/>
        </w:numPr>
        <w:adjustRightInd w:val="0"/>
        <w:spacing w:after="60"/>
        <w:jc w:val="both"/>
        <w:textAlignment w:val="baseline"/>
        <w:outlineLvl w:val="0"/>
        <w:rPr>
          <w:rFonts w:ascii="Arial" w:hAnsi="Arial"/>
          <w:sz w:val="20"/>
        </w:rPr>
      </w:pPr>
      <w:proofErr w:type="gramStart"/>
      <w:r w:rsidRPr="00332C7C">
        <w:rPr>
          <w:rFonts w:ascii="Arial" w:hAnsi="Arial"/>
          <w:sz w:val="20"/>
        </w:rPr>
        <w:t>mu</w:t>
      </w:r>
      <w:proofErr w:type="gramEnd"/>
      <w:r w:rsidRPr="00332C7C">
        <w:rPr>
          <w:rFonts w:ascii="Arial" w:hAnsi="Arial"/>
          <w:sz w:val="20"/>
        </w:rPr>
        <w:t xml:space="preserve"> nejsou známy skutečnosti, nasvědčující tomu, že se dostane do postavení, kdy nemůže daň zaplatit a ani se ke dni podpisu této smlouvy</w:t>
      </w:r>
      <w:r w:rsidR="002A465E" w:rsidRPr="00332C7C">
        <w:rPr>
          <w:rFonts w:ascii="Arial" w:hAnsi="Arial"/>
          <w:sz w:val="20"/>
        </w:rPr>
        <w:t xml:space="preserve"> v takovém postavení nenachází,</w:t>
      </w:r>
    </w:p>
    <w:p w:rsidR="002A465E" w:rsidRPr="00332C7C" w:rsidRDefault="002A465E" w:rsidP="00332C7C">
      <w:pPr>
        <w:widowControl w:val="0"/>
        <w:numPr>
          <w:ilvl w:val="2"/>
          <w:numId w:val="36"/>
        </w:numPr>
        <w:adjustRightInd w:val="0"/>
        <w:spacing w:after="60"/>
        <w:jc w:val="both"/>
        <w:textAlignment w:val="baseline"/>
        <w:outlineLvl w:val="0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>nezkrátí daň nebo nevyláká daňovou výhodu</w:t>
      </w:r>
      <w:r w:rsidR="007A0964" w:rsidRPr="00332C7C">
        <w:rPr>
          <w:rFonts w:ascii="Arial" w:hAnsi="Arial"/>
          <w:sz w:val="20"/>
        </w:rPr>
        <w:t>,</w:t>
      </w:r>
    </w:p>
    <w:p w:rsidR="00C36C74" w:rsidRPr="00332C7C" w:rsidRDefault="00C36C74" w:rsidP="00332C7C">
      <w:pPr>
        <w:widowControl w:val="0"/>
        <w:numPr>
          <w:ilvl w:val="2"/>
          <w:numId w:val="36"/>
        </w:numPr>
        <w:adjustRightInd w:val="0"/>
        <w:spacing w:after="60"/>
        <w:jc w:val="both"/>
        <w:textAlignment w:val="baseline"/>
        <w:outlineLvl w:val="0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>úplata za plnění dle smlouvy není odchylná od obvyklé ceny,</w:t>
      </w:r>
    </w:p>
    <w:p w:rsidR="00C36C74" w:rsidRPr="00332C7C" w:rsidRDefault="00C36C74" w:rsidP="00332C7C">
      <w:pPr>
        <w:widowControl w:val="0"/>
        <w:numPr>
          <w:ilvl w:val="2"/>
          <w:numId w:val="36"/>
        </w:numPr>
        <w:adjustRightInd w:val="0"/>
        <w:spacing w:after="60"/>
        <w:jc w:val="both"/>
        <w:textAlignment w:val="baseline"/>
        <w:outlineLvl w:val="0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>úplata za plnění dle smlouvy nebude poskytnuta zcela nebo zčásti bezhotovostním převodem na účet vedený poskytovatelem platebních služeb mimo tuzemsko</w:t>
      </w:r>
      <w:r w:rsidRPr="00C36C74">
        <w:rPr>
          <w:rFonts w:ascii="Arial" w:hAnsi="Arial" w:cs="Arial"/>
          <w:iCs/>
          <w:sz w:val="20"/>
          <w:szCs w:val="20"/>
        </w:rPr>
        <w:t>,</w:t>
      </w:r>
    </w:p>
    <w:p w:rsidR="007A0964" w:rsidRPr="00332C7C" w:rsidRDefault="007A0964" w:rsidP="00332C7C">
      <w:pPr>
        <w:pStyle w:val="Zkladntext"/>
        <w:numPr>
          <w:ilvl w:val="2"/>
          <w:numId w:val="36"/>
        </w:numPr>
        <w:spacing w:after="60"/>
        <w:jc w:val="both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>nebude nespolehlivým plátcem,</w:t>
      </w:r>
    </w:p>
    <w:p w:rsidR="007A0964" w:rsidRPr="00332C7C" w:rsidRDefault="007A0964" w:rsidP="00332C7C">
      <w:pPr>
        <w:pStyle w:val="Zkladntext"/>
        <w:numPr>
          <w:ilvl w:val="2"/>
          <w:numId w:val="36"/>
        </w:numPr>
        <w:spacing w:after="60"/>
        <w:jc w:val="both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>bude mít u správce daně registrován bankovní účet používaný pro ekonomickou činnost,</w:t>
      </w:r>
    </w:p>
    <w:p w:rsidR="007A0964" w:rsidRPr="00332C7C" w:rsidRDefault="007A0964" w:rsidP="00332C7C">
      <w:pPr>
        <w:pStyle w:val="Zkladntext"/>
        <w:numPr>
          <w:ilvl w:val="2"/>
          <w:numId w:val="36"/>
        </w:numPr>
        <w:spacing w:after="60"/>
        <w:jc w:val="both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 xml:space="preserve">souhlasí s tím, že pokud ke dni uskutečnění zdanitelného plnění </w:t>
      </w:r>
      <w:r w:rsidR="00C36C74" w:rsidRPr="00332C7C">
        <w:rPr>
          <w:rFonts w:ascii="Arial" w:hAnsi="Arial"/>
          <w:sz w:val="20"/>
        </w:rPr>
        <w:t xml:space="preserve">nebo k okamžiku poskytnutí úplaty na plnění, </w:t>
      </w:r>
      <w:r w:rsidRPr="00332C7C">
        <w:rPr>
          <w:rFonts w:ascii="Arial" w:hAnsi="Arial"/>
          <w:sz w:val="20"/>
        </w:rPr>
        <w:t xml:space="preserve">bude o </w:t>
      </w:r>
      <w:r w:rsidR="0078246D" w:rsidRPr="00332C7C">
        <w:rPr>
          <w:rFonts w:ascii="Arial" w:hAnsi="Arial"/>
          <w:sz w:val="20"/>
        </w:rPr>
        <w:t>příkazník</w:t>
      </w:r>
      <w:r w:rsidR="00521844" w:rsidRPr="00332C7C">
        <w:rPr>
          <w:rFonts w:ascii="Arial" w:hAnsi="Arial"/>
          <w:sz w:val="20"/>
        </w:rPr>
        <w:t>ov</w:t>
      </w:r>
      <w:r w:rsidR="001619D8" w:rsidRPr="00332C7C">
        <w:rPr>
          <w:rFonts w:ascii="Arial" w:hAnsi="Arial"/>
          <w:sz w:val="20"/>
        </w:rPr>
        <w:t>i</w:t>
      </w:r>
      <w:r w:rsidRPr="00332C7C">
        <w:rPr>
          <w:rFonts w:ascii="Arial" w:hAnsi="Arial"/>
          <w:sz w:val="20"/>
        </w:rPr>
        <w:t xml:space="preserve"> zveřejněna správcem daně skutečnost, že </w:t>
      </w:r>
      <w:r w:rsidR="0078246D" w:rsidRPr="00332C7C">
        <w:rPr>
          <w:rFonts w:ascii="Arial" w:hAnsi="Arial"/>
          <w:sz w:val="20"/>
        </w:rPr>
        <w:t>příkazník</w:t>
      </w:r>
      <w:r w:rsidRPr="00332C7C">
        <w:rPr>
          <w:rFonts w:ascii="Arial" w:hAnsi="Arial"/>
          <w:sz w:val="20"/>
        </w:rPr>
        <w:t xml:space="preserve"> je nespolehlivým plátcem, uhradí Zlínský kraj daň z přidané hodnoty z přijatého zdanitelného plnění příslušnému správci daně,</w:t>
      </w:r>
    </w:p>
    <w:p w:rsidR="007A0964" w:rsidRPr="00332C7C" w:rsidRDefault="007A0964" w:rsidP="00332C7C">
      <w:pPr>
        <w:pStyle w:val="Zkladntext"/>
        <w:numPr>
          <w:ilvl w:val="2"/>
          <w:numId w:val="36"/>
        </w:numPr>
        <w:spacing w:after="120"/>
        <w:jc w:val="both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>souhlasí s tím, že pokud ke dni uskutečnění zdanitelného plnění</w:t>
      </w:r>
      <w:r w:rsidR="00C36C74" w:rsidRPr="00332C7C">
        <w:rPr>
          <w:rFonts w:ascii="Arial" w:hAnsi="Arial"/>
          <w:sz w:val="20"/>
        </w:rPr>
        <w:t xml:space="preserve"> nebo k okamžiku poskytnutí úplaty na plnění,</w:t>
      </w:r>
      <w:r w:rsidRPr="00332C7C">
        <w:rPr>
          <w:rFonts w:ascii="Arial" w:hAnsi="Arial"/>
          <w:sz w:val="20"/>
        </w:rPr>
        <w:t xml:space="preserve"> bude zjištěna nesrovnalost v registraci bankovního účtu </w:t>
      </w:r>
      <w:r w:rsidR="00521844" w:rsidRPr="00332C7C">
        <w:rPr>
          <w:rFonts w:ascii="Arial" w:hAnsi="Arial"/>
          <w:sz w:val="20"/>
        </w:rPr>
        <w:t>příkazníka</w:t>
      </w:r>
      <w:r w:rsidRPr="00332C7C">
        <w:rPr>
          <w:rFonts w:ascii="Arial" w:hAnsi="Arial"/>
          <w:sz w:val="20"/>
        </w:rPr>
        <w:t xml:space="preserve"> určeného pro ekonomickou činnost správcem daně, uhradí Zlínský kraj daň z přidané hodnoty z přijatého zdanitelného plnění příslušnému správci daně.</w:t>
      </w:r>
    </w:p>
    <w:p w:rsidR="00970534" w:rsidRPr="00332C7C" w:rsidRDefault="00B801CD" w:rsidP="00B1741B">
      <w:pPr>
        <w:widowControl w:val="0"/>
        <w:numPr>
          <w:ilvl w:val="1"/>
          <w:numId w:val="36"/>
        </w:numPr>
        <w:adjustRightInd w:val="0"/>
        <w:spacing w:after="240"/>
        <w:jc w:val="both"/>
        <w:textAlignment w:val="baseline"/>
        <w:outlineLvl w:val="0"/>
        <w:rPr>
          <w:rFonts w:ascii="Arial" w:hAnsi="Arial"/>
          <w:sz w:val="20"/>
        </w:rPr>
      </w:pPr>
      <w:bookmarkStart w:id="7" w:name="_Ref309115751"/>
      <w:r>
        <w:rPr>
          <w:rFonts w:ascii="Arial" w:hAnsi="Arial" w:cs="Arial"/>
          <w:sz w:val="20"/>
          <w:szCs w:val="22"/>
        </w:rPr>
        <w:t>S</w:t>
      </w:r>
      <w:r w:rsidR="002A465E" w:rsidRPr="00C36C74">
        <w:rPr>
          <w:rFonts w:ascii="Arial" w:hAnsi="Arial" w:cs="Arial"/>
          <w:sz w:val="20"/>
          <w:szCs w:val="22"/>
        </w:rPr>
        <w:t>mlouva</w:t>
      </w:r>
      <w:r w:rsidR="002A465E" w:rsidRPr="00332C7C">
        <w:rPr>
          <w:rFonts w:ascii="Arial" w:hAnsi="Arial"/>
          <w:sz w:val="20"/>
        </w:rPr>
        <w:t xml:space="preserve"> uzavřena na dobu delší než 6 měsíců, </w:t>
      </w:r>
      <w:r>
        <w:rPr>
          <w:rFonts w:ascii="Arial" w:hAnsi="Arial" w:cs="Arial"/>
          <w:sz w:val="20"/>
          <w:szCs w:val="22"/>
        </w:rPr>
        <w:t xml:space="preserve">proto </w:t>
      </w:r>
      <w:r w:rsidR="002A465E" w:rsidRPr="00332C7C">
        <w:rPr>
          <w:rFonts w:ascii="Arial" w:hAnsi="Arial"/>
          <w:sz w:val="20"/>
        </w:rPr>
        <w:t xml:space="preserve">předá </w:t>
      </w:r>
      <w:r w:rsidR="0078246D" w:rsidRPr="00332C7C">
        <w:rPr>
          <w:rFonts w:ascii="Arial" w:hAnsi="Arial"/>
          <w:sz w:val="20"/>
        </w:rPr>
        <w:t>příkazník</w:t>
      </w:r>
      <w:r w:rsidR="002A465E" w:rsidRPr="00332C7C">
        <w:rPr>
          <w:rFonts w:ascii="Arial" w:hAnsi="Arial"/>
          <w:sz w:val="20"/>
        </w:rPr>
        <w:t xml:space="preserve"> </w:t>
      </w:r>
      <w:r w:rsidR="005C28C5" w:rsidRPr="00332C7C">
        <w:rPr>
          <w:rFonts w:ascii="Arial" w:hAnsi="Arial"/>
          <w:sz w:val="20"/>
        </w:rPr>
        <w:t>příkazc</w:t>
      </w:r>
      <w:r w:rsidR="002A465E" w:rsidRPr="00332C7C">
        <w:rPr>
          <w:rFonts w:ascii="Arial" w:hAnsi="Arial"/>
          <w:sz w:val="20"/>
        </w:rPr>
        <w:t>i po uplynutí této doby nové prohlášení ve znění dle předchozího odstavce.</w:t>
      </w:r>
      <w:bookmarkEnd w:id="7"/>
      <w:r>
        <w:rPr>
          <w:rFonts w:ascii="Arial" w:hAnsi="Arial" w:cs="Arial"/>
          <w:sz w:val="20"/>
          <w:szCs w:val="22"/>
        </w:rPr>
        <w:t xml:space="preserve"> Toto prohlášení bude příkazník předávat každých 6 měsíců po dobu platnosti této smlouvy.</w:t>
      </w:r>
    </w:p>
    <w:p w:rsidR="00535EB1" w:rsidRPr="00332C7C" w:rsidRDefault="00535EB1" w:rsidP="00332C7C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t xml:space="preserve">Odstoupení od </w:t>
      </w:r>
      <w:r w:rsidR="00C523DC">
        <w:rPr>
          <w:rFonts w:ascii="Arial" w:hAnsi="Arial" w:cs="Arial"/>
          <w:b/>
          <w:caps/>
          <w:sz w:val="20"/>
          <w:szCs w:val="22"/>
        </w:rPr>
        <w:t>smlouvy</w:t>
      </w:r>
    </w:p>
    <w:p w:rsidR="00535EB1" w:rsidRPr="004521EF" w:rsidRDefault="001804AF" w:rsidP="007203E3">
      <w:pPr>
        <w:pStyle w:val="Odstavecseseznamem"/>
        <w:widowControl w:val="0"/>
        <w:numPr>
          <w:ilvl w:val="1"/>
          <w:numId w:val="26"/>
        </w:numPr>
        <w:adjustRightInd w:val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521EF">
        <w:rPr>
          <w:rFonts w:ascii="Arial" w:hAnsi="Arial" w:cs="Arial"/>
          <w:sz w:val="20"/>
          <w:szCs w:val="22"/>
        </w:rPr>
        <w:t>Příkazce je oprávněn od této smlouvy odstoupit pro podstatné porušení smlouvy v případě</w:t>
      </w:r>
      <w:r w:rsidR="00535EB1" w:rsidRPr="004521EF">
        <w:rPr>
          <w:rFonts w:ascii="Arial" w:hAnsi="Arial" w:cs="Arial"/>
          <w:sz w:val="20"/>
          <w:szCs w:val="22"/>
        </w:rPr>
        <w:t>:</w:t>
      </w:r>
    </w:p>
    <w:p w:rsidR="00F509E0" w:rsidRDefault="00B1741B" w:rsidP="007203E3">
      <w:pPr>
        <w:tabs>
          <w:tab w:val="left" w:pos="426"/>
        </w:tabs>
        <w:ind w:left="426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9.1.1. </w:t>
      </w:r>
      <w:r w:rsidR="00F509E0" w:rsidRPr="00F509E0">
        <w:rPr>
          <w:rFonts w:ascii="Arial" w:hAnsi="Arial" w:cs="Arial"/>
          <w:sz w:val="20"/>
          <w:szCs w:val="22"/>
        </w:rPr>
        <w:t>kdy příkaz</w:t>
      </w:r>
      <w:r w:rsidR="00F509E0">
        <w:rPr>
          <w:rFonts w:ascii="Arial" w:hAnsi="Arial" w:cs="Arial"/>
          <w:sz w:val="20"/>
          <w:szCs w:val="22"/>
        </w:rPr>
        <w:t>ník</w:t>
      </w:r>
      <w:r w:rsidR="00F509E0" w:rsidRPr="00F509E0">
        <w:rPr>
          <w:rFonts w:ascii="Arial" w:hAnsi="Arial" w:cs="Arial"/>
          <w:sz w:val="20"/>
          <w:szCs w:val="22"/>
        </w:rPr>
        <w:t xml:space="preserve"> nesplní podmínky pro sestavení pracovního týmu dle odst. 3.1.1. této smlouvy</w:t>
      </w:r>
      <w:r>
        <w:rPr>
          <w:rFonts w:ascii="Arial" w:hAnsi="Arial" w:cs="Arial"/>
          <w:sz w:val="20"/>
          <w:szCs w:val="22"/>
        </w:rPr>
        <w:t>,</w:t>
      </w:r>
    </w:p>
    <w:p w:rsidR="0023410B" w:rsidRPr="00B1741B" w:rsidRDefault="00C523DC" w:rsidP="007203E3">
      <w:pPr>
        <w:pStyle w:val="Odstavecseseznamem"/>
        <w:widowControl w:val="0"/>
        <w:numPr>
          <w:ilvl w:val="2"/>
          <w:numId w:val="46"/>
        </w:numPr>
        <w:tabs>
          <w:tab w:val="left" w:pos="426"/>
          <w:tab w:val="left" w:pos="993"/>
        </w:tabs>
        <w:adjustRightInd w:val="0"/>
        <w:ind w:left="426" w:firstLine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B1741B">
        <w:rPr>
          <w:rFonts w:ascii="Arial" w:hAnsi="Arial" w:cs="Arial"/>
          <w:sz w:val="20"/>
          <w:szCs w:val="22"/>
        </w:rPr>
        <w:t xml:space="preserve">vstupu </w:t>
      </w:r>
      <w:r w:rsidR="0078246D" w:rsidRPr="00B1741B">
        <w:rPr>
          <w:rFonts w:ascii="Arial" w:hAnsi="Arial" w:cs="Arial"/>
          <w:sz w:val="20"/>
          <w:szCs w:val="22"/>
        </w:rPr>
        <w:t>příkazník</w:t>
      </w:r>
      <w:r w:rsidR="001804AF" w:rsidRPr="00B1741B">
        <w:rPr>
          <w:rFonts w:ascii="Arial" w:hAnsi="Arial" w:cs="Arial"/>
          <w:sz w:val="20"/>
          <w:szCs w:val="22"/>
        </w:rPr>
        <w:t>a</w:t>
      </w:r>
      <w:r w:rsidR="005D332F" w:rsidRPr="00B1741B">
        <w:rPr>
          <w:rFonts w:ascii="Arial" w:hAnsi="Arial" w:cs="Arial"/>
          <w:sz w:val="20"/>
          <w:szCs w:val="22"/>
        </w:rPr>
        <w:t xml:space="preserve"> </w:t>
      </w:r>
      <w:r w:rsidR="00535EB1" w:rsidRPr="00B1741B">
        <w:rPr>
          <w:rFonts w:ascii="Arial" w:hAnsi="Arial" w:cs="Arial"/>
          <w:sz w:val="20"/>
          <w:szCs w:val="22"/>
        </w:rPr>
        <w:t xml:space="preserve">do likvidace nebo </w:t>
      </w:r>
      <w:r w:rsidR="00E250EE" w:rsidRPr="00B1741B">
        <w:rPr>
          <w:rFonts w:ascii="Arial" w:hAnsi="Arial" w:cs="Arial"/>
          <w:sz w:val="20"/>
          <w:szCs w:val="22"/>
        </w:rPr>
        <w:t>probíhá-li vůči jeho majetku insolvenční řízení</w:t>
      </w:r>
      <w:r w:rsidR="008F64EC" w:rsidRPr="00B1741B">
        <w:rPr>
          <w:rFonts w:ascii="Arial" w:hAnsi="Arial" w:cs="Arial"/>
          <w:sz w:val="20"/>
          <w:szCs w:val="22"/>
        </w:rPr>
        <w:t xml:space="preserve"> nebo byl podán insolvenční návrh</w:t>
      </w:r>
      <w:r w:rsidR="001804AF" w:rsidRPr="00B1741B">
        <w:rPr>
          <w:rFonts w:ascii="Arial" w:hAnsi="Arial" w:cs="Arial"/>
          <w:sz w:val="20"/>
          <w:szCs w:val="22"/>
        </w:rPr>
        <w:t>,</w:t>
      </w:r>
    </w:p>
    <w:p w:rsidR="001804AF" w:rsidRDefault="001804AF" w:rsidP="007203E3">
      <w:pPr>
        <w:widowControl w:val="0"/>
        <w:numPr>
          <w:ilvl w:val="2"/>
          <w:numId w:val="46"/>
        </w:numPr>
        <w:tabs>
          <w:tab w:val="left" w:pos="426"/>
          <w:tab w:val="left" w:pos="993"/>
        </w:tabs>
        <w:adjustRightInd w:val="0"/>
        <w:ind w:left="426" w:firstLine="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postupuje-li příkazník při obstarávání záležitostí příkazce podle této smlouvy takovým způsobem, že se lze oprávněně obávat o kvalitu prováděných činností.</w:t>
      </w:r>
    </w:p>
    <w:p w:rsidR="001804AF" w:rsidRDefault="001804AF" w:rsidP="00193F3E">
      <w:pPr>
        <w:widowControl w:val="0"/>
        <w:numPr>
          <w:ilvl w:val="1"/>
          <w:numId w:val="46"/>
        </w:numPr>
        <w:adjustRightInd w:val="0"/>
        <w:ind w:left="425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 je oprávněn od této smlouvy odstoupit pro podstatné porušení smlouvy v případě:</w:t>
      </w:r>
    </w:p>
    <w:p w:rsidR="0023410B" w:rsidRDefault="00535EB1" w:rsidP="00193F3E">
      <w:pPr>
        <w:widowControl w:val="0"/>
        <w:numPr>
          <w:ilvl w:val="2"/>
          <w:numId w:val="46"/>
        </w:numPr>
        <w:adjustRightInd w:val="0"/>
        <w:ind w:left="992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23410B">
        <w:rPr>
          <w:rFonts w:ascii="Arial" w:hAnsi="Arial" w:cs="Arial"/>
          <w:sz w:val="20"/>
          <w:szCs w:val="22"/>
        </w:rPr>
        <w:t xml:space="preserve">kdy </w:t>
      </w:r>
      <w:r w:rsidR="0078246D">
        <w:rPr>
          <w:rFonts w:ascii="Arial" w:hAnsi="Arial" w:cs="Arial"/>
          <w:sz w:val="20"/>
          <w:szCs w:val="22"/>
        </w:rPr>
        <w:t>příkazce</w:t>
      </w:r>
      <w:r w:rsidR="00D434CF" w:rsidRPr="0023410B">
        <w:rPr>
          <w:rFonts w:ascii="Arial" w:hAnsi="Arial" w:cs="Arial"/>
          <w:sz w:val="20"/>
          <w:szCs w:val="22"/>
        </w:rPr>
        <w:t xml:space="preserve"> </w:t>
      </w:r>
      <w:r w:rsidRPr="0023410B">
        <w:rPr>
          <w:rFonts w:ascii="Arial" w:hAnsi="Arial" w:cs="Arial"/>
          <w:sz w:val="20"/>
          <w:szCs w:val="22"/>
        </w:rPr>
        <w:t>je v </w:t>
      </w:r>
      <w:r w:rsidRPr="00AD1A9C">
        <w:rPr>
          <w:rFonts w:ascii="Arial" w:hAnsi="Arial" w:cs="Arial"/>
          <w:b/>
          <w:sz w:val="20"/>
          <w:szCs w:val="22"/>
        </w:rPr>
        <w:t>prodlení s úhradou faktury</w:t>
      </w:r>
      <w:r w:rsidRPr="0023410B">
        <w:rPr>
          <w:rFonts w:ascii="Arial" w:hAnsi="Arial" w:cs="Arial"/>
          <w:sz w:val="20"/>
          <w:szCs w:val="22"/>
        </w:rPr>
        <w:t xml:space="preserve"> </w:t>
      </w:r>
      <w:r w:rsidRPr="00CF045D">
        <w:rPr>
          <w:rFonts w:ascii="Arial" w:hAnsi="Arial" w:cs="Arial"/>
          <w:sz w:val="20"/>
          <w:szCs w:val="22"/>
        </w:rPr>
        <w:t xml:space="preserve">delším </w:t>
      </w:r>
      <w:r w:rsidRPr="004521EF">
        <w:rPr>
          <w:rFonts w:ascii="Arial" w:hAnsi="Arial" w:cs="Arial"/>
          <w:b/>
          <w:sz w:val="20"/>
          <w:szCs w:val="22"/>
        </w:rPr>
        <w:t>než 30 dnů</w:t>
      </w:r>
      <w:r w:rsidR="009B2913" w:rsidRPr="00CF045D">
        <w:rPr>
          <w:rFonts w:ascii="Arial" w:hAnsi="Arial" w:cs="Arial"/>
          <w:b/>
          <w:sz w:val="20"/>
          <w:szCs w:val="22"/>
        </w:rPr>
        <w:t>,</w:t>
      </w:r>
    </w:p>
    <w:p w:rsidR="0023410B" w:rsidRDefault="00535EB1" w:rsidP="007203E3">
      <w:pPr>
        <w:widowControl w:val="0"/>
        <w:numPr>
          <w:ilvl w:val="2"/>
          <w:numId w:val="46"/>
        </w:numPr>
        <w:adjustRightInd w:val="0"/>
        <w:ind w:left="992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23410B">
        <w:rPr>
          <w:rFonts w:ascii="Arial" w:hAnsi="Arial" w:cs="Arial"/>
          <w:sz w:val="20"/>
          <w:szCs w:val="22"/>
        </w:rPr>
        <w:t xml:space="preserve">kdy </w:t>
      </w:r>
      <w:r w:rsidR="0078246D">
        <w:rPr>
          <w:rFonts w:ascii="Arial" w:hAnsi="Arial" w:cs="Arial"/>
          <w:sz w:val="20"/>
          <w:szCs w:val="22"/>
        </w:rPr>
        <w:t>příkazce</w:t>
      </w:r>
      <w:r w:rsidR="00D434CF" w:rsidRPr="0023410B">
        <w:rPr>
          <w:rFonts w:ascii="Arial" w:hAnsi="Arial" w:cs="Arial"/>
          <w:sz w:val="20"/>
          <w:szCs w:val="22"/>
        </w:rPr>
        <w:t xml:space="preserve"> </w:t>
      </w:r>
      <w:r w:rsidRPr="00AD1A9C">
        <w:rPr>
          <w:rFonts w:ascii="Arial" w:hAnsi="Arial" w:cs="Arial"/>
          <w:b/>
          <w:sz w:val="20"/>
          <w:szCs w:val="22"/>
        </w:rPr>
        <w:t xml:space="preserve">odepře </w:t>
      </w:r>
      <w:r w:rsidR="0078246D">
        <w:rPr>
          <w:rFonts w:ascii="Arial" w:hAnsi="Arial" w:cs="Arial"/>
          <w:sz w:val="20"/>
          <w:szCs w:val="22"/>
        </w:rPr>
        <w:t>příkazník</w:t>
      </w:r>
      <w:r w:rsidR="0023458C">
        <w:rPr>
          <w:rFonts w:ascii="Arial" w:hAnsi="Arial" w:cs="Arial"/>
          <w:sz w:val="20"/>
          <w:szCs w:val="22"/>
        </w:rPr>
        <w:t>ov</w:t>
      </w:r>
      <w:r w:rsidR="00EA59F3">
        <w:rPr>
          <w:rFonts w:ascii="Arial" w:hAnsi="Arial" w:cs="Arial"/>
          <w:sz w:val="20"/>
          <w:szCs w:val="22"/>
        </w:rPr>
        <w:t>i</w:t>
      </w:r>
      <w:r w:rsidR="005D332F" w:rsidRPr="0023410B">
        <w:rPr>
          <w:rFonts w:ascii="Arial" w:hAnsi="Arial" w:cs="Arial"/>
          <w:sz w:val="20"/>
          <w:szCs w:val="22"/>
        </w:rPr>
        <w:t xml:space="preserve"> </w:t>
      </w:r>
      <w:r w:rsidR="0025255C" w:rsidRPr="00AD1A9C">
        <w:rPr>
          <w:rFonts w:ascii="Arial" w:hAnsi="Arial" w:cs="Arial"/>
          <w:b/>
          <w:sz w:val="20"/>
          <w:szCs w:val="22"/>
        </w:rPr>
        <w:t>poskytnout</w:t>
      </w:r>
      <w:r w:rsidR="0025255C">
        <w:rPr>
          <w:rFonts w:ascii="Arial" w:hAnsi="Arial" w:cs="Arial"/>
          <w:sz w:val="20"/>
          <w:szCs w:val="22"/>
        </w:rPr>
        <w:t xml:space="preserve"> dohodnutou </w:t>
      </w:r>
      <w:r w:rsidR="0025255C" w:rsidRPr="00AD1A9C">
        <w:rPr>
          <w:rFonts w:ascii="Arial" w:hAnsi="Arial" w:cs="Arial"/>
          <w:b/>
          <w:sz w:val="20"/>
          <w:szCs w:val="22"/>
        </w:rPr>
        <w:t>součinnost,</w:t>
      </w:r>
      <w:r w:rsidR="0025255C">
        <w:rPr>
          <w:rFonts w:ascii="Arial" w:hAnsi="Arial" w:cs="Arial"/>
          <w:sz w:val="20"/>
          <w:szCs w:val="22"/>
        </w:rPr>
        <w:t xml:space="preserve"> bez níž</w:t>
      </w:r>
      <w:r w:rsidR="009447E1">
        <w:rPr>
          <w:rFonts w:ascii="Arial" w:hAnsi="Arial" w:cs="Arial"/>
          <w:sz w:val="20"/>
          <w:szCs w:val="22"/>
        </w:rPr>
        <w:t xml:space="preserve"> nelze </w:t>
      </w:r>
      <w:r w:rsidRPr="0023410B">
        <w:rPr>
          <w:rFonts w:ascii="Arial" w:hAnsi="Arial" w:cs="Arial"/>
          <w:sz w:val="20"/>
          <w:szCs w:val="22"/>
        </w:rPr>
        <w:t>řádně vykonat dohodnuté obstarání záležitostí, přestože byl na možnost odstoupení písemně upozorněn,</w:t>
      </w:r>
    </w:p>
    <w:p w:rsidR="00535EB1" w:rsidRDefault="00535EB1" w:rsidP="007203E3">
      <w:pPr>
        <w:widowControl w:val="0"/>
        <w:numPr>
          <w:ilvl w:val="2"/>
          <w:numId w:val="46"/>
        </w:numPr>
        <w:adjustRightInd w:val="0"/>
        <w:ind w:left="992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23410B">
        <w:rPr>
          <w:rFonts w:ascii="Arial" w:hAnsi="Arial" w:cs="Arial"/>
          <w:sz w:val="20"/>
          <w:szCs w:val="22"/>
        </w:rPr>
        <w:t xml:space="preserve">kdy </w:t>
      </w:r>
      <w:r w:rsidRPr="00AD1A9C">
        <w:rPr>
          <w:rFonts w:ascii="Arial" w:hAnsi="Arial" w:cs="Arial"/>
          <w:b/>
          <w:sz w:val="20"/>
          <w:szCs w:val="22"/>
        </w:rPr>
        <w:t>přerušení prací</w:t>
      </w:r>
      <w:r w:rsidRPr="0023410B">
        <w:rPr>
          <w:rFonts w:ascii="Arial" w:hAnsi="Arial" w:cs="Arial"/>
          <w:sz w:val="20"/>
          <w:szCs w:val="22"/>
        </w:rPr>
        <w:t xml:space="preserve"> na základě rozhodnutí </w:t>
      </w:r>
      <w:r w:rsidR="0078246D">
        <w:rPr>
          <w:rFonts w:ascii="Arial" w:hAnsi="Arial" w:cs="Arial"/>
          <w:sz w:val="20"/>
          <w:szCs w:val="22"/>
        </w:rPr>
        <w:t>příkazce</w:t>
      </w:r>
      <w:r w:rsidR="00D434CF" w:rsidRPr="0023410B">
        <w:rPr>
          <w:rFonts w:ascii="Arial" w:hAnsi="Arial" w:cs="Arial"/>
          <w:sz w:val="20"/>
          <w:szCs w:val="22"/>
        </w:rPr>
        <w:t xml:space="preserve"> </w:t>
      </w:r>
      <w:r w:rsidRPr="0023410B">
        <w:rPr>
          <w:rFonts w:ascii="Arial" w:hAnsi="Arial" w:cs="Arial"/>
          <w:sz w:val="20"/>
          <w:szCs w:val="22"/>
        </w:rPr>
        <w:t xml:space="preserve">trvá déle než </w:t>
      </w:r>
      <w:r w:rsidR="00E80E81" w:rsidRPr="0023410B">
        <w:rPr>
          <w:rFonts w:ascii="Arial" w:hAnsi="Arial" w:cs="Arial"/>
          <w:sz w:val="20"/>
          <w:szCs w:val="22"/>
        </w:rPr>
        <w:t>6</w:t>
      </w:r>
      <w:r w:rsidRPr="0023410B">
        <w:rPr>
          <w:rFonts w:ascii="Arial" w:hAnsi="Arial" w:cs="Arial"/>
          <w:sz w:val="20"/>
          <w:szCs w:val="22"/>
        </w:rPr>
        <w:t xml:space="preserve"> měsíc</w:t>
      </w:r>
      <w:r w:rsidR="00E80E81" w:rsidRPr="0023410B">
        <w:rPr>
          <w:rFonts w:ascii="Arial" w:hAnsi="Arial" w:cs="Arial"/>
          <w:sz w:val="20"/>
          <w:szCs w:val="22"/>
        </w:rPr>
        <w:t>ů</w:t>
      </w:r>
      <w:r w:rsidRPr="0023410B">
        <w:rPr>
          <w:rFonts w:ascii="Arial" w:hAnsi="Arial" w:cs="Arial"/>
          <w:sz w:val="20"/>
          <w:szCs w:val="22"/>
        </w:rPr>
        <w:t>.</w:t>
      </w:r>
    </w:p>
    <w:p w:rsidR="007203E3" w:rsidRPr="0023458C" w:rsidRDefault="007203E3" w:rsidP="007203E3">
      <w:pPr>
        <w:widowControl w:val="0"/>
        <w:adjustRightInd w:val="0"/>
        <w:ind w:left="992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23410B" w:rsidRDefault="00535EB1" w:rsidP="00193F3E">
      <w:pPr>
        <w:widowControl w:val="0"/>
        <w:numPr>
          <w:ilvl w:val="1"/>
          <w:numId w:val="46"/>
        </w:numPr>
        <w:adjustRightInd w:val="0"/>
        <w:ind w:left="425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lastRenderedPageBreak/>
        <w:t xml:space="preserve">Odstoupení je </w:t>
      </w:r>
      <w:r w:rsidRPr="00D872C8">
        <w:rPr>
          <w:rFonts w:ascii="Arial" w:hAnsi="Arial" w:cs="Arial"/>
          <w:b/>
          <w:sz w:val="20"/>
          <w:szCs w:val="22"/>
        </w:rPr>
        <w:t>platné a účinné</w:t>
      </w:r>
      <w:r>
        <w:rPr>
          <w:rFonts w:ascii="Arial" w:hAnsi="Arial" w:cs="Arial"/>
          <w:sz w:val="20"/>
          <w:szCs w:val="22"/>
        </w:rPr>
        <w:t xml:space="preserve"> ke dni doručení oznámení o odstoupení. </w:t>
      </w:r>
      <w:r w:rsidR="0078246D">
        <w:rPr>
          <w:rFonts w:ascii="Arial" w:hAnsi="Arial" w:cs="Arial"/>
          <w:sz w:val="20"/>
          <w:szCs w:val="22"/>
        </w:rPr>
        <w:t>Příkazník</w:t>
      </w:r>
      <w:r w:rsidR="00E76316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je však povinen uskutečnit</w:t>
      </w:r>
      <w:r w:rsidR="0023458C">
        <w:rPr>
          <w:rFonts w:ascii="Arial" w:hAnsi="Arial" w:cs="Arial"/>
          <w:sz w:val="20"/>
          <w:szCs w:val="22"/>
        </w:rPr>
        <w:t>,</w:t>
      </w:r>
      <w:r>
        <w:rPr>
          <w:rFonts w:ascii="Arial" w:hAnsi="Arial" w:cs="Arial"/>
          <w:sz w:val="20"/>
          <w:szCs w:val="22"/>
        </w:rPr>
        <w:t xml:space="preserve"> resp.</w:t>
      </w:r>
      <w:r w:rsidR="00E76316">
        <w:rPr>
          <w:rFonts w:ascii="Arial" w:hAnsi="Arial" w:cs="Arial"/>
          <w:sz w:val="20"/>
          <w:szCs w:val="22"/>
        </w:rPr>
        <w:t xml:space="preserve"> </w:t>
      </w:r>
      <w:r w:rsidRPr="00D872C8">
        <w:rPr>
          <w:rFonts w:ascii="Arial" w:hAnsi="Arial" w:cs="Arial"/>
          <w:b/>
          <w:sz w:val="20"/>
          <w:szCs w:val="22"/>
        </w:rPr>
        <w:t>dokončit</w:t>
      </w:r>
      <w:r w:rsidR="0023458C">
        <w:rPr>
          <w:rFonts w:ascii="Arial" w:hAnsi="Arial" w:cs="Arial"/>
          <w:b/>
          <w:sz w:val="20"/>
          <w:szCs w:val="22"/>
        </w:rPr>
        <w:t>,</w:t>
      </w:r>
      <w:r w:rsidRPr="00D872C8">
        <w:rPr>
          <w:rFonts w:ascii="Arial" w:hAnsi="Arial" w:cs="Arial"/>
          <w:b/>
          <w:sz w:val="20"/>
          <w:szCs w:val="22"/>
        </w:rPr>
        <w:t xml:space="preserve"> nezbytn</w:t>
      </w:r>
      <w:r w:rsidR="0023458C">
        <w:rPr>
          <w:rFonts w:ascii="Arial" w:hAnsi="Arial" w:cs="Arial"/>
          <w:b/>
          <w:sz w:val="20"/>
          <w:szCs w:val="22"/>
        </w:rPr>
        <w:t>á právní jednání</w:t>
      </w:r>
      <w:r>
        <w:rPr>
          <w:rFonts w:ascii="Arial" w:hAnsi="Arial" w:cs="Arial"/>
          <w:sz w:val="20"/>
          <w:szCs w:val="22"/>
        </w:rPr>
        <w:t>, jej</w:t>
      </w:r>
      <w:r w:rsidR="00E76316">
        <w:rPr>
          <w:rFonts w:ascii="Arial" w:hAnsi="Arial" w:cs="Arial"/>
          <w:sz w:val="20"/>
          <w:szCs w:val="22"/>
        </w:rPr>
        <w:t>ich</w:t>
      </w:r>
      <w:r>
        <w:rPr>
          <w:rFonts w:ascii="Arial" w:hAnsi="Arial" w:cs="Arial"/>
          <w:sz w:val="20"/>
          <w:szCs w:val="22"/>
        </w:rPr>
        <w:t>ž neuskutečnění</w:t>
      </w:r>
      <w:r w:rsidR="0023458C">
        <w:rPr>
          <w:rFonts w:ascii="Arial" w:hAnsi="Arial" w:cs="Arial"/>
          <w:sz w:val="20"/>
          <w:szCs w:val="22"/>
        </w:rPr>
        <w:t>m</w:t>
      </w:r>
      <w:r>
        <w:rPr>
          <w:rFonts w:ascii="Arial" w:hAnsi="Arial" w:cs="Arial"/>
          <w:sz w:val="20"/>
          <w:szCs w:val="22"/>
        </w:rPr>
        <w:t xml:space="preserve"> by mohl</w:t>
      </w:r>
      <w:r w:rsidR="0023458C">
        <w:rPr>
          <w:rFonts w:ascii="Arial" w:hAnsi="Arial" w:cs="Arial"/>
          <w:sz w:val="20"/>
          <w:szCs w:val="22"/>
        </w:rPr>
        <w:t>a</w:t>
      </w:r>
      <w:r>
        <w:rPr>
          <w:rFonts w:ascii="Arial" w:hAnsi="Arial" w:cs="Arial"/>
          <w:sz w:val="20"/>
          <w:szCs w:val="22"/>
        </w:rPr>
        <w:t xml:space="preserve"> vznik</w:t>
      </w:r>
      <w:r w:rsidR="0023458C">
        <w:rPr>
          <w:rFonts w:ascii="Arial" w:hAnsi="Arial" w:cs="Arial"/>
          <w:sz w:val="20"/>
          <w:szCs w:val="22"/>
        </w:rPr>
        <w:t>nout</w:t>
      </w:r>
      <w:r>
        <w:rPr>
          <w:rFonts w:ascii="Arial" w:hAnsi="Arial" w:cs="Arial"/>
          <w:sz w:val="20"/>
          <w:szCs w:val="22"/>
        </w:rPr>
        <w:t xml:space="preserve"> </w:t>
      </w:r>
      <w:r w:rsidR="0023458C">
        <w:rPr>
          <w:rFonts w:ascii="Arial" w:hAnsi="Arial" w:cs="Arial"/>
          <w:sz w:val="20"/>
          <w:szCs w:val="22"/>
        </w:rPr>
        <w:t>příkazci škoda</w:t>
      </w:r>
      <w:r>
        <w:rPr>
          <w:rFonts w:ascii="Arial" w:hAnsi="Arial" w:cs="Arial"/>
          <w:sz w:val="20"/>
          <w:szCs w:val="22"/>
        </w:rPr>
        <w:t>. Odstoupením</w:t>
      </w:r>
      <w:r w:rsidR="004739CE">
        <w:rPr>
          <w:rFonts w:ascii="Arial" w:hAnsi="Arial" w:cs="Arial"/>
          <w:sz w:val="20"/>
          <w:szCs w:val="22"/>
        </w:rPr>
        <w:t xml:space="preserve"> od </w:t>
      </w:r>
      <w:r w:rsidR="009447E1">
        <w:rPr>
          <w:rFonts w:ascii="Arial" w:hAnsi="Arial" w:cs="Arial"/>
          <w:sz w:val="20"/>
          <w:szCs w:val="22"/>
        </w:rPr>
        <w:t>této smlouvy</w:t>
      </w:r>
      <w:r w:rsidR="004739CE">
        <w:rPr>
          <w:rFonts w:ascii="Arial" w:hAnsi="Arial" w:cs="Arial"/>
          <w:sz w:val="20"/>
          <w:szCs w:val="22"/>
        </w:rPr>
        <w:t xml:space="preserve"> smluvní vztah</w:t>
      </w:r>
      <w:r>
        <w:rPr>
          <w:rFonts w:ascii="Arial" w:hAnsi="Arial" w:cs="Arial"/>
          <w:sz w:val="20"/>
          <w:szCs w:val="22"/>
        </w:rPr>
        <w:t xml:space="preserve"> zaniká ke dni účinnosti odstoupení, nikoliv od počátku.</w:t>
      </w:r>
    </w:p>
    <w:p w:rsidR="0023410B" w:rsidRDefault="00AF4309" w:rsidP="00193F3E">
      <w:pPr>
        <w:widowControl w:val="0"/>
        <w:numPr>
          <w:ilvl w:val="1"/>
          <w:numId w:val="46"/>
        </w:numPr>
        <w:adjustRightInd w:val="0"/>
        <w:ind w:left="425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případě odstoupení </w:t>
      </w:r>
      <w:r w:rsidRPr="0023410B">
        <w:rPr>
          <w:rFonts w:ascii="Arial" w:hAnsi="Arial" w:cs="Arial"/>
          <w:sz w:val="20"/>
          <w:szCs w:val="22"/>
        </w:rPr>
        <w:t xml:space="preserve">má </w:t>
      </w:r>
      <w:r>
        <w:rPr>
          <w:rFonts w:ascii="Arial" w:hAnsi="Arial" w:cs="Arial"/>
          <w:sz w:val="20"/>
          <w:szCs w:val="22"/>
        </w:rPr>
        <w:t>p</w:t>
      </w:r>
      <w:r w:rsidR="0078246D">
        <w:rPr>
          <w:rFonts w:ascii="Arial" w:hAnsi="Arial" w:cs="Arial"/>
          <w:sz w:val="20"/>
          <w:szCs w:val="22"/>
        </w:rPr>
        <w:t>říkazník</w:t>
      </w:r>
      <w:r w:rsidR="00333BD3" w:rsidRPr="0023410B">
        <w:rPr>
          <w:rFonts w:ascii="Arial" w:hAnsi="Arial" w:cs="Arial"/>
          <w:sz w:val="20"/>
          <w:szCs w:val="22"/>
        </w:rPr>
        <w:t xml:space="preserve"> </w:t>
      </w:r>
      <w:r w:rsidR="00535EB1" w:rsidRPr="0023410B">
        <w:rPr>
          <w:rFonts w:ascii="Arial" w:hAnsi="Arial" w:cs="Arial"/>
          <w:sz w:val="20"/>
          <w:szCs w:val="22"/>
        </w:rPr>
        <w:t xml:space="preserve">nárok na </w:t>
      </w:r>
      <w:r w:rsidR="00535EB1" w:rsidRPr="00FB66A3">
        <w:rPr>
          <w:rFonts w:ascii="Arial" w:hAnsi="Arial" w:cs="Arial"/>
          <w:b/>
          <w:sz w:val="20"/>
          <w:szCs w:val="22"/>
        </w:rPr>
        <w:t>odpovídající část sjednané odměny</w:t>
      </w:r>
      <w:r w:rsidR="00535EB1" w:rsidRPr="0023410B">
        <w:rPr>
          <w:rFonts w:ascii="Arial" w:hAnsi="Arial" w:cs="Arial"/>
          <w:sz w:val="20"/>
          <w:szCs w:val="22"/>
        </w:rPr>
        <w:t>, odpovídající řádně provedeným pracím a službám.</w:t>
      </w:r>
    </w:p>
    <w:p w:rsidR="009948B7" w:rsidRDefault="00535EB1" w:rsidP="00193F3E">
      <w:pPr>
        <w:widowControl w:val="0"/>
        <w:numPr>
          <w:ilvl w:val="1"/>
          <w:numId w:val="46"/>
        </w:numPr>
        <w:adjustRightInd w:val="0"/>
        <w:ind w:left="425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23410B">
        <w:rPr>
          <w:rFonts w:ascii="Arial" w:hAnsi="Arial" w:cs="Arial"/>
          <w:sz w:val="20"/>
          <w:szCs w:val="22"/>
        </w:rPr>
        <w:t xml:space="preserve">V případě jakéhokoliv odstoupení připraví </w:t>
      </w:r>
      <w:r w:rsidR="0078246D">
        <w:rPr>
          <w:rFonts w:ascii="Arial" w:hAnsi="Arial" w:cs="Arial"/>
          <w:sz w:val="20"/>
          <w:szCs w:val="22"/>
        </w:rPr>
        <w:t>příkazník</w:t>
      </w:r>
      <w:r w:rsidR="00333BD3" w:rsidRPr="0023410B">
        <w:rPr>
          <w:rFonts w:ascii="Arial" w:hAnsi="Arial" w:cs="Arial"/>
          <w:sz w:val="20"/>
          <w:szCs w:val="22"/>
        </w:rPr>
        <w:t xml:space="preserve"> </w:t>
      </w:r>
      <w:r w:rsidRPr="0023410B">
        <w:rPr>
          <w:rFonts w:ascii="Arial" w:hAnsi="Arial" w:cs="Arial"/>
          <w:sz w:val="20"/>
          <w:szCs w:val="22"/>
        </w:rPr>
        <w:t xml:space="preserve">nejpozději do 5 dnů ode dne účinnosti odstoupení </w:t>
      </w:r>
      <w:r w:rsidRPr="00FB66A3">
        <w:rPr>
          <w:rFonts w:ascii="Arial" w:hAnsi="Arial" w:cs="Arial"/>
          <w:b/>
          <w:sz w:val="20"/>
          <w:szCs w:val="22"/>
        </w:rPr>
        <w:t xml:space="preserve">celkové vyúčtování </w:t>
      </w:r>
      <w:r w:rsidR="00D57175">
        <w:rPr>
          <w:rFonts w:ascii="Arial" w:hAnsi="Arial" w:cs="Arial"/>
          <w:b/>
          <w:sz w:val="20"/>
          <w:szCs w:val="22"/>
        </w:rPr>
        <w:t>příkazní</w:t>
      </w:r>
      <w:r w:rsidR="00333BD3" w:rsidRPr="00FB66A3">
        <w:rPr>
          <w:rFonts w:ascii="Arial" w:hAnsi="Arial" w:cs="Arial"/>
          <w:b/>
          <w:sz w:val="20"/>
          <w:szCs w:val="22"/>
        </w:rPr>
        <w:t xml:space="preserve"> </w:t>
      </w:r>
      <w:r w:rsidRPr="00FB66A3">
        <w:rPr>
          <w:rFonts w:ascii="Arial" w:hAnsi="Arial" w:cs="Arial"/>
          <w:b/>
          <w:sz w:val="20"/>
          <w:szCs w:val="22"/>
        </w:rPr>
        <w:t>činnost</w:t>
      </w:r>
      <w:r w:rsidR="00333BD3" w:rsidRPr="00FB66A3">
        <w:rPr>
          <w:rFonts w:ascii="Arial" w:hAnsi="Arial" w:cs="Arial"/>
          <w:b/>
          <w:sz w:val="20"/>
          <w:szCs w:val="22"/>
        </w:rPr>
        <w:t>i</w:t>
      </w:r>
      <w:r w:rsidRPr="0023410B">
        <w:rPr>
          <w:rFonts w:ascii="Arial" w:hAnsi="Arial" w:cs="Arial"/>
          <w:sz w:val="20"/>
          <w:szCs w:val="22"/>
        </w:rPr>
        <w:t>, včetně všech dokladů,</w:t>
      </w:r>
      <w:r w:rsidR="00333BD3" w:rsidRPr="0023410B">
        <w:rPr>
          <w:rFonts w:ascii="Arial" w:hAnsi="Arial" w:cs="Arial"/>
          <w:sz w:val="20"/>
          <w:szCs w:val="22"/>
        </w:rPr>
        <w:t xml:space="preserve"> </w:t>
      </w:r>
      <w:r w:rsidRPr="0023410B">
        <w:rPr>
          <w:rFonts w:ascii="Arial" w:hAnsi="Arial" w:cs="Arial"/>
          <w:sz w:val="20"/>
          <w:szCs w:val="22"/>
        </w:rPr>
        <w:t xml:space="preserve">které pro </w:t>
      </w:r>
      <w:r w:rsidR="0078246D">
        <w:rPr>
          <w:rFonts w:ascii="Arial" w:hAnsi="Arial" w:cs="Arial"/>
          <w:sz w:val="20"/>
          <w:szCs w:val="22"/>
        </w:rPr>
        <w:t>příkazce</w:t>
      </w:r>
      <w:r w:rsidR="00D434CF" w:rsidRPr="0023410B">
        <w:rPr>
          <w:rFonts w:ascii="Arial" w:hAnsi="Arial" w:cs="Arial"/>
          <w:sz w:val="20"/>
          <w:szCs w:val="22"/>
        </w:rPr>
        <w:t xml:space="preserve"> </w:t>
      </w:r>
      <w:r w:rsidR="00D57175">
        <w:rPr>
          <w:rFonts w:ascii="Arial" w:hAnsi="Arial" w:cs="Arial"/>
          <w:sz w:val="20"/>
          <w:szCs w:val="22"/>
        </w:rPr>
        <w:t>obstaral</w:t>
      </w:r>
      <w:r w:rsidRPr="0023410B">
        <w:rPr>
          <w:rFonts w:ascii="Arial" w:hAnsi="Arial" w:cs="Arial"/>
          <w:sz w:val="20"/>
          <w:szCs w:val="22"/>
        </w:rPr>
        <w:t xml:space="preserve">. Všechny tyto doklady předá v uvedené lhůtě </w:t>
      </w:r>
      <w:r w:rsidR="00D57175">
        <w:rPr>
          <w:rFonts w:ascii="Arial" w:hAnsi="Arial" w:cs="Arial"/>
          <w:sz w:val="20"/>
          <w:szCs w:val="22"/>
        </w:rPr>
        <w:t>příkazc</w:t>
      </w:r>
      <w:r w:rsidR="009447E1">
        <w:rPr>
          <w:rFonts w:ascii="Arial" w:hAnsi="Arial" w:cs="Arial"/>
          <w:sz w:val="20"/>
          <w:szCs w:val="22"/>
        </w:rPr>
        <w:t>i</w:t>
      </w:r>
      <w:r w:rsidRPr="0023410B">
        <w:rPr>
          <w:rFonts w:ascii="Arial" w:hAnsi="Arial" w:cs="Arial"/>
          <w:sz w:val="20"/>
          <w:szCs w:val="22"/>
        </w:rPr>
        <w:t>.</w:t>
      </w:r>
    </w:p>
    <w:p w:rsidR="00D71E26" w:rsidRPr="00AF4309" w:rsidRDefault="00D71E26" w:rsidP="00193F3E">
      <w:pPr>
        <w:widowControl w:val="0"/>
        <w:numPr>
          <w:ilvl w:val="1"/>
          <w:numId w:val="46"/>
        </w:numPr>
        <w:adjustRightInd w:val="0"/>
        <w:ind w:left="425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Odstoupení od smlouvy se nedotýká práva na zaplacení smluvní pokuty nebo úroku z prodlení, pokud již dospěl, práva na náhradu škody vzniklé porušením smluvní povinnosti ani ujednání, které má vzhledem ke své povaze zavazovat strany i po odstoupení od smlouvy, zejména ujednání o způsobu řešení sporů.</w:t>
      </w:r>
    </w:p>
    <w:p w:rsidR="00535EB1" w:rsidRPr="00332C7C" w:rsidRDefault="00535EB1" w:rsidP="00D771D5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2"/>
        </w:rPr>
      </w:pPr>
      <w:r w:rsidRPr="00332C7C">
        <w:rPr>
          <w:rFonts w:ascii="Arial" w:hAnsi="Arial" w:cs="Arial"/>
          <w:b/>
          <w:caps/>
          <w:sz w:val="20"/>
          <w:szCs w:val="22"/>
        </w:rPr>
        <w:t>SMLUVNÍ SANKCE</w:t>
      </w:r>
    </w:p>
    <w:p w:rsidR="005053DA" w:rsidRDefault="00535EB1" w:rsidP="0025668C">
      <w:pPr>
        <w:pStyle w:val="Odstavecseseznamem"/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053DA">
        <w:rPr>
          <w:rFonts w:ascii="Arial" w:hAnsi="Arial" w:cs="Arial"/>
          <w:sz w:val="20"/>
          <w:szCs w:val="22"/>
        </w:rPr>
        <w:t>V</w:t>
      </w:r>
      <w:r w:rsidR="00D377E0" w:rsidRPr="005053DA">
        <w:rPr>
          <w:rFonts w:ascii="Arial" w:hAnsi="Arial" w:cs="Arial"/>
          <w:sz w:val="20"/>
          <w:szCs w:val="22"/>
        </w:rPr>
        <w:t> </w:t>
      </w:r>
      <w:r w:rsidRPr="005053DA">
        <w:rPr>
          <w:rFonts w:ascii="Arial" w:hAnsi="Arial" w:cs="Arial"/>
          <w:sz w:val="20"/>
          <w:szCs w:val="22"/>
        </w:rPr>
        <w:t>případě</w:t>
      </w:r>
      <w:r w:rsidR="00D377E0" w:rsidRPr="005053DA">
        <w:rPr>
          <w:rFonts w:ascii="Arial" w:hAnsi="Arial" w:cs="Arial"/>
          <w:sz w:val="20"/>
          <w:szCs w:val="22"/>
        </w:rPr>
        <w:t>, že</w:t>
      </w:r>
      <w:r w:rsidRPr="005053DA">
        <w:rPr>
          <w:rFonts w:ascii="Arial" w:hAnsi="Arial" w:cs="Arial"/>
          <w:sz w:val="20"/>
          <w:szCs w:val="22"/>
        </w:rPr>
        <w:t xml:space="preserve"> </w:t>
      </w:r>
      <w:r w:rsidR="0078246D" w:rsidRPr="005053DA">
        <w:rPr>
          <w:rFonts w:ascii="Arial" w:hAnsi="Arial" w:cs="Arial"/>
          <w:sz w:val="20"/>
          <w:szCs w:val="22"/>
        </w:rPr>
        <w:t>příkazník</w:t>
      </w:r>
      <w:r w:rsidR="00D377E0" w:rsidRPr="005053DA">
        <w:rPr>
          <w:rFonts w:ascii="Arial" w:hAnsi="Arial" w:cs="Arial"/>
          <w:sz w:val="20"/>
          <w:szCs w:val="22"/>
        </w:rPr>
        <w:t xml:space="preserve"> nevykonává</w:t>
      </w:r>
      <w:r w:rsidRPr="006C73FA">
        <w:rPr>
          <w:rFonts w:ascii="Arial" w:hAnsi="Arial" w:cs="Arial"/>
          <w:sz w:val="20"/>
          <w:szCs w:val="22"/>
        </w:rPr>
        <w:t xml:space="preserve"> některé </w:t>
      </w:r>
      <w:r w:rsidR="00D377E0" w:rsidRPr="006C73FA">
        <w:rPr>
          <w:rFonts w:ascii="Arial" w:hAnsi="Arial" w:cs="Arial"/>
          <w:sz w:val="20"/>
          <w:szCs w:val="22"/>
        </w:rPr>
        <w:t>své</w:t>
      </w:r>
      <w:r w:rsidRPr="006C73FA">
        <w:rPr>
          <w:rFonts w:ascii="Arial" w:hAnsi="Arial" w:cs="Arial"/>
          <w:sz w:val="20"/>
          <w:szCs w:val="22"/>
        </w:rPr>
        <w:t xml:space="preserve"> povinnosti</w:t>
      </w:r>
      <w:r w:rsidRPr="005053DA">
        <w:rPr>
          <w:rFonts w:ascii="Arial" w:hAnsi="Arial" w:cs="Arial"/>
          <w:sz w:val="20"/>
          <w:szCs w:val="22"/>
        </w:rPr>
        <w:t xml:space="preserve"> dle </w:t>
      </w:r>
      <w:r w:rsidR="00E1186E" w:rsidRPr="005053DA">
        <w:rPr>
          <w:rFonts w:ascii="Arial" w:hAnsi="Arial" w:cs="Arial"/>
          <w:sz w:val="20"/>
          <w:szCs w:val="22"/>
        </w:rPr>
        <w:t>této smlouvy</w:t>
      </w:r>
      <w:r w:rsidR="004739CE" w:rsidRPr="005053DA">
        <w:rPr>
          <w:rFonts w:ascii="Arial" w:hAnsi="Arial" w:cs="Arial"/>
          <w:sz w:val="20"/>
          <w:szCs w:val="22"/>
        </w:rPr>
        <w:t xml:space="preserve"> </w:t>
      </w:r>
      <w:r w:rsidR="00D377E0" w:rsidRPr="005053DA">
        <w:rPr>
          <w:rFonts w:ascii="Arial" w:hAnsi="Arial" w:cs="Arial"/>
          <w:sz w:val="20"/>
          <w:szCs w:val="22"/>
        </w:rPr>
        <w:t xml:space="preserve">řádně </w:t>
      </w:r>
      <w:r w:rsidR="00AE2A1E" w:rsidRPr="005053DA">
        <w:rPr>
          <w:rFonts w:ascii="Arial" w:hAnsi="Arial" w:cs="Arial"/>
          <w:sz w:val="20"/>
          <w:szCs w:val="22"/>
        </w:rPr>
        <w:t>nebo</w:t>
      </w:r>
      <w:r w:rsidR="00D377E0" w:rsidRPr="005053DA">
        <w:rPr>
          <w:rFonts w:ascii="Arial" w:hAnsi="Arial" w:cs="Arial"/>
          <w:sz w:val="20"/>
          <w:szCs w:val="22"/>
        </w:rPr>
        <w:t xml:space="preserve"> včas, </w:t>
      </w:r>
      <w:r w:rsidR="00AE2A1E" w:rsidRPr="005053DA">
        <w:rPr>
          <w:rFonts w:ascii="Arial" w:hAnsi="Arial" w:cs="Arial"/>
          <w:sz w:val="20"/>
          <w:szCs w:val="22"/>
        </w:rPr>
        <w:t>je</w:t>
      </w:r>
      <w:r w:rsidRPr="005053DA">
        <w:rPr>
          <w:rFonts w:ascii="Arial" w:hAnsi="Arial" w:cs="Arial"/>
          <w:sz w:val="20"/>
          <w:szCs w:val="22"/>
        </w:rPr>
        <w:t xml:space="preserve"> </w:t>
      </w:r>
      <w:r w:rsidR="0078246D" w:rsidRPr="005053DA">
        <w:rPr>
          <w:rFonts w:ascii="Arial" w:hAnsi="Arial" w:cs="Arial"/>
          <w:sz w:val="20"/>
          <w:szCs w:val="22"/>
        </w:rPr>
        <w:t>příkazce</w:t>
      </w:r>
      <w:r w:rsidR="00E1186E" w:rsidRPr="005053DA">
        <w:rPr>
          <w:rFonts w:ascii="Arial" w:hAnsi="Arial" w:cs="Arial"/>
          <w:sz w:val="20"/>
          <w:szCs w:val="22"/>
        </w:rPr>
        <w:t xml:space="preserve"> </w:t>
      </w:r>
      <w:r w:rsidRPr="005053DA">
        <w:rPr>
          <w:rFonts w:ascii="Arial" w:hAnsi="Arial" w:cs="Arial"/>
          <w:sz w:val="20"/>
          <w:szCs w:val="22"/>
        </w:rPr>
        <w:t xml:space="preserve">oprávněn požadovat zaplacení smluvní pokuty ve </w:t>
      </w:r>
      <w:r w:rsidRPr="00157332">
        <w:rPr>
          <w:rFonts w:ascii="Arial" w:hAnsi="Arial" w:cs="Arial"/>
          <w:sz w:val="20"/>
          <w:szCs w:val="22"/>
        </w:rPr>
        <w:t xml:space="preserve">výši </w:t>
      </w:r>
      <w:r w:rsidR="00157332" w:rsidRPr="007E51C5">
        <w:rPr>
          <w:rFonts w:ascii="Arial" w:hAnsi="Arial" w:cs="Arial"/>
          <w:b/>
          <w:sz w:val="20"/>
          <w:szCs w:val="22"/>
        </w:rPr>
        <w:t>10.000</w:t>
      </w:r>
      <w:r w:rsidR="008A5E54" w:rsidRPr="007E51C5">
        <w:rPr>
          <w:rFonts w:ascii="Arial" w:hAnsi="Arial" w:cs="Arial"/>
          <w:b/>
          <w:sz w:val="20"/>
          <w:szCs w:val="22"/>
        </w:rPr>
        <w:t>,-Kč</w:t>
      </w:r>
      <w:r w:rsidR="00B35A12" w:rsidRPr="00157332">
        <w:rPr>
          <w:rFonts w:ascii="Arial" w:hAnsi="Arial" w:cs="Arial"/>
          <w:sz w:val="20"/>
          <w:szCs w:val="22"/>
        </w:rPr>
        <w:t xml:space="preserve"> </w:t>
      </w:r>
      <w:r w:rsidRPr="00157332">
        <w:rPr>
          <w:rFonts w:ascii="Arial" w:hAnsi="Arial" w:cs="Arial"/>
          <w:sz w:val="20"/>
          <w:szCs w:val="22"/>
        </w:rPr>
        <w:t>za</w:t>
      </w:r>
      <w:r w:rsidRPr="005053DA">
        <w:rPr>
          <w:rFonts w:ascii="Arial" w:hAnsi="Arial" w:cs="Arial"/>
          <w:sz w:val="20"/>
          <w:szCs w:val="22"/>
        </w:rPr>
        <w:t xml:space="preserve"> každý jedno</w:t>
      </w:r>
      <w:r w:rsidR="00AE2A1E" w:rsidRPr="005053DA">
        <w:rPr>
          <w:rFonts w:ascii="Arial" w:hAnsi="Arial" w:cs="Arial"/>
          <w:sz w:val="20"/>
          <w:szCs w:val="22"/>
        </w:rPr>
        <w:t>tlivý případ porušení povinnosti</w:t>
      </w:r>
      <w:r w:rsidRPr="005053DA">
        <w:rPr>
          <w:rFonts w:ascii="Arial" w:hAnsi="Arial" w:cs="Arial"/>
          <w:sz w:val="20"/>
          <w:szCs w:val="22"/>
        </w:rPr>
        <w:t>.</w:t>
      </w:r>
      <w:r w:rsidR="008A5E54" w:rsidRPr="005053DA">
        <w:rPr>
          <w:rFonts w:ascii="Arial" w:hAnsi="Arial" w:cs="Arial"/>
          <w:sz w:val="20"/>
          <w:szCs w:val="22"/>
        </w:rPr>
        <w:t xml:space="preserve"> </w:t>
      </w:r>
    </w:p>
    <w:p w:rsidR="00B168E2" w:rsidRPr="005053DA" w:rsidRDefault="00535EB1" w:rsidP="00C41ED5">
      <w:pPr>
        <w:pStyle w:val="Odstavecseseznamem"/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5053DA">
        <w:rPr>
          <w:rFonts w:ascii="Arial" w:hAnsi="Arial" w:cs="Arial"/>
          <w:sz w:val="20"/>
          <w:szCs w:val="22"/>
        </w:rPr>
        <w:t xml:space="preserve">V případě, že </w:t>
      </w:r>
      <w:r w:rsidR="0078246D" w:rsidRPr="005053DA">
        <w:rPr>
          <w:rFonts w:ascii="Arial" w:hAnsi="Arial" w:cs="Arial"/>
          <w:sz w:val="20"/>
          <w:szCs w:val="22"/>
        </w:rPr>
        <w:t>příkazník</w:t>
      </w:r>
      <w:r w:rsidR="00333BD3" w:rsidRPr="005053DA">
        <w:rPr>
          <w:rFonts w:ascii="Arial" w:hAnsi="Arial" w:cs="Arial"/>
          <w:sz w:val="20"/>
          <w:szCs w:val="22"/>
        </w:rPr>
        <w:t xml:space="preserve"> </w:t>
      </w:r>
      <w:r w:rsidRPr="005053DA">
        <w:rPr>
          <w:rFonts w:ascii="Arial" w:hAnsi="Arial" w:cs="Arial"/>
          <w:b/>
          <w:sz w:val="20"/>
          <w:szCs w:val="22"/>
        </w:rPr>
        <w:t xml:space="preserve">nebude vykonávat řádně a včas technický dozor </w:t>
      </w:r>
      <w:r w:rsidR="00A83FEB" w:rsidRPr="005053DA">
        <w:rPr>
          <w:rFonts w:ascii="Arial" w:hAnsi="Arial" w:cs="Arial"/>
          <w:b/>
          <w:sz w:val="20"/>
          <w:szCs w:val="22"/>
        </w:rPr>
        <w:t>stavebníka</w:t>
      </w:r>
      <w:r w:rsidRPr="005053DA">
        <w:rPr>
          <w:rFonts w:ascii="Arial" w:hAnsi="Arial" w:cs="Arial"/>
          <w:sz w:val="20"/>
          <w:szCs w:val="22"/>
        </w:rPr>
        <w:t xml:space="preserve"> dle </w:t>
      </w:r>
      <w:r w:rsidR="00E1186E" w:rsidRPr="005053DA">
        <w:rPr>
          <w:rFonts w:ascii="Arial" w:hAnsi="Arial" w:cs="Arial"/>
          <w:sz w:val="20"/>
          <w:szCs w:val="22"/>
        </w:rPr>
        <w:t>této smlouvy</w:t>
      </w:r>
      <w:r w:rsidR="004739CE" w:rsidRPr="005053DA">
        <w:rPr>
          <w:rFonts w:ascii="Arial" w:hAnsi="Arial" w:cs="Arial"/>
          <w:sz w:val="20"/>
          <w:szCs w:val="22"/>
        </w:rPr>
        <w:t xml:space="preserve"> </w:t>
      </w:r>
      <w:r w:rsidRPr="005053DA">
        <w:rPr>
          <w:rFonts w:ascii="Arial" w:hAnsi="Arial" w:cs="Arial"/>
          <w:sz w:val="20"/>
          <w:szCs w:val="22"/>
        </w:rPr>
        <w:t>a v p</w:t>
      </w:r>
      <w:r w:rsidR="00AE2A1E" w:rsidRPr="005053DA">
        <w:rPr>
          <w:rFonts w:ascii="Arial" w:hAnsi="Arial" w:cs="Arial"/>
          <w:sz w:val="20"/>
          <w:szCs w:val="22"/>
        </w:rPr>
        <w:t>říčinné souvislosti s tím</w:t>
      </w:r>
      <w:r w:rsidRPr="005053DA">
        <w:rPr>
          <w:rFonts w:ascii="Arial" w:hAnsi="Arial" w:cs="Arial"/>
          <w:sz w:val="20"/>
          <w:szCs w:val="22"/>
        </w:rPr>
        <w:t xml:space="preserve"> </w:t>
      </w:r>
      <w:r w:rsidR="00A423CC" w:rsidRPr="005053DA">
        <w:rPr>
          <w:rFonts w:ascii="Arial" w:hAnsi="Arial" w:cs="Arial"/>
          <w:sz w:val="20"/>
          <w:szCs w:val="22"/>
        </w:rPr>
        <w:t>se zvýší</w:t>
      </w:r>
      <w:r w:rsidRPr="005053DA">
        <w:rPr>
          <w:rFonts w:ascii="Arial" w:hAnsi="Arial" w:cs="Arial"/>
          <w:sz w:val="20"/>
          <w:szCs w:val="22"/>
        </w:rPr>
        <w:t xml:space="preserve"> cen</w:t>
      </w:r>
      <w:r w:rsidR="00A423CC" w:rsidRPr="005053DA">
        <w:rPr>
          <w:rFonts w:ascii="Arial" w:hAnsi="Arial" w:cs="Arial"/>
          <w:sz w:val="20"/>
          <w:szCs w:val="22"/>
        </w:rPr>
        <w:t>a</w:t>
      </w:r>
      <w:r w:rsidRPr="005053DA">
        <w:rPr>
          <w:rFonts w:ascii="Arial" w:hAnsi="Arial" w:cs="Arial"/>
          <w:sz w:val="20"/>
          <w:szCs w:val="22"/>
        </w:rPr>
        <w:t xml:space="preserve"> za dílo </w:t>
      </w:r>
      <w:r w:rsidR="000F1260" w:rsidRPr="005053DA">
        <w:rPr>
          <w:rFonts w:ascii="Arial" w:hAnsi="Arial" w:cs="Arial"/>
          <w:sz w:val="20"/>
          <w:szCs w:val="22"/>
        </w:rPr>
        <w:t>(</w:t>
      </w:r>
      <w:r w:rsidRPr="005053DA">
        <w:rPr>
          <w:rFonts w:ascii="Arial" w:hAnsi="Arial" w:cs="Arial"/>
          <w:sz w:val="20"/>
          <w:szCs w:val="22"/>
        </w:rPr>
        <w:t>stavbu), oproti ceně uvedené ve smlouvě o dílo s</w:t>
      </w:r>
      <w:r w:rsidR="00333BD3" w:rsidRPr="005053DA">
        <w:rPr>
          <w:rFonts w:ascii="Arial" w:hAnsi="Arial" w:cs="Arial"/>
          <w:sz w:val="20"/>
          <w:szCs w:val="22"/>
        </w:rPr>
        <w:t>e zhotovitelem s</w:t>
      </w:r>
      <w:r w:rsidR="00E1186E" w:rsidRPr="005053DA">
        <w:rPr>
          <w:rFonts w:ascii="Arial" w:hAnsi="Arial" w:cs="Arial"/>
          <w:sz w:val="20"/>
          <w:szCs w:val="22"/>
        </w:rPr>
        <w:t>tavby, je</w:t>
      </w:r>
      <w:r w:rsidRPr="005053DA">
        <w:rPr>
          <w:rFonts w:ascii="Arial" w:hAnsi="Arial" w:cs="Arial"/>
          <w:sz w:val="20"/>
          <w:szCs w:val="22"/>
        </w:rPr>
        <w:t xml:space="preserve"> </w:t>
      </w:r>
      <w:r w:rsidR="0078246D" w:rsidRPr="005053DA">
        <w:rPr>
          <w:rFonts w:ascii="Arial" w:hAnsi="Arial" w:cs="Arial"/>
          <w:sz w:val="20"/>
          <w:szCs w:val="22"/>
        </w:rPr>
        <w:t>příkazník</w:t>
      </w:r>
      <w:r w:rsidR="00333BD3" w:rsidRPr="005053DA">
        <w:rPr>
          <w:rFonts w:ascii="Arial" w:hAnsi="Arial" w:cs="Arial"/>
          <w:sz w:val="20"/>
          <w:szCs w:val="22"/>
        </w:rPr>
        <w:t xml:space="preserve"> </w:t>
      </w:r>
      <w:r w:rsidRPr="005053DA">
        <w:rPr>
          <w:rFonts w:ascii="Arial" w:hAnsi="Arial" w:cs="Arial"/>
          <w:sz w:val="20"/>
          <w:szCs w:val="22"/>
        </w:rPr>
        <w:t xml:space="preserve">povinen uhradit vedle </w:t>
      </w:r>
      <w:r w:rsidR="00A83FEB" w:rsidRPr="005053DA">
        <w:rPr>
          <w:rFonts w:ascii="Arial" w:hAnsi="Arial" w:cs="Arial"/>
          <w:sz w:val="20"/>
          <w:szCs w:val="22"/>
        </w:rPr>
        <w:t xml:space="preserve">smluvní </w:t>
      </w:r>
      <w:r w:rsidRPr="005053DA">
        <w:rPr>
          <w:rFonts w:ascii="Arial" w:hAnsi="Arial" w:cs="Arial"/>
          <w:sz w:val="20"/>
          <w:szCs w:val="22"/>
        </w:rPr>
        <w:t xml:space="preserve">pokuty </w:t>
      </w:r>
      <w:r w:rsidR="00E1186E" w:rsidRPr="005053DA">
        <w:rPr>
          <w:rFonts w:ascii="Arial" w:hAnsi="Arial" w:cs="Arial"/>
          <w:sz w:val="20"/>
          <w:szCs w:val="22"/>
        </w:rPr>
        <w:t xml:space="preserve">ve výši </w:t>
      </w:r>
      <w:r w:rsidR="00157332" w:rsidRPr="007E51C5">
        <w:rPr>
          <w:rFonts w:ascii="Arial" w:hAnsi="Arial" w:cs="Arial"/>
          <w:b/>
          <w:sz w:val="20"/>
          <w:szCs w:val="22"/>
        </w:rPr>
        <w:t>30.000</w:t>
      </w:r>
      <w:r w:rsidR="008A5E54" w:rsidRPr="007E51C5">
        <w:rPr>
          <w:rFonts w:ascii="Arial" w:hAnsi="Arial" w:cs="Arial"/>
          <w:b/>
          <w:sz w:val="20"/>
          <w:szCs w:val="22"/>
        </w:rPr>
        <w:t>,-</w:t>
      </w:r>
      <w:r w:rsidR="008A5E54" w:rsidRPr="007E51C5">
        <w:rPr>
          <w:rFonts w:ascii="Arial" w:hAnsi="Arial"/>
          <w:b/>
          <w:sz w:val="20"/>
        </w:rPr>
        <w:t xml:space="preserve"> Kč</w:t>
      </w:r>
      <w:r w:rsidR="00AE2A1E" w:rsidRPr="007E51C5">
        <w:rPr>
          <w:rFonts w:ascii="Arial" w:hAnsi="Arial" w:cs="Arial"/>
          <w:b/>
          <w:sz w:val="20"/>
          <w:szCs w:val="22"/>
        </w:rPr>
        <w:t xml:space="preserve"> </w:t>
      </w:r>
      <w:r w:rsidRPr="005053DA">
        <w:rPr>
          <w:rFonts w:ascii="Arial" w:hAnsi="Arial" w:cs="Arial"/>
          <w:sz w:val="20"/>
          <w:szCs w:val="22"/>
        </w:rPr>
        <w:t xml:space="preserve">za každý </w:t>
      </w:r>
      <w:r w:rsidR="003818F6" w:rsidRPr="005053DA">
        <w:rPr>
          <w:rFonts w:ascii="Arial" w:hAnsi="Arial" w:cs="Arial"/>
          <w:sz w:val="20"/>
          <w:szCs w:val="22"/>
        </w:rPr>
        <w:t xml:space="preserve">takový </w:t>
      </w:r>
      <w:r w:rsidRPr="005053DA">
        <w:rPr>
          <w:rFonts w:ascii="Arial" w:hAnsi="Arial" w:cs="Arial"/>
          <w:sz w:val="20"/>
          <w:szCs w:val="22"/>
        </w:rPr>
        <w:t>jednotlivý případ</w:t>
      </w:r>
      <w:r w:rsidR="00A83FEB" w:rsidRPr="005053DA">
        <w:rPr>
          <w:rFonts w:ascii="Arial" w:hAnsi="Arial" w:cs="Arial"/>
          <w:sz w:val="20"/>
          <w:szCs w:val="22"/>
        </w:rPr>
        <w:t xml:space="preserve"> navýšení ceny za dílo</w:t>
      </w:r>
      <w:r w:rsidRPr="005053DA">
        <w:rPr>
          <w:rFonts w:ascii="Arial" w:hAnsi="Arial" w:cs="Arial"/>
          <w:sz w:val="20"/>
          <w:szCs w:val="22"/>
        </w:rPr>
        <w:t>.</w:t>
      </w:r>
    </w:p>
    <w:p w:rsidR="00B462AC" w:rsidRDefault="00355E25" w:rsidP="00D771D5">
      <w:pPr>
        <w:pStyle w:val="Odstavecseseznamem"/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případě, že </w:t>
      </w:r>
      <w:r w:rsidR="0078246D">
        <w:rPr>
          <w:rFonts w:ascii="Arial" w:hAnsi="Arial" w:cs="Arial"/>
          <w:sz w:val="20"/>
          <w:szCs w:val="22"/>
        </w:rPr>
        <w:t>příkazník</w:t>
      </w:r>
      <w:r>
        <w:rPr>
          <w:rFonts w:ascii="Arial" w:hAnsi="Arial" w:cs="Arial"/>
          <w:sz w:val="20"/>
          <w:szCs w:val="22"/>
        </w:rPr>
        <w:t xml:space="preserve"> provede </w:t>
      </w:r>
      <w:r w:rsidRPr="00D67E20">
        <w:rPr>
          <w:rFonts w:ascii="Arial" w:hAnsi="Arial" w:cs="Arial"/>
          <w:b/>
          <w:sz w:val="20"/>
          <w:szCs w:val="22"/>
        </w:rPr>
        <w:t xml:space="preserve">nedbalou </w:t>
      </w:r>
      <w:r w:rsidR="00492A4D">
        <w:rPr>
          <w:rFonts w:ascii="Arial" w:hAnsi="Arial" w:cs="Arial"/>
          <w:b/>
          <w:sz w:val="20"/>
          <w:szCs w:val="22"/>
        </w:rPr>
        <w:t>nebo neúplnou kontrolu faktury nebo</w:t>
      </w:r>
      <w:r w:rsidRPr="00D67E20">
        <w:rPr>
          <w:rFonts w:ascii="Arial" w:hAnsi="Arial" w:cs="Arial"/>
          <w:b/>
          <w:sz w:val="20"/>
          <w:szCs w:val="22"/>
        </w:rPr>
        <w:t xml:space="preserve"> soupisu provedených prací</w:t>
      </w:r>
      <w:r w:rsidR="00AD1A9C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a ty budou obsahovat práce, které nebyly v daném období proveden</w:t>
      </w:r>
      <w:r w:rsidR="00CB7DD3">
        <w:rPr>
          <w:rFonts w:ascii="Arial" w:hAnsi="Arial" w:cs="Arial"/>
          <w:sz w:val="20"/>
          <w:szCs w:val="22"/>
        </w:rPr>
        <w:t>y</w:t>
      </w:r>
      <w:r w:rsidR="00AE2A1E">
        <w:rPr>
          <w:rFonts w:ascii="Arial" w:hAnsi="Arial" w:cs="Arial"/>
          <w:sz w:val="20"/>
          <w:szCs w:val="22"/>
        </w:rPr>
        <w:t xml:space="preserve"> vůbec nebo</w:t>
      </w:r>
      <w:r>
        <w:rPr>
          <w:rFonts w:ascii="Arial" w:hAnsi="Arial" w:cs="Arial"/>
          <w:sz w:val="20"/>
          <w:szCs w:val="22"/>
        </w:rPr>
        <w:t xml:space="preserve"> v odpovídajícím množství, zaplatí </w:t>
      </w:r>
      <w:r w:rsidR="00AE2A1E">
        <w:rPr>
          <w:rFonts w:ascii="Arial" w:hAnsi="Arial" w:cs="Arial"/>
          <w:sz w:val="20"/>
          <w:szCs w:val="22"/>
        </w:rPr>
        <w:t>příkazc</w:t>
      </w:r>
      <w:r w:rsidR="00E1186E">
        <w:rPr>
          <w:rFonts w:ascii="Arial" w:hAnsi="Arial" w:cs="Arial"/>
          <w:sz w:val="20"/>
          <w:szCs w:val="22"/>
        </w:rPr>
        <w:t>i</w:t>
      </w:r>
      <w:r>
        <w:rPr>
          <w:rFonts w:ascii="Arial" w:hAnsi="Arial" w:cs="Arial"/>
          <w:sz w:val="20"/>
          <w:szCs w:val="22"/>
        </w:rPr>
        <w:t xml:space="preserve"> smluvní pokutu ve výši </w:t>
      </w:r>
      <w:r w:rsidR="00157332" w:rsidRPr="002E3F9D">
        <w:rPr>
          <w:rFonts w:ascii="Arial" w:hAnsi="Arial" w:cs="Arial"/>
          <w:b/>
          <w:sz w:val="20"/>
          <w:szCs w:val="22"/>
        </w:rPr>
        <w:t>5.000</w:t>
      </w:r>
      <w:r w:rsidRPr="002E3F9D">
        <w:rPr>
          <w:rFonts w:ascii="Arial" w:hAnsi="Arial" w:cs="Arial"/>
          <w:b/>
          <w:sz w:val="20"/>
          <w:szCs w:val="22"/>
        </w:rPr>
        <w:t>,-</w:t>
      </w:r>
      <w:r w:rsidRPr="002E3F9D">
        <w:rPr>
          <w:rFonts w:ascii="Arial" w:hAnsi="Arial"/>
          <w:b/>
          <w:sz w:val="20"/>
        </w:rPr>
        <w:t>Kč</w:t>
      </w:r>
      <w:r>
        <w:rPr>
          <w:rFonts w:ascii="Arial" w:hAnsi="Arial" w:cs="Arial"/>
          <w:sz w:val="20"/>
          <w:szCs w:val="22"/>
        </w:rPr>
        <w:t xml:space="preserve"> za každou jednotlivou položku prací, která nebyla proveden</w:t>
      </w:r>
      <w:r w:rsidR="00CB7DD3">
        <w:rPr>
          <w:rFonts w:ascii="Arial" w:hAnsi="Arial" w:cs="Arial"/>
          <w:sz w:val="20"/>
          <w:szCs w:val="22"/>
        </w:rPr>
        <w:t>a</w:t>
      </w:r>
      <w:r w:rsidR="00A62312">
        <w:rPr>
          <w:rFonts w:ascii="Arial" w:hAnsi="Arial" w:cs="Arial"/>
          <w:sz w:val="20"/>
          <w:szCs w:val="22"/>
        </w:rPr>
        <w:t xml:space="preserve"> nebo nebyla provedena v daném množství</w:t>
      </w:r>
      <w:r w:rsidR="00911CE6">
        <w:rPr>
          <w:rFonts w:ascii="Arial" w:hAnsi="Arial" w:cs="Arial"/>
          <w:sz w:val="20"/>
          <w:szCs w:val="22"/>
        </w:rPr>
        <w:t>,</w:t>
      </w:r>
    </w:p>
    <w:p w:rsidR="002A465E" w:rsidRPr="00332C7C" w:rsidRDefault="002A465E" w:rsidP="00D771D5">
      <w:pPr>
        <w:pStyle w:val="Odstavecseseznamem"/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Arial" w:hAnsi="Arial"/>
          <w:sz w:val="20"/>
        </w:rPr>
      </w:pPr>
      <w:r w:rsidRPr="00332C7C">
        <w:rPr>
          <w:rFonts w:ascii="Arial" w:hAnsi="Arial"/>
          <w:sz w:val="20"/>
        </w:rPr>
        <w:t xml:space="preserve">V případě, že </w:t>
      </w:r>
      <w:r w:rsidR="0078246D" w:rsidRPr="00332C7C">
        <w:rPr>
          <w:rFonts w:ascii="Arial" w:hAnsi="Arial"/>
          <w:sz w:val="20"/>
        </w:rPr>
        <w:t>příkazník</w:t>
      </w:r>
      <w:r w:rsidRPr="00332C7C">
        <w:rPr>
          <w:rFonts w:ascii="Arial" w:hAnsi="Arial"/>
          <w:sz w:val="20"/>
        </w:rPr>
        <w:t xml:space="preserve"> poruší ustanovení </w:t>
      </w:r>
      <w:proofErr w:type="gramStart"/>
      <w:r w:rsidRPr="00332C7C">
        <w:rPr>
          <w:rFonts w:ascii="Arial" w:hAnsi="Arial"/>
          <w:sz w:val="20"/>
        </w:rPr>
        <w:t xml:space="preserve">odst. </w:t>
      </w:r>
      <w:r w:rsidRPr="00332C7C">
        <w:rPr>
          <w:rFonts w:ascii="Arial" w:hAnsi="Arial"/>
          <w:sz w:val="20"/>
        </w:rPr>
        <w:fldChar w:fldCharType="begin"/>
      </w:r>
      <w:r w:rsidRPr="00332C7C">
        <w:rPr>
          <w:rFonts w:ascii="Arial" w:hAnsi="Arial" w:cs="Arial"/>
          <w:sz w:val="20"/>
          <w:szCs w:val="22"/>
        </w:rPr>
        <w:instrText xml:space="preserve"> REF _Ref309115734 \r \h  \* MERGEFORMAT </w:instrText>
      </w:r>
      <w:r w:rsidRPr="00332C7C">
        <w:rPr>
          <w:rFonts w:ascii="Arial" w:hAnsi="Arial"/>
          <w:sz w:val="20"/>
        </w:rPr>
      </w:r>
      <w:r w:rsidRPr="00332C7C">
        <w:rPr>
          <w:rFonts w:ascii="Arial" w:hAnsi="Arial"/>
          <w:sz w:val="20"/>
        </w:rPr>
        <w:fldChar w:fldCharType="separate"/>
      </w:r>
      <w:r w:rsidR="00EB4FD3" w:rsidRPr="00EB4FD3">
        <w:rPr>
          <w:rFonts w:ascii="Arial" w:hAnsi="Arial"/>
          <w:sz w:val="20"/>
        </w:rPr>
        <w:t>3.2.</w:t>
      </w:r>
      <w:r w:rsidR="00EB4FD3">
        <w:rPr>
          <w:rFonts w:ascii="Arial" w:hAnsi="Arial" w:cs="Arial"/>
          <w:sz w:val="20"/>
          <w:szCs w:val="22"/>
        </w:rPr>
        <w:t>30</w:t>
      </w:r>
      <w:proofErr w:type="gramEnd"/>
      <w:r w:rsidRPr="00332C7C">
        <w:rPr>
          <w:rFonts w:ascii="Arial" w:hAnsi="Arial"/>
          <w:sz w:val="20"/>
        </w:rPr>
        <w:fldChar w:fldCharType="end"/>
      </w:r>
      <w:r w:rsidRPr="00332C7C">
        <w:rPr>
          <w:rFonts w:ascii="Arial" w:hAnsi="Arial"/>
          <w:sz w:val="20"/>
        </w:rPr>
        <w:t xml:space="preserve">, </w:t>
      </w:r>
      <w:r w:rsidRPr="00332C7C">
        <w:rPr>
          <w:rFonts w:ascii="Arial" w:hAnsi="Arial"/>
          <w:sz w:val="20"/>
        </w:rPr>
        <w:fldChar w:fldCharType="begin"/>
      </w:r>
      <w:r w:rsidRPr="00332C7C">
        <w:rPr>
          <w:rFonts w:ascii="Arial" w:hAnsi="Arial" w:cs="Arial"/>
          <w:sz w:val="20"/>
          <w:szCs w:val="22"/>
        </w:rPr>
        <w:instrText xml:space="preserve"> REF _Ref309115739 \r \h  \* MERGEFORMAT </w:instrText>
      </w:r>
      <w:r w:rsidRPr="00332C7C">
        <w:rPr>
          <w:rFonts w:ascii="Arial" w:hAnsi="Arial"/>
          <w:sz w:val="20"/>
        </w:rPr>
      </w:r>
      <w:r w:rsidRPr="00332C7C">
        <w:rPr>
          <w:rFonts w:ascii="Arial" w:hAnsi="Arial"/>
          <w:sz w:val="20"/>
        </w:rPr>
        <w:fldChar w:fldCharType="separate"/>
      </w:r>
      <w:r w:rsidR="00EB4FD3" w:rsidRPr="00EB4FD3">
        <w:rPr>
          <w:rFonts w:ascii="Arial" w:hAnsi="Arial"/>
          <w:sz w:val="20"/>
        </w:rPr>
        <w:t>3.2.</w:t>
      </w:r>
      <w:r w:rsidR="00EB4FD3">
        <w:rPr>
          <w:rFonts w:ascii="Arial" w:hAnsi="Arial" w:cs="Arial"/>
          <w:sz w:val="20"/>
          <w:szCs w:val="22"/>
        </w:rPr>
        <w:t>31</w:t>
      </w:r>
      <w:r w:rsidRPr="00332C7C">
        <w:rPr>
          <w:rFonts w:ascii="Arial" w:hAnsi="Arial"/>
          <w:sz w:val="20"/>
        </w:rPr>
        <w:fldChar w:fldCharType="end"/>
      </w:r>
      <w:r w:rsidRPr="00332C7C">
        <w:rPr>
          <w:rFonts w:ascii="Arial" w:hAnsi="Arial"/>
          <w:sz w:val="20"/>
        </w:rPr>
        <w:t xml:space="preserve">, </w:t>
      </w:r>
      <w:r w:rsidRPr="00332C7C">
        <w:rPr>
          <w:rFonts w:ascii="Arial" w:hAnsi="Arial"/>
          <w:sz w:val="20"/>
        </w:rPr>
        <w:fldChar w:fldCharType="begin"/>
      </w:r>
      <w:r w:rsidRPr="00332C7C">
        <w:rPr>
          <w:rFonts w:ascii="Arial" w:hAnsi="Arial" w:cs="Arial"/>
          <w:sz w:val="20"/>
          <w:szCs w:val="22"/>
        </w:rPr>
        <w:instrText xml:space="preserve"> REF _Ref309115744 \r \h  \* MERGEFORMAT </w:instrText>
      </w:r>
      <w:r w:rsidRPr="00332C7C">
        <w:rPr>
          <w:rFonts w:ascii="Arial" w:hAnsi="Arial"/>
          <w:sz w:val="20"/>
        </w:rPr>
      </w:r>
      <w:r w:rsidRPr="00332C7C">
        <w:rPr>
          <w:rFonts w:ascii="Arial" w:hAnsi="Arial"/>
          <w:sz w:val="20"/>
        </w:rPr>
        <w:fldChar w:fldCharType="separate"/>
      </w:r>
      <w:r w:rsidR="00EB4FD3" w:rsidRPr="00EB4FD3">
        <w:rPr>
          <w:rFonts w:ascii="Arial" w:hAnsi="Arial"/>
          <w:sz w:val="20"/>
        </w:rPr>
        <w:t>3.2.</w:t>
      </w:r>
      <w:r w:rsidR="00EB4FD3">
        <w:rPr>
          <w:rFonts w:ascii="Arial" w:hAnsi="Arial" w:cs="Arial"/>
          <w:sz w:val="20"/>
          <w:szCs w:val="22"/>
        </w:rPr>
        <w:t>33</w:t>
      </w:r>
      <w:r w:rsidRPr="00332C7C">
        <w:rPr>
          <w:rFonts w:ascii="Arial" w:hAnsi="Arial"/>
          <w:sz w:val="20"/>
        </w:rPr>
        <w:fldChar w:fldCharType="end"/>
      </w:r>
      <w:r w:rsidRPr="00332C7C">
        <w:rPr>
          <w:rFonts w:ascii="Arial" w:hAnsi="Arial"/>
          <w:sz w:val="20"/>
        </w:rPr>
        <w:t xml:space="preserve">, nebo </w:t>
      </w:r>
      <w:r w:rsidRPr="00332C7C">
        <w:rPr>
          <w:rFonts w:ascii="Arial" w:hAnsi="Arial"/>
          <w:sz w:val="20"/>
        </w:rPr>
        <w:fldChar w:fldCharType="begin"/>
      </w:r>
      <w:r w:rsidRPr="00332C7C">
        <w:rPr>
          <w:rFonts w:ascii="Arial" w:hAnsi="Arial"/>
          <w:sz w:val="20"/>
        </w:rPr>
        <w:instrText xml:space="preserve"> REF _Ref309115751 \r \h  \* MERGEFORMAT </w:instrText>
      </w:r>
      <w:r w:rsidRPr="00332C7C">
        <w:rPr>
          <w:rFonts w:ascii="Arial" w:hAnsi="Arial"/>
          <w:sz w:val="20"/>
        </w:rPr>
      </w:r>
      <w:r w:rsidRPr="00332C7C">
        <w:rPr>
          <w:rFonts w:ascii="Arial" w:hAnsi="Arial"/>
          <w:sz w:val="20"/>
        </w:rPr>
        <w:fldChar w:fldCharType="separate"/>
      </w:r>
      <w:r w:rsidR="00EB4FD3">
        <w:rPr>
          <w:rFonts w:ascii="Arial" w:hAnsi="Arial"/>
          <w:sz w:val="20"/>
        </w:rPr>
        <w:t>8.6</w:t>
      </w:r>
      <w:r w:rsidRPr="00332C7C">
        <w:rPr>
          <w:rFonts w:ascii="Arial" w:hAnsi="Arial"/>
          <w:sz w:val="20"/>
        </w:rPr>
        <w:fldChar w:fldCharType="end"/>
      </w:r>
      <w:r w:rsidRPr="00332C7C">
        <w:rPr>
          <w:rFonts w:ascii="Arial" w:hAnsi="Arial"/>
          <w:sz w:val="20"/>
        </w:rPr>
        <w:t xml:space="preserve"> zaplatí </w:t>
      </w:r>
      <w:r w:rsidR="00AE2A1E" w:rsidRPr="00332C7C">
        <w:rPr>
          <w:rFonts w:ascii="Arial" w:hAnsi="Arial"/>
          <w:sz w:val="20"/>
        </w:rPr>
        <w:t>příkazc</w:t>
      </w:r>
      <w:r w:rsidRPr="00332C7C">
        <w:rPr>
          <w:rFonts w:ascii="Arial" w:hAnsi="Arial"/>
          <w:sz w:val="20"/>
        </w:rPr>
        <w:t xml:space="preserve">i smluvní pokutu ve výši </w:t>
      </w:r>
      <w:r w:rsidR="007E51C5">
        <w:rPr>
          <w:rFonts w:ascii="Arial" w:hAnsi="Arial" w:cs="Arial"/>
          <w:b/>
          <w:sz w:val="20"/>
          <w:szCs w:val="22"/>
        </w:rPr>
        <w:t>5</w:t>
      </w:r>
      <w:r w:rsidR="004F04CB" w:rsidRPr="007E51C5">
        <w:rPr>
          <w:rFonts w:ascii="Arial" w:hAnsi="Arial" w:cs="Arial"/>
          <w:b/>
          <w:sz w:val="20"/>
          <w:szCs w:val="22"/>
        </w:rPr>
        <w:t>.000,-</w:t>
      </w:r>
      <w:r w:rsidRPr="007E51C5">
        <w:rPr>
          <w:rFonts w:ascii="Arial" w:hAnsi="Arial"/>
          <w:b/>
          <w:sz w:val="20"/>
        </w:rPr>
        <w:t xml:space="preserve"> Kč</w:t>
      </w:r>
      <w:r w:rsidRPr="00332C7C">
        <w:rPr>
          <w:rFonts w:ascii="Arial" w:hAnsi="Arial"/>
          <w:sz w:val="20"/>
        </w:rPr>
        <w:t xml:space="preserve"> za každé</w:t>
      </w:r>
      <w:r w:rsidR="005053DA" w:rsidRPr="00332C7C">
        <w:rPr>
          <w:rFonts w:ascii="Arial" w:hAnsi="Arial"/>
          <w:sz w:val="20"/>
        </w:rPr>
        <w:t xml:space="preserve"> takové</w:t>
      </w:r>
      <w:r w:rsidRPr="00332C7C">
        <w:rPr>
          <w:rFonts w:ascii="Arial" w:hAnsi="Arial"/>
          <w:sz w:val="20"/>
        </w:rPr>
        <w:t xml:space="preserve"> jednotlivé porušení.</w:t>
      </w:r>
    </w:p>
    <w:p w:rsidR="00B168E2" w:rsidRPr="00E1186E" w:rsidRDefault="0078246D" w:rsidP="00D771D5">
      <w:pPr>
        <w:pStyle w:val="Odstavecseseznamem"/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Příkazce</w:t>
      </w:r>
      <w:r w:rsidR="00D434CF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je povinen </w:t>
      </w:r>
      <w:r>
        <w:rPr>
          <w:rFonts w:ascii="Arial" w:hAnsi="Arial" w:cs="Arial"/>
          <w:sz w:val="20"/>
          <w:szCs w:val="22"/>
        </w:rPr>
        <w:t>příkazník</w:t>
      </w:r>
      <w:r w:rsidR="005053DA">
        <w:rPr>
          <w:rFonts w:ascii="Arial" w:hAnsi="Arial" w:cs="Arial"/>
          <w:sz w:val="20"/>
          <w:szCs w:val="22"/>
        </w:rPr>
        <w:t>a</w:t>
      </w:r>
      <w:r w:rsidR="00333BD3">
        <w:rPr>
          <w:rFonts w:ascii="Arial" w:hAnsi="Arial" w:cs="Arial"/>
          <w:sz w:val="20"/>
          <w:szCs w:val="22"/>
        </w:rPr>
        <w:t xml:space="preserve"> </w:t>
      </w:r>
      <w:r w:rsidR="00535EB1">
        <w:rPr>
          <w:rFonts w:ascii="Arial" w:hAnsi="Arial" w:cs="Arial"/>
          <w:sz w:val="20"/>
          <w:szCs w:val="22"/>
        </w:rPr>
        <w:t xml:space="preserve">bez zbytečného odkladu písemně </w:t>
      </w:r>
      <w:r w:rsidR="00535EB1" w:rsidRPr="00AD1A9C">
        <w:rPr>
          <w:rFonts w:ascii="Arial" w:hAnsi="Arial" w:cs="Arial"/>
          <w:b/>
          <w:sz w:val="20"/>
          <w:szCs w:val="22"/>
        </w:rPr>
        <w:t>upozornit na porušení</w:t>
      </w:r>
      <w:r w:rsidR="00535EB1">
        <w:rPr>
          <w:rFonts w:ascii="Arial" w:hAnsi="Arial" w:cs="Arial"/>
          <w:sz w:val="20"/>
          <w:szCs w:val="22"/>
        </w:rPr>
        <w:t xml:space="preserve"> </w:t>
      </w:r>
      <w:r w:rsidR="00535EB1" w:rsidRPr="00E1186E">
        <w:rPr>
          <w:rFonts w:ascii="Arial" w:hAnsi="Arial" w:cs="Arial"/>
          <w:sz w:val="20"/>
          <w:szCs w:val="22"/>
        </w:rPr>
        <w:t xml:space="preserve">povinností sjednaných </w:t>
      </w:r>
      <w:r w:rsidR="00E1186E">
        <w:rPr>
          <w:rFonts w:ascii="Arial" w:hAnsi="Arial" w:cs="Arial"/>
          <w:sz w:val="20"/>
          <w:szCs w:val="22"/>
        </w:rPr>
        <w:t>touto smlouvou</w:t>
      </w:r>
      <w:r w:rsidR="00333BD3" w:rsidRPr="00E1186E">
        <w:rPr>
          <w:rFonts w:ascii="Arial" w:hAnsi="Arial" w:cs="Arial"/>
          <w:sz w:val="20"/>
          <w:szCs w:val="22"/>
        </w:rPr>
        <w:t xml:space="preserve"> </w:t>
      </w:r>
      <w:r w:rsidR="00535EB1" w:rsidRPr="00E1186E">
        <w:rPr>
          <w:rFonts w:ascii="Arial" w:hAnsi="Arial" w:cs="Arial"/>
          <w:sz w:val="20"/>
          <w:szCs w:val="22"/>
        </w:rPr>
        <w:t xml:space="preserve">s uvedením, v čem spatřuje </w:t>
      </w:r>
      <w:r w:rsidR="005053DA">
        <w:rPr>
          <w:rFonts w:ascii="Arial" w:hAnsi="Arial" w:cs="Arial"/>
          <w:sz w:val="20"/>
          <w:szCs w:val="22"/>
        </w:rPr>
        <w:t>toto</w:t>
      </w:r>
      <w:r w:rsidR="004739CE" w:rsidRPr="00E1186E">
        <w:rPr>
          <w:rFonts w:ascii="Arial" w:hAnsi="Arial" w:cs="Arial"/>
          <w:sz w:val="20"/>
          <w:szCs w:val="22"/>
        </w:rPr>
        <w:t xml:space="preserve"> </w:t>
      </w:r>
      <w:r w:rsidR="00B168E2" w:rsidRPr="00E1186E">
        <w:rPr>
          <w:rFonts w:ascii="Arial" w:hAnsi="Arial" w:cs="Arial"/>
          <w:sz w:val="20"/>
          <w:szCs w:val="22"/>
        </w:rPr>
        <w:t>porušení.</w:t>
      </w:r>
    </w:p>
    <w:p w:rsidR="00B168E2" w:rsidRPr="00092070" w:rsidRDefault="0078246D" w:rsidP="00D771D5">
      <w:pPr>
        <w:pStyle w:val="Odstavecseseznamem"/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590DA1">
        <w:rPr>
          <w:rFonts w:ascii="Arial" w:hAnsi="Arial" w:cs="Arial"/>
          <w:sz w:val="20"/>
          <w:szCs w:val="22"/>
        </w:rPr>
        <w:t xml:space="preserve"> je povinen uhradit vyúčtované smluvní pokuty </w:t>
      </w:r>
      <w:r w:rsidR="00590DA1" w:rsidRPr="005B216A">
        <w:rPr>
          <w:rFonts w:ascii="Arial" w:hAnsi="Arial" w:cs="Arial"/>
          <w:b/>
          <w:sz w:val="20"/>
          <w:szCs w:val="22"/>
        </w:rPr>
        <w:t xml:space="preserve">do </w:t>
      </w:r>
      <w:r w:rsidR="00AD1A9C" w:rsidRPr="005B216A">
        <w:rPr>
          <w:rFonts w:ascii="Arial" w:hAnsi="Arial" w:cs="Arial"/>
          <w:b/>
          <w:sz w:val="20"/>
          <w:szCs w:val="22"/>
        </w:rPr>
        <w:t>30</w:t>
      </w:r>
      <w:r w:rsidR="00590DA1" w:rsidRPr="005B216A">
        <w:rPr>
          <w:rFonts w:ascii="Arial" w:hAnsi="Arial" w:cs="Arial"/>
          <w:b/>
          <w:sz w:val="20"/>
          <w:szCs w:val="22"/>
        </w:rPr>
        <w:t xml:space="preserve"> dnů</w:t>
      </w:r>
      <w:r w:rsidR="00590DA1">
        <w:rPr>
          <w:rFonts w:ascii="Arial" w:hAnsi="Arial" w:cs="Arial"/>
          <w:sz w:val="20"/>
          <w:szCs w:val="22"/>
        </w:rPr>
        <w:t xml:space="preserve"> ode dne obdržení faktury. </w:t>
      </w:r>
      <w:r>
        <w:rPr>
          <w:rFonts w:ascii="Arial" w:hAnsi="Arial" w:cs="Arial"/>
          <w:b/>
          <w:sz w:val="20"/>
          <w:szCs w:val="22"/>
        </w:rPr>
        <w:t>Příkazce</w:t>
      </w:r>
      <w:r w:rsidR="00590DA1" w:rsidRPr="00AD1A9C">
        <w:rPr>
          <w:rFonts w:ascii="Arial" w:hAnsi="Arial" w:cs="Arial"/>
          <w:b/>
          <w:sz w:val="20"/>
          <w:szCs w:val="22"/>
        </w:rPr>
        <w:t xml:space="preserve"> je oprávněn</w:t>
      </w:r>
      <w:r w:rsidR="00590DA1">
        <w:rPr>
          <w:rFonts w:ascii="Arial" w:hAnsi="Arial" w:cs="Arial"/>
          <w:sz w:val="20"/>
          <w:szCs w:val="22"/>
        </w:rPr>
        <w:t xml:space="preserve"> smluvní pokutu </w:t>
      </w:r>
      <w:r w:rsidR="00590DA1" w:rsidRPr="00AD1A9C">
        <w:rPr>
          <w:rFonts w:ascii="Arial" w:hAnsi="Arial" w:cs="Arial"/>
          <w:b/>
          <w:sz w:val="20"/>
          <w:szCs w:val="22"/>
        </w:rPr>
        <w:t>jednostranně započíst</w:t>
      </w:r>
      <w:r w:rsidR="00590DA1">
        <w:rPr>
          <w:rFonts w:ascii="Arial" w:hAnsi="Arial" w:cs="Arial"/>
          <w:sz w:val="20"/>
          <w:szCs w:val="22"/>
        </w:rPr>
        <w:t xml:space="preserve"> oproti odměně </w:t>
      </w:r>
      <w:r>
        <w:rPr>
          <w:rFonts w:ascii="Arial" w:hAnsi="Arial" w:cs="Arial"/>
          <w:sz w:val="20"/>
          <w:szCs w:val="22"/>
        </w:rPr>
        <w:t>příkazník</w:t>
      </w:r>
      <w:r w:rsidR="005053DA">
        <w:rPr>
          <w:rFonts w:ascii="Arial" w:hAnsi="Arial" w:cs="Arial"/>
          <w:sz w:val="20"/>
          <w:szCs w:val="22"/>
        </w:rPr>
        <w:t>a</w:t>
      </w:r>
      <w:r w:rsidR="00590DA1">
        <w:rPr>
          <w:rFonts w:ascii="Arial" w:hAnsi="Arial" w:cs="Arial"/>
          <w:sz w:val="20"/>
          <w:szCs w:val="22"/>
        </w:rPr>
        <w:t>.</w:t>
      </w:r>
    </w:p>
    <w:p w:rsidR="005B216A" w:rsidRPr="005053DA" w:rsidRDefault="00590DA1" w:rsidP="00D771D5">
      <w:pPr>
        <w:pStyle w:val="Odstavecseseznamem"/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B168E2">
        <w:rPr>
          <w:rFonts w:ascii="Arial" w:hAnsi="Arial" w:cs="Arial"/>
          <w:sz w:val="20"/>
          <w:szCs w:val="22"/>
        </w:rPr>
        <w:t xml:space="preserve">Zaplacením </w:t>
      </w:r>
      <w:r w:rsidR="005053DA">
        <w:rPr>
          <w:rFonts w:ascii="Arial" w:hAnsi="Arial" w:cs="Arial"/>
          <w:sz w:val="20"/>
          <w:szCs w:val="22"/>
        </w:rPr>
        <w:t xml:space="preserve">jakékoli </w:t>
      </w:r>
      <w:r w:rsidRPr="00B168E2">
        <w:rPr>
          <w:rFonts w:ascii="Arial" w:hAnsi="Arial" w:cs="Arial"/>
          <w:sz w:val="20"/>
          <w:szCs w:val="22"/>
        </w:rPr>
        <w:t>smluvní pokuty</w:t>
      </w:r>
      <w:r w:rsidR="005053DA">
        <w:rPr>
          <w:rFonts w:ascii="Arial" w:hAnsi="Arial" w:cs="Arial"/>
          <w:sz w:val="20"/>
          <w:szCs w:val="22"/>
        </w:rPr>
        <w:t xml:space="preserve"> dle této smlouvy</w:t>
      </w:r>
      <w:r w:rsidRPr="00B168E2">
        <w:rPr>
          <w:rFonts w:ascii="Arial" w:hAnsi="Arial" w:cs="Arial"/>
          <w:sz w:val="20"/>
          <w:szCs w:val="22"/>
        </w:rPr>
        <w:t xml:space="preserve"> </w:t>
      </w:r>
      <w:r w:rsidR="0078246D">
        <w:rPr>
          <w:rFonts w:ascii="Arial" w:hAnsi="Arial" w:cs="Arial"/>
          <w:sz w:val="20"/>
          <w:szCs w:val="22"/>
        </w:rPr>
        <w:t>příkazník</w:t>
      </w:r>
      <w:r w:rsidR="00E1186E">
        <w:rPr>
          <w:rFonts w:ascii="Arial" w:hAnsi="Arial" w:cs="Arial"/>
          <w:sz w:val="20"/>
          <w:szCs w:val="22"/>
        </w:rPr>
        <w:t>em</w:t>
      </w:r>
      <w:r w:rsidRPr="00B168E2">
        <w:rPr>
          <w:rFonts w:ascii="Arial" w:hAnsi="Arial" w:cs="Arial"/>
          <w:sz w:val="20"/>
          <w:szCs w:val="22"/>
        </w:rPr>
        <w:t xml:space="preserve"> není </w:t>
      </w:r>
      <w:r w:rsidRPr="0099461A">
        <w:rPr>
          <w:rFonts w:ascii="Arial" w:hAnsi="Arial" w:cs="Arial"/>
          <w:b/>
          <w:sz w:val="20"/>
          <w:szCs w:val="22"/>
        </w:rPr>
        <w:t xml:space="preserve">dotčen nárok </w:t>
      </w:r>
      <w:r w:rsidR="0078246D">
        <w:rPr>
          <w:rFonts w:ascii="Arial" w:hAnsi="Arial" w:cs="Arial"/>
          <w:b/>
          <w:sz w:val="20"/>
          <w:szCs w:val="22"/>
        </w:rPr>
        <w:t>příkazce</w:t>
      </w:r>
      <w:r w:rsidRPr="0099461A">
        <w:rPr>
          <w:rFonts w:ascii="Arial" w:hAnsi="Arial" w:cs="Arial"/>
          <w:b/>
          <w:sz w:val="20"/>
          <w:szCs w:val="22"/>
        </w:rPr>
        <w:t xml:space="preserve"> na náhradu škody ve výši přesahující smluvní pokutu.</w:t>
      </w:r>
    </w:p>
    <w:p w:rsidR="00B168E2" w:rsidRPr="00C36C74" w:rsidRDefault="00535EB1" w:rsidP="00D771D5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after="240" w:line="0" w:lineRule="atLeast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C36C74">
        <w:rPr>
          <w:rFonts w:ascii="Arial" w:hAnsi="Arial" w:cs="Arial"/>
          <w:b/>
          <w:sz w:val="20"/>
          <w:szCs w:val="22"/>
        </w:rPr>
        <w:t>SPORY</w:t>
      </w:r>
    </w:p>
    <w:p w:rsidR="00535EB1" w:rsidRPr="00C36C74" w:rsidRDefault="00535EB1" w:rsidP="00D771D5">
      <w:pPr>
        <w:pStyle w:val="Odstavecseseznamem"/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 w:rsidRPr="00C36C74">
        <w:rPr>
          <w:rFonts w:ascii="Arial" w:hAnsi="Arial" w:cs="Arial"/>
          <w:sz w:val="20"/>
          <w:szCs w:val="20"/>
        </w:rPr>
        <w:t xml:space="preserve">Strany se dohodly, že v případě sporů týkajících se </w:t>
      </w:r>
      <w:r w:rsidR="008B53AA" w:rsidRPr="00C36C74">
        <w:rPr>
          <w:rFonts w:ascii="Arial" w:hAnsi="Arial" w:cs="Arial"/>
          <w:sz w:val="20"/>
          <w:szCs w:val="20"/>
        </w:rPr>
        <w:t>této smlouvy</w:t>
      </w:r>
      <w:r w:rsidR="00EA046C" w:rsidRPr="00C36C74">
        <w:rPr>
          <w:rFonts w:ascii="Arial" w:hAnsi="Arial" w:cs="Arial"/>
          <w:sz w:val="20"/>
          <w:szCs w:val="20"/>
        </w:rPr>
        <w:t xml:space="preserve"> </w:t>
      </w:r>
      <w:r w:rsidRPr="00C36C74">
        <w:rPr>
          <w:rFonts w:ascii="Arial" w:hAnsi="Arial" w:cs="Arial"/>
          <w:sz w:val="20"/>
          <w:szCs w:val="20"/>
        </w:rPr>
        <w:t xml:space="preserve">vyvinou maximální úsilí řešit tyto spory vzájemnou dohodou. Pokud není dosaženo dohody </w:t>
      </w:r>
      <w:r w:rsidRPr="00C36C74">
        <w:rPr>
          <w:rFonts w:ascii="Arial" w:hAnsi="Arial" w:cs="Arial"/>
          <w:b/>
          <w:sz w:val="20"/>
          <w:szCs w:val="20"/>
        </w:rPr>
        <w:t>do 30 dnů</w:t>
      </w:r>
      <w:r w:rsidRPr="00C36C74">
        <w:rPr>
          <w:rFonts w:ascii="Arial" w:hAnsi="Arial" w:cs="Arial"/>
          <w:sz w:val="20"/>
          <w:szCs w:val="20"/>
        </w:rPr>
        <w:t xml:space="preserve"> </w:t>
      </w:r>
      <w:r w:rsidR="008B53AA" w:rsidRPr="00C36C74">
        <w:rPr>
          <w:rFonts w:ascii="Arial" w:hAnsi="Arial" w:cs="Arial"/>
          <w:sz w:val="20"/>
          <w:szCs w:val="20"/>
        </w:rPr>
        <w:t xml:space="preserve">ode dne předložení sporné věci </w:t>
      </w:r>
      <w:r w:rsidRPr="00C36C74">
        <w:rPr>
          <w:rFonts w:ascii="Arial" w:hAnsi="Arial" w:cs="Arial"/>
          <w:sz w:val="20"/>
          <w:szCs w:val="20"/>
        </w:rPr>
        <w:t xml:space="preserve">statutárním zástupcům smluvních stran, budou tyto spory </w:t>
      </w:r>
      <w:r w:rsidR="00160FFE" w:rsidRPr="00C36C74">
        <w:rPr>
          <w:rFonts w:ascii="Arial" w:hAnsi="Arial" w:cs="Arial"/>
          <w:sz w:val="20"/>
          <w:szCs w:val="20"/>
        </w:rPr>
        <w:t xml:space="preserve">projednány a rozhodnuty k tomu věcně a místně příslušným soudem dle příslušných ustanovení občanského soudního řádu. </w:t>
      </w:r>
    </w:p>
    <w:p w:rsidR="0067099C" w:rsidRPr="00C36C74" w:rsidRDefault="004E5381" w:rsidP="00D771D5">
      <w:pPr>
        <w:widowControl w:val="0"/>
        <w:numPr>
          <w:ilvl w:val="0"/>
          <w:numId w:val="26"/>
        </w:numPr>
        <w:tabs>
          <w:tab w:val="left" w:pos="708"/>
        </w:tabs>
        <w:adjustRightInd w:val="0"/>
        <w:spacing w:after="240" w:line="0" w:lineRule="atLeast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C36C74">
        <w:rPr>
          <w:rFonts w:ascii="Arial" w:hAnsi="Arial" w:cs="Arial"/>
          <w:b/>
          <w:caps/>
          <w:sz w:val="20"/>
          <w:szCs w:val="22"/>
        </w:rPr>
        <w:t>Závěrečná ustanovení</w:t>
      </w:r>
    </w:p>
    <w:p w:rsidR="00474713" w:rsidRPr="00332C7C" w:rsidRDefault="00474713" w:rsidP="00D771D5">
      <w:pPr>
        <w:pStyle w:val="Odstavecseseznamem"/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332C7C">
        <w:rPr>
          <w:rFonts w:ascii="Arial" w:hAnsi="Arial" w:cs="Arial"/>
          <w:sz w:val="20"/>
          <w:szCs w:val="22"/>
        </w:rPr>
        <w:t>Smluvní strany se dohodly, že Zlínský kraj v zákonné lhůtě odešle smlouvu k řádnému uveřejnění do registru smluv vedeného Ministerstvem vnitra ČR.</w:t>
      </w:r>
    </w:p>
    <w:p w:rsidR="00B168E2" w:rsidRDefault="00032B8D" w:rsidP="00D771D5">
      <w:pPr>
        <w:pStyle w:val="Odstavecseseznamem"/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Tato smlouva nabývá platnosti a účinnosti</w:t>
      </w:r>
      <w:r w:rsidR="004E5381" w:rsidRPr="00B168E2">
        <w:rPr>
          <w:rFonts w:ascii="Arial" w:hAnsi="Arial" w:cs="Arial"/>
          <w:sz w:val="20"/>
          <w:szCs w:val="22"/>
        </w:rPr>
        <w:t xml:space="preserve"> dnem podpisu smluvních stran. </w:t>
      </w:r>
      <w:r>
        <w:rPr>
          <w:rFonts w:ascii="Arial" w:hAnsi="Arial" w:cs="Arial"/>
          <w:sz w:val="20"/>
          <w:szCs w:val="22"/>
        </w:rPr>
        <w:t xml:space="preserve">Tuto smlouvu </w:t>
      </w:r>
      <w:r w:rsidR="004E5381" w:rsidRPr="00B168E2">
        <w:rPr>
          <w:rFonts w:ascii="Arial" w:hAnsi="Arial" w:cs="Arial"/>
          <w:sz w:val="20"/>
          <w:szCs w:val="22"/>
        </w:rPr>
        <w:t>je možné měnit, doplnit nebo zrušit</w:t>
      </w:r>
      <w:r w:rsidR="001A5E35">
        <w:rPr>
          <w:rFonts w:ascii="Arial" w:hAnsi="Arial" w:cs="Arial"/>
          <w:sz w:val="20"/>
          <w:szCs w:val="22"/>
        </w:rPr>
        <w:t xml:space="preserve"> některá její ustanovení</w:t>
      </w:r>
      <w:r w:rsidR="004E5381" w:rsidRPr="00B168E2">
        <w:rPr>
          <w:rFonts w:ascii="Arial" w:hAnsi="Arial" w:cs="Arial"/>
          <w:sz w:val="20"/>
          <w:szCs w:val="22"/>
        </w:rPr>
        <w:t xml:space="preserve"> pouze písemnými průběžně číslovanými dodatky, jež musí být jako takové označeny a potvrzeny oběma účastníky</w:t>
      </w:r>
      <w:r w:rsidR="001A5E35">
        <w:rPr>
          <w:rFonts w:ascii="Arial" w:hAnsi="Arial" w:cs="Arial"/>
          <w:sz w:val="20"/>
          <w:szCs w:val="22"/>
        </w:rPr>
        <w:t xml:space="preserve"> této smlouvy</w:t>
      </w:r>
      <w:r w:rsidR="004E5381" w:rsidRPr="00B168E2">
        <w:rPr>
          <w:rFonts w:ascii="Arial" w:hAnsi="Arial" w:cs="Arial"/>
          <w:sz w:val="20"/>
          <w:szCs w:val="22"/>
        </w:rPr>
        <w:t xml:space="preserve">. Tyto dodatky podléhají témuž smluvnímu režimu jako </w:t>
      </w:r>
      <w:r w:rsidR="006B199F">
        <w:rPr>
          <w:rFonts w:ascii="Arial" w:hAnsi="Arial" w:cs="Arial"/>
          <w:sz w:val="20"/>
          <w:szCs w:val="22"/>
        </w:rPr>
        <w:t>tato smlouva.</w:t>
      </w:r>
    </w:p>
    <w:p w:rsidR="00B168E2" w:rsidRDefault="004E5381" w:rsidP="00D771D5">
      <w:pPr>
        <w:pStyle w:val="Odstavecseseznamem"/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B168E2">
        <w:rPr>
          <w:rFonts w:ascii="Arial" w:hAnsi="Arial" w:cs="Arial"/>
          <w:sz w:val="20"/>
          <w:szCs w:val="22"/>
        </w:rPr>
        <w:t xml:space="preserve">Smluvní strany </w:t>
      </w:r>
      <w:r w:rsidR="00210FB1" w:rsidRPr="00B168E2">
        <w:rPr>
          <w:rFonts w:ascii="Arial" w:hAnsi="Arial" w:cs="Arial"/>
          <w:sz w:val="20"/>
          <w:szCs w:val="22"/>
        </w:rPr>
        <w:t>přistupují k</w:t>
      </w:r>
      <w:r w:rsidR="006438DC">
        <w:rPr>
          <w:rFonts w:ascii="Arial" w:hAnsi="Arial" w:cs="Arial"/>
          <w:sz w:val="20"/>
          <w:szCs w:val="22"/>
        </w:rPr>
        <w:t> uzavření této smlouvy</w:t>
      </w:r>
      <w:r w:rsidRPr="00B168E2">
        <w:rPr>
          <w:rFonts w:ascii="Arial" w:hAnsi="Arial" w:cs="Arial"/>
          <w:sz w:val="20"/>
          <w:szCs w:val="22"/>
        </w:rPr>
        <w:t xml:space="preserve"> na základě vlastní, dobrovolné vůle a považují jej</w:t>
      </w:r>
      <w:r w:rsidR="006438DC">
        <w:rPr>
          <w:rFonts w:ascii="Arial" w:hAnsi="Arial" w:cs="Arial"/>
          <w:sz w:val="20"/>
          <w:szCs w:val="22"/>
        </w:rPr>
        <w:t>í</w:t>
      </w:r>
      <w:r w:rsidRPr="00B168E2">
        <w:rPr>
          <w:rFonts w:ascii="Arial" w:hAnsi="Arial" w:cs="Arial"/>
          <w:sz w:val="20"/>
          <w:szCs w:val="22"/>
        </w:rPr>
        <w:t xml:space="preserve"> obsah za ujednání v souladu s dobrými mravy a zásadami poctivé obchodní soutěže.</w:t>
      </w:r>
    </w:p>
    <w:p w:rsidR="00B168E2" w:rsidRPr="00193F3E" w:rsidRDefault="004E5381" w:rsidP="00D771D5">
      <w:pPr>
        <w:pStyle w:val="Odstavecseseznamem"/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 w:rsidRPr="006438DC">
        <w:rPr>
          <w:rFonts w:ascii="Arial" w:hAnsi="Arial" w:cs="Arial"/>
          <w:sz w:val="20"/>
          <w:szCs w:val="20"/>
        </w:rPr>
        <w:t>S</w:t>
      </w:r>
      <w:r w:rsidR="001A5E35">
        <w:rPr>
          <w:rFonts w:ascii="Arial" w:hAnsi="Arial" w:cs="Arial"/>
          <w:sz w:val="20"/>
          <w:szCs w:val="20"/>
        </w:rPr>
        <w:t>tyk mezi stranami bude písemný (</w:t>
      </w:r>
      <w:r w:rsidRPr="006438DC">
        <w:rPr>
          <w:rFonts w:ascii="Arial" w:hAnsi="Arial" w:cs="Arial"/>
          <w:sz w:val="20"/>
          <w:szCs w:val="20"/>
        </w:rPr>
        <w:t>e-mailem</w:t>
      </w:r>
      <w:r w:rsidR="001A5E35">
        <w:rPr>
          <w:rFonts w:ascii="Arial" w:hAnsi="Arial" w:cs="Arial"/>
          <w:sz w:val="20"/>
          <w:szCs w:val="20"/>
        </w:rPr>
        <w:t>, dopisem, datovou schránkou</w:t>
      </w:r>
      <w:r w:rsidRPr="006438DC">
        <w:rPr>
          <w:rFonts w:ascii="Arial" w:hAnsi="Arial" w:cs="Arial"/>
          <w:sz w:val="20"/>
          <w:szCs w:val="20"/>
        </w:rPr>
        <w:t>) nebo ústní. D</w:t>
      </w:r>
      <w:r w:rsidR="006438DC" w:rsidRPr="006438DC">
        <w:rPr>
          <w:rFonts w:ascii="Arial" w:hAnsi="Arial" w:cs="Arial"/>
          <w:sz w:val="20"/>
          <w:szCs w:val="20"/>
        </w:rPr>
        <w:t xml:space="preserve">ůležitá sdělení </w:t>
      </w:r>
      <w:r w:rsidRPr="006438DC">
        <w:rPr>
          <w:rFonts w:ascii="Arial" w:hAnsi="Arial" w:cs="Arial"/>
          <w:sz w:val="20"/>
          <w:szCs w:val="20"/>
        </w:rPr>
        <w:t>budou buď osobně doručena</w:t>
      </w:r>
      <w:r w:rsidR="00FC2432" w:rsidRPr="006438DC">
        <w:rPr>
          <w:rFonts w:ascii="Arial" w:hAnsi="Arial" w:cs="Arial"/>
          <w:sz w:val="20"/>
          <w:szCs w:val="20"/>
        </w:rPr>
        <w:t>,</w:t>
      </w:r>
      <w:r w:rsidRPr="006438DC">
        <w:rPr>
          <w:rFonts w:ascii="Arial" w:hAnsi="Arial" w:cs="Arial"/>
          <w:sz w:val="20"/>
          <w:szCs w:val="20"/>
        </w:rPr>
        <w:t xml:space="preserve"> nebo zaslána doporučeným dopisem. Adresy </w:t>
      </w:r>
      <w:r w:rsidR="0078246D">
        <w:rPr>
          <w:rFonts w:ascii="Arial" w:hAnsi="Arial" w:cs="Arial"/>
          <w:sz w:val="20"/>
          <w:szCs w:val="20"/>
        </w:rPr>
        <w:t>příkazce</w:t>
      </w:r>
      <w:r w:rsidR="00830AB3">
        <w:rPr>
          <w:rFonts w:ascii="Arial" w:hAnsi="Arial" w:cs="Arial"/>
          <w:sz w:val="20"/>
          <w:szCs w:val="20"/>
        </w:rPr>
        <w:t xml:space="preserve"> a </w:t>
      </w:r>
      <w:r w:rsidR="0078246D">
        <w:rPr>
          <w:rFonts w:ascii="Arial" w:hAnsi="Arial" w:cs="Arial"/>
          <w:sz w:val="20"/>
          <w:szCs w:val="20"/>
        </w:rPr>
        <w:t>příkazník</w:t>
      </w:r>
      <w:r w:rsidR="001A5E35">
        <w:rPr>
          <w:rFonts w:ascii="Arial" w:hAnsi="Arial" w:cs="Arial"/>
          <w:sz w:val="20"/>
          <w:szCs w:val="20"/>
        </w:rPr>
        <w:t>a</w:t>
      </w:r>
      <w:r w:rsidRPr="006438DC">
        <w:rPr>
          <w:rFonts w:ascii="Arial" w:hAnsi="Arial" w:cs="Arial"/>
          <w:sz w:val="20"/>
          <w:szCs w:val="20"/>
        </w:rPr>
        <w:t xml:space="preserve"> jsou uvedeny v</w:t>
      </w:r>
      <w:r w:rsidR="00830AB3">
        <w:rPr>
          <w:rFonts w:ascii="Arial" w:hAnsi="Arial" w:cs="Arial"/>
          <w:sz w:val="20"/>
          <w:szCs w:val="20"/>
        </w:rPr>
        <w:t> čl. 1 této smlouvy</w:t>
      </w:r>
      <w:r w:rsidRPr="006438DC">
        <w:rPr>
          <w:rFonts w:ascii="Arial" w:hAnsi="Arial" w:cs="Arial"/>
          <w:sz w:val="20"/>
          <w:szCs w:val="20"/>
        </w:rPr>
        <w:t xml:space="preserve"> a mohou být změněny písemným oznámením, které bude včas zasláno druhé straně. Jako doklad o doručení bude považován podpis na kopii průvodního dopisu při osobním doručení nebo potvrzení pošty o doručení.</w:t>
      </w:r>
    </w:p>
    <w:p w:rsidR="00193F3E" w:rsidRPr="008020D6" w:rsidRDefault="00193F3E" w:rsidP="00193F3E">
      <w:pPr>
        <w:pStyle w:val="Odstavecseseznamem"/>
        <w:widowControl w:val="0"/>
        <w:adjustRightInd w:val="0"/>
        <w:spacing w:after="120"/>
        <w:ind w:left="567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</w:p>
    <w:p w:rsidR="008020D6" w:rsidRPr="006438DC" w:rsidRDefault="008020D6" w:rsidP="00D771D5">
      <w:pPr>
        <w:pStyle w:val="Odstavecseseznamem"/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souladu s § 1801 zákona č. 89/2012 Sb., občanský zákoník, v platném znění, se ve smluvním </w:t>
      </w:r>
      <w:r>
        <w:rPr>
          <w:rFonts w:ascii="Arial" w:hAnsi="Arial" w:cs="Arial"/>
          <w:sz w:val="20"/>
          <w:szCs w:val="20"/>
        </w:rPr>
        <w:lastRenderedPageBreak/>
        <w:t xml:space="preserve">vztahu založeném touto smlouvou vylučuje použití § 1799 a § 1800 z. </w:t>
      </w:r>
      <w:proofErr w:type="gramStart"/>
      <w:r>
        <w:rPr>
          <w:rFonts w:ascii="Arial" w:hAnsi="Arial" w:cs="Arial"/>
          <w:sz w:val="20"/>
          <w:szCs w:val="20"/>
        </w:rPr>
        <w:t>č.</w:t>
      </w:r>
      <w:proofErr w:type="gramEnd"/>
      <w:r>
        <w:rPr>
          <w:rFonts w:ascii="Arial" w:hAnsi="Arial" w:cs="Arial"/>
          <w:sz w:val="20"/>
          <w:szCs w:val="20"/>
        </w:rPr>
        <w:t xml:space="preserve"> 89/2012 Sb.</w:t>
      </w:r>
    </w:p>
    <w:p w:rsidR="004E237C" w:rsidRPr="00332C7C" w:rsidRDefault="007E51C5" w:rsidP="00D771D5">
      <w:pPr>
        <w:pStyle w:val="Odstavecseseznamem"/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P</w:t>
      </w:r>
      <w:r w:rsidR="0078246D" w:rsidRPr="00332C7C">
        <w:rPr>
          <w:rFonts w:ascii="Arial" w:hAnsi="Arial"/>
          <w:sz w:val="20"/>
        </w:rPr>
        <w:t>říkazník</w:t>
      </w:r>
      <w:r w:rsidR="004E237C" w:rsidRPr="00332C7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nesmí být </w:t>
      </w:r>
      <w:r w:rsidR="004E237C" w:rsidRPr="00332C7C">
        <w:rPr>
          <w:rFonts w:ascii="Arial" w:hAnsi="Arial"/>
          <w:sz w:val="20"/>
        </w:rPr>
        <w:t xml:space="preserve">dodavatelem stavby ani osobou s dodavatelem stavby propojenou ve smyslu § </w:t>
      </w:r>
      <w:r w:rsidR="001A5E35" w:rsidRPr="00332C7C">
        <w:rPr>
          <w:rFonts w:ascii="Arial" w:hAnsi="Arial"/>
          <w:sz w:val="20"/>
        </w:rPr>
        <w:t>318 a n.</w:t>
      </w:r>
      <w:r w:rsidR="004E237C" w:rsidRPr="00332C7C">
        <w:rPr>
          <w:rFonts w:ascii="Arial" w:hAnsi="Arial"/>
          <w:sz w:val="20"/>
        </w:rPr>
        <w:t xml:space="preserve"> zákona č. </w:t>
      </w:r>
      <w:r w:rsidR="001A5E35" w:rsidRPr="00332C7C">
        <w:rPr>
          <w:rFonts w:ascii="Arial" w:hAnsi="Arial"/>
          <w:sz w:val="20"/>
        </w:rPr>
        <w:t>90/2012</w:t>
      </w:r>
      <w:r w:rsidR="004E237C" w:rsidRPr="00332C7C">
        <w:rPr>
          <w:rFonts w:ascii="Arial" w:hAnsi="Arial"/>
          <w:sz w:val="20"/>
        </w:rPr>
        <w:t xml:space="preserve"> Sb., </w:t>
      </w:r>
      <w:r w:rsidR="001A5E35" w:rsidRPr="00332C7C">
        <w:rPr>
          <w:rFonts w:ascii="Arial" w:hAnsi="Arial"/>
          <w:sz w:val="20"/>
        </w:rPr>
        <w:t>o obchodních společnostech a družstvech (zákon o obchodních korporacích)</w:t>
      </w:r>
      <w:r w:rsidR="004E237C" w:rsidRPr="00332C7C">
        <w:rPr>
          <w:rFonts w:ascii="Arial" w:hAnsi="Arial"/>
          <w:sz w:val="20"/>
        </w:rPr>
        <w:t>.</w:t>
      </w:r>
    </w:p>
    <w:p w:rsidR="00B168E2" w:rsidRDefault="007D4045" w:rsidP="00D771D5">
      <w:pPr>
        <w:pStyle w:val="Odstavecseseznamem"/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Tato smlouva se vyhotovuje</w:t>
      </w:r>
      <w:r w:rsidR="004E5381" w:rsidRPr="00B168E2">
        <w:rPr>
          <w:rFonts w:ascii="Arial" w:hAnsi="Arial" w:cs="Arial"/>
          <w:sz w:val="20"/>
          <w:szCs w:val="22"/>
        </w:rPr>
        <w:t xml:space="preserve"> v </w:t>
      </w:r>
      <w:r w:rsidR="00C36C74">
        <w:rPr>
          <w:rFonts w:ascii="Arial" w:hAnsi="Arial" w:cs="Arial"/>
          <w:b/>
          <w:sz w:val="20"/>
          <w:szCs w:val="22"/>
        </w:rPr>
        <w:t>5</w:t>
      </w:r>
      <w:r w:rsidR="004E5381" w:rsidRPr="00AD1A9C">
        <w:rPr>
          <w:rFonts w:ascii="Arial" w:hAnsi="Arial" w:cs="Arial"/>
          <w:b/>
          <w:sz w:val="20"/>
          <w:szCs w:val="22"/>
        </w:rPr>
        <w:t xml:space="preserve"> vyhotoveních</w:t>
      </w:r>
      <w:r w:rsidR="004E5381" w:rsidRPr="00B168E2">
        <w:rPr>
          <w:rFonts w:ascii="Arial" w:hAnsi="Arial" w:cs="Arial"/>
          <w:sz w:val="20"/>
          <w:szCs w:val="22"/>
        </w:rPr>
        <w:t xml:space="preserve"> v české verzi, z nichž </w:t>
      </w:r>
      <w:r w:rsidR="0078246D">
        <w:rPr>
          <w:rFonts w:ascii="Arial" w:hAnsi="Arial" w:cs="Arial"/>
          <w:sz w:val="20"/>
          <w:szCs w:val="22"/>
        </w:rPr>
        <w:t>příkazce</w:t>
      </w:r>
      <w:r>
        <w:rPr>
          <w:rFonts w:ascii="Arial" w:hAnsi="Arial" w:cs="Arial"/>
          <w:sz w:val="20"/>
          <w:szCs w:val="22"/>
        </w:rPr>
        <w:t xml:space="preserve"> </w:t>
      </w:r>
      <w:r w:rsidR="004E5381" w:rsidRPr="00B168E2">
        <w:rPr>
          <w:rFonts w:ascii="Arial" w:hAnsi="Arial" w:cs="Arial"/>
          <w:sz w:val="20"/>
          <w:szCs w:val="22"/>
        </w:rPr>
        <w:t xml:space="preserve">obdrží </w:t>
      </w:r>
      <w:r w:rsidR="00C36C74">
        <w:rPr>
          <w:rFonts w:ascii="Arial" w:hAnsi="Arial" w:cs="Arial"/>
          <w:sz w:val="20"/>
          <w:szCs w:val="22"/>
        </w:rPr>
        <w:t>3</w:t>
      </w:r>
      <w:r w:rsidR="004E5381" w:rsidRPr="00B168E2">
        <w:rPr>
          <w:rFonts w:ascii="Arial" w:hAnsi="Arial" w:cs="Arial"/>
          <w:sz w:val="20"/>
          <w:szCs w:val="22"/>
        </w:rPr>
        <w:t xml:space="preserve"> stejnopisy a </w:t>
      </w:r>
      <w:r w:rsidR="0078246D">
        <w:rPr>
          <w:rFonts w:ascii="Arial" w:hAnsi="Arial" w:cs="Arial"/>
          <w:sz w:val="20"/>
          <w:szCs w:val="22"/>
        </w:rPr>
        <w:t>příkazník</w:t>
      </w:r>
      <w:r w:rsidR="004E5381" w:rsidRPr="00B168E2">
        <w:rPr>
          <w:rFonts w:ascii="Arial" w:hAnsi="Arial" w:cs="Arial"/>
          <w:sz w:val="20"/>
          <w:szCs w:val="22"/>
        </w:rPr>
        <w:t xml:space="preserve"> </w:t>
      </w:r>
      <w:r w:rsidR="00C36C74">
        <w:rPr>
          <w:rFonts w:ascii="Arial" w:hAnsi="Arial" w:cs="Arial"/>
          <w:sz w:val="20"/>
          <w:szCs w:val="22"/>
        </w:rPr>
        <w:t>2</w:t>
      </w:r>
      <w:r w:rsidR="004E5381" w:rsidRPr="00B168E2">
        <w:rPr>
          <w:rFonts w:ascii="Arial" w:hAnsi="Arial" w:cs="Arial"/>
          <w:sz w:val="20"/>
          <w:szCs w:val="22"/>
        </w:rPr>
        <w:t xml:space="preserve"> stejnopis</w:t>
      </w:r>
      <w:r w:rsidR="00C36C74">
        <w:rPr>
          <w:rFonts w:ascii="Arial" w:hAnsi="Arial" w:cs="Arial"/>
          <w:sz w:val="20"/>
          <w:szCs w:val="22"/>
        </w:rPr>
        <w:t>y</w:t>
      </w:r>
      <w:r w:rsidR="004E5381" w:rsidRPr="00B168E2">
        <w:rPr>
          <w:rFonts w:ascii="Arial" w:hAnsi="Arial" w:cs="Arial"/>
          <w:sz w:val="20"/>
          <w:szCs w:val="22"/>
        </w:rPr>
        <w:t>.</w:t>
      </w:r>
    </w:p>
    <w:p w:rsidR="004E5381" w:rsidRPr="00406FC6" w:rsidRDefault="004E5381" w:rsidP="00D771D5">
      <w:pPr>
        <w:pStyle w:val="Odstavecseseznamem"/>
        <w:widowControl w:val="0"/>
        <w:numPr>
          <w:ilvl w:val="1"/>
          <w:numId w:val="26"/>
        </w:numPr>
        <w:tabs>
          <w:tab w:val="clear" w:pos="454"/>
        </w:tabs>
        <w:adjustRightInd w:val="0"/>
        <w:spacing w:after="120"/>
        <w:ind w:left="567" w:hanging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406FC6">
        <w:rPr>
          <w:rFonts w:ascii="Arial" w:hAnsi="Arial" w:cs="Arial"/>
          <w:sz w:val="20"/>
          <w:szCs w:val="22"/>
        </w:rPr>
        <w:t xml:space="preserve">Nedílnou součást </w:t>
      </w:r>
      <w:r w:rsidR="007D4045" w:rsidRPr="00406FC6">
        <w:rPr>
          <w:rFonts w:ascii="Arial" w:hAnsi="Arial" w:cs="Arial"/>
          <w:sz w:val="20"/>
          <w:szCs w:val="22"/>
        </w:rPr>
        <w:t>této smlouvy</w:t>
      </w:r>
      <w:r w:rsidRPr="00406FC6">
        <w:rPr>
          <w:rFonts w:ascii="Arial" w:hAnsi="Arial" w:cs="Arial"/>
          <w:sz w:val="20"/>
          <w:szCs w:val="22"/>
        </w:rPr>
        <w:t xml:space="preserve"> tvoří </w:t>
      </w:r>
      <w:r w:rsidRPr="00406FC6">
        <w:rPr>
          <w:rFonts w:ascii="Arial" w:hAnsi="Arial" w:cs="Arial"/>
          <w:b/>
          <w:sz w:val="20"/>
          <w:szCs w:val="22"/>
        </w:rPr>
        <w:t>přílohy</w:t>
      </w:r>
      <w:r w:rsidR="0056210A">
        <w:rPr>
          <w:rFonts w:ascii="Arial" w:hAnsi="Arial" w:cs="Arial"/>
          <w:b/>
          <w:sz w:val="20"/>
          <w:szCs w:val="22"/>
        </w:rPr>
        <w:t>:</w:t>
      </w:r>
    </w:p>
    <w:p w:rsidR="00406FC6" w:rsidRDefault="001237E3" w:rsidP="0056210A">
      <w:pPr>
        <w:pStyle w:val="Odstavecseseznamem"/>
        <w:widowControl w:val="0"/>
        <w:numPr>
          <w:ilvl w:val="2"/>
          <w:numId w:val="26"/>
        </w:numPr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06FC6">
        <w:rPr>
          <w:rFonts w:ascii="Arial" w:hAnsi="Arial" w:cs="Arial"/>
          <w:sz w:val="20"/>
          <w:szCs w:val="22"/>
        </w:rPr>
        <w:t>Příloha č</w:t>
      </w:r>
      <w:r w:rsidRPr="0056210A">
        <w:rPr>
          <w:rFonts w:ascii="Arial" w:hAnsi="Arial" w:cs="Arial"/>
          <w:sz w:val="20"/>
          <w:szCs w:val="22"/>
        </w:rPr>
        <w:t xml:space="preserve">. 1 </w:t>
      </w:r>
      <w:r w:rsidR="00406FC6" w:rsidRPr="0056210A">
        <w:rPr>
          <w:rFonts w:ascii="Arial" w:hAnsi="Arial" w:cs="Arial"/>
          <w:sz w:val="20"/>
          <w:szCs w:val="22"/>
        </w:rPr>
        <w:t>Plná moc</w:t>
      </w:r>
    </w:p>
    <w:p w:rsidR="00090EFD" w:rsidRDefault="00090EFD" w:rsidP="0056210A">
      <w:pPr>
        <w:pStyle w:val="Odstavecseseznamem"/>
        <w:widowControl w:val="0"/>
        <w:numPr>
          <w:ilvl w:val="2"/>
          <w:numId w:val="26"/>
        </w:numPr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Příloha č. 2 Seznam techniků podílející se na plnění zakázky</w:t>
      </w:r>
    </w:p>
    <w:p w:rsidR="003B2B86" w:rsidRPr="00406FC6" w:rsidRDefault="003B2B86" w:rsidP="00332C7C">
      <w:pPr>
        <w:widowControl w:val="0"/>
        <w:tabs>
          <w:tab w:val="left" w:pos="708"/>
        </w:tabs>
        <w:adjustRightInd w:val="0"/>
        <w:ind w:left="7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:rsidR="00D531C8" w:rsidRDefault="00D531C8" w:rsidP="00D531C8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2"/>
        </w:rPr>
      </w:pPr>
      <w:r w:rsidRPr="00244D35">
        <w:rPr>
          <w:rFonts w:ascii="Arial" w:hAnsi="Arial" w:cs="Arial"/>
          <w:b/>
          <w:sz w:val="20"/>
          <w:szCs w:val="22"/>
        </w:rPr>
        <w:t>Doložka dle § 23 zákona č. 129/2000 Sb., o krajích, ve znění pozdějších předpisů</w:t>
      </w:r>
    </w:p>
    <w:p w:rsidR="00D771D5" w:rsidRPr="00244D35" w:rsidRDefault="00D771D5" w:rsidP="00D531C8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2"/>
        </w:rPr>
      </w:pPr>
    </w:p>
    <w:p w:rsidR="00D531C8" w:rsidRDefault="00D531C8" w:rsidP="00D531C8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2"/>
        </w:rPr>
        <w:t xml:space="preserve">Rozhodnuto orgánem </w:t>
      </w:r>
      <w:r w:rsidRPr="00C36C74">
        <w:rPr>
          <w:rFonts w:ascii="Arial" w:hAnsi="Arial" w:cs="Arial"/>
          <w:sz w:val="20"/>
          <w:szCs w:val="22"/>
        </w:rPr>
        <w:t xml:space="preserve">kraje: </w:t>
      </w:r>
      <w:r w:rsidRPr="00332C7C">
        <w:rPr>
          <w:rFonts w:ascii="Arial" w:hAnsi="Arial"/>
          <w:sz w:val="20"/>
        </w:rPr>
        <w:t>Rada Zlínského kraje</w:t>
      </w:r>
    </w:p>
    <w:p w:rsidR="00D771D5" w:rsidRPr="00244D35" w:rsidRDefault="00D771D5" w:rsidP="00D531C8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2"/>
        </w:rPr>
      </w:pPr>
    </w:p>
    <w:p w:rsidR="00D531C8" w:rsidRPr="00EC4167" w:rsidRDefault="00EB4FD3" w:rsidP="00D531C8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Datum a číslo usnesení: 12. 12. 2016, </w:t>
      </w:r>
      <w:r w:rsidRPr="00EB4FD3">
        <w:rPr>
          <w:rFonts w:ascii="Arial" w:hAnsi="Arial" w:cs="Arial"/>
          <w:i/>
          <w:sz w:val="20"/>
          <w:szCs w:val="22"/>
        </w:rPr>
        <w:t>0996/R26/16</w:t>
      </w:r>
    </w:p>
    <w:p w:rsidR="003B2B86" w:rsidRPr="003B2B86" w:rsidRDefault="003B2B86" w:rsidP="003B2B86">
      <w:pPr>
        <w:jc w:val="both"/>
        <w:rPr>
          <w:rFonts w:ascii="Arial" w:hAnsi="Arial" w:cs="Arial"/>
          <w:sz w:val="20"/>
          <w:szCs w:val="20"/>
        </w:rPr>
      </w:pPr>
    </w:p>
    <w:p w:rsidR="00EC4167" w:rsidRDefault="00EC4167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3B2B86" w:rsidRPr="003B2B86" w:rsidRDefault="001237E3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  <w:r w:rsidRPr="001237E3">
        <w:rPr>
          <w:rFonts w:ascii="Arial" w:hAnsi="Arial" w:cs="Arial"/>
          <w:sz w:val="20"/>
        </w:rPr>
        <w:t xml:space="preserve">Ve Zlíně dne: </w:t>
      </w:r>
      <w:r w:rsidR="00EA539F">
        <w:rPr>
          <w:rFonts w:ascii="Arial" w:hAnsi="Arial" w:cs="Arial"/>
          <w:sz w:val="20"/>
        </w:rPr>
        <w:t xml:space="preserve">                                                                         V</w:t>
      </w:r>
      <w:r w:rsidR="00E362A9">
        <w:rPr>
          <w:rFonts w:ascii="Arial" w:hAnsi="Arial" w:cs="Arial"/>
          <w:sz w:val="20"/>
        </w:rPr>
        <w:t xml:space="preserve"> Zlíně </w:t>
      </w:r>
      <w:r w:rsidR="00EA539F">
        <w:rPr>
          <w:rFonts w:ascii="Arial" w:hAnsi="Arial" w:cs="Arial"/>
          <w:sz w:val="20"/>
        </w:rPr>
        <w:t xml:space="preserve">. </w:t>
      </w:r>
      <w:proofErr w:type="gramStart"/>
      <w:r w:rsidR="00EA539F">
        <w:rPr>
          <w:rFonts w:ascii="Arial" w:hAnsi="Arial" w:cs="Arial"/>
          <w:sz w:val="20"/>
        </w:rPr>
        <w:t>dne</w:t>
      </w:r>
      <w:proofErr w:type="gramEnd"/>
      <w:r w:rsidR="00EA539F">
        <w:rPr>
          <w:rFonts w:ascii="Arial" w:hAnsi="Arial" w:cs="Arial"/>
          <w:sz w:val="20"/>
        </w:rPr>
        <w:t xml:space="preserve"> ……………..</w:t>
      </w:r>
    </w:p>
    <w:p w:rsidR="003B2B86" w:rsidRDefault="003B2B86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EA539F" w:rsidRDefault="00EA539F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B34728" w:rsidRDefault="00B34728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193F3E" w:rsidRDefault="00193F3E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193F3E" w:rsidRDefault="00193F3E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193F3E" w:rsidRDefault="00193F3E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193F3E" w:rsidRDefault="00193F3E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B34728" w:rsidRDefault="00B34728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984A22" w:rsidRDefault="00984A22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B34728" w:rsidRDefault="00B34728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EA539F" w:rsidRDefault="00EA539F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:rsidR="00EA539F" w:rsidRDefault="00EA539F" w:rsidP="003B2B86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_________________________                                           _______________________________</w:t>
      </w:r>
      <w:proofErr w:type="gramEnd"/>
    </w:p>
    <w:p w:rsidR="00090EFD" w:rsidRDefault="00984A22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Jiří Čunek - hejtman</w:t>
      </w:r>
      <w:r w:rsidRPr="00B27AA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Zlínského </w:t>
      </w:r>
      <w:proofErr w:type="gramStart"/>
      <w:r>
        <w:rPr>
          <w:rFonts w:ascii="Arial" w:hAnsi="Arial" w:cs="Arial"/>
          <w:sz w:val="20"/>
        </w:rPr>
        <w:t>kraje</w:t>
      </w:r>
      <w:r w:rsidR="00EA539F" w:rsidRPr="00332C7C">
        <w:rPr>
          <w:rFonts w:ascii="Arial" w:hAnsi="Arial"/>
          <w:sz w:val="20"/>
        </w:rPr>
        <w:t xml:space="preserve">    </w:t>
      </w:r>
      <w:r w:rsidR="00D771D5">
        <w:rPr>
          <w:rFonts w:ascii="Arial" w:hAnsi="Arial"/>
          <w:sz w:val="20"/>
        </w:rPr>
        <w:t xml:space="preserve">                  </w:t>
      </w:r>
      <w:r w:rsidR="00EA539F" w:rsidRPr="00332C7C">
        <w:rPr>
          <w:rFonts w:ascii="Arial" w:hAnsi="Arial"/>
          <w:sz w:val="20"/>
        </w:rPr>
        <w:t xml:space="preserve">                   </w:t>
      </w:r>
      <w:r w:rsidR="00430D60">
        <w:rPr>
          <w:rFonts w:ascii="Arial" w:hAnsi="Arial"/>
          <w:sz w:val="20"/>
        </w:rPr>
        <w:t xml:space="preserve">      </w:t>
      </w:r>
      <w:r w:rsidR="00193F3E">
        <w:rPr>
          <w:rFonts w:ascii="Arial" w:hAnsi="Arial"/>
          <w:sz w:val="20"/>
        </w:rPr>
        <w:t xml:space="preserve"> </w:t>
      </w:r>
      <w:r w:rsidR="00EA539F" w:rsidRPr="00332C7C">
        <w:rPr>
          <w:rFonts w:ascii="Arial" w:hAnsi="Arial"/>
          <w:sz w:val="20"/>
        </w:rPr>
        <w:t xml:space="preserve">  </w:t>
      </w:r>
      <w:r w:rsidR="00430D60" w:rsidRPr="007B00D7">
        <w:rPr>
          <w:rFonts w:ascii="Arial" w:hAnsi="Arial" w:cs="Arial"/>
          <w:sz w:val="20"/>
        </w:rPr>
        <w:t>Ing.</w:t>
      </w:r>
      <w:proofErr w:type="gramEnd"/>
      <w:r w:rsidR="00430D60" w:rsidRPr="007B00D7">
        <w:rPr>
          <w:rFonts w:ascii="Arial" w:hAnsi="Arial" w:cs="Arial"/>
          <w:sz w:val="20"/>
        </w:rPr>
        <w:t xml:space="preserve"> Viktor </w:t>
      </w:r>
      <w:proofErr w:type="spellStart"/>
      <w:r w:rsidR="00430D60" w:rsidRPr="007B00D7">
        <w:rPr>
          <w:rFonts w:ascii="Arial" w:hAnsi="Arial" w:cs="Arial"/>
          <w:sz w:val="20"/>
        </w:rPr>
        <w:t>Dynka</w:t>
      </w:r>
      <w:proofErr w:type="spellEnd"/>
      <w:r w:rsidR="00430D60">
        <w:rPr>
          <w:rFonts w:ascii="Arial" w:hAnsi="Arial" w:cs="Arial"/>
          <w:sz w:val="20"/>
        </w:rPr>
        <w:t xml:space="preserve"> - </w:t>
      </w:r>
      <w:r w:rsidR="00193F3E" w:rsidRPr="007B00D7">
        <w:rPr>
          <w:rFonts w:ascii="Arial" w:hAnsi="Arial" w:cs="Arial"/>
          <w:sz w:val="20"/>
        </w:rPr>
        <w:t>jednatel společnosti</w:t>
      </w:r>
    </w:p>
    <w:p w:rsidR="00090EFD" w:rsidRDefault="00090E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:rsidR="001B7FAB" w:rsidRDefault="001B7FAB" w:rsidP="001B7FAB">
      <w:pPr>
        <w:jc w:val="center"/>
        <w:rPr>
          <w:rFonts w:ascii="Arial" w:hAnsi="Arial" w:cs="Arial"/>
          <w:b/>
          <w:sz w:val="36"/>
          <w:u w:val="single"/>
        </w:rPr>
      </w:pPr>
    </w:p>
    <w:p w:rsidR="001B7FAB" w:rsidRPr="00814C7E" w:rsidRDefault="001B7FAB" w:rsidP="001B7FAB">
      <w:pPr>
        <w:jc w:val="center"/>
        <w:rPr>
          <w:rFonts w:ascii="Arial" w:hAnsi="Arial" w:cs="Arial"/>
          <w:b/>
          <w:sz w:val="36"/>
          <w:u w:val="single"/>
        </w:rPr>
      </w:pPr>
      <w:r w:rsidRPr="00814C7E">
        <w:rPr>
          <w:rFonts w:ascii="Arial" w:hAnsi="Arial" w:cs="Arial"/>
          <w:b/>
          <w:sz w:val="36"/>
          <w:u w:val="single"/>
        </w:rPr>
        <w:t>PLNÁ MOC</w:t>
      </w:r>
    </w:p>
    <w:p w:rsidR="001B7FAB" w:rsidRDefault="001B7FAB" w:rsidP="001B7FAB">
      <w:pPr>
        <w:rPr>
          <w:rFonts w:ascii="Arial" w:hAnsi="Arial" w:cs="Arial"/>
          <w:b/>
        </w:rPr>
      </w:pPr>
    </w:p>
    <w:p w:rsidR="00834D30" w:rsidRDefault="001B7FAB" w:rsidP="001B7FAB">
      <w:pPr>
        <w:contextualSpacing/>
        <w:jc w:val="center"/>
        <w:rPr>
          <w:rFonts w:ascii="Arial" w:hAnsi="Arial" w:cs="Arial"/>
        </w:rPr>
      </w:pPr>
      <w:r w:rsidRPr="00EC3814">
        <w:rPr>
          <w:rFonts w:ascii="Arial" w:hAnsi="Arial" w:cs="Arial"/>
        </w:rPr>
        <w:t>v souladu s </w:t>
      </w:r>
      <w:proofErr w:type="spellStart"/>
      <w:r w:rsidRPr="00EC3814">
        <w:rPr>
          <w:rFonts w:ascii="Arial" w:hAnsi="Arial" w:cs="Arial"/>
        </w:rPr>
        <w:t>ust</w:t>
      </w:r>
      <w:proofErr w:type="spellEnd"/>
      <w:r w:rsidRPr="00EC3814">
        <w:rPr>
          <w:rFonts w:ascii="Arial" w:hAnsi="Arial" w:cs="Arial"/>
        </w:rPr>
        <w:t>. § 441 a násl. zák. č.89/2012 Sb., občanský zákoník</w:t>
      </w:r>
      <w:r>
        <w:rPr>
          <w:rFonts w:ascii="Arial" w:hAnsi="Arial" w:cs="Arial"/>
        </w:rPr>
        <w:t>, v platném znění</w:t>
      </w:r>
    </w:p>
    <w:p w:rsidR="00834D30" w:rsidRDefault="00834D30" w:rsidP="001B7FAB">
      <w:pPr>
        <w:contextualSpacing/>
        <w:jc w:val="center"/>
        <w:rPr>
          <w:rFonts w:ascii="Arial" w:hAnsi="Arial" w:cs="Arial"/>
        </w:rPr>
      </w:pPr>
    </w:p>
    <w:p w:rsidR="001B7FAB" w:rsidRPr="00834D30" w:rsidRDefault="001B7FAB" w:rsidP="00834D30">
      <w:pPr>
        <w:rPr>
          <w:rFonts w:ascii="Arial" w:hAnsi="Arial" w:cs="Arial"/>
          <w:b/>
          <w:sz w:val="20"/>
          <w:szCs w:val="20"/>
        </w:rPr>
      </w:pPr>
      <w:r w:rsidRPr="00834D30">
        <w:rPr>
          <w:rFonts w:ascii="Arial" w:hAnsi="Arial" w:cs="Arial"/>
          <w:b/>
          <w:sz w:val="20"/>
          <w:szCs w:val="20"/>
        </w:rPr>
        <w:t>Zlínský kraj</w:t>
      </w:r>
    </w:p>
    <w:p w:rsidR="001B7FAB" w:rsidRPr="00834D30" w:rsidRDefault="001B7FAB" w:rsidP="001B7FAB">
      <w:pPr>
        <w:rPr>
          <w:rFonts w:ascii="Arial" w:hAnsi="Arial" w:cs="Arial"/>
          <w:sz w:val="20"/>
          <w:szCs w:val="20"/>
        </w:rPr>
      </w:pPr>
      <w:r w:rsidRPr="00834D30">
        <w:rPr>
          <w:rFonts w:ascii="Arial" w:hAnsi="Arial" w:cs="Arial"/>
          <w:sz w:val="20"/>
          <w:szCs w:val="20"/>
        </w:rPr>
        <w:t xml:space="preserve">tř. T. Bati 21, 761 90 Zlín, </w:t>
      </w:r>
    </w:p>
    <w:p w:rsidR="001B7FAB" w:rsidRPr="00834D30" w:rsidRDefault="001B7FAB" w:rsidP="001B7FAB">
      <w:pPr>
        <w:rPr>
          <w:rFonts w:ascii="Arial" w:hAnsi="Arial" w:cs="Arial"/>
          <w:sz w:val="20"/>
          <w:szCs w:val="20"/>
        </w:rPr>
      </w:pPr>
      <w:r w:rsidRPr="00834D30">
        <w:rPr>
          <w:rFonts w:ascii="Arial" w:hAnsi="Arial" w:cs="Arial"/>
          <w:sz w:val="20"/>
          <w:szCs w:val="20"/>
        </w:rPr>
        <w:t>IČ 70891320</w:t>
      </w:r>
    </w:p>
    <w:p w:rsidR="001B7FAB" w:rsidRPr="00834D30" w:rsidRDefault="001B7FAB" w:rsidP="001B7FAB">
      <w:pPr>
        <w:rPr>
          <w:rFonts w:ascii="Arial" w:hAnsi="Arial" w:cs="Arial"/>
          <w:sz w:val="20"/>
          <w:szCs w:val="20"/>
        </w:rPr>
      </w:pPr>
      <w:r w:rsidRPr="00834D30">
        <w:rPr>
          <w:rFonts w:ascii="Arial" w:hAnsi="Arial" w:cs="Arial"/>
          <w:sz w:val="20"/>
          <w:szCs w:val="20"/>
        </w:rPr>
        <w:t>zastoupený Jiřím Čunkem, hejtmanem Zlínského kraje</w:t>
      </w:r>
    </w:p>
    <w:p w:rsidR="001B7FAB" w:rsidRPr="00834D30" w:rsidRDefault="001B7FAB" w:rsidP="001B7FAB">
      <w:pPr>
        <w:rPr>
          <w:rFonts w:ascii="Arial" w:hAnsi="Arial" w:cs="Arial"/>
          <w:i/>
        </w:rPr>
      </w:pPr>
      <w:r w:rsidRPr="00834D30">
        <w:rPr>
          <w:rFonts w:ascii="Arial" w:hAnsi="Arial" w:cs="Arial"/>
          <w:i/>
        </w:rPr>
        <w:t>(dále jen „zmocnitel“)</w:t>
      </w:r>
    </w:p>
    <w:p w:rsidR="001B7FAB" w:rsidRPr="00834D30" w:rsidRDefault="001B7FAB" w:rsidP="001B7FAB">
      <w:pPr>
        <w:rPr>
          <w:rFonts w:ascii="Arial" w:hAnsi="Arial" w:cs="Arial"/>
          <w:i/>
        </w:rPr>
      </w:pPr>
    </w:p>
    <w:p w:rsidR="001B7FAB" w:rsidRDefault="001B7FAB" w:rsidP="001B7FAB">
      <w:pPr>
        <w:rPr>
          <w:rFonts w:ascii="Arial" w:hAnsi="Arial" w:cs="Arial"/>
          <w:b/>
        </w:rPr>
      </w:pPr>
    </w:p>
    <w:p w:rsidR="001B7FAB" w:rsidRPr="00EC3814" w:rsidRDefault="001B7FAB" w:rsidP="001B7FAB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tímto uděluje plnou moc </w:t>
      </w:r>
    </w:p>
    <w:p w:rsidR="001B7FAB" w:rsidRDefault="001B7FAB" w:rsidP="001B7FAB">
      <w:pPr>
        <w:rPr>
          <w:rFonts w:ascii="Arial" w:hAnsi="Arial" w:cs="Arial"/>
          <w:b/>
        </w:rPr>
      </w:pPr>
    </w:p>
    <w:p w:rsidR="001B7FAB" w:rsidRPr="00C827C4" w:rsidRDefault="001B7FAB" w:rsidP="001B7FAB">
      <w:pPr>
        <w:rPr>
          <w:rFonts w:ascii="Arial" w:hAnsi="Arial" w:cs="Arial"/>
          <w:b/>
          <w:sz w:val="20"/>
          <w:szCs w:val="20"/>
        </w:rPr>
      </w:pPr>
      <w:r w:rsidRPr="004C60D1">
        <w:rPr>
          <w:rFonts w:ascii="Arial" w:hAnsi="Arial" w:cs="Arial"/>
          <w:b/>
          <w:sz w:val="20"/>
          <w:szCs w:val="20"/>
        </w:rPr>
        <w:t>RPS – I s</w:t>
      </w:r>
      <w:r>
        <w:rPr>
          <w:rFonts w:ascii="Arial" w:hAnsi="Arial" w:cs="Arial"/>
          <w:b/>
          <w:sz w:val="20"/>
          <w:szCs w:val="20"/>
        </w:rPr>
        <w:t>.</w:t>
      </w:r>
      <w:r w:rsidRPr="004C60D1">
        <w:rPr>
          <w:rFonts w:ascii="Arial" w:hAnsi="Arial" w:cs="Arial"/>
          <w:b/>
          <w:sz w:val="20"/>
          <w:szCs w:val="20"/>
        </w:rPr>
        <w:t>r.o.</w:t>
      </w:r>
    </w:p>
    <w:p w:rsidR="001B7FAB" w:rsidRPr="00C827C4" w:rsidRDefault="001B7FAB" w:rsidP="001B7FAB">
      <w:pPr>
        <w:rPr>
          <w:rFonts w:ascii="Arial" w:hAnsi="Arial" w:cs="Arial"/>
          <w:sz w:val="20"/>
          <w:szCs w:val="20"/>
        </w:rPr>
      </w:pPr>
      <w:r w:rsidRPr="00C827C4">
        <w:rPr>
          <w:rFonts w:ascii="Arial" w:hAnsi="Arial" w:cs="Arial"/>
          <w:sz w:val="20"/>
          <w:szCs w:val="20"/>
        </w:rPr>
        <w:t>Průmyslový areál 13, Zlín 760 01</w:t>
      </w:r>
    </w:p>
    <w:p w:rsidR="001B7FAB" w:rsidRDefault="001B7FAB" w:rsidP="001B7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vedené</w:t>
      </w:r>
      <w:r w:rsidRPr="00C827C4">
        <w:rPr>
          <w:rFonts w:ascii="Arial" w:hAnsi="Arial" w:cs="Arial"/>
          <w:sz w:val="20"/>
          <w:szCs w:val="20"/>
        </w:rPr>
        <w:t xml:space="preserve"> u KS v Brně, oddíl C, vložka 65135</w:t>
      </w:r>
    </w:p>
    <w:p w:rsidR="001B7FAB" w:rsidRPr="00C827C4" w:rsidRDefault="001B7FAB" w:rsidP="001B7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zastoupené Ing. Viktorem </w:t>
      </w:r>
      <w:proofErr w:type="spellStart"/>
      <w:r>
        <w:rPr>
          <w:rFonts w:ascii="Arial" w:hAnsi="Arial" w:cs="Arial"/>
          <w:sz w:val="20"/>
          <w:szCs w:val="20"/>
        </w:rPr>
        <w:t>Dynkou</w:t>
      </w:r>
      <w:proofErr w:type="spellEnd"/>
      <w:r>
        <w:rPr>
          <w:rFonts w:ascii="Arial" w:hAnsi="Arial" w:cs="Arial"/>
          <w:sz w:val="20"/>
          <w:szCs w:val="20"/>
        </w:rPr>
        <w:t>, jednatelem společnosti</w:t>
      </w:r>
    </w:p>
    <w:p w:rsidR="001B7FAB" w:rsidRPr="00C827C4" w:rsidRDefault="001B7FAB" w:rsidP="001B7FAB">
      <w:pPr>
        <w:rPr>
          <w:rFonts w:ascii="Arial" w:hAnsi="Arial" w:cs="Arial"/>
          <w:sz w:val="20"/>
          <w:szCs w:val="20"/>
        </w:rPr>
      </w:pPr>
      <w:r w:rsidRPr="00C827C4">
        <w:rPr>
          <w:rFonts w:ascii="Arial" w:hAnsi="Arial" w:cs="Arial"/>
          <w:sz w:val="20"/>
          <w:szCs w:val="20"/>
        </w:rPr>
        <w:t>IČ: 29200407</w:t>
      </w:r>
    </w:p>
    <w:p w:rsidR="001B7FAB" w:rsidRDefault="001B7FAB" w:rsidP="001B7FAB">
      <w:pPr>
        <w:rPr>
          <w:rFonts w:ascii="Arial" w:hAnsi="Arial" w:cs="Arial"/>
          <w:b/>
          <w:i/>
        </w:rPr>
      </w:pPr>
      <w:r w:rsidRPr="008D049E">
        <w:rPr>
          <w:rFonts w:ascii="Arial" w:hAnsi="Arial" w:cs="Arial"/>
          <w:i/>
        </w:rPr>
        <w:t>(dále jen „zmocněnec“)</w:t>
      </w:r>
      <w:r w:rsidRPr="008D049E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</w:t>
      </w:r>
    </w:p>
    <w:p w:rsidR="001B7FAB" w:rsidRPr="00814C7E" w:rsidRDefault="001B7FAB" w:rsidP="001B7FAB">
      <w:pPr>
        <w:jc w:val="center"/>
        <w:outlineLvl w:val="0"/>
        <w:rPr>
          <w:rFonts w:ascii="Arial" w:hAnsi="Arial" w:cs="Arial"/>
          <w:b/>
        </w:rPr>
      </w:pPr>
      <w:r w:rsidRPr="00814C7E">
        <w:rPr>
          <w:rFonts w:ascii="Arial" w:hAnsi="Arial" w:cs="Arial"/>
          <w:b/>
        </w:rPr>
        <w:t>I.</w:t>
      </w:r>
    </w:p>
    <w:p w:rsidR="001B7FAB" w:rsidRPr="008D049E" w:rsidRDefault="001B7FAB" w:rsidP="001B7FAB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k tomu, aby </w:t>
      </w:r>
      <w:r>
        <w:rPr>
          <w:rFonts w:ascii="Arial" w:hAnsi="Arial" w:cs="Arial"/>
        </w:rPr>
        <w:t xml:space="preserve">jednal </w:t>
      </w:r>
      <w:r w:rsidRPr="008D049E">
        <w:rPr>
          <w:rFonts w:ascii="Arial" w:hAnsi="Arial" w:cs="Arial"/>
        </w:rPr>
        <w:t xml:space="preserve">jménem a na účet zmocnitele při vykonávání </w:t>
      </w:r>
      <w:r>
        <w:rPr>
          <w:rFonts w:ascii="Arial" w:hAnsi="Arial" w:cs="Arial"/>
        </w:rPr>
        <w:t xml:space="preserve">technického dozoru stavebníka </w:t>
      </w:r>
      <w:r w:rsidRPr="00A42231">
        <w:rPr>
          <w:rFonts w:ascii="Arial" w:hAnsi="Arial" w:cs="Arial"/>
        </w:rPr>
        <w:t>při realizaci akce:</w:t>
      </w:r>
    </w:p>
    <w:p w:rsidR="001B7FAB" w:rsidRPr="008D049E" w:rsidRDefault="001B7FAB" w:rsidP="001B7FAB">
      <w:pPr>
        <w:rPr>
          <w:rFonts w:ascii="Arial" w:hAnsi="Arial" w:cs="Arial"/>
        </w:rPr>
      </w:pPr>
    </w:p>
    <w:p w:rsidR="001B7FAB" w:rsidRPr="00C827C4" w:rsidRDefault="001B7FAB" w:rsidP="001B7FAB">
      <w:pPr>
        <w:jc w:val="center"/>
        <w:outlineLvl w:val="0"/>
        <w:rPr>
          <w:rFonts w:ascii="Arial" w:hAnsi="Arial" w:cs="Arial"/>
          <w:b/>
          <w:bCs/>
        </w:rPr>
      </w:pPr>
      <w:r w:rsidRPr="00C827C4">
        <w:rPr>
          <w:rFonts w:ascii="Arial" w:hAnsi="Arial" w:cs="Arial"/>
          <w:b/>
          <w:bCs/>
        </w:rPr>
        <w:t xml:space="preserve">Kroměřížská nemocnice a. s – Rekonstrukce a </w:t>
      </w:r>
    </w:p>
    <w:p w:rsidR="001B7FAB" w:rsidRPr="008D049E" w:rsidRDefault="001B7FAB" w:rsidP="001B7FAB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827C4">
        <w:rPr>
          <w:rFonts w:ascii="Arial" w:hAnsi="Arial" w:cs="Arial"/>
          <w:b/>
          <w:bCs/>
        </w:rPr>
        <w:t>přístavba budovy N – dialýza</w:t>
      </w:r>
    </w:p>
    <w:p w:rsidR="001B7FAB" w:rsidRDefault="001B7FAB" w:rsidP="001B7FAB">
      <w:pPr>
        <w:rPr>
          <w:rFonts w:ascii="Arial" w:hAnsi="Arial" w:cs="Arial"/>
          <w:b/>
        </w:rPr>
      </w:pPr>
    </w:p>
    <w:p w:rsidR="001B7FAB" w:rsidRPr="008D049E" w:rsidRDefault="001B7FAB" w:rsidP="001B7FAB">
      <w:pPr>
        <w:rPr>
          <w:rFonts w:ascii="Arial" w:hAnsi="Arial" w:cs="Arial"/>
          <w:b/>
        </w:rPr>
      </w:pPr>
    </w:p>
    <w:p w:rsidR="001B7FAB" w:rsidRPr="008D049E" w:rsidRDefault="001B7FAB" w:rsidP="001B7FAB">
      <w:pPr>
        <w:jc w:val="center"/>
        <w:outlineLvl w:val="0"/>
        <w:rPr>
          <w:rFonts w:ascii="Arial" w:hAnsi="Arial" w:cs="Arial"/>
        </w:rPr>
      </w:pPr>
      <w:r w:rsidRPr="008D049E">
        <w:rPr>
          <w:rFonts w:ascii="Arial" w:hAnsi="Arial" w:cs="Arial"/>
          <w:b/>
        </w:rPr>
        <w:t>II.</w:t>
      </w:r>
    </w:p>
    <w:p w:rsidR="001B7FAB" w:rsidRDefault="001B7FAB" w:rsidP="001B7FAB">
      <w:pPr>
        <w:jc w:val="both"/>
        <w:rPr>
          <w:rFonts w:ascii="Arial" w:hAnsi="Arial" w:cs="Arial"/>
        </w:rPr>
      </w:pPr>
      <w:r w:rsidRPr="008D049E">
        <w:rPr>
          <w:rFonts w:ascii="Arial" w:hAnsi="Arial" w:cs="Arial"/>
        </w:rPr>
        <w:t xml:space="preserve">Zmocněnec je oprávněn </w:t>
      </w:r>
      <w:r>
        <w:rPr>
          <w:rFonts w:ascii="Arial" w:hAnsi="Arial" w:cs="Arial"/>
        </w:rPr>
        <w:t>zastupovat zmocnitele ve všech správních řízeních před správními orgány a vykonávat činnosti vedoucí k vydání potřebných povolení a rozhodnutí, podání žádostí, návrhů a ohlášení jménem zmocnitele souvisejících s realizací a kolaudací výše uvedené akce.</w:t>
      </w:r>
    </w:p>
    <w:p w:rsidR="001B7FAB" w:rsidRDefault="001B7FAB" w:rsidP="001B7FAB">
      <w:pPr>
        <w:jc w:val="both"/>
        <w:rPr>
          <w:rFonts w:ascii="Arial" w:hAnsi="Arial" w:cs="Arial"/>
        </w:rPr>
      </w:pPr>
    </w:p>
    <w:p w:rsidR="001B7FAB" w:rsidRDefault="001B7FAB" w:rsidP="001B7FAB">
      <w:pPr>
        <w:jc w:val="both"/>
        <w:rPr>
          <w:rFonts w:ascii="Arial" w:hAnsi="Arial" w:cs="Arial"/>
        </w:rPr>
      </w:pPr>
    </w:p>
    <w:p w:rsidR="001B7FAB" w:rsidRDefault="001B7FAB" w:rsidP="001B7FAB">
      <w:pPr>
        <w:jc w:val="center"/>
        <w:outlineLvl w:val="0"/>
        <w:rPr>
          <w:rFonts w:ascii="Arial" w:hAnsi="Arial" w:cs="Arial"/>
          <w:b/>
        </w:rPr>
      </w:pPr>
      <w:r w:rsidRPr="008D049E">
        <w:rPr>
          <w:rFonts w:ascii="Arial" w:hAnsi="Arial" w:cs="Arial"/>
          <w:b/>
        </w:rPr>
        <w:t>III.</w:t>
      </w:r>
    </w:p>
    <w:p w:rsidR="001B7FAB" w:rsidRPr="008D049E" w:rsidRDefault="001B7FAB" w:rsidP="001B7FAB">
      <w:pPr>
        <w:jc w:val="center"/>
        <w:outlineLvl w:val="0"/>
        <w:rPr>
          <w:rFonts w:ascii="Arial" w:hAnsi="Arial" w:cs="Arial"/>
        </w:rPr>
      </w:pPr>
    </w:p>
    <w:p w:rsidR="001B7FAB" w:rsidRPr="008D049E" w:rsidRDefault="001B7FAB" w:rsidP="001B7FAB">
      <w:pPr>
        <w:jc w:val="both"/>
        <w:outlineLvl w:val="0"/>
        <w:rPr>
          <w:rFonts w:ascii="Arial" w:hAnsi="Arial" w:cs="Arial"/>
        </w:rPr>
      </w:pPr>
      <w:r w:rsidRPr="008D049E">
        <w:rPr>
          <w:rFonts w:ascii="Arial" w:hAnsi="Arial" w:cs="Arial"/>
          <w:u w:val="single"/>
        </w:rPr>
        <w:t xml:space="preserve">Zmocněnec je na základě této plné moci </w:t>
      </w:r>
      <w:r w:rsidRPr="008D049E">
        <w:rPr>
          <w:rFonts w:ascii="Arial" w:hAnsi="Arial" w:cs="Arial"/>
          <w:b/>
          <w:u w:val="single"/>
        </w:rPr>
        <w:t>oprávněn</w:t>
      </w:r>
      <w:r w:rsidRPr="008D049E">
        <w:rPr>
          <w:rFonts w:ascii="Arial" w:hAnsi="Arial" w:cs="Arial"/>
          <w:u w:val="single"/>
        </w:rPr>
        <w:t xml:space="preserve"> činit zejména</w:t>
      </w:r>
      <w:r>
        <w:rPr>
          <w:rFonts w:ascii="Arial" w:hAnsi="Arial" w:cs="Arial"/>
          <w:u w:val="single"/>
        </w:rPr>
        <w:t xml:space="preserve"> tato právní jednání</w:t>
      </w:r>
      <w:r w:rsidRPr="008D049E">
        <w:rPr>
          <w:rFonts w:ascii="Arial" w:hAnsi="Arial" w:cs="Arial"/>
        </w:rPr>
        <w:t>:</w:t>
      </w:r>
    </w:p>
    <w:p w:rsidR="001B7FAB" w:rsidRPr="008D049E" w:rsidRDefault="001B7FAB" w:rsidP="001B7FAB">
      <w:pPr>
        <w:jc w:val="both"/>
        <w:rPr>
          <w:rFonts w:ascii="Arial" w:hAnsi="Arial" w:cs="Arial"/>
        </w:rPr>
      </w:pPr>
    </w:p>
    <w:p w:rsidR="001B7FAB" w:rsidRDefault="001B7FAB" w:rsidP="001B7FAB">
      <w:pPr>
        <w:ind w:left="360"/>
        <w:jc w:val="both"/>
        <w:rPr>
          <w:rFonts w:ascii="Arial" w:hAnsi="Arial" w:cs="Arial"/>
        </w:rPr>
      </w:pPr>
    </w:p>
    <w:p w:rsidR="001B7FAB" w:rsidRDefault="001B7FAB" w:rsidP="001B7FAB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8D049E">
        <w:rPr>
          <w:rFonts w:ascii="Arial" w:hAnsi="Arial" w:cs="Arial"/>
        </w:rPr>
        <w:t>Vést veškerá jednání s dotčenými správními orgány za účelem získání jejich stanovisek, vyjádření a souhlasů v souvislosti s</w:t>
      </w:r>
      <w:r>
        <w:rPr>
          <w:rFonts w:ascii="Arial" w:hAnsi="Arial" w:cs="Arial"/>
        </w:rPr>
        <w:t> </w:t>
      </w:r>
      <w:r w:rsidRPr="008D049E">
        <w:rPr>
          <w:rFonts w:ascii="Arial" w:hAnsi="Arial" w:cs="Arial"/>
        </w:rPr>
        <w:t>výše</w:t>
      </w:r>
      <w:r>
        <w:rPr>
          <w:rFonts w:ascii="Arial" w:hAnsi="Arial" w:cs="Arial"/>
        </w:rPr>
        <w:t xml:space="preserve"> uvedenou akcí</w:t>
      </w:r>
      <w:r w:rsidRPr="008D049E">
        <w:rPr>
          <w:rFonts w:ascii="Arial" w:hAnsi="Arial" w:cs="Arial"/>
        </w:rPr>
        <w:t>.</w:t>
      </w:r>
    </w:p>
    <w:p w:rsidR="001B7FAB" w:rsidRDefault="001B7FAB" w:rsidP="001B7FAB">
      <w:pPr>
        <w:ind w:left="360"/>
        <w:jc w:val="both"/>
        <w:rPr>
          <w:rFonts w:ascii="Arial" w:hAnsi="Arial" w:cs="Arial"/>
        </w:rPr>
      </w:pPr>
    </w:p>
    <w:p w:rsidR="001B7FAB" w:rsidRDefault="001B7FAB" w:rsidP="001B7FAB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8D049E">
        <w:rPr>
          <w:rFonts w:ascii="Arial" w:hAnsi="Arial" w:cs="Arial"/>
        </w:rPr>
        <w:t>Zmocněnec má právo v souvislosti s výše uvedenou akcí vystupovat jménem zmocnitele ve správním řízení, podávat návrhy nebo vyjádření ke správním či jiným orgánům, podávat a přijímat písemnosti a provádět jiné nutné administrativní úkony, včetně písemných</w:t>
      </w:r>
      <w:r>
        <w:rPr>
          <w:rFonts w:ascii="Arial" w:hAnsi="Arial" w:cs="Arial"/>
        </w:rPr>
        <w:t xml:space="preserve"> úkonů</w:t>
      </w:r>
      <w:r w:rsidRPr="008D049E">
        <w:rPr>
          <w:rFonts w:ascii="Arial" w:hAnsi="Arial" w:cs="Arial"/>
        </w:rPr>
        <w:t>.</w:t>
      </w:r>
    </w:p>
    <w:p w:rsidR="001B7FAB" w:rsidRDefault="001B7FAB" w:rsidP="001B7FAB">
      <w:pPr>
        <w:ind w:left="360"/>
        <w:jc w:val="both"/>
        <w:rPr>
          <w:rFonts w:ascii="Arial" w:hAnsi="Arial" w:cs="Arial"/>
        </w:rPr>
      </w:pPr>
    </w:p>
    <w:p w:rsidR="001B7FAB" w:rsidRDefault="001B7FAB" w:rsidP="001B7FAB">
      <w:pPr>
        <w:ind w:left="360"/>
        <w:jc w:val="both"/>
        <w:rPr>
          <w:rFonts w:ascii="Arial" w:hAnsi="Arial" w:cs="Arial"/>
        </w:rPr>
      </w:pPr>
    </w:p>
    <w:p w:rsidR="001B7FAB" w:rsidRDefault="001B7FAB" w:rsidP="001B7FAB">
      <w:pPr>
        <w:jc w:val="center"/>
        <w:outlineLvl w:val="0"/>
        <w:rPr>
          <w:rFonts w:ascii="Arial" w:hAnsi="Arial" w:cs="Arial"/>
          <w:b/>
        </w:rPr>
      </w:pPr>
      <w:r w:rsidRPr="008D049E">
        <w:rPr>
          <w:rFonts w:ascii="Arial" w:hAnsi="Arial" w:cs="Arial"/>
          <w:b/>
        </w:rPr>
        <w:lastRenderedPageBreak/>
        <w:t>IV.</w:t>
      </w:r>
    </w:p>
    <w:p w:rsidR="001B7FAB" w:rsidRPr="008D049E" w:rsidRDefault="001B7FAB" w:rsidP="001B7FAB">
      <w:pPr>
        <w:jc w:val="center"/>
        <w:outlineLvl w:val="0"/>
        <w:rPr>
          <w:rFonts w:ascii="Arial" w:hAnsi="Arial" w:cs="Arial"/>
          <w:b/>
        </w:rPr>
      </w:pPr>
    </w:p>
    <w:p w:rsidR="001B7FAB" w:rsidRDefault="001B7FAB" w:rsidP="001B7FAB">
      <w:pPr>
        <w:jc w:val="both"/>
        <w:rPr>
          <w:rFonts w:ascii="Arial" w:hAnsi="Arial" w:cs="Arial"/>
        </w:rPr>
      </w:pPr>
      <w:r w:rsidRPr="008D049E">
        <w:rPr>
          <w:rFonts w:ascii="Arial" w:hAnsi="Arial" w:cs="Arial"/>
        </w:rPr>
        <w:t xml:space="preserve">Zmocněnec </w:t>
      </w:r>
      <w:r w:rsidRPr="008D049E">
        <w:rPr>
          <w:rFonts w:ascii="Arial" w:hAnsi="Arial" w:cs="Arial"/>
          <w:b/>
        </w:rPr>
        <w:t>není oprávněn</w:t>
      </w:r>
      <w:r w:rsidRPr="008D049E">
        <w:rPr>
          <w:rFonts w:ascii="Arial" w:hAnsi="Arial" w:cs="Arial"/>
        </w:rPr>
        <w:t xml:space="preserve"> vstupovat do žádných závazkových právních vztahů s účinky pro zmocnitele, ani není oprávněn vzdát se práva odvolání ve správních řízeních vedených v souvislosti se shora uvedenou akcí.</w:t>
      </w:r>
    </w:p>
    <w:p w:rsidR="001B7FAB" w:rsidRDefault="001B7FAB" w:rsidP="001B7FAB">
      <w:pPr>
        <w:jc w:val="both"/>
        <w:rPr>
          <w:rFonts w:ascii="Arial" w:hAnsi="Arial" w:cs="Arial"/>
        </w:rPr>
      </w:pPr>
    </w:p>
    <w:p w:rsidR="001B7FAB" w:rsidRPr="008D049E" w:rsidRDefault="001B7FAB" w:rsidP="001B7FAB">
      <w:pPr>
        <w:jc w:val="both"/>
        <w:rPr>
          <w:rFonts w:ascii="Arial" w:hAnsi="Arial" w:cs="Arial"/>
        </w:rPr>
      </w:pPr>
    </w:p>
    <w:p w:rsidR="001B7FAB" w:rsidRDefault="001B7FAB" w:rsidP="001B7FAB">
      <w:pPr>
        <w:jc w:val="center"/>
        <w:outlineLvl w:val="0"/>
        <w:rPr>
          <w:rFonts w:ascii="Arial" w:hAnsi="Arial" w:cs="Arial"/>
          <w:b/>
        </w:rPr>
      </w:pPr>
      <w:r w:rsidRPr="008D049E">
        <w:rPr>
          <w:rFonts w:ascii="Arial" w:hAnsi="Arial" w:cs="Arial"/>
          <w:b/>
        </w:rPr>
        <w:t>V.</w:t>
      </w:r>
    </w:p>
    <w:p w:rsidR="001B7FAB" w:rsidRPr="008D049E" w:rsidRDefault="001B7FAB" w:rsidP="001B7FAB">
      <w:pPr>
        <w:jc w:val="center"/>
        <w:outlineLvl w:val="0"/>
        <w:rPr>
          <w:rFonts w:ascii="Arial" w:hAnsi="Arial" w:cs="Arial"/>
        </w:rPr>
      </w:pPr>
    </w:p>
    <w:p w:rsidR="001B7FAB" w:rsidRDefault="001B7FAB" w:rsidP="001B7FAB">
      <w:pPr>
        <w:spacing w:after="120"/>
        <w:jc w:val="both"/>
        <w:rPr>
          <w:rFonts w:ascii="Arial" w:hAnsi="Arial" w:cs="Arial"/>
        </w:rPr>
      </w:pPr>
      <w:r w:rsidRPr="008D049E">
        <w:rPr>
          <w:rFonts w:ascii="Arial" w:hAnsi="Arial" w:cs="Arial"/>
        </w:rPr>
        <w:t xml:space="preserve">Výkonem inženýrské činnosti je za zmocněnce pověřen: </w:t>
      </w:r>
    </w:p>
    <w:p w:rsidR="001B7FAB" w:rsidRDefault="001B7FAB" w:rsidP="001B7FA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</w:t>
      </w:r>
      <w:proofErr w:type="spellEnd"/>
      <w:r>
        <w:rPr>
          <w:rFonts w:ascii="Arial" w:hAnsi="Arial" w:cs="Arial"/>
        </w:rPr>
        <w:t xml:space="preserve">, nar. </w:t>
      </w:r>
      <w:proofErr w:type="spellStart"/>
      <w:r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, bytem </w:t>
      </w: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, </w:t>
      </w:r>
    </w:p>
    <w:p w:rsidR="001B7FAB" w:rsidRDefault="001B7FAB" w:rsidP="001B7FA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</w:t>
      </w:r>
      <w:proofErr w:type="spellEnd"/>
      <w:r>
        <w:rPr>
          <w:rFonts w:ascii="Arial" w:hAnsi="Arial" w:cs="Arial"/>
        </w:rPr>
        <w:t>,</w:t>
      </w:r>
      <w:r w:rsidRPr="008949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nar. </w:t>
      </w:r>
      <w:proofErr w:type="spellStart"/>
      <w:r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, bytem </w:t>
      </w: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, </w:t>
      </w:r>
    </w:p>
    <w:p w:rsidR="001B7FAB" w:rsidRDefault="001B7FAB" w:rsidP="001B7FAB">
      <w:pPr>
        <w:jc w:val="both"/>
        <w:rPr>
          <w:rFonts w:ascii="Arial" w:hAnsi="Arial" w:cs="Arial"/>
        </w:rPr>
      </w:pPr>
    </w:p>
    <w:p w:rsidR="001B7FAB" w:rsidRPr="008D049E" w:rsidRDefault="001B7FAB" w:rsidP="001B7FAB">
      <w:pPr>
        <w:jc w:val="both"/>
        <w:rPr>
          <w:rFonts w:ascii="Arial" w:hAnsi="Arial" w:cs="Arial"/>
          <w:b/>
          <w:i/>
        </w:rPr>
      </w:pPr>
    </w:p>
    <w:p w:rsidR="001B7FAB" w:rsidRDefault="001B7FAB" w:rsidP="001B7FAB">
      <w:pPr>
        <w:jc w:val="center"/>
        <w:outlineLvl w:val="0"/>
        <w:rPr>
          <w:rFonts w:ascii="Arial" w:hAnsi="Arial" w:cs="Arial"/>
          <w:b/>
        </w:rPr>
      </w:pPr>
      <w:r w:rsidRPr="008D049E">
        <w:rPr>
          <w:rFonts w:ascii="Arial" w:hAnsi="Arial" w:cs="Arial"/>
          <w:b/>
        </w:rPr>
        <w:t>VI.</w:t>
      </w:r>
    </w:p>
    <w:p w:rsidR="001B7FAB" w:rsidRPr="008D049E" w:rsidRDefault="001B7FAB" w:rsidP="001B7FAB">
      <w:pPr>
        <w:jc w:val="center"/>
        <w:outlineLvl w:val="0"/>
        <w:rPr>
          <w:rFonts w:ascii="Arial" w:hAnsi="Arial" w:cs="Arial"/>
          <w:b/>
        </w:rPr>
      </w:pPr>
    </w:p>
    <w:p w:rsidR="001B7FAB" w:rsidRPr="003B0FBC" w:rsidRDefault="001B7FAB" w:rsidP="001B7FAB">
      <w:pPr>
        <w:jc w:val="both"/>
        <w:rPr>
          <w:rFonts w:ascii="Arial" w:hAnsi="Arial" w:cs="Arial"/>
          <w:u w:val="single"/>
        </w:rPr>
      </w:pPr>
      <w:r w:rsidRPr="008D049E">
        <w:rPr>
          <w:rFonts w:ascii="Arial" w:hAnsi="Arial" w:cs="Arial"/>
        </w:rPr>
        <w:t>Tato plná moc se řídí právním řádem České republiky a je možné ji kdykoli odvolat.</w:t>
      </w:r>
    </w:p>
    <w:p w:rsidR="001B7FAB" w:rsidRPr="003B0FBC" w:rsidRDefault="001B7FAB" w:rsidP="001B7FAB">
      <w:pPr>
        <w:rPr>
          <w:rFonts w:ascii="Arial" w:hAnsi="Arial" w:cs="Arial"/>
        </w:rPr>
      </w:pPr>
    </w:p>
    <w:p w:rsidR="001B7FAB" w:rsidRDefault="001B7FAB" w:rsidP="001B7FAB">
      <w:pPr>
        <w:jc w:val="center"/>
        <w:rPr>
          <w:rFonts w:ascii="Arial" w:hAnsi="Arial" w:cs="Arial"/>
        </w:rPr>
      </w:pPr>
      <w:r w:rsidRPr="003B0FBC">
        <w:rPr>
          <w:rFonts w:ascii="Arial" w:hAnsi="Arial" w:cs="Arial"/>
          <w:b/>
          <w:bCs/>
        </w:rPr>
        <w:t xml:space="preserve"> </w:t>
      </w:r>
    </w:p>
    <w:p w:rsidR="001B7FAB" w:rsidRPr="00814C7E" w:rsidRDefault="001B7FAB" w:rsidP="001B7FAB">
      <w:pPr>
        <w:jc w:val="both"/>
        <w:rPr>
          <w:rFonts w:ascii="Arial" w:hAnsi="Arial" w:cs="Arial"/>
        </w:rPr>
      </w:pPr>
    </w:p>
    <w:p w:rsidR="001B7FAB" w:rsidRDefault="001B7FAB" w:rsidP="001B7FAB">
      <w:pPr>
        <w:jc w:val="center"/>
        <w:rPr>
          <w:rFonts w:ascii="Arial" w:hAnsi="Arial" w:cs="Arial"/>
          <w:b/>
        </w:rPr>
      </w:pPr>
    </w:p>
    <w:p w:rsidR="001B7FAB" w:rsidRDefault="001B7FAB" w:rsidP="001B7FAB">
      <w:pPr>
        <w:jc w:val="center"/>
        <w:rPr>
          <w:rFonts w:ascii="Arial" w:hAnsi="Arial" w:cs="Arial"/>
          <w:b/>
        </w:rPr>
      </w:pPr>
    </w:p>
    <w:p w:rsidR="001B7FAB" w:rsidRDefault="001B7FAB" w:rsidP="001B7FAB">
      <w:pPr>
        <w:jc w:val="center"/>
        <w:rPr>
          <w:rFonts w:ascii="Arial" w:hAnsi="Arial" w:cs="Arial"/>
          <w:b/>
        </w:rPr>
      </w:pPr>
    </w:p>
    <w:p w:rsidR="001B7FAB" w:rsidRDefault="001B7FAB" w:rsidP="001B7FAB">
      <w:pPr>
        <w:jc w:val="center"/>
        <w:rPr>
          <w:rFonts w:ascii="Arial" w:hAnsi="Arial" w:cs="Arial"/>
          <w:b/>
        </w:rPr>
      </w:pPr>
    </w:p>
    <w:p w:rsidR="001B7FAB" w:rsidRDefault="001B7FAB" w:rsidP="001B7FAB">
      <w:pPr>
        <w:jc w:val="center"/>
        <w:rPr>
          <w:rFonts w:ascii="Arial" w:hAnsi="Arial" w:cs="Arial"/>
          <w:b/>
        </w:rPr>
      </w:pPr>
    </w:p>
    <w:p w:rsidR="001B7FAB" w:rsidRDefault="001B7FAB" w:rsidP="001B7FAB">
      <w:pPr>
        <w:rPr>
          <w:rFonts w:ascii="Arial" w:hAnsi="Arial" w:cs="Arial"/>
        </w:rPr>
      </w:pPr>
    </w:p>
    <w:p w:rsidR="001B7FAB" w:rsidRPr="00814C7E" w:rsidRDefault="001B7FAB" w:rsidP="001B7FAB">
      <w:pPr>
        <w:rPr>
          <w:rFonts w:ascii="Arial" w:hAnsi="Arial" w:cs="Arial"/>
        </w:rPr>
      </w:pPr>
      <w:r w:rsidRPr="00814C7E">
        <w:rPr>
          <w:rFonts w:ascii="Arial" w:hAnsi="Arial" w:cs="Arial"/>
        </w:rPr>
        <w:t>Ve Zlíně dne</w:t>
      </w:r>
      <w:r>
        <w:rPr>
          <w:rFonts w:ascii="Arial" w:hAnsi="Arial" w:cs="Arial"/>
        </w:rPr>
        <w:t>: ……………….</w:t>
      </w:r>
    </w:p>
    <w:p w:rsidR="001B7FAB" w:rsidRDefault="001B7FAB" w:rsidP="001B7FAB">
      <w:pPr>
        <w:rPr>
          <w:rFonts w:ascii="Arial" w:hAnsi="Arial" w:cs="Arial"/>
        </w:rPr>
      </w:pPr>
    </w:p>
    <w:p w:rsidR="001B7FAB" w:rsidRDefault="001B7FAB" w:rsidP="001B7FAB">
      <w:pPr>
        <w:rPr>
          <w:rFonts w:ascii="Arial" w:hAnsi="Arial" w:cs="Arial"/>
        </w:rPr>
      </w:pPr>
    </w:p>
    <w:p w:rsidR="001B7FAB" w:rsidRDefault="001B7FAB" w:rsidP="001B7FAB">
      <w:pPr>
        <w:rPr>
          <w:rFonts w:ascii="Arial" w:hAnsi="Arial" w:cs="Arial"/>
        </w:rPr>
      </w:pPr>
    </w:p>
    <w:p w:rsidR="001B7FAB" w:rsidRPr="00814C7E" w:rsidRDefault="001B7FAB" w:rsidP="001B7FAB">
      <w:pPr>
        <w:tabs>
          <w:tab w:val="left" w:pos="4253"/>
        </w:tabs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14C7E">
        <w:rPr>
          <w:rFonts w:ascii="Arial" w:hAnsi="Arial" w:cs="Arial"/>
        </w:rPr>
        <w:t>………………………………….</w:t>
      </w:r>
    </w:p>
    <w:p w:rsidR="001B7FAB" w:rsidRPr="00814C7E" w:rsidRDefault="001B7FAB" w:rsidP="001B7FAB">
      <w:pPr>
        <w:tabs>
          <w:tab w:val="left" w:pos="709"/>
        </w:tabs>
        <w:rPr>
          <w:rFonts w:ascii="Arial" w:hAnsi="Arial" w:cs="Arial"/>
        </w:rPr>
      </w:pPr>
      <w:r w:rsidRPr="00814C7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Jiří Čunek</w:t>
      </w:r>
    </w:p>
    <w:p w:rsidR="001B7FAB" w:rsidRPr="00814C7E" w:rsidRDefault="001B7FAB" w:rsidP="001B7FAB">
      <w:pPr>
        <w:rPr>
          <w:rFonts w:ascii="Arial" w:hAnsi="Arial" w:cs="Arial"/>
        </w:rPr>
      </w:pPr>
      <w:r w:rsidRPr="00814C7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814C7E">
        <w:rPr>
          <w:rFonts w:ascii="Arial" w:hAnsi="Arial" w:cs="Arial"/>
        </w:rPr>
        <w:t>hejtman Zlínského kraje</w:t>
      </w:r>
    </w:p>
    <w:p w:rsidR="001B7FAB" w:rsidRDefault="001B7FAB" w:rsidP="001B7FAB">
      <w:pPr>
        <w:rPr>
          <w:rFonts w:ascii="Arial" w:hAnsi="Arial" w:cs="Arial"/>
        </w:rPr>
      </w:pPr>
    </w:p>
    <w:p w:rsidR="001B7FAB" w:rsidRDefault="001B7FAB" w:rsidP="001B7FAB">
      <w:pPr>
        <w:rPr>
          <w:rFonts w:ascii="Arial" w:hAnsi="Arial" w:cs="Arial"/>
        </w:rPr>
      </w:pPr>
    </w:p>
    <w:p w:rsidR="001B7FAB" w:rsidRDefault="001B7FAB" w:rsidP="001B7FAB">
      <w:pPr>
        <w:rPr>
          <w:rFonts w:ascii="Arial" w:hAnsi="Arial" w:cs="Arial"/>
        </w:rPr>
      </w:pPr>
    </w:p>
    <w:p w:rsidR="001B7FAB" w:rsidRDefault="001B7FAB" w:rsidP="001B7FAB">
      <w:pPr>
        <w:rPr>
          <w:rFonts w:ascii="Arial" w:hAnsi="Arial" w:cs="Arial"/>
        </w:rPr>
      </w:pPr>
    </w:p>
    <w:p w:rsidR="001B7FAB" w:rsidRDefault="001B7FAB" w:rsidP="001B7FAB">
      <w:pPr>
        <w:rPr>
          <w:rFonts w:ascii="Arial" w:hAnsi="Arial" w:cs="Arial"/>
        </w:rPr>
      </w:pPr>
      <w:r>
        <w:rPr>
          <w:rFonts w:ascii="Arial" w:hAnsi="Arial" w:cs="Arial"/>
        </w:rPr>
        <w:t>V………… dne: 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1B7FAB" w:rsidRDefault="001B7FAB" w:rsidP="001B7FAB">
      <w:pPr>
        <w:rPr>
          <w:rFonts w:ascii="Arial" w:hAnsi="Arial" w:cs="Arial"/>
        </w:rPr>
      </w:pPr>
    </w:p>
    <w:p w:rsidR="001B7FAB" w:rsidRDefault="001B7FAB" w:rsidP="001B7FAB">
      <w:pPr>
        <w:rPr>
          <w:rFonts w:ascii="Arial" w:hAnsi="Arial" w:cs="Arial"/>
        </w:rPr>
      </w:pPr>
    </w:p>
    <w:p w:rsidR="001B7FAB" w:rsidRPr="00814C7E" w:rsidRDefault="001B7FAB" w:rsidP="001B7FAB">
      <w:pPr>
        <w:tabs>
          <w:tab w:val="left" w:pos="4253"/>
        </w:tabs>
        <w:rPr>
          <w:rFonts w:ascii="Arial" w:hAnsi="Arial" w:cs="Arial"/>
        </w:rPr>
      </w:pPr>
      <w:r w:rsidRPr="00814C7E">
        <w:rPr>
          <w:rFonts w:ascii="Arial" w:hAnsi="Arial" w:cs="Arial"/>
        </w:rPr>
        <w:t xml:space="preserve">Tuto plnou moc přijímám                </w:t>
      </w:r>
      <w:r>
        <w:rPr>
          <w:rFonts w:ascii="Arial" w:hAnsi="Arial" w:cs="Arial"/>
        </w:rPr>
        <w:tab/>
        <w:t xml:space="preserve">  </w:t>
      </w:r>
      <w:r w:rsidRPr="00814C7E">
        <w:rPr>
          <w:rFonts w:ascii="Arial" w:hAnsi="Arial" w:cs="Arial"/>
        </w:rPr>
        <w:t>………………………………….</w:t>
      </w:r>
    </w:p>
    <w:p w:rsidR="001B7FAB" w:rsidRPr="00814C7E" w:rsidRDefault="001B7FAB" w:rsidP="001B7FAB">
      <w:pPr>
        <w:tabs>
          <w:tab w:val="left" w:pos="709"/>
        </w:tabs>
        <w:rPr>
          <w:rFonts w:ascii="Arial" w:hAnsi="Arial" w:cs="Arial"/>
        </w:rPr>
      </w:pPr>
      <w:r w:rsidRPr="00814C7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Zmocněnec - Ing. Viktor </w:t>
      </w:r>
      <w:proofErr w:type="spellStart"/>
      <w:r>
        <w:rPr>
          <w:rFonts w:ascii="Arial" w:hAnsi="Arial" w:cs="Arial"/>
        </w:rPr>
        <w:t>Dynka</w:t>
      </w:r>
      <w:proofErr w:type="spellEnd"/>
    </w:p>
    <w:p w:rsidR="001B7FAB" w:rsidRDefault="001B7FAB" w:rsidP="001B7FAB">
      <w:pPr>
        <w:rPr>
          <w:rFonts w:ascii="Arial" w:hAnsi="Arial" w:cs="Arial"/>
        </w:rPr>
      </w:pPr>
      <w:r w:rsidRPr="00814C7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jednatel společnosti</w:t>
      </w:r>
    </w:p>
    <w:p w:rsidR="001B7FAB" w:rsidRDefault="001B7FAB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b/>
        </w:rPr>
      </w:pPr>
    </w:p>
    <w:p w:rsidR="001B7FAB" w:rsidRDefault="001B7FAB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b/>
        </w:rPr>
      </w:pPr>
    </w:p>
    <w:p w:rsidR="001B7FAB" w:rsidRDefault="001B7FAB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b/>
        </w:rPr>
      </w:pPr>
    </w:p>
    <w:p w:rsidR="001B7FAB" w:rsidRDefault="001B7FAB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b/>
        </w:rPr>
      </w:pPr>
    </w:p>
    <w:p w:rsidR="001B7FAB" w:rsidRDefault="001B7FAB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b/>
        </w:rPr>
      </w:pPr>
    </w:p>
    <w:p w:rsidR="001B7FAB" w:rsidRDefault="001B7FAB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b/>
        </w:rPr>
      </w:pPr>
    </w:p>
    <w:p w:rsidR="00090EFD" w:rsidRDefault="00090EFD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sz w:val="20"/>
          <w:szCs w:val="22"/>
          <w:u w:val="single"/>
        </w:rPr>
      </w:pPr>
      <w:r w:rsidRPr="00090EFD">
        <w:rPr>
          <w:b/>
        </w:rPr>
        <w:t xml:space="preserve">Příloha č. 2 </w:t>
      </w:r>
      <w:r w:rsidRPr="00090EFD">
        <w:rPr>
          <w:rFonts w:ascii="Arial" w:hAnsi="Arial" w:cs="Arial"/>
          <w:b/>
          <w:sz w:val="20"/>
          <w:szCs w:val="22"/>
          <w:u w:val="single"/>
        </w:rPr>
        <w:t>Seznam techniků podílející se na plnění zakázky</w:t>
      </w:r>
    </w:p>
    <w:p w:rsidR="00090EFD" w:rsidRDefault="00090EFD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sz w:val="20"/>
          <w:szCs w:val="22"/>
          <w:u w:val="single"/>
        </w:rPr>
      </w:pPr>
    </w:p>
    <w:p w:rsidR="005070CA" w:rsidRDefault="005070CA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  <w:u w:val="single"/>
        </w:rPr>
      </w:pPr>
    </w:p>
    <w:p w:rsidR="00090EFD" w:rsidRPr="00090EFD" w:rsidRDefault="00090EFD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  <w:u w:val="single"/>
        </w:rPr>
      </w:pPr>
      <w:r w:rsidRPr="00090EFD">
        <w:rPr>
          <w:rFonts w:ascii="Arial" w:hAnsi="Arial" w:cs="Arial"/>
          <w:sz w:val="20"/>
          <w:u w:val="single"/>
        </w:rPr>
        <w:t>Osoba vykovávající funkci Technický dozor stavebníka (TDS)</w:t>
      </w:r>
    </w:p>
    <w:p w:rsidR="00090EFD" w:rsidRPr="00090EFD" w:rsidRDefault="00090EFD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090EFD">
        <w:rPr>
          <w:rFonts w:ascii="Arial" w:hAnsi="Arial" w:cs="Arial"/>
          <w:sz w:val="20"/>
        </w:rPr>
        <w:t>Jméno a příjmení:</w:t>
      </w:r>
      <w:r w:rsidR="005070CA">
        <w:rPr>
          <w:rFonts w:ascii="Arial" w:hAnsi="Arial" w:cs="Arial"/>
          <w:sz w:val="20"/>
        </w:rPr>
        <w:tab/>
        <w:t xml:space="preserve">Ing. Viktor </w:t>
      </w:r>
      <w:proofErr w:type="spellStart"/>
      <w:r w:rsidR="005070CA">
        <w:rPr>
          <w:rFonts w:ascii="Arial" w:hAnsi="Arial" w:cs="Arial"/>
          <w:sz w:val="20"/>
        </w:rPr>
        <w:t>Dynka</w:t>
      </w:r>
      <w:proofErr w:type="spellEnd"/>
    </w:p>
    <w:p w:rsidR="00090EFD" w:rsidRPr="00090EFD" w:rsidRDefault="00090EFD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090EFD">
        <w:rPr>
          <w:rFonts w:ascii="Arial" w:hAnsi="Arial" w:cs="Arial"/>
          <w:sz w:val="20"/>
        </w:rPr>
        <w:t>Telefon:</w:t>
      </w:r>
      <w:r w:rsidR="005070CA">
        <w:rPr>
          <w:rFonts w:ascii="Arial" w:hAnsi="Arial" w:cs="Arial"/>
          <w:sz w:val="20"/>
        </w:rPr>
        <w:tab/>
        <w:t>777 558439</w:t>
      </w:r>
    </w:p>
    <w:p w:rsidR="00090EFD" w:rsidRPr="005070CA" w:rsidRDefault="00090EFD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090EFD">
        <w:rPr>
          <w:rFonts w:ascii="Arial" w:hAnsi="Arial" w:cs="Arial"/>
          <w:sz w:val="20"/>
        </w:rPr>
        <w:t>E-mail:</w:t>
      </w:r>
      <w:r w:rsidR="005070CA">
        <w:rPr>
          <w:rFonts w:ascii="Arial" w:hAnsi="Arial" w:cs="Arial"/>
          <w:sz w:val="20"/>
        </w:rPr>
        <w:tab/>
      </w:r>
      <w:hyperlink r:id="rId9" w:history="1">
        <w:r w:rsidR="005070CA" w:rsidRPr="000F4DF3">
          <w:rPr>
            <w:rStyle w:val="Hypertextovodkaz"/>
            <w:rFonts w:ascii="Arial" w:hAnsi="Arial" w:cs="Arial"/>
            <w:sz w:val="20"/>
          </w:rPr>
          <w:t>vdynka</w:t>
        </w:r>
        <w:r w:rsidR="005070CA" w:rsidRPr="000F4DF3">
          <w:rPr>
            <w:rStyle w:val="Hypertextovodkaz"/>
            <w:rFonts w:ascii="Arial" w:hAnsi="Arial" w:cs="Arial"/>
            <w:sz w:val="20"/>
            <w:lang w:val="en-US"/>
          </w:rPr>
          <w:t>@</w:t>
        </w:r>
        <w:r w:rsidR="005070CA" w:rsidRPr="000F4DF3">
          <w:rPr>
            <w:rStyle w:val="Hypertextovodkaz"/>
            <w:rFonts w:ascii="Arial" w:hAnsi="Arial" w:cs="Arial"/>
            <w:sz w:val="20"/>
          </w:rPr>
          <w:t>post.cz</w:t>
        </w:r>
      </w:hyperlink>
      <w:r w:rsidR="005070CA">
        <w:rPr>
          <w:rFonts w:ascii="Arial" w:hAnsi="Arial" w:cs="Arial"/>
          <w:sz w:val="20"/>
        </w:rPr>
        <w:t xml:space="preserve"> </w:t>
      </w:r>
    </w:p>
    <w:p w:rsidR="005070CA" w:rsidRDefault="005070CA" w:rsidP="005070CA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</w:p>
    <w:p w:rsidR="005070CA" w:rsidRDefault="005070CA" w:rsidP="005070CA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</w:p>
    <w:p w:rsidR="005070CA" w:rsidRPr="005070CA" w:rsidRDefault="005070CA" w:rsidP="005070CA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5070CA">
        <w:rPr>
          <w:rFonts w:ascii="Arial" w:hAnsi="Arial" w:cs="Arial"/>
          <w:sz w:val="20"/>
        </w:rPr>
        <w:t>Jméno a příjmení:</w:t>
      </w:r>
      <w:r w:rsidRPr="005070C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Vladislav Mach</w:t>
      </w:r>
    </w:p>
    <w:p w:rsidR="005070CA" w:rsidRPr="005070CA" w:rsidRDefault="005070CA" w:rsidP="005070CA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Telefon:</w:t>
      </w:r>
      <w:r>
        <w:rPr>
          <w:rFonts w:ascii="Arial" w:hAnsi="Arial" w:cs="Arial"/>
          <w:sz w:val="20"/>
        </w:rPr>
        <w:tab/>
        <w:t>607 672 814</w:t>
      </w:r>
    </w:p>
    <w:p w:rsidR="00090EFD" w:rsidRDefault="005070CA" w:rsidP="005070C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E-mail:</w:t>
      </w:r>
      <w:r>
        <w:rPr>
          <w:rFonts w:ascii="Arial" w:hAnsi="Arial" w:cs="Arial"/>
          <w:sz w:val="20"/>
        </w:rPr>
        <w:tab/>
      </w:r>
      <w:hyperlink r:id="rId10" w:history="1">
        <w:r w:rsidRPr="000F4DF3">
          <w:rPr>
            <w:rStyle w:val="Hypertextovodkaz"/>
            <w:rFonts w:ascii="Arial" w:hAnsi="Arial" w:cs="Arial"/>
            <w:sz w:val="20"/>
          </w:rPr>
          <w:t>vladislavmach@post.cz</w:t>
        </w:r>
      </w:hyperlink>
      <w:r>
        <w:rPr>
          <w:rFonts w:ascii="Arial" w:hAnsi="Arial" w:cs="Arial"/>
          <w:sz w:val="20"/>
        </w:rPr>
        <w:t xml:space="preserve"> </w:t>
      </w:r>
    </w:p>
    <w:p w:rsidR="00090EFD" w:rsidRDefault="00090EFD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5070CA" w:rsidRPr="005070CA" w:rsidRDefault="005070CA" w:rsidP="005070CA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5070CA">
        <w:rPr>
          <w:rFonts w:ascii="Arial" w:hAnsi="Arial" w:cs="Arial"/>
          <w:sz w:val="20"/>
        </w:rPr>
        <w:t>Jméno a příjmení:</w:t>
      </w:r>
      <w:r w:rsidRPr="005070C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Ing. Luděk Fridrich</w:t>
      </w:r>
    </w:p>
    <w:p w:rsidR="005070CA" w:rsidRPr="005070CA" w:rsidRDefault="005070CA" w:rsidP="005070CA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Telefon:</w:t>
      </w:r>
      <w:r>
        <w:rPr>
          <w:rFonts w:ascii="Arial" w:hAnsi="Arial" w:cs="Arial"/>
          <w:sz w:val="20"/>
        </w:rPr>
        <w:tab/>
        <w:t>607 600 561</w:t>
      </w:r>
    </w:p>
    <w:p w:rsidR="005070CA" w:rsidRDefault="005070CA" w:rsidP="005070C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5070CA">
        <w:rPr>
          <w:rFonts w:ascii="Arial" w:hAnsi="Arial" w:cs="Arial"/>
          <w:sz w:val="20"/>
        </w:rPr>
        <w:t>E-mail:</w:t>
      </w:r>
      <w:r w:rsidRPr="005070CA">
        <w:rPr>
          <w:rFonts w:ascii="Arial" w:hAnsi="Arial" w:cs="Arial"/>
          <w:sz w:val="20"/>
        </w:rPr>
        <w:tab/>
      </w:r>
      <w:hyperlink r:id="rId11" w:history="1">
        <w:r w:rsidRPr="000F4DF3">
          <w:rPr>
            <w:rStyle w:val="Hypertextovodkaz"/>
            <w:rFonts w:ascii="Arial" w:hAnsi="Arial" w:cs="Arial"/>
            <w:sz w:val="20"/>
          </w:rPr>
          <w:t>ludfrh@centrum.cz</w:t>
        </w:r>
      </w:hyperlink>
      <w:r>
        <w:rPr>
          <w:rFonts w:ascii="Arial" w:hAnsi="Arial" w:cs="Arial"/>
          <w:sz w:val="20"/>
        </w:rPr>
        <w:t xml:space="preserve"> </w:t>
      </w:r>
    </w:p>
    <w:p w:rsidR="005070CA" w:rsidRDefault="005070CA" w:rsidP="005070C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5070CA" w:rsidRPr="005070CA" w:rsidRDefault="005070CA" w:rsidP="005070CA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 w:rsidRPr="005070CA">
        <w:rPr>
          <w:rFonts w:ascii="Arial" w:hAnsi="Arial" w:cs="Arial"/>
          <w:sz w:val="20"/>
        </w:rPr>
        <w:t>Jméno a příjmení:</w:t>
      </w:r>
      <w:r w:rsidRPr="005070CA">
        <w:rPr>
          <w:rFonts w:ascii="Arial" w:hAnsi="Arial" w:cs="Arial"/>
          <w:sz w:val="20"/>
        </w:rPr>
        <w:tab/>
        <w:t xml:space="preserve">Ing. </w:t>
      </w:r>
      <w:r>
        <w:rPr>
          <w:rFonts w:ascii="Arial" w:hAnsi="Arial" w:cs="Arial"/>
          <w:sz w:val="20"/>
        </w:rPr>
        <w:t>Petr Langr</w:t>
      </w:r>
    </w:p>
    <w:p w:rsidR="005070CA" w:rsidRPr="005070CA" w:rsidRDefault="005070CA" w:rsidP="005070CA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Telefon:</w:t>
      </w:r>
      <w:r>
        <w:rPr>
          <w:rFonts w:ascii="Arial" w:hAnsi="Arial" w:cs="Arial"/>
          <w:sz w:val="20"/>
        </w:rPr>
        <w:tab/>
      </w:r>
      <w:r w:rsidRPr="005070CA">
        <w:rPr>
          <w:rFonts w:ascii="Arial" w:hAnsi="Arial" w:cs="Arial"/>
          <w:sz w:val="20"/>
        </w:rPr>
        <w:t>602 747 860</w:t>
      </w:r>
    </w:p>
    <w:p w:rsidR="005070CA" w:rsidRPr="005070CA" w:rsidRDefault="005070CA" w:rsidP="005070C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5070CA">
        <w:rPr>
          <w:rFonts w:ascii="Arial" w:hAnsi="Arial" w:cs="Arial"/>
          <w:sz w:val="20"/>
        </w:rPr>
        <w:t>E-mail:</w:t>
      </w:r>
      <w:r w:rsidRPr="005070CA">
        <w:rPr>
          <w:rFonts w:ascii="Arial" w:hAnsi="Arial" w:cs="Arial"/>
          <w:sz w:val="20"/>
        </w:rPr>
        <w:tab/>
      </w:r>
      <w:hyperlink r:id="rId12" w:history="1">
        <w:r w:rsidRPr="000F4DF3">
          <w:rPr>
            <w:rStyle w:val="Hypertextovodkaz"/>
            <w:rFonts w:ascii="Arial" w:hAnsi="Arial" w:cs="Arial"/>
            <w:sz w:val="20"/>
          </w:rPr>
          <w:t>langr@sic-l.com</w:t>
        </w:r>
      </w:hyperlink>
      <w:r>
        <w:rPr>
          <w:rFonts w:ascii="Arial" w:hAnsi="Arial" w:cs="Arial"/>
          <w:sz w:val="20"/>
        </w:rPr>
        <w:t xml:space="preserve"> </w:t>
      </w:r>
    </w:p>
    <w:p w:rsidR="005070CA" w:rsidRDefault="005070CA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5070CA" w:rsidRDefault="005070CA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5070CA" w:rsidRDefault="005070CA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090EFD" w:rsidRDefault="00090EFD" w:rsidP="00332C7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  <w:u w:val="single"/>
        </w:rPr>
      </w:pPr>
      <w:r w:rsidRPr="00090EFD">
        <w:rPr>
          <w:rFonts w:ascii="Arial" w:hAnsi="Arial" w:cs="Arial"/>
          <w:sz w:val="20"/>
          <w:u w:val="single"/>
        </w:rPr>
        <w:t>Osoba vykovávající funkci Koordinátor BOZP</w:t>
      </w:r>
    </w:p>
    <w:p w:rsidR="005070CA" w:rsidRPr="00090EFD" w:rsidRDefault="005070CA" w:rsidP="005070C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090EFD">
        <w:rPr>
          <w:rFonts w:ascii="Arial" w:hAnsi="Arial" w:cs="Arial"/>
          <w:sz w:val="20"/>
        </w:rPr>
        <w:t>Jméno a příjmení:</w:t>
      </w:r>
      <w:r>
        <w:rPr>
          <w:rFonts w:ascii="Arial" w:hAnsi="Arial" w:cs="Arial"/>
          <w:sz w:val="20"/>
        </w:rPr>
        <w:tab/>
        <w:t xml:space="preserve">Ing. Viktor </w:t>
      </w:r>
      <w:proofErr w:type="spellStart"/>
      <w:r>
        <w:rPr>
          <w:rFonts w:ascii="Arial" w:hAnsi="Arial" w:cs="Arial"/>
          <w:sz w:val="20"/>
        </w:rPr>
        <w:t>Dynka</w:t>
      </w:r>
      <w:proofErr w:type="spellEnd"/>
    </w:p>
    <w:p w:rsidR="005070CA" w:rsidRPr="00090EFD" w:rsidRDefault="005070CA" w:rsidP="005070C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090EFD">
        <w:rPr>
          <w:rFonts w:ascii="Arial" w:hAnsi="Arial" w:cs="Arial"/>
          <w:sz w:val="20"/>
        </w:rPr>
        <w:t>Telefon:</w:t>
      </w:r>
      <w:r>
        <w:rPr>
          <w:rFonts w:ascii="Arial" w:hAnsi="Arial" w:cs="Arial"/>
          <w:sz w:val="20"/>
        </w:rPr>
        <w:tab/>
        <w:t>777 558439</w:t>
      </w:r>
    </w:p>
    <w:p w:rsidR="00090EFD" w:rsidRDefault="005070CA" w:rsidP="005070CA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Style w:val="Hypertextovodkaz"/>
          <w:rFonts w:ascii="Arial" w:hAnsi="Arial" w:cs="Arial"/>
          <w:sz w:val="20"/>
        </w:rPr>
      </w:pPr>
      <w:r w:rsidRPr="00090EFD">
        <w:rPr>
          <w:rFonts w:ascii="Arial" w:hAnsi="Arial" w:cs="Arial"/>
          <w:sz w:val="20"/>
        </w:rPr>
        <w:t>E-mail:</w:t>
      </w:r>
      <w:r>
        <w:rPr>
          <w:rFonts w:ascii="Arial" w:hAnsi="Arial" w:cs="Arial"/>
          <w:sz w:val="20"/>
        </w:rPr>
        <w:tab/>
      </w:r>
      <w:hyperlink r:id="rId13" w:history="1">
        <w:r w:rsidRPr="000F4DF3">
          <w:rPr>
            <w:rStyle w:val="Hypertextovodkaz"/>
            <w:rFonts w:ascii="Arial" w:hAnsi="Arial" w:cs="Arial"/>
            <w:sz w:val="20"/>
          </w:rPr>
          <w:t>vdynka</w:t>
        </w:r>
        <w:r w:rsidRPr="000F4DF3">
          <w:rPr>
            <w:rStyle w:val="Hypertextovodkaz"/>
            <w:rFonts w:ascii="Arial" w:hAnsi="Arial" w:cs="Arial"/>
            <w:sz w:val="20"/>
            <w:lang w:val="en-US"/>
          </w:rPr>
          <w:t>@</w:t>
        </w:r>
        <w:r w:rsidRPr="000F4DF3">
          <w:rPr>
            <w:rStyle w:val="Hypertextovodkaz"/>
            <w:rFonts w:ascii="Arial" w:hAnsi="Arial" w:cs="Arial"/>
            <w:sz w:val="20"/>
          </w:rPr>
          <w:t>post.cz</w:t>
        </w:r>
      </w:hyperlink>
    </w:p>
    <w:sectPr w:rsidR="00090EFD" w:rsidSect="00975CB5">
      <w:headerReference w:type="default" r:id="rId14"/>
      <w:footerReference w:type="default" r:id="rId15"/>
      <w:headerReference w:type="first" r:id="rId16"/>
      <w:pgSz w:w="11906" w:h="16838"/>
      <w:pgMar w:top="1588" w:right="130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693" w:rsidRDefault="00044693">
      <w:r>
        <w:separator/>
      </w:r>
    </w:p>
  </w:endnote>
  <w:endnote w:type="continuationSeparator" w:id="0">
    <w:p w:rsidR="00044693" w:rsidRDefault="00044693">
      <w:r>
        <w:continuationSeparator/>
      </w:r>
    </w:p>
  </w:endnote>
  <w:endnote w:type="continuationNotice" w:id="1">
    <w:p w:rsidR="00044693" w:rsidRDefault="000446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512" w:type="dxa"/>
      <w:tblInd w:w="12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59"/>
      <w:gridCol w:w="2126"/>
      <w:gridCol w:w="1985"/>
      <w:gridCol w:w="1842"/>
    </w:tblGrid>
    <w:tr w:rsidR="00C860BE" w:rsidRPr="003B3FB0" w:rsidTr="00063EAA">
      <w:trPr>
        <w:trHeight w:val="416"/>
      </w:trPr>
      <w:tc>
        <w:tcPr>
          <w:tcW w:w="1559" w:type="dxa"/>
        </w:tcPr>
        <w:p w:rsidR="00C860BE" w:rsidRPr="003B3FB0" w:rsidRDefault="00C860BE">
          <w:pPr>
            <w:rPr>
              <w:rFonts w:ascii="Arial" w:hAnsi="Arial" w:cs="Arial"/>
              <w:sz w:val="20"/>
              <w:szCs w:val="20"/>
            </w:rPr>
          </w:pPr>
          <w:r w:rsidRPr="003B3FB0">
            <w:rPr>
              <w:rFonts w:ascii="Arial" w:hAnsi="Arial" w:cs="Arial"/>
              <w:sz w:val="20"/>
              <w:szCs w:val="20"/>
            </w:rPr>
            <w:t>Zpracoval:</w:t>
          </w:r>
        </w:p>
        <w:p w:rsidR="00C860BE" w:rsidRPr="003B3FB0" w:rsidRDefault="00C860BE">
          <w:pPr>
            <w:rPr>
              <w:rFonts w:ascii="Arial" w:hAnsi="Arial" w:cs="Arial"/>
              <w:sz w:val="20"/>
              <w:szCs w:val="20"/>
            </w:rPr>
          </w:pPr>
          <w:r w:rsidRPr="003B3FB0">
            <w:rPr>
              <w:rFonts w:ascii="Arial" w:hAnsi="Arial" w:cs="Arial"/>
              <w:sz w:val="20"/>
              <w:szCs w:val="20"/>
            </w:rPr>
            <w:t xml:space="preserve">P. Ruber </w:t>
          </w:r>
        </w:p>
      </w:tc>
      <w:tc>
        <w:tcPr>
          <w:tcW w:w="2126" w:type="dxa"/>
        </w:tcPr>
        <w:p w:rsidR="00C860BE" w:rsidRPr="003B3FB0" w:rsidRDefault="00C860BE">
          <w:pPr>
            <w:rPr>
              <w:rFonts w:ascii="Arial" w:hAnsi="Arial" w:cs="Arial"/>
              <w:sz w:val="20"/>
              <w:szCs w:val="20"/>
            </w:rPr>
          </w:pPr>
          <w:r w:rsidRPr="003B3FB0">
            <w:rPr>
              <w:rFonts w:ascii="Arial" w:hAnsi="Arial" w:cs="Arial"/>
              <w:sz w:val="20"/>
              <w:szCs w:val="20"/>
            </w:rPr>
            <w:t>Kontrolovala:</w:t>
          </w:r>
        </w:p>
        <w:p w:rsidR="00C860BE" w:rsidRPr="003B3FB0" w:rsidRDefault="00C860BE">
          <w:pPr>
            <w:rPr>
              <w:rFonts w:ascii="Arial" w:hAnsi="Arial" w:cs="Arial"/>
              <w:sz w:val="20"/>
              <w:szCs w:val="20"/>
            </w:rPr>
          </w:pPr>
          <w:r w:rsidRPr="003B3FB0">
            <w:rPr>
              <w:rFonts w:ascii="Arial" w:hAnsi="Arial" w:cs="Arial"/>
              <w:sz w:val="20"/>
              <w:szCs w:val="20"/>
            </w:rPr>
            <w:t>Mgr. P. Hoferková</w:t>
          </w:r>
        </w:p>
      </w:tc>
      <w:tc>
        <w:tcPr>
          <w:tcW w:w="1985" w:type="dxa"/>
        </w:tcPr>
        <w:p w:rsidR="00C860BE" w:rsidRPr="003B3FB0" w:rsidRDefault="00C860BE">
          <w:pPr>
            <w:rPr>
              <w:rFonts w:ascii="Arial" w:hAnsi="Arial" w:cs="Arial"/>
              <w:sz w:val="20"/>
              <w:szCs w:val="20"/>
            </w:rPr>
          </w:pPr>
          <w:r w:rsidRPr="003B3FB0">
            <w:rPr>
              <w:rFonts w:ascii="Arial" w:hAnsi="Arial" w:cs="Arial"/>
              <w:sz w:val="20"/>
              <w:szCs w:val="20"/>
            </w:rPr>
            <w:t>Kontroloval:</w:t>
          </w:r>
        </w:p>
        <w:p w:rsidR="00C860BE" w:rsidRPr="003B3FB0" w:rsidRDefault="00C860BE">
          <w:pPr>
            <w:rPr>
              <w:rFonts w:ascii="Arial" w:hAnsi="Arial" w:cs="Arial"/>
              <w:sz w:val="20"/>
              <w:szCs w:val="20"/>
            </w:rPr>
          </w:pPr>
          <w:r w:rsidRPr="003B3FB0">
            <w:rPr>
              <w:rFonts w:ascii="Arial" w:hAnsi="Arial" w:cs="Arial"/>
              <w:sz w:val="20"/>
              <w:szCs w:val="20"/>
            </w:rPr>
            <w:t xml:space="preserve">Ing. F. </w:t>
          </w:r>
          <w:proofErr w:type="spellStart"/>
          <w:r w:rsidRPr="003B3FB0">
            <w:rPr>
              <w:rFonts w:ascii="Arial" w:hAnsi="Arial" w:cs="Arial"/>
              <w:sz w:val="20"/>
              <w:szCs w:val="20"/>
            </w:rPr>
            <w:t>Mikeštík</w:t>
          </w:r>
          <w:proofErr w:type="spellEnd"/>
        </w:p>
      </w:tc>
      <w:tc>
        <w:tcPr>
          <w:tcW w:w="1842" w:type="dxa"/>
        </w:tcPr>
        <w:p w:rsidR="00C860BE" w:rsidRPr="003B3FB0" w:rsidRDefault="00C860BE">
          <w:pPr>
            <w:rPr>
              <w:rFonts w:ascii="Arial" w:hAnsi="Arial" w:cs="Arial"/>
              <w:sz w:val="20"/>
              <w:szCs w:val="20"/>
            </w:rPr>
          </w:pPr>
          <w:r w:rsidRPr="003B3FB0">
            <w:rPr>
              <w:rFonts w:ascii="Arial" w:hAnsi="Arial" w:cs="Arial"/>
              <w:sz w:val="20"/>
              <w:szCs w:val="20"/>
            </w:rPr>
            <w:t>Schválil:</w:t>
          </w:r>
        </w:p>
        <w:p w:rsidR="00C860BE" w:rsidRPr="003B3FB0" w:rsidRDefault="00C860BE">
          <w:pPr>
            <w:rPr>
              <w:rFonts w:ascii="Arial" w:hAnsi="Arial" w:cs="Arial"/>
              <w:sz w:val="20"/>
              <w:szCs w:val="20"/>
            </w:rPr>
          </w:pPr>
          <w:r w:rsidRPr="003B3FB0">
            <w:rPr>
              <w:rFonts w:ascii="Arial" w:hAnsi="Arial" w:cs="Arial"/>
              <w:sz w:val="20"/>
              <w:szCs w:val="20"/>
            </w:rPr>
            <w:t>Ing. M. Hudec</w:t>
          </w:r>
        </w:p>
      </w:tc>
    </w:tr>
  </w:tbl>
  <w:p w:rsidR="00C860BE" w:rsidRPr="00332C7C" w:rsidRDefault="00C860BE">
    <w:pPr>
      <w:pStyle w:val="Zpat"/>
      <w:jc w:val="center"/>
      <w:rPr>
        <w:rFonts w:ascii="Arial" w:hAnsi="Arial" w:cs="Arial"/>
        <w:sz w:val="20"/>
        <w:szCs w:val="20"/>
      </w:rPr>
    </w:pPr>
    <w:r w:rsidRPr="00332C7C">
      <w:rPr>
        <w:rStyle w:val="slostrnky"/>
        <w:rFonts w:ascii="Arial" w:hAnsi="Arial" w:cs="Arial"/>
        <w:sz w:val="20"/>
        <w:szCs w:val="20"/>
      </w:rPr>
      <w:t xml:space="preserve">Strana </w:t>
    </w:r>
    <w:r w:rsidRPr="00332C7C">
      <w:rPr>
        <w:rStyle w:val="slostrnky"/>
        <w:rFonts w:ascii="Arial" w:hAnsi="Arial" w:cs="Arial"/>
        <w:sz w:val="20"/>
        <w:szCs w:val="20"/>
      </w:rPr>
      <w:fldChar w:fldCharType="begin"/>
    </w:r>
    <w:r w:rsidRPr="00332C7C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332C7C">
      <w:rPr>
        <w:rStyle w:val="slostrnky"/>
        <w:rFonts w:ascii="Arial" w:hAnsi="Arial" w:cs="Arial"/>
        <w:sz w:val="20"/>
        <w:szCs w:val="20"/>
      </w:rPr>
      <w:fldChar w:fldCharType="separate"/>
    </w:r>
    <w:r w:rsidR="00933856">
      <w:rPr>
        <w:rStyle w:val="slostrnky"/>
        <w:rFonts w:ascii="Arial" w:hAnsi="Arial" w:cs="Arial"/>
        <w:noProof/>
        <w:sz w:val="20"/>
        <w:szCs w:val="20"/>
      </w:rPr>
      <w:t>14</w:t>
    </w:r>
    <w:r w:rsidRPr="00332C7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693" w:rsidRDefault="00044693">
      <w:r>
        <w:separator/>
      </w:r>
    </w:p>
  </w:footnote>
  <w:footnote w:type="continuationSeparator" w:id="0">
    <w:p w:rsidR="00044693" w:rsidRDefault="00044693">
      <w:r>
        <w:continuationSeparator/>
      </w:r>
    </w:p>
  </w:footnote>
  <w:footnote w:type="continuationNotice" w:id="1">
    <w:p w:rsidR="00044693" w:rsidRDefault="000446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0BE" w:rsidRDefault="00C860BE" w:rsidP="00575062">
    <w:pPr>
      <w:pStyle w:val="Zhlav"/>
      <w:tabs>
        <w:tab w:val="clear" w:pos="4536"/>
        <w:tab w:val="center" w:pos="4253"/>
      </w:tabs>
      <w:jc w:val="right"/>
      <w:rPr>
        <w:b/>
      </w:rPr>
    </w:pPr>
    <w:r w:rsidRPr="003F5C75">
      <w:rPr>
        <w:rFonts w:ascii="Arial" w:hAnsi="Arial" w:cs="Arial"/>
        <w:noProof/>
        <w:sz w:val="20"/>
      </w:rPr>
      <w:drawing>
        <wp:inline distT="0" distB="0" distL="0" distR="0" wp14:editId="00D0C7FB">
          <wp:extent cx="1440180" cy="426720"/>
          <wp:effectExtent l="0" t="0" r="7620" b="0"/>
          <wp:docPr id="1" name="obrázek 1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0BE" w:rsidRDefault="00C860BE">
    <w:pPr>
      <w:pStyle w:val="Zhlav"/>
      <w:jc w:val="right"/>
    </w:pPr>
    <w:r w:rsidRPr="003F5C75">
      <w:rPr>
        <w:rFonts w:ascii="Arial" w:hAnsi="Arial" w:cs="Arial"/>
        <w:noProof/>
        <w:sz w:val="20"/>
      </w:rPr>
      <w:drawing>
        <wp:inline distT="0" distB="0" distL="0" distR="0" wp14:editId="38C79A1C">
          <wp:extent cx="1440180" cy="426720"/>
          <wp:effectExtent l="0" t="0" r="7620" b="0"/>
          <wp:docPr id="2" name="obrázek 2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-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3F3"/>
    <w:multiLevelType w:val="multilevel"/>
    <w:tmpl w:val="49DAAC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" w15:restartNumberingAfterBreak="0">
    <w:nsid w:val="008F2C6B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C06E3E"/>
    <w:multiLevelType w:val="multilevel"/>
    <w:tmpl w:val="3EEC4D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3" w15:restartNumberingAfterBreak="0">
    <w:nsid w:val="0CF545C9"/>
    <w:multiLevelType w:val="hybridMultilevel"/>
    <w:tmpl w:val="6CBAB1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B4B6D"/>
    <w:multiLevelType w:val="multilevel"/>
    <w:tmpl w:val="CC26732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3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1800"/>
      </w:pPr>
      <w:rPr>
        <w:rFonts w:hint="default"/>
      </w:rPr>
    </w:lvl>
  </w:abstractNum>
  <w:abstractNum w:abstractNumId="5" w15:restartNumberingAfterBreak="0">
    <w:nsid w:val="135A0A49"/>
    <w:multiLevelType w:val="hybridMultilevel"/>
    <w:tmpl w:val="A10CE1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E921F9"/>
    <w:multiLevelType w:val="multilevel"/>
    <w:tmpl w:val="1C7AC55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7" w15:restartNumberingAfterBreak="0">
    <w:nsid w:val="19A215A0"/>
    <w:multiLevelType w:val="multilevel"/>
    <w:tmpl w:val="AE7A0E5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E9449D"/>
    <w:multiLevelType w:val="multilevel"/>
    <w:tmpl w:val="2E3E4A0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AC689B"/>
    <w:multiLevelType w:val="hybridMultilevel"/>
    <w:tmpl w:val="998893FA"/>
    <w:lvl w:ilvl="0" w:tplc="2E48F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D47C0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AE07ED6"/>
    <w:multiLevelType w:val="hybridMultilevel"/>
    <w:tmpl w:val="B936EE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24E2496"/>
    <w:multiLevelType w:val="multilevel"/>
    <w:tmpl w:val="B1AA4E8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3823FBF"/>
    <w:multiLevelType w:val="multilevel"/>
    <w:tmpl w:val="C5C6D188"/>
    <w:lvl w:ilvl="0">
      <w:start w:val="6"/>
      <w:numFmt w:val="none"/>
      <w:lvlText w:val="7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none"/>
      <w:lvlText w:val="7.1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4196855"/>
    <w:multiLevelType w:val="multilevel"/>
    <w:tmpl w:val="BB7AD92C"/>
    <w:lvl w:ilvl="0">
      <w:start w:val="1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7A2FFE"/>
    <w:multiLevelType w:val="multilevel"/>
    <w:tmpl w:val="BD2E1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7B738AF"/>
    <w:multiLevelType w:val="multilevel"/>
    <w:tmpl w:val="FD2E9C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764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7CC4739"/>
    <w:multiLevelType w:val="multilevel"/>
    <w:tmpl w:val="14F4210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EEF18A1"/>
    <w:multiLevelType w:val="multilevel"/>
    <w:tmpl w:val="1B04AD04"/>
    <w:lvl w:ilvl="0">
      <w:start w:val="6"/>
      <w:numFmt w:val="none"/>
      <w:lvlText w:val="8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none"/>
      <w:lvlText w:val="8.1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AD2900"/>
    <w:multiLevelType w:val="multilevel"/>
    <w:tmpl w:val="5A2815B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A23094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C5C3A2B"/>
    <w:multiLevelType w:val="multilevel"/>
    <w:tmpl w:val="438A6B60"/>
    <w:lvl w:ilvl="0">
      <w:start w:val="5"/>
      <w:numFmt w:val="none"/>
      <w:lvlText w:val="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D046660"/>
    <w:multiLevelType w:val="multilevel"/>
    <w:tmpl w:val="C1F0CB54"/>
    <w:lvl w:ilvl="0">
      <w:start w:val="9"/>
      <w:numFmt w:val="decimal"/>
      <w:pStyle w:val="Nadpis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B24A52"/>
    <w:multiLevelType w:val="singleLevel"/>
    <w:tmpl w:val="49884E7A"/>
    <w:lvl w:ilvl="0">
      <w:start w:val="1"/>
      <w:numFmt w:val="upperRoman"/>
      <w:pStyle w:val="Nadpis3"/>
      <w:lvlText w:val="%1."/>
      <w:lvlJc w:val="left"/>
      <w:pPr>
        <w:tabs>
          <w:tab w:val="num" w:pos="1064"/>
        </w:tabs>
        <w:ind w:left="1064" w:hanging="720"/>
      </w:pPr>
      <w:rPr>
        <w:rFonts w:hint="default"/>
      </w:rPr>
    </w:lvl>
  </w:abstractNum>
  <w:abstractNum w:abstractNumId="26" w15:restartNumberingAfterBreak="0">
    <w:nsid w:val="52F30B46"/>
    <w:multiLevelType w:val="multilevel"/>
    <w:tmpl w:val="95FEBF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6D744AC"/>
    <w:multiLevelType w:val="multilevel"/>
    <w:tmpl w:val="5C5230BA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E42133"/>
    <w:multiLevelType w:val="hybridMultilevel"/>
    <w:tmpl w:val="1BA6FDC6"/>
    <w:lvl w:ilvl="0" w:tplc="55C03942">
      <w:start w:val="10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D4CB7"/>
    <w:multiLevelType w:val="multilevel"/>
    <w:tmpl w:val="D3760740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40F5458"/>
    <w:multiLevelType w:val="multilevel"/>
    <w:tmpl w:val="FD0EA4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31" w15:restartNumberingAfterBreak="0">
    <w:nsid w:val="6BBA7F4F"/>
    <w:multiLevelType w:val="multilevel"/>
    <w:tmpl w:val="16CA9308"/>
    <w:lvl w:ilvl="0">
      <w:start w:val="6"/>
      <w:numFmt w:val="none"/>
      <w:lvlText w:val="6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none"/>
      <w:lvlText w:val="7.1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C3503F4"/>
    <w:multiLevelType w:val="multilevel"/>
    <w:tmpl w:val="AF56F37E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C8E4422"/>
    <w:multiLevelType w:val="hybridMultilevel"/>
    <w:tmpl w:val="34FC04B4"/>
    <w:lvl w:ilvl="0" w:tplc="7AFA34A0">
      <w:start w:val="11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C43809"/>
    <w:multiLevelType w:val="hybridMultilevel"/>
    <w:tmpl w:val="B074C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375BE"/>
    <w:multiLevelType w:val="multilevel"/>
    <w:tmpl w:val="9E7698F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35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1800"/>
      </w:pPr>
      <w:rPr>
        <w:rFonts w:hint="default"/>
      </w:rPr>
    </w:lvl>
  </w:abstractNum>
  <w:abstractNum w:abstractNumId="36" w15:restartNumberingAfterBreak="0">
    <w:nsid w:val="73B95CCB"/>
    <w:multiLevelType w:val="multilevel"/>
    <w:tmpl w:val="2F0414A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702487A"/>
    <w:multiLevelType w:val="multilevel"/>
    <w:tmpl w:val="7EB459CC"/>
    <w:lvl w:ilvl="0">
      <w:start w:val="6"/>
      <w:numFmt w:val="none"/>
      <w:lvlText w:val="8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none"/>
      <w:lvlText w:val="7.1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CAB7A42"/>
    <w:multiLevelType w:val="multilevel"/>
    <w:tmpl w:val="DBEEEA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764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DED314D"/>
    <w:multiLevelType w:val="hybridMultilevel"/>
    <w:tmpl w:val="17AC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A0F57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4"/>
        </w:tabs>
        <w:ind w:left="99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612"/>
        </w:tabs>
        <w:ind w:left="161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41" w15:restartNumberingAfterBreak="0">
    <w:nsid w:val="7FDA25A7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1"/>
        </w:tabs>
        <w:ind w:left="811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7"/>
  </w:num>
  <w:num w:numId="4">
    <w:abstractNumId w:val="24"/>
  </w:num>
  <w:num w:numId="5">
    <w:abstractNumId w:val="20"/>
  </w:num>
  <w:num w:numId="6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3"/>
  </w:num>
  <w:num w:numId="9">
    <w:abstractNumId w:val="32"/>
  </w:num>
  <w:num w:numId="10">
    <w:abstractNumId w:val="15"/>
  </w:num>
  <w:num w:numId="11">
    <w:abstractNumId w:val="3"/>
  </w:num>
  <w:num w:numId="12">
    <w:abstractNumId w:val="31"/>
  </w:num>
  <w:num w:numId="13">
    <w:abstractNumId w:val="14"/>
  </w:num>
  <w:num w:numId="14">
    <w:abstractNumId w:val="37"/>
  </w:num>
  <w:num w:numId="15">
    <w:abstractNumId w:val="29"/>
  </w:num>
  <w:num w:numId="16">
    <w:abstractNumId w:val="28"/>
  </w:num>
  <w:num w:numId="17">
    <w:abstractNumId w:val="33"/>
  </w:num>
  <w:num w:numId="18">
    <w:abstractNumId w:val="36"/>
  </w:num>
  <w:num w:numId="19">
    <w:abstractNumId w:val="5"/>
  </w:num>
  <w:num w:numId="20">
    <w:abstractNumId w:val="24"/>
    <w:lvlOverride w:ilvl="0">
      <w:startOverride w:val="13"/>
    </w:lvlOverride>
    <w:lvlOverride w:ilvl="1">
      <w:startOverride w:val="1"/>
    </w:lvlOverride>
  </w:num>
  <w:num w:numId="21">
    <w:abstractNumId w:val="24"/>
    <w:lvlOverride w:ilvl="0">
      <w:startOverride w:val="13"/>
    </w:lvlOverride>
    <w:lvlOverride w:ilvl="1">
      <w:startOverride w:val="2"/>
    </w:lvlOverride>
  </w:num>
  <w:num w:numId="22">
    <w:abstractNumId w:val="30"/>
  </w:num>
  <w:num w:numId="23">
    <w:abstractNumId w:val="6"/>
  </w:num>
  <w:num w:numId="24">
    <w:abstractNumId w:val="34"/>
  </w:num>
  <w:num w:numId="25">
    <w:abstractNumId w:val="39"/>
  </w:num>
  <w:num w:numId="26">
    <w:abstractNumId w:val="17"/>
  </w:num>
  <w:num w:numId="27">
    <w:abstractNumId w:val="41"/>
  </w:num>
  <w:num w:numId="28">
    <w:abstractNumId w:val="40"/>
  </w:num>
  <w:num w:numId="29">
    <w:abstractNumId w:val="10"/>
  </w:num>
  <w:num w:numId="30">
    <w:abstractNumId w:val="22"/>
  </w:num>
  <w:num w:numId="31">
    <w:abstractNumId w:val="1"/>
  </w:num>
  <w:num w:numId="32">
    <w:abstractNumId w:val="26"/>
  </w:num>
  <w:num w:numId="33">
    <w:abstractNumId w:val="0"/>
  </w:num>
  <w:num w:numId="34">
    <w:abstractNumId w:val="2"/>
  </w:num>
  <w:num w:numId="35">
    <w:abstractNumId w:val="18"/>
  </w:num>
  <w:num w:numId="36">
    <w:abstractNumId w:val="27"/>
  </w:num>
  <w:num w:numId="37">
    <w:abstractNumId w:val="8"/>
  </w:num>
  <w:num w:numId="3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4"/>
  </w:num>
  <w:num w:numId="41">
    <w:abstractNumId w:val="35"/>
  </w:num>
  <w:num w:numId="42">
    <w:abstractNumId w:val="9"/>
  </w:num>
  <w:num w:numId="43">
    <w:abstractNumId w:val="9"/>
  </w:num>
  <w:num w:numId="44">
    <w:abstractNumId w:val="12"/>
  </w:num>
  <w:num w:numId="45">
    <w:abstractNumId w:val="38"/>
  </w:num>
  <w:num w:numId="46">
    <w:abstractNumId w:val="13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7C"/>
    <w:rsid w:val="00010568"/>
    <w:rsid w:val="000206FF"/>
    <w:rsid w:val="00021CF8"/>
    <w:rsid w:val="0002310B"/>
    <w:rsid w:val="00024AB5"/>
    <w:rsid w:val="00026C91"/>
    <w:rsid w:val="000309A5"/>
    <w:rsid w:val="00032B8D"/>
    <w:rsid w:val="00043B72"/>
    <w:rsid w:val="00043E4C"/>
    <w:rsid w:val="00044693"/>
    <w:rsid w:val="000510D6"/>
    <w:rsid w:val="0005651A"/>
    <w:rsid w:val="00056596"/>
    <w:rsid w:val="00062B29"/>
    <w:rsid w:val="00062F86"/>
    <w:rsid w:val="00063EAA"/>
    <w:rsid w:val="00064E29"/>
    <w:rsid w:val="000658B8"/>
    <w:rsid w:val="000670E6"/>
    <w:rsid w:val="00070B4C"/>
    <w:rsid w:val="00073B31"/>
    <w:rsid w:val="000763F1"/>
    <w:rsid w:val="0007731B"/>
    <w:rsid w:val="00077CB4"/>
    <w:rsid w:val="00080E95"/>
    <w:rsid w:val="00081059"/>
    <w:rsid w:val="00082D4E"/>
    <w:rsid w:val="00084203"/>
    <w:rsid w:val="00084A49"/>
    <w:rsid w:val="00087776"/>
    <w:rsid w:val="00090EFD"/>
    <w:rsid w:val="00092070"/>
    <w:rsid w:val="00094623"/>
    <w:rsid w:val="000948EE"/>
    <w:rsid w:val="000A0802"/>
    <w:rsid w:val="000B6DCF"/>
    <w:rsid w:val="000C0D19"/>
    <w:rsid w:val="000C1474"/>
    <w:rsid w:val="000C189F"/>
    <w:rsid w:val="000C242B"/>
    <w:rsid w:val="000D051D"/>
    <w:rsid w:val="000D295F"/>
    <w:rsid w:val="000D3A6C"/>
    <w:rsid w:val="000F06FE"/>
    <w:rsid w:val="000F1260"/>
    <w:rsid w:val="000F2CF9"/>
    <w:rsid w:val="000F3590"/>
    <w:rsid w:val="000F3ED5"/>
    <w:rsid w:val="000F4C39"/>
    <w:rsid w:val="000F75F4"/>
    <w:rsid w:val="00100744"/>
    <w:rsid w:val="001014DF"/>
    <w:rsid w:val="001028B2"/>
    <w:rsid w:val="00107EF9"/>
    <w:rsid w:val="00107F14"/>
    <w:rsid w:val="00110BD1"/>
    <w:rsid w:val="001128CA"/>
    <w:rsid w:val="00112C6C"/>
    <w:rsid w:val="00122109"/>
    <w:rsid w:val="001237E3"/>
    <w:rsid w:val="001244F6"/>
    <w:rsid w:val="00125443"/>
    <w:rsid w:val="001272CD"/>
    <w:rsid w:val="0013436A"/>
    <w:rsid w:val="00135993"/>
    <w:rsid w:val="00136B8E"/>
    <w:rsid w:val="001370E1"/>
    <w:rsid w:val="00144584"/>
    <w:rsid w:val="00144F8D"/>
    <w:rsid w:val="00146D2A"/>
    <w:rsid w:val="0014708E"/>
    <w:rsid w:val="001470F9"/>
    <w:rsid w:val="001500C0"/>
    <w:rsid w:val="00151432"/>
    <w:rsid w:val="00152288"/>
    <w:rsid w:val="0015248F"/>
    <w:rsid w:val="00155873"/>
    <w:rsid w:val="00156104"/>
    <w:rsid w:val="00157332"/>
    <w:rsid w:val="00160FFE"/>
    <w:rsid w:val="001612E8"/>
    <w:rsid w:val="001619D8"/>
    <w:rsid w:val="00163A73"/>
    <w:rsid w:val="00165444"/>
    <w:rsid w:val="00167D7C"/>
    <w:rsid w:val="00171FCF"/>
    <w:rsid w:val="001733E3"/>
    <w:rsid w:val="0017672D"/>
    <w:rsid w:val="001804AF"/>
    <w:rsid w:val="0018250F"/>
    <w:rsid w:val="00185599"/>
    <w:rsid w:val="00185B98"/>
    <w:rsid w:val="00185F35"/>
    <w:rsid w:val="001861EC"/>
    <w:rsid w:val="001863A6"/>
    <w:rsid w:val="00186A51"/>
    <w:rsid w:val="0019129F"/>
    <w:rsid w:val="00191520"/>
    <w:rsid w:val="00191EC1"/>
    <w:rsid w:val="00193F3E"/>
    <w:rsid w:val="00196544"/>
    <w:rsid w:val="00197D8D"/>
    <w:rsid w:val="001A04E8"/>
    <w:rsid w:val="001A09D9"/>
    <w:rsid w:val="001A4C6A"/>
    <w:rsid w:val="001A5E35"/>
    <w:rsid w:val="001A66F2"/>
    <w:rsid w:val="001B125F"/>
    <w:rsid w:val="001B15C3"/>
    <w:rsid w:val="001B2B2E"/>
    <w:rsid w:val="001B344A"/>
    <w:rsid w:val="001B7FAB"/>
    <w:rsid w:val="001C19D2"/>
    <w:rsid w:val="001C506D"/>
    <w:rsid w:val="001C63DC"/>
    <w:rsid w:val="001C7A5D"/>
    <w:rsid w:val="001D0EAC"/>
    <w:rsid w:val="001E294A"/>
    <w:rsid w:val="001E2A0D"/>
    <w:rsid w:val="001E2EC9"/>
    <w:rsid w:val="001E33DD"/>
    <w:rsid w:val="001E54E1"/>
    <w:rsid w:val="001F3AF4"/>
    <w:rsid w:val="001F6629"/>
    <w:rsid w:val="00203C71"/>
    <w:rsid w:val="002055FB"/>
    <w:rsid w:val="00205E13"/>
    <w:rsid w:val="002100F7"/>
    <w:rsid w:val="00210FB1"/>
    <w:rsid w:val="00214BA3"/>
    <w:rsid w:val="00217441"/>
    <w:rsid w:val="00222562"/>
    <w:rsid w:val="0022412E"/>
    <w:rsid w:val="00224794"/>
    <w:rsid w:val="00225062"/>
    <w:rsid w:val="002253A0"/>
    <w:rsid w:val="002278B3"/>
    <w:rsid w:val="00234033"/>
    <w:rsid w:val="0023410B"/>
    <w:rsid w:val="0023458C"/>
    <w:rsid w:val="00241C39"/>
    <w:rsid w:val="00243C92"/>
    <w:rsid w:val="00243C9C"/>
    <w:rsid w:val="00244D35"/>
    <w:rsid w:val="00245A0E"/>
    <w:rsid w:val="0024748B"/>
    <w:rsid w:val="0025255C"/>
    <w:rsid w:val="0025580D"/>
    <w:rsid w:val="00255ACF"/>
    <w:rsid w:val="0025668C"/>
    <w:rsid w:val="00257A28"/>
    <w:rsid w:val="00261522"/>
    <w:rsid w:val="00261FC4"/>
    <w:rsid w:val="00270F78"/>
    <w:rsid w:val="00273C2E"/>
    <w:rsid w:val="00274A3C"/>
    <w:rsid w:val="00282BF9"/>
    <w:rsid w:val="00293BA7"/>
    <w:rsid w:val="00294A21"/>
    <w:rsid w:val="00295AF1"/>
    <w:rsid w:val="002A0B85"/>
    <w:rsid w:val="002A427A"/>
    <w:rsid w:val="002A465E"/>
    <w:rsid w:val="002A5CA5"/>
    <w:rsid w:val="002A6716"/>
    <w:rsid w:val="002B5541"/>
    <w:rsid w:val="002B5B4C"/>
    <w:rsid w:val="002B687E"/>
    <w:rsid w:val="002C1BDC"/>
    <w:rsid w:val="002C288E"/>
    <w:rsid w:val="002C53E5"/>
    <w:rsid w:val="002D735D"/>
    <w:rsid w:val="002E3373"/>
    <w:rsid w:val="002E3F9D"/>
    <w:rsid w:val="002E51B6"/>
    <w:rsid w:val="002E6A6C"/>
    <w:rsid w:val="002E73F0"/>
    <w:rsid w:val="002E76B8"/>
    <w:rsid w:val="002F0AA7"/>
    <w:rsid w:val="002F19B9"/>
    <w:rsid w:val="002F2B18"/>
    <w:rsid w:val="003040BA"/>
    <w:rsid w:val="00305AA1"/>
    <w:rsid w:val="00306830"/>
    <w:rsid w:val="003072E5"/>
    <w:rsid w:val="00307E93"/>
    <w:rsid w:val="003212CD"/>
    <w:rsid w:val="00321832"/>
    <w:rsid w:val="003275E6"/>
    <w:rsid w:val="003328BC"/>
    <w:rsid w:val="00332C7C"/>
    <w:rsid w:val="00333BD3"/>
    <w:rsid w:val="00335A05"/>
    <w:rsid w:val="00336210"/>
    <w:rsid w:val="00337582"/>
    <w:rsid w:val="00337AE1"/>
    <w:rsid w:val="003405DD"/>
    <w:rsid w:val="00341FD0"/>
    <w:rsid w:val="00342509"/>
    <w:rsid w:val="00346E38"/>
    <w:rsid w:val="00346E64"/>
    <w:rsid w:val="0035070B"/>
    <w:rsid w:val="00350B42"/>
    <w:rsid w:val="0035497C"/>
    <w:rsid w:val="00355E25"/>
    <w:rsid w:val="00356115"/>
    <w:rsid w:val="0035661E"/>
    <w:rsid w:val="0036620F"/>
    <w:rsid w:val="0036746F"/>
    <w:rsid w:val="00370804"/>
    <w:rsid w:val="0037175B"/>
    <w:rsid w:val="003720AE"/>
    <w:rsid w:val="0037272A"/>
    <w:rsid w:val="00373924"/>
    <w:rsid w:val="00374D37"/>
    <w:rsid w:val="00377D91"/>
    <w:rsid w:val="003810CA"/>
    <w:rsid w:val="003818F6"/>
    <w:rsid w:val="003823F3"/>
    <w:rsid w:val="00382A0E"/>
    <w:rsid w:val="0038344B"/>
    <w:rsid w:val="003840C7"/>
    <w:rsid w:val="0038583B"/>
    <w:rsid w:val="003869FA"/>
    <w:rsid w:val="00387D56"/>
    <w:rsid w:val="0039007C"/>
    <w:rsid w:val="00390AB9"/>
    <w:rsid w:val="003911DB"/>
    <w:rsid w:val="0039374F"/>
    <w:rsid w:val="0039398C"/>
    <w:rsid w:val="00396D73"/>
    <w:rsid w:val="00397A83"/>
    <w:rsid w:val="003A2129"/>
    <w:rsid w:val="003A5C1B"/>
    <w:rsid w:val="003B2B86"/>
    <w:rsid w:val="003B3FB0"/>
    <w:rsid w:val="003B64B7"/>
    <w:rsid w:val="003C6E65"/>
    <w:rsid w:val="003C77C5"/>
    <w:rsid w:val="003D0648"/>
    <w:rsid w:val="003D23ED"/>
    <w:rsid w:val="003D77A1"/>
    <w:rsid w:val="003E0F3F"/>
    <w:rsid w:val="003E4523"/>
    <w:rsid w:val="003F0915"/>
    <w:rsid w:val="003F0FF1"/>
    <w:rsid w:val="003F26FC"/>
    <w:rsid w:val="003F5C75"/>
    <w:rsid w:val="00400323"/>
    <w:rsid w:val="00400DD5"/>
    <w:rsid w:val="00402650"/>
    <w:rsid w:val="00403E70"/>
    <w:rsid w:val="00406FC6"/>
    <w:rsid w:val="00411AD1"/>
    <w:rsid w:val="00413FFA"/>
    <w:rsid w:val="004140A5"/>
    <w:rsid w:val="004167FF"/>
    <w:rsid w:val="00416EB6"/>
    <w:rsid w:val="004201CD"/>
    <w:rsid w:val="00422A82"/>
    <w:rsid w:val="00423BA9"/>
    <w:rsid w:val="0042448B"/>
    <w:rsid w:val="00425917"/>
    <w:rsid w:val="00430D60"/>
    <w:rsid w:val="00431459"/>
    <w:rsid w:val="00433D57"/>
    <w:rsid w:val="00434489"/>
    <w:rsid w:val="0043781F"/>
    <w:rsid w:val="00441823"/>
    <w:rsid w:val="0044220B"/>
    <w:rsid w:val="004436E3"/>
    <w:rsid w:val="00443E75"/>
    <w:rsid w:val="004469FB"/>
    <w:rsid w:val="00447257"/>
    <w:rsid w:val="00450FD8"/>
    <w:rsid w:val="0045129D"/>
    <w:rsid w:val="0045208A"/>
    <w:rsid w:val="004521EF"/>
    <w:rsid w:val="00453529"/>
    <w:rsid w:val="0045670E"/>
    <w:rsid w:val="004575AC"/>
    <w:rsid w:val="0046046B"/>
    <w:rsid w:val="00460740"/>
    <w:rsid w:val="00461D12"/>
    <w:rsid w:val="00461F18"/>
    <w:rsid w:val="0046598C"/>
    <w:rsid w:val="00470810"/>
    <w:rsid w:val="0047150B"/>
    <w:rsid w:val="004715D8"/>
    <w:rsid w:val="00471CBA"/>
    <w:rsid w:val="00472F03"/>
    <w:rsid w:val="004737DD"/>
    <w:rsid w:val="004739CE"/>
    <w:rsid w:val="00474713"/>
    <w:rsid w:val="00482BAA"/>
    <w:rsid w:val="0048527E"/>
    <w:rsid w:val="00485F53"/>
    <w:rsid w:val="00486571"/>
    <w:rsid w:val="00492A4D"/>
    <w:rsid w:val="0049324F"/>
    <w:rsid w:val="004966F6"/>
    <w:rsid w:val="00497089"/>
    <w:rsid w:val="004A384F"/>
    <w:rsid w:val="004A6800"/>
    <w:rsid w:val="004B137C"/>
    <w:rsid w:val="004B3075"/>
    <w:rsid w:val="004B31B2"/>
    <w:rsid w:val="004B3C49"/>
    <w:rsid w:val="004B6CE1"/>
    <w:rsid w:val="004C401E"/>
    <w:rsid w:val="004C68DB"/>
    <w:rsid w:val="004D0766"/>
    <w:rsid w:val="004D16CF"/>
    <w:rsid w:val="004D482C"/>
    <w:rsid w:val="004D4C83"/>
    <w:rsid w:val="004D5447"/>
    <w:rsid w:val="004E0FD3"/>
    <w:rsid w:val="004E12CC"/>
    <w:rsid w:val="004E1EA8"/>
    <w:rsid w:val="004E237C"/>
    <w:rsid w:val="004E2CE6"/>
    <w:rsid w:val="004E46B3"/>
    <w:rsid w:val="004E5381"/>
    <w:rsid w:val="004F03FE"/>
    <w:rsid w:val="004F04CB"/>
    <w:rsid w:val="004F07E5"/>
    <w:rsid w:val="004F5B81"/>
    <w:rsid w:val="004F729A"/>
    <w:rsid w:val="004F7A78"/>
    <w:rsid w:val="00501802"/>
    <w:rsid w:val="005053DA"/>
    <w:rsid w:val="00506799"/>
    <w:rsid w:val="005070CA"/>
    <w:rsid w:val="00521844"/>
    <w:rsid w:val="00522BE5"/>
    <w:rsid w:val="00522CFD"/>
    <w:rsid w:val="00522F7B"/>
    <w:rsid w:val="00523699"/>
    <w:rsid w:val="00524362"/>
    <w:rsid w:val="00525D20"/>
    <w:rsid w:val="00532425"/>
    <w:rsid w:val="00535EB1"/>
    <w:rsid w:val="00537B4F"/>
    <w:rsid w:val="0054143E"/>
    <w:rsid w:val="00541859"/>
    <w:rsid w:val="00541F3C"/>
    <w:rsid w:val="00543F28"/>
    <w:rsid w:val="00544EB6"/>
    <w:rsid w:val="00551BE0"/>
    <w:rsid w:val="00555F4F"/>
    <w:rsid w:val="0055714A"/>
    <w:rsid w:val="0056210A"/>
    <w:rsid w:val="00572800"/>
    <w:rsid w:val="00575062"/>
    <w:rsid w:val="00582C42"/>
    <w:rsid w:val="00585B60"/>
    <w:rsid w:val="00587A40"/>
    <w:rsid w:val="00587BC5"/>
    <w:rsid w:val="00590DA1"/>
    <w:rsid w:val="005A3272"/>
    <w:rsid w:val="005A5554"/>
    <w:rsid w:val="005B216A"/>
    <w:rsid w:val="005B498E"/>
    <w:rsid w:val="005C28C5"/>
    <w:rsid w:val="005C3294"/>
    <w:rsid w:val="005C49B6"/>
    <w:rsid w:val="005C6041"/>
    <w:rsid w:val="005C606A"/>
    <w:rsid w:val="005D332F"/>
    <w:rsid w:val="005D490C"/>
    <w:rsid w:val="005D6F30"/>
    <w:rsid w:val="005D7F1C"/>
    <w:rsid w:val="005E0F48"/>
    <w:rsid w:val="005E3052"/>
    <w:rsid w:val="005E3470"/>
    <w:rsid w:val="005E3EC0"/>
    <w:rsid w:val="005E5F48"/>
    <w:rsid w:val="005E73F8"/>
    <w:rsid w:val="005F2593"/>
    <w:rsid w:val="005F3CC8"/>
    <w:rsid w:val="005F3FE3"/>
    <w:rsid w:val="005F69E0"/>
    <w:rsid w:val="005F7379"/>
    <w:rsid w:val="0060320D"/>
    <w:rsid w:val="0061054B"/>
    <w:rsid w:val="006107A2"/>
    <w:rsid w:val="00612B0D"/>
    <w:rsid w:val="006152F3"/>
    <w:rsid w:val="00616B9E"/>
    <w:rsid w:val="00617AB8"/>
    <w:rsid w:val="00620450"/>
    <w:rsid w:val="00621D86"/>
    <w:rsid w:val="00625799"/>
    <w:rsid w:val="006276BA"/>
    <w:rsid w:val="006357E3"/>
    <w:rsid w:val="006438DC"/>
    <w:rsid w:val="00644B28"/>
    <w:rsid w:val="006504E2"/>
    <w:rsid w:val="00651F98"/>
    <w:rsid w:val="00655612"/>
    <w:rsid w:val="00656760"/>
    <w:rsid w:val="0067099C"/>
    <w:rsid w:val="006711C3"/>
    <w:rsid w:val="00675F66"/>
    <w:rsid w:val="00682BA3"/>
    <w:rsid w:val="0068759D"/>
    <w:rsid w:val="00691D36"/>
    <w:rsid w:val="00692396"/>
    <w:rsid w:val="00695383"/>
    <w:rsid w:val="00695865"/>
    <w:rsid w:val="006960F9"/>
    <w:rsid w:val="006A0932"/>
    <w:rsid w:val="006A1880"/>
    <w:rsid w:val="006A25B0"/>
    <w:rsid w:val="006A25C0"/>
    <w:rsid w:val="006B0DFD"/>
    <w:rsid w:val="006B199F"/>
    <w:rsid w:val="006C3284"/>
    <w:rsid w:val="006C5765"/>
    <w:rsid w:val="006C6061"/>
    <w:rsid w:val="006C6399"/>
    <w:rsid w:val="006C6BC3"/>
    <w:rsid w:val="006C73FA"/>
    <w:rsid w:val="006D00A8"/>
    <w:rsid w:val="006D17E7"/>
    <w:rsid w:val="006D1955"/>
    <w:rsid w:val="006D3F64"/>
    <w:rsid w:val="006D4C93"/>
    <w:rsid w:val="006D5D5B"/>
    <w:rsid w:val="006D6F70"/>
    <w:rsid w:val="006D7099"/>
    <w:rsid w:val="006E1922"/>
    <w:rsid w:val="006E2155"/>
    <w:rsid w:val="006E2E83"/>
    <w:rsid w:val="006E4346"/>
    <w:rsid w:val="006E5078"/>
    <w:rsid w:val="006F2189"/>
    <w:rsid w:val="006F2F67"/>
    <w:rsid w:val="006F5A9B"/>
    <w:rsid w:val="007011F3"/>
    <w:rsid w:val="00703D79"/>
    <w:rsid w:val="00705B45"/>
    <w:rsid w:val="00705E76"/>
    <w:rsid w:val="00707020"/>
    <w:rsid w:val="007109F3"/>
    <w:rsid w:val="00712A93"/>
    <w:rsid w:val="007203E3"/>
    <w:rsid w:val="00720F6F"/>
    <w:rsid w:val="00720F9C"/>
    <w:rsid w:val="00725911"/>
    <w:rsid w:val="007279FC"/>
    <w:rsid w:val="007329F4"/>
    <w:rsid w:val="00734B22"/>
    <w:rsid w:val="00740ED0"/>
    <w:rsid w:val="00743AA8"/>
    <w:rsid w:val="007506F2"/>
    <w:rsid w:val="0075279F"/>
    <w:rsid w:val="00753089"/>
    <w:rsid w:val="00761398"/>
    <w:rsid w:val="00764430"/>
    <w:rsid w:val="00764EAF"/>
    <w:rsid w:val="0076784B"/>
    <w:rsid w:val="007732D9"/>
    <w:rsid w:val="00774A14"/>
    <w:rsid w:val="0078246D"/>
    <w:rsid w:val="00782568"/>
    <w:rsid w:val="00782855"/>
    <w:rsid w:val="007845A4"/>
    <w:rsid w:val="00786C37"/>
    <w:rsid w:val="00786D5A"/>
    <w:rsid w:val="00790BD9"/>
    <w:rsid w:val="007916F2"/>
    <w:rsid w:val="00791A55"/>
    <w:rsid w:val="007932EF"/>
    <w:rsid w:val="007958FC"/>
    <w:rsid w:val="007A0964"/>
    <w:rsid w:val="007A09BC"/>
    <w:rsid w:val="007A7A9E"/>
    <w:rsid w:val="007B00D7"/>
    <w:rsid w:val="007B2305"/>
    <w:rsid w:val="007B4955"/>
    <w:rsid w:val="007B4EFF"/>
    <w:rsid w:val="007C1310"/>
    <w:rsid w:val="007C1DD4"/>
    <w:rsid w:val="007C2177"/>
    <w:rsid w:val="007C4A82"/>
    <w:rsid w:val="007C52DE"/>
    <w:rsid w:val="007D05D8"/>
    <w:rsid w:val="007D0C85"/>
    <w:rsid w:val="007D3B1C"/>
    <w:rsid w:val="007D3F66"/>
    <w:rsid w:val="007D4045"/>
    <w:rsid w:val="007D40F7"/>
    <w:rsid w:val="007D4ADB"/>
    <w:rsid w:val="007E1497"/>
    <w:rsid w:val="007E1E42"/>
    <w:rsid w:val="007E3110"/>
    <w:rsid w:val="007E32F3"/>
    <w:rsid w:val="007E51C5"/>
    <w:rsid w:val="007F0883"/>
    <w:rsid w:val="007F3332"/>
    <w:rsid w:val="007F35FC"/>
    <w:rsid w:val="007F3CD9"/>
    <w:rsid w:val="007F3EFA"/>
    <w:rsid w:val="007F5CB6"/>
    <w:rsid w:val="007F73BA"/>
    <w:rsid w:val="007F7504"/>
    <w:rsid w:val="008020D6"/>
    <w:rsid w:val="0080347E"/>
    <w:rsid w:val="00804395"/>
    <w:rsid w:val="00805DB4"/>
    <w:rsid w:val="0081120E"/>
    <w:rsid w:val="008129CA"/>
    <w:rsid w:val="00812C0B"/>
    <w:rsid w:val="008154DD"/>
    <w:rsid w:val="00816360"/>
    <w:rsid w:val="00820BB0"/>
    <w:rsid w:val="00830939"/>
    <w:rsid w:val="00830AB3"/>
    <w:rsid w:val="00830E81"/>
    <w:rsid w:val="0083142C"/>
    <w:rsid w:val="00832434"/>
    <w:rsid w:val="00832ACA"/>
    <w:rsid w:val="00833B1F"/>
    <w:rsid w:val="00834D30"/>
    <w:rsid w:val="00835499"/>
    <w:rsid w:val="00846915"/>
    <w:rsid w:val="00852E0E"/>
    <w:rsid w:val="00853194"/>
    <w:rsid w:val="00853F43"/>
    <w:rsid w:val="00855B45"/>
    <w:rsid w:val="00862584"/>
    <w:rsid w:val="00862659"/>
    <w:rsid w:val="00863397"/>
    <w:rsid w:val="00864578"/>
    <w:rsid w:val="00864B68"/>
    <w:rsid w:val="00866B09"/>
    <w:rsid w:val="00866C10"/>
    <w:rsid w:val="00867AC9"/>
    <w:rsid w:val="00867FB2"/>
    <w:rsid w:val="00870D2F"/>
    <w:rsid w:val="0087227A"/>
    <w:rsid w:val="00874551"/>
    <w:rsid w:val="00883C49"/>
    <w:rsid w:val="00883C77"/>
    <w:rsid w:val="00883F98"/>
    <w:rsid w:val="0088771D"/>
    <w:rsid w:val="0089040F"/>
    <w:rsid w:val="00891CED"/>
    <w:rsid w:val="008947F4"/>
    <w:rsid w:val="00895537"/>
    <w:rsid w:val="00895E1F"/>
    <w:rsid w:val="008961EA"/>
    <w:rsid w:val="00897FA3"/>
    <w:rsid w:val="008A0391"/>
    <w:rsid w:val="008A3098"/>
    <w:rsid w:val="008A5E54"/>
    <w:rsid w:val="008A7242"/>
    <w:rsid w:val="008B28DC"/>
    <w:rsid w:val="008B53AA"/>
    <w:rsid w:val="008C11CD"/>
    <w:rsid w:val="008C2138"/>
    <w:rsid w:val="008C632C"/>
    <w:rsid w:val="008C72B7"/>
    <w:rsid w:val="008C7C29"/>
    <w:rsid w:val="008D1CCC"/>
    <w:rsid w:val="008D20D3"/>
    <w:rsid w:val="008D2415"/>
    <w:rsid w:val="008D4C6F"/>
    <w:rsid w:val="008D60CA"/>
    <w:rsid w:val="008D74A2"/>
    <w:rsid w:val="008E1C46"/>
    <w:rsid w:val="008E59E9"/>
    <w:rsid w:val="008F1113"/>
    <w:rsid w:val="008F6303"/>
    <w:rsid w:val="008F64EC"/>
    <w:rsid w:val="008F671B"/>
    <w:rsid w:val="00903517"/>
    <w:rsid w:val="0090597D"/>
    <w:rsid w:val="009071AA"/>
    <w:rsid w:val="00911CE6"/>
    <w:rsid w:val="0091532E"/>
    <w:rsid w:val="00916F76"/>
    <w:rsid w:val="00917566"/>
    <w:rsid w:val="00917C11"/>
    <w:rsid w:val="00924434"/>
    <w:rsid w:val="0092579D"/>
    <w:rsid w:val="00933856"/>
    <w:rsid w:val="00933B2F"/>
    <w:rsid w:val="00933E17"/>
    <w:rsid w:val="009356D9"/>
    <w:rsid w:val="00935AB4"/>
    <w:rsid w:val="00936157"/>
    <w:rsid w:val="009365AF"/>
    <w:rsid w:val="00942B33"/>
    <w:rsid w:val="00943170"/>
    <w:rsid w:val="009447E1"/>
    <w:rsid w:val="00944E64"/>
    <w:rsid w:val="009466E7"/>
    <w:rsid w:val="009520FF"/>
    <w:rsid w:val="009554F3"/>
    <w:rsid w:val="00956D60"/>
    <w:rsid w:val="009570B3"/>
    <w:rsid w:val="0096431B"/>
    <w:rsid w:val="0096442B"/>
    <w:rsid w:val="00964FD0"/>
    <w:rsid w:val="00967D74"/>
    <w:rsid w:val="00970534"/>
    <w:rsid w:val="00972D2E"/>
    <w:rsid w:val="00975CB5"/>
    <w:rsid w:val="00983828"/>
    <w:rsid w:val="009841B9"/>
    <w:rsid w:val="0098455B"/>
    <w:rsid w:val="00984A22"/>
    <w:rsid w:val="009852D3"/>
    <w:rsid w:val="00987B2D"/>
    <w:rsid w:val="00990E19"/>
    <w:rsid w:val="0099196F"/>
    <w:rsid w:val="009921C9"/>
    <w:rsid w:val="009925F5"/>
    <w:rsid w:val="009942F9"/>
    <w:rsid w:val="0099461A"/>
    <w:rsid w:val="00994756"/>
    <w:rsid w:val="009948B7"/>
    <w:rsid w:val="00994F23"/>
    <w:rsid w:val="009A15D2"/>
    <w:rsid w:val="009A5B45"/>
    <w:rsid w:val="009A788D"/>
    <w:rsid w:val="009A78B1"/>
    <w:rsid w:val="009B01E0"/>
    <w:rsid w:val="009B0C5E"/>
    <w:rsid w:val="009B2913"/>
    <w:rsid w:val="009B5D27"/>
    <w:rsid w:val="009B5EF4"/>
    <w:rsid w:val="009B7181"/>
    <w:rsid w:val="009C12E6"/>
    <w:rsid w:val="009C570A"/>
    <w:rsid w:val="009C6717"/>
    <w:rsid w:val="009D212A"/>
    <w:rsid w:val="009D2760"/>
    <w:rsid w:val="009D587F"/>
    <w:rsid w:val="009D7D6C"/>
    <w:rsid w:val="009E015D"/>
    <w:rsid w:val="009E65AC"/>
    <w:rsid w:val="009E7A39"/>
    <w:rsid w:val="009F2F03"/>
    <w:rsid w:val="009F6CCE"/>
    <w:rsid w:val="009F6FCA"/>
    <w:rsid w:val="009F71F3"/>
    <w:rsid w:val="00A000E9"/>
    <w:rsid w:val="00A01377"/>
    <w:rsid w:val="00A01FA2"/>
    <w:rsid w:val="00A048F7"/>
    <w:rsid w:val="00A06278"/>
    <w:rsid w:val="00A10542"/>
    <w:rsid w:val="00A10AC9"/>
    <w:rsid w:val="00A16289"/>
    <w:rsid w:val="00A1780B"/>
    <w:rsid w:val="00A17A49"/>
    <w:rsid w:val="00A20F98"/>
    <w:rsid w:val="00A2236F"/>
    <w:rsid w:val="00A3120E"/>
    <w:rsid w:val="00A34930"/>
    <w:rsid w:val="00A41383"/>
    <w:rsid w:val="00A423CC"/>
    <w:rsid w:val="00A439B0"/>
    <w:rsid w:val="00A45ACA"/>
    <w:rsid w:val="00A45D10"/>
    <w:rsid w:val="00A46461"/>
    <w:rsid w:val="00A50BC8"/>
    <w:rsid w:val="00A520F7"/>
    <w:rsid w:val="00A526EC"/>
    <w:rsid w:val="00A60E4E"/>
    <w:rsid w:val="00A61412"/>
    <w:rsid w:val="00A61EEC"/>
    <w:rsid w:val="00A62312"/>
    <w:rsid w:val="00A623AF"/>
    <w:rsid w:val="00A6535C"/>
    <w:rsid w:val="00A6624C"/>
    <w:rsid w:val="00A71E91"/>
    <w:rsid w:val="00A73398"/>
    <w:rsid w:val="00A7534E"/>
    <w:rsid w:val="00A75FAA"/>
    <w:rsid w:val="00A7752F"/>
    <w:rsid w:val="00A80137"/>
    <w:rsid w:val="00A80DE8"/>
    <w:rsid w:val="00A83FEB"/>
    <w:rsid w:val="00A90DE7"/>
    <w:rsid w:val="00A91242"/>
    <w:rsid w:val="00A917B3"/>
    <w:rsid w:val="00A91A89"/>
    <w:rsid w:val="00A91F38"/>
    <w:rsid w:val="00A94970"/>
    <w:rsid w:val="00A9564B"/>
    <w:rsid w:val="00A97B0C"/>
    <w:rsid w:val="00AA0010"/>
    <w:rsid w:val="00AA022C"/>
    <w:rsid w:val="00AA09B9"/>
    <w:rsid w:val="00AA214C"/>
    <w:rsid w:val="00AA3E61"/>
    <w:rsid w:val="00AA4C64"/>
    <w:rsid w:val="00AB1545"/>
    <w:rsid w:val="00AB3ECD"/>
    <w:rsid w:val="00AB5DA8"/>
    <w:rsid w:val="00AB7C77"/>
    <w:rsid w:val="00AC18BD"/>
    <w:rsid w:val="00AC2BF5"/>
    <w:rsid w:val="00AC56FB"/>
    <w:rsid w:val="00AC5BC4"/>
    <w:rsid w:val="00AC6130"/>
    <w:rsid w:val="00AD06B4"/>
    <w:rsid w:val="00AD1A9C"/>
    <w:rsid w:val="00AD1AC2"/>
    <w:rsid w:val="00AD2222"/>
    <w:rsid w:val="00AD2D24"/>
    <w:rsid w:val="00AD4817"/>
    <w:rsid w:val="00AE2A1E"/>
    <w:rsid w:val="00AE74C1"/>
    <w:rsid w:val="00AF00F0"/>
    <w:rsid w:val="00AF4309"/>
    <w:rsid w:val="00B0230F"/>
    <w:rsid w:val="00B11159"/>
    <w:rsid w:val="00B13BD6"/>
    <w:rsid w:val="00B148CA"/>
    <w:rsid w:val="00B14F26"/>
    <w:rsid w:val="00B16362"/>
    <w:rsid w:val="00B168E2"/>
    <w:rsid w:val="00B1741B"/>
    <w:rsid w:val="00B213F0"/>
    <w:rsid w:val="00B22135"/>
    <w:rsid w:val="00B24EFB"/>
    <w:rsid w:val="00B26617"/>
    <w:rsid w:val="00B272BC"/>
    <w:rsid w:val="00B27AAA"/>
    <w:rsid w:val="00B33B46"/>
    <w:rsid w:val="00B34728"/>
    <w:rsid w:val="00B35A12"/>
    <w:rsid w:val="00B35BBD"/>
    <w:rsid w:val="00B364F7"/>
    <w:rsid w:val="00B4135F"/>
    <w:rsid w:val="00B41B18"/>
    <w:rsid w:val="00B43209"/>
    <w:rsid w:val="00B4433D"/>
    <w:rsid w:val="00B4576D"/>
    <w:rsid w:val="00B462AC"/>
    <w:rsid w:val="00B510C7"/>
    <w:rsid w:val="00B51A53"/>
    <w:rsid w:val="00B525B7"/>
    <w:rsid w:val="00B544EA"/>
    <w:rsid w:val="00B6171F"/>
    <w:rsid w:val="00B61BAB"/>
    <w:rsid w:val="00B6287E"/>
    <w:rsid w:val="00B62AF4"/>
    <w:rsid w:val="00B65DF0"/>
    <w:rsid w:val="00B65F81"/>
    <w:rsid w:val="00B706B6"/>
    <w:rsid w:val="00B73365"/>
    <w:rsid w:val="00B76D2D"/>
    <w:rsid w:val="00B801CD"/>
    <w:rsid w:val="00B8114A"/>
    <w:rsid w:val="00B93CDF"/>
    <w:rsid w:val="00B94E08"/>
    <w:rsid w:val="00B9512A"/>
    <w:rsid w:val="00BA7D4A"/>
    <w:rsid w:val="00BB2795"/>
    <w:rsid w:val="00BB2FD9"/>
    <w:rsid w:val="00BB3250"/>
    <w:rsid w:val="00BB7900"/>
    <w:rsid w:val="00BB7A12"/>
    <w:rsid w:val="00BB7D83"/>
    <w:rsid w:val="00BC344F"/>
    <w:rsid w:val="00BD0CC4"/>
    <w:rsid w:val="00BD2784"/>
    <w:rsid w:val="00BE4FA5"/>
    <w:rsid w:val="00BE6410"/>
    <w:rsid w:val="00BF1673"/>
    <w:rsid w:val="00BF1EAC"/>
    <w:rsid w:val="00BF3F4F"/>
    <w:rsid w:val="00C00AD3"/>
    <w:rsid w:val="00C00FF2"/>
    <w:rsid w:val="00C0453C"/>
    <w:rsid w:val="00C050B3"/>
    <w:rsid w:val="00C06E26"/>
    <w:rsid w:val="00C07660"/>
    <w:rsid w:val="00C128F2"/>
    <w:rsid w:val="00C12C85"/>
    <w:rsid w:val="00C146FA"/>
    <w:rsid w:val="00C15E87"/>
    <w:rsid w:val="00C2036E"/>
    <w:rsid w:val="00C203BA"/>
    <w:rsid w:val="00C20521"/>
    <w:rsid w:val="00C20B7F"/>
    <w:rsid w:val="00C21BA9"/>
    <w:rsid w:val="00C229A9"/>
    <w:rsid w:val="00C23B2E"/>
    <w:rsid w:val="00C25635"/>
    <w:rsid w:val="00C2676E"/>
    <w:rsid w:val="00C27BF1"/>
    <w:rsid w:val="00C30221"/>
    <w:rsid w:val="00C31C04"/>
    <w:rsid w:val="00C328BB"/>
    <w:rsid w:val="00C32950"/>
    <w:rsid w:val="00C33560"/>
    <w:rsid w:val="00C349C3"/>
    <w:rsid w:val="00C35CDF"/>
    <w:rsid w:val="00C36365"/>
    <w:rsid w:val="00C36C74"/>
    <w:rsid w:val="00C4057E"/>
    <w:rsid w:val="00C41974"/>
    <w:rsid w:val="00C41ED5"/>
    <w:rsid w:val="00C455AD"/>
    <w:rsid w:val="00C4593E"/>
    <w:rsid w:val="00C45B35"/>
    <w:rsid w:val="00C46800"/>
    <w:rsid w:val="00C50806"/>
    <w:rsid w:val="00C51117"/>
    <w:rsid w:val="00C523DC"/>
    <w:rsid w:val="00C56A88"/>
    <w:rsid w:val="00C57148"/>
    <w:rsid w:val="00C620EE"/>
    <w:rsid w:val="00C624DD"/>
    <w:rsid w:val="00C636E6"/>
    <w:rsid w:val="00C64682"/>
    <w:rsid w:val="00C67677"/>
    <w:rsid w:val="00C701C1"/>
    <w:rsid w:val="00C76470"/>
    <w:rsid w:val="00C8211E"/>
    <w:rsid w:val="00C84278"/>
    <w:rsid w:val="00C860BE"/>
    <w:rsid w:val="00C865F0"/>
    <w:rsid w:val="00C86C9A"/>
    <w:rsid w:val="00C903A3"/>
    <w:rsid w:val="00C91364"/>
    <w:rsid w:val="00C918BB"/>
    <w:rsid w:val="00C92330"/>
    <w:rsid w:val="00C929A3"/>
    <w:rsid w:val="00C95657"/>
    <w:rsid w:val="00C97B23"/>
    <w:rsid w:val="00CA0E71"/>
    <w:rsid w:val="00CA17C7"/>
    <w:rsid w:val="00CA1A9F"/>
    <w:rsid w:val="00CA38B4"/>
    <w:rsid w:val="00CB1BCE"/>
    <w:rsid w:val="00CB34F3"/>
    <w:rsid w:val="00CB5A84"/>
    <w:rsid w:val="00CB6222"/>
    <w:rsid w:val="00CB71C3"/>
    <w:rsid w:val="00CB7DD3"/>
    <w:rsid w:val="00CC22B9"/>
    <w:rsid w:val="00CC5B98"/>
    <w:rsid w:val="00CC788E"/>
    <w:rsid w:val="00CD018C"/>
    <w:rsid w:val="00CD1530"/>
    <w:rsid w:val="00CD6261"/>
    <w:rsid w:val="00CD6D7F"/>
    <w:rsid w:val="00CE17E0"/>
    <w:rsid w:val="00CE1D77"/>
    <w:rsid w:val="00CE39D3"/>
    <w:rsid w:val="00CE4FCC"/>
    <w:rsid w:val="00CE5A82"/>
    <w:rsid w:val="00CE6C8B"/>
    <w:rsid w:val="00CE7FAA"/>
    <w:rsid w:val="00CF002D"/>
    <w:rsid w:val="00CF0382"/>
    <w:rsid w:val="00CF045D"/>
    <w:rsid w:val="00CF3CB8"/>
    <w:rsid w:val="00CF4351"/>
    <w:rsid w:val="00CF54C5"/>
    <w:rsid w:val="00D02084"/>
    <w:rsid w:val="00D0584D"/>
    <w:rsid w:val="00D05BD0"/>
    <w:rsid w:val="00D0627D"/>
    <w:rsid w:val="00D14991"/>
    <w:rsid w:val="00D1686F"/>
    <w:rsid w:val="00D215DC"/>
    <w:rsid w:val="00D2535E"/>
    <w:rsid w:val="00D27B1E"/>
    <w:rsid w:val="00D3180D"/>
    <w:rsid w:val="00D318D1"/>
    <w:rsid w:val="00D364D4"/>
    <w:rsid w:val="00D377E0"/>
    <w:rsid w:val="00D42D23"/>
    <w:rsid w:val="00D42E50"/>
    <w:rsid w:val="00D434CF"/>
    <w:rsid w:val="00D45C97"/>
    <w:rsid w:val="00D51D58"/>
    <w:rsid w:val="00D52657"/>
    <w:rsid w:val="00D531C8"/>
    <w:rsid w:val="00D5573C"/>
    <w:rsid w:val="00D57175"/>
    <w:rsid w:val="00D60189"/>
    <w:rsid w:val="00D65CB3"/>
    <w:rsid w:val="00D67D5D"/>
    <w:rsid w:val="00D67E20"/>
    <w:rsid w:val="00D71A35"/>
    <w:rsid w:val="00D71E26"/>
    <w:rsid w:val="00D723D5"/>
    <w:rsid w:val="00D73440"/>
    <w:rsid w:val="00D74213"/>
    <w:rsid w:val="00D74388"/>
    <w:rsid w:val="00D75BF0"/>
    <w:rsid w:val="00D771D5"/>
    <w:rsid w:val="00D81776"/>
    <w:rsid w:val="00D872C8"/>
    <w:rsid w:val="00D87903"/>
    <w:rsid w:val="00D91628"/>
    <w:rsid w:val="00D9563A"/>
    <w:rsid w:val="00D97ED1"/>
    <w:rsid w:val="00DA6553"/>
    <w:rsid w:val="00DA74C9"/>
    <w:rsid w:val="00DB032E"/>
    <w:rsid w:val="00DB1F43"/>
    <w:rsid w:val="00DB2844"/>
    <w:rsid w:val="00DB46DF"/>
    <w:rsid w:val="00DC34C6"/>
    <w:rsid w:val="00DD0B7A"/>
    <w:rsid w:val="00DD148A"/>
    <w:rsid w:val="00DD1B59"/>
    <w:rsid w:val="00DD4D88"/>
    <w:rsid w:val="00DD6445"/>
    <w:rsid w:val="00DD6F38"/>
    <w:rsid w:val="00DF3A8B"/>
    <w:rsid w:val="00DF4264"/>
    <w:rsid w:val="00E00087"/>
    <w:rsid w:val="00E00445"/>
    <w:rsid w:val="00E031A5"/>
    <w:rsid w:val="00E0603B"/>
    <w:rsid w:val="00E06D2A"/>
    <w:rsid w:val="00E1186E"/>
    <w:rsid w:val="00E1740C"/>
    <w:rsid w:val="00E17FA5"/>
    <w:rsid w:val="00E20F68"/>
    <w:rsid w:val="00E2104F"/>
    <w:rsid w:val="00E21765"/>
    <w:rsid w:val="00E250EE"/>
    <w:rsid w:val="00E25D14"/>
    <w:rsid w:val="00E30614"/>
    <w:rsid w:val="00E30CFE"/>
    <w:rsid w:val="00E337E9"/>
    <w:rsid w:val="00E361B2"/>
    <w:rsid w:val="00E362A9"/>
    <w:rsid w:val="00E40239"/>
    <w:rsid w:val="00E40B13"/>
    <w:rsid w:val="00E41444"/>
    <w:rsid w:val="00E42EB4"/>
    <w:rsid w:val="00E4538E"/>
    <w:rsid w:val="00E5143F"/>
    <w:rsid w:val="00E54689"/>
    <w:rsid w:val="00E600A0"/>
    <w:rsid w:val="00E62139"/>
    <w:rsid w:val="00E63ABA"/>
    <w:rsid w:val="00E66230"/>
    <w:rsid w:val="00E667FF"/>
    <w:rsid w:val="00E71FF0"/>
    <w:rsid w:val="00E76131"/>
    <w:rsid w:val="00E76316"/>
    <w:rsid w:val="00E800F9"/>
    <w:rsid w:val="00E806D8"/>
    <w:rsid w:val="00E80E81"/>
    <w:rsid w:val="00E81B71"/>
    <w:rsid w:val="00E81D73"/>
    <w:rsid w:val="00E85A0A"/>
    <w:rsid w:val="00E900F2"/>
    <w:rsid w:val="00E90975"/>
    <w:rsid w:val="00E92C6C"/>
    <w:rsid w:val="00E93393"/>
    <w:rsid w:val="00E9791D"/>
    <w:rsid w:val="00E97D2D"/>
    <w:rsid w:val="00EA046C"/>
    <w:rsid w:val="00EA191F"/>
    <w:rsid w:val="00EA3B38"/>
    <w:rsid w:val="00EA539F"/>
    <w:rsid w:val="00EA59F3"/>
    <w:rsid w:val="00EA64C6"/>
    <w:rsid w:val="00EA6562"/>
    <w:rsid w:val="00EA6912"/>
    <w:rsid w:val="00EA6DC0"/>
    <w:rsid w:val="00EA7317"/>
    <w:rsid w:val="00EA7AE8"/>
    <w:rsid w:val="00EB0921"/>
    <w:rsid w:val="00EB13D8"/>
    <w:rsid w:val="00EB4AF0"/>
    <w:rsid w:val="00EB4FD3"/>
    <w:rsid w:val="00EB609A"/>
    <w:rsid w:val="00EC115A"/>
    <w:rsid w:val="00EC213E"/>
    <w:rsid w:val="00EC34C5"/>
    <w:rsid w:val="00EC4167"/>
    <w:rsid w:val="00EC7A50"/>
    <w:rsid w:val="00ED26DA"/>
    <w:rsid w:val="00ED4D30"/>
    <w:rsid w:val="00ED543B"/>
    <w:rsid w:val="00ED757C"/>
    <w:rsid w:val="00ED7B22"/>
    <w:rsid w:val="00EE0DC3"/>
    <w:rsid w:val="00EE7B68"/>
    <w:rsid w:val="00EF063B"/>
    <w:rsid w:val="00EF0C2E"/>
    <w:rsid w:val="00EF5611"/>
    <w:rsid w:val="00F00558"/>
    <w:rsid w:val="00F016EA"/>
    <w:rsid w:val="00F03380"/>
    <w:rsid w:val="00F05050"/>
    <w:rsid w:val="00F05593"/>
    <w:rsid w:val="00F06004"/>
    <w:rsid w:val="00F06228"/>
    <w:rsid w:val="00F06793"/>
    <w:rsid w:val="00F07F51"/>
    <w:rsid w:val="00F10264"/>
    <w:rsid w:val="00F10DA2"/>
    <w:rsid w:val="00F11ACA"/>
    <w:rsid w:val="00F12CD9"/>
    <w:rsid w:val="00F15256"/>
    <w:rsid w:val="00F17132"/>
    <w:rsid w:val="00F26035"/>
    <w:rsid w:val="00F263EA"/>
    <w:rsid w:val="00F32C66"/>
    <w:rsid w:val="00F32D17"/>
    <w:rsid w:val="00F36AF6"/>
    <w:rsid w:val="00F42A29"/>
    <w:rsid w:val="00F4636C"/>
    <w:rsid w:val="00F50786"/>
    <w:rsid w:val="00F509E0"/>
    <w:rsid w:val="00F557C0"/>
    <w:rsid w:val="00F60A46"/>
    <w:rsid w:val="00F631DA"/>
    <w:rsid w:val="00F63FBC"/>
    <w:rsid w:val="00F65846"/>
    <w:rsid w:val="00F66288"/>
    <w:rsid w:val="00F6779F"/>
    <w:rsid w:val="00F707D4"/>
    <w:rsid w:val="00F712F0"/>
    <w:rsid w:val="00F728E7"/>
    <w:rsid w:val="00F76C28"/>
    <w:rsid w:val="00F809BB"/>
    <w:rsid w:val="00F900A6"/>
    <w:rsid w:val="00F94D31"/>
    <w:rsid w:val="00F97072"/>
    <w:rsid w:val="00F9772A"/>
    <w:rsid w:val="00FA4EE8"/>
    <w:rsid w:val="00FA4FFC"/>
    <w:rsid w:val="00FA62DA"/>
    <w:rsid w:val="00FB5723"/>
    <w:rsid w:val="00FB66A3"/>
    <w:rsid w:val="00FC093F"/>
    <w:rsid w:val="00FC2432"/>
    <w:rsid w:val="00FC36C6"/>
    <w:rsid w:val="00FC37AB"/>
    <w:rsid w:val="00FC3BCA"/>
    <w:rsid w:val="00FC60A2"/>
    <w:rsid w:val="00FD2CAF"/>
    <w:rsid w:val="00FD2CFA"/>
    <w:rsid w:val="00FD60AE"/>
    <w:rsid w:val="00FD636F"/>
    <w:rsid w:val="00FE204C"/>
    <w:rsid w:val="00FE3050"/>
    <w:rsid w:val="00FE721E"/>
    <w:rsid w:val="00FE7356"/>
    <w:rsid w:val="00FF1F50"/>
    <w:rsid w:val="00FF28E9"/>
    <w:rsid w:val="00FF60A9"/>
    <w:rsid w:val="00FF7A64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7D536BE-3DE9-4D6A-8964-B48B2238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582"/>
    <w:rPr>
      <w:sz w:val="24"/>
      <w:szCs w:val="24"/>
    </w:rPr>
  </w:style>
  <w:style w:type="paragraph" w:styleId="Nadpis1">
    <w:name w:val="heading 1"/>
    <w:basedOn w:val="Normln"/>
    <w:next w:val="Normln"/>
    <w:qFormat/>
    <w:rsid w:val="00337582"/>
    <w:pPr>
      <w:keepNext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rsid w:val="00337582"/>
    <w:pPr>
      <w:keepNext/>
      <w:jc w:val="center"/>
      <w:outlineLvl w:val="1"/>
    </w:pPr>
    <w:rPr>
      <w:b/>
      <w:sz w:val="36"/>
      <w:szCs w:val="20"/>
    </w:rPr>
  </w:style>
  <w:style w:type="paragraph" w:styleId="Nadpis3">
    <w:name w:val="heading 3"/>
    <w:basedOn w:val="Normln"/>
    <w:next w:val="Normln"/>
    <w:qFormat/>
    <w:rsid w:val="00337582"/>
    <w:pPr>
      <w:keepNext/>
      <w:numPr>
        <w:numId w:val="1"/>
      </w:numPr>
      <w:jc w:val="both"/>
      <w:outlineLvl w:val="2"/>
    </w:pPr>
    <w:rPr>
      <w:rFonts w:ascii="Arial" w:hAnsi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337582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337582"/>
    <w:pPr>
      <w:keepNext/>
      <w:widowControl w:val="0"/>
      <w:numPr>
        <w:numId w:val="4"/>
      </w:numPr>
      <w:tabs>
        <w:tab w:val="left" w:pos="708"/>
      </w:tabs>
      <w:adjustRightInd w:val="0"/>
      <w:spacing w:line="360" w:lineRule="atLeast"/>
      <w:jc w:val="center"/>
      <w:textAlignment w:val="baseline"/>
      <w:outlineLvl w:val="4"/>
    </w:pPr>
    <w:rPr>
      <w:rFonts w:ascii="Arial" w:hAnsi="Arial" w:cs="Arial"/>
      <w:b/>
      <w:caps/>
      <w:sz w:val="22"/>
      <w:szCs w:val="22"/>
    </w:rPr>
  </w:style>
  <w:style w:type="paragraph" w:styleId="Nadpis6">
    <w:name w:val="heading 6"/>
    <w:basedOn w:val="Normln"/>
    <w:next w:val="Normln"/>
    <w:qFormat/>
    <w:rsid w:val="00337582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5"/>
    </w:pPr>
    <w:rPr>
      <w:rFonts w:ascii="Arial" w:hAnsi="Arial" w:cs="Arial"/>
      <w:b/>
      <w:sz w:val="20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328B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37582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rsid w:val="0033758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37582"/>
    <w:pPr>
      <w:jc w:val="center"/>
    </w:pPr>
    <w:rPr>
      <w:szCs w:val="20"/>
    </w:rPr>
  </w:style>
  <w:style w:type="paragraph" w:styleId="Textvbloku">
    <w:name w:val="Block Text"/>
    <w:basedOn w:val="Normln"/>
    <w:rsid w:val="00337582"/>
    <w:pPr>
      <w:ind w:right="-92"/>
      <w:jc w:val="both"/>
    </w:pPr>
    <w:rPr>
      <w:szCs w:val="20"/>
    </w:rPr>
  </w:style>
  <w:style w:type="paragraph" w:customStyle="1" w:styleId="Textvbloku1">
    <w:name w:val="Text v bloku1"/>
    <w:basedOn w:val="Normln"/>
    <w:rsid w:val="00337582"/>
    <w:pPr>
      <w:widowControl w:val="0"/>
      <w:ind w:right="-92"/>
      <w:jc w:val="both"/>
    </w:pPr>
    <w:rPr>
      <w:szCs w:val="20"/>
    </w:rPr>
  </w:style>
  <w:style w:type="paragraph" w:styleId="Zkladntextodsazen2">
    <w:name w:val="Body Text Indent 2"/>
    <w:basedOn w:val="Normln"/>
    <w:rsid w:val="00337582"/>
    <w:pPr>
      <w:widowControl w:val="0"/>
      <w:ind w:left="1560" w:hanging="709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337582"/>
  </w:style>
  <w:style w:type="paragraph" w:styleId="Zkladntext2">
    <w:name w:val="Body Text 2"/>
    <w:basedOn w:val="Normln"/>
    <w:rsid w:val="00337582"/>
    <w:pPr>
      <w:jc w:val="both"/>
    </w:pPr>
    <w:rPr>
      <w:rFonts w:ascii="Arial" w:hAnsi="Arial"/>
      <w:sz w:val="20"/>
      <w:szCs w:val="20"/>
    </w:rPr>
  </w:style>
  <w:style w:type="paragraph" w:styleId="Zkladntextodsazen3">
    <w:name w:val="Body Text Indent 3"/>
    <w:basedOn w:val="Normln"/>
    <w:rsid w:val="00337582"/>
    <w:pPr>
      <w:ind w:left="283"/>
      <w:jc w:val="both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rsid w:val="00337582"/>
    <w:pPr>
      <w:numPr>
        <w:ilvl w:val="12"/>
      </w:numPr>
      <w:ind w:left="851"/>
    </w:pPr>
    <w:rPr>
      <w:rFonts w:ascii="Arial" w:hAnsi="Arial"/>
      <w:b/>
      <w:i/>
      <w:color w:val="0000FF"/>
      <w:sz w:val="20"/>
      <w:szCs w:val="20"/>
    </w:rPr>
  </w:style>
  <w:style w:type="paragraph" w:styleId="Textbubliny">
    <w:name w:val="Balloon Text"/>
    <w:basedOn w:val="Normln"/>
    <w:semiHidden/>
    <w:rsid w:val="0033758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37582"/>
    <w:rPr>
      <w:sz w:val="16"/>
      <w:szCs w:val="16"/>
    </w:rPr>
  </w:style>
  <w:style w:type="paragraph" w:styleId="Textkomente">
    <w:name w:val="annotation text"/>
    <w:basedOn w:val="Normln"/>
    <w:semiHidden/>
    <w:rsid w:val="0033758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37582"/>
    <w:rPr>
      <w:b/>
      <w:bCs/>
    </w:rPr>
  </w:style>
  <w:style w:type="character" w:styleId="Hypertextovodkaz">
    <w:name w:val="Hyperlink"/>
    <w:rsid w:val="009F6FCA"/>
    <w:rPr>
      <w:color w:val="0000FF"/>
      <w:u w:val="single"/>
    </w:rPr>
  </w:style>
  <w:style w:type="paragraph" w:customStyle="1" w:styleId="Odsazen">
    <w:name w:val="Odsazený"/>
    <w:basedOn w:val="Normln"/>
    <w:rsid w:val="00A73398"/>
    <w:pPr>
      <w:widowControl w:val="0"/>
      <w:spacing w:after="60"/>
      <w:ind w:left="851"/>
      <w:jc w:val="both"/>
    </w:pPr>
    <w:rPr>
      <w:snapToGrid w:val="0"/>
      <w:sz w:val="22"/>
      <w:szCs w:val="20"/>
    </w:rPr>
  </w:style>
  <w:style w:type="paragraph" w:customStyle="1" w:styleId="Char">
    <w:name w:val="Char"/>
    <w:basedOn w:val="Normln"/>
    <w:rsid w:val="00A733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3B2B86"/>
    <w:pPr>
      <w:ind w:left="720"/>
      <w:contextualSpacing/>
    </w:pPr>
  </w:style>
  <w:style w:type="paragraph" w:styleId="Revize">
    <w:name w:val="Revision"/>
    <w:hidden/>
    <w:uiPriority w:val="99"/>
    <w:semiHidden/>
    <w:rsid w:val="00B14F26"/>
    <w:rPr>
      <w:sz w:val="24"/>
      <w:szCs w:val="24"/>
    </w:rPr>
  </w:style>
  <w:style w:type="character" w:customStyle="1" w:styleId="Nadpis8Char">
    <w:name w:val="Nadpis 8 Char"/>
    <w:link w:val="Nadpis8"/>
    <w:rsid w:val="00C328BB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Bodsmlouvy-21">
    <w:name w:val="Bod smlouvy - 2.1"/>
    <w:rsid w:val="005E3052"/>
    <w:pPr>
      <w:numPr>
        <w:ilvl w:val="1"/>
        <w:numId w:val="39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5E3052"/>
    <w:pPr>
      <w:numPr>
        <w:numId w:val="39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5E3052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customStyle="1" w:styleId="ZhlavChar">
    <w:name w:val="Záhlaví Char"/>
    <w:basedOn w:val="Standardnpsmoodstavce"/>
    <w:link w:val="Zhlav"/>
    <w:uiPriority w:val="99"/>
    <w:rsid w:val="001B7F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udec@kr-zlinsky.cz" TargetMode="External"/><Relationship Id="rId13" Type="http://schemas.openxmlformats.org/officeDocument/2006/relationships/hyperlink" Target="mailto:vdynka@post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ngr@sic-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dfrh@centrum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vladislavmach@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dynka@post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29455-E3FC-49BB-B949-0C43632D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8263</Words>
  <Characters>48757</Characters>
  <Application>Microsoft Office Word</Application>
  <DocSecurity>0</DocSecurity>
  <Lines>406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MANDÁTNÍ TDI</vt:lpstr>
    </vt:vector>
  </TitlesOfParts>
  <Company>Krajský úřad Zlínského kraje</Company>
  <LinksUpToDate>false</LinksUpToDate>
  <CharactersWithSpaces>56907</CharactersWithSpaces>
  <SharedDoc>false</SharedDoc>
  <HLinks>
    <vt:vector size="6" baseType="variant">
      <vt:variant>
        <vt:i4>1638452</vt:i4>
      </vt:variant>
      <vt:variant>
        <vt:i4>0</vt:i4>
      </vt:variant>
      <vt:variant>
        <vt:i4>0</vt:i4>
      </vt:variant>
      <vt:variant>
        <vt:i4>5</vt:i4>
      </vt:variant>
      <vt:variant>
        <vt:lpwstr>mailto:milan.hudec@kr-zlinsky.cz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MANDÁTNÍ TDI</dc:title>
  <dc:creator>M. Černá</dc:creator>
  <cp:lastModifiedBy>Ruber Petr</cp:lastModifiedBy>
  <cp:revision>5</cp:revision>
  <cp:lastPrinted>2016-12-16T09:40:00Z</cp:lastPrinted>
  <dcterms:created xsi:type="dcterms:W3CDTF">2016-12-16T10:33:00Z</dcterms:created>
  <dcterms:modified xsi:type="dcterms:W3CDTF">2017-01-05T11:56:00Z</dcterms:modified>
</cp:coreProperties>
</file>