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11B" w:rsidRDefault="00D8511B">
      <w:pPr>
        <w:framePr w:w="9180" w:h="330" w:hRule="exact" w:wrap="auto" w:vAnchor="page" w:hAnchor="text" w:x="46" w:y="20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SMLOUVA O DÍLO</w:t>
      </w:r>
    </w:p>
    <w:p w:rsidR="00D8511B" w:rsidRDefault="00D8511B">
      <w:pPr>
        <w:framePr w:w="10215" w:h="539" w:hRule="exact" w:wrap="auto" w:vAnchor="page" w:hAnchor="text" w:x="46" w:y="24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uzavřená ve smyslu §2586 a násl. zákona č. 89/2012 Sb.</w:t>
      </w:r>
    </w:p>
    <w:p w:rsidR="00D8511B" w:rsidRDefault="00D8511B">
      <w:pPr>
        <w:framePr w:w="4701" w:h="285" w:hRule="exact" w:wrap="auto" w:vAnchor="page" w:hAnchor="text" w:x="46" w:y="30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I. Smluvní strany:</w:t>
      </w:r>
    </w:p>
    <w:p w:rsidR="00D8511B" w:rsidRDefault="00D8511B">
      <w:pPr>
        <w:framePr w:w="1860" w:h="240" w:hRule="exact" w:wrap="auto" w:vAnchor="page" w:hAnchor="text" w:x="6421" w:y="209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TU/2019/610</w:t>
      </w:r>
    </w:p>
    <w:p w:rsidR="00D8511B" w:rsidRDefault="00D8511B">
      <w:pPr>
        <w:framePr w:w="3292" w:h="285" w:hRule="exact" w:wrap="auto" w:vAnchor="page" w:hAnchor="text" w:x="1749" w:y="35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PROFIL NÁBYTEK, a.s.</w:t>
      </w:r>
    </w:p>
    <w:p w:rsidR="00D8511B" w:rsidRDefault="00D8511B">
      <w:pPr>
        <w:framePr w:w="4766" w:h="270" w:hRule="exact" w:wrap="auto" w:vAnchor="page" w:hAnchor="text" w:x="275" w:y="34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Dodavatel :</w:t>
      </w:r>
    </w:p>
    <w:p w:rsidR="00D8511B" w:rsidRDefault="00D8511B">
      <w:pPr>
        <w:framePr w:w="5100" w:h="270" w:hRule="exact" w:wrap="auto" w:vAnchor="page" w:hAnchor="text" w:x="5161" w:y="34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Odběratel :</w:t>
      </w:r>
    </w:p>
    <w:p w:rsidR="00D8511B" w:rsidRDefault="00D8511B">
      <w:pPr>
        <w:framePr w:w="3825" w:h="570" w:hRule="exact" w:wrap="auto" w:vAnchor="page" w:hAnchor="text" w:x="6481" w:y="34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Domov pro seniory Loučka, příspěvková organizace</w:t>
      </w:r>
    </w:p>
    <w:p w:rsidR="00D8511B" w:rsidRDefault="00D8511B">
      <w:pPr>
        <w:framePr w:w="3300" w:h="285" w:hRule="exact" w:wrap="auto" w:vAnchor="page" w:hAnchor="text" w:x="1741" w:y="42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Hradská 280</w:t>
      </w:r>
    </w:p>
    <w:p w:rsidR="00D8511B" w:rsidRDefault="00D8511B">
      <w:pPr>
        <w:framePr w:w="3815" w:h="300" w:hRule="exact" w:wrap="auto" w:vAnchor="page" w:hAnchor="text" w:x="6491" w:y="42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Loučka 128</w:t>
      </w:r>
    </w:p>
    <w:p w:rsidR="00D8511B" w:rsidRDefault="00D8511B">
      <w:pPr>
        <w:framePr w:w="1406" w:h="240" w:hRule="exact" w:wrap="auto" w:vAnchor="page" w:hAnchor="text" w:x="275" w:y="50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IČO: 48202118</w:t>
      </w:r>
    </w:p>
    <w:p w:rsidR="00D8511B" w:rsidRDefault="00D8511B">
      <w:pPr>
        <w:framePr w:w="3300" w:h="240" w:hRule="exact" w:wrap="auto" w:vAnchor="page" w:hAnchor="text" w:x="1741" w:y="50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DIČ: CZ48202118</w:t>
      </w:r>
    </w:p>
    <w:p w:rsidR="00D8511B" w:rsidRDefault="00D8511B">
      <w:pPr>
        <w:framePr w:w="1406" w:h="285" w:hRule="exact" w:wrap="auto" w:vAnchor="page" w:hAnchor="text" w:x="275" w:y="46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CZ - 396 01</w:t>
      </w:r>
    </w:p>
    <w:p w:rsidR="00D8511B" w:rsidRDefault="00D8511B">
      <w:pPr>
        <w:framePr w:w="3300" w:h="285" w:hRule="exact" w:wrap="auto" w:vAnchor="page" w:hAnchor="text" w:x="1741" w:y="46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Humpolec</w:t>
      </w:r>
    </w:p>
    <w:p w:rsidR="00D8511B" w:rsidRDefault="00D8511B">
      <w:pPr>
        <w:framePr w:w="1396" w:h="240" w:hRule="exact" w:wrap="auto" w:vAnchor="page" w:hAnchor="text" w:x="275" w:y="56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Účet :</w:t>
      </w:r>
    </w:p>
    <w:p w:rsidR="00D8511B" w:rsidRDefault="00D8511B">
      <w:pPr>
        <w:framePr w:w="1409" w:h="255" w:hRule="exact" w:wrap="auto" w:vAnchor="page" w:hAnchor="text" w:x="275" w:y="5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Banka :</w:t>
      </w:r>
    </w:p>
    <w:p w:rsidR="00D8511B" w:rsidRDefault="00D8511B">
      <w:pPr>
        <w:framePr w:w="3279" w:h="255" w:hRule="exact" w:wrap="auto" w:vAnchor="page" w:hAnchor="text" w:x="1762" w:y="53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ČS obchodní banka, a.s. - Pelhřimov</w:t>
      </w:r>
    </w:p>
    <w:p w:rsidR="00D8511B" w:rsidRDefault="00D8511B">
      <w:pPr>
        <w:framePr w:w="3292" w:h="255" w:hRule="exact" w:wrap="auto" w:vAnchor="page" w:hAnchor="text" w:x="1749" w:y="56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223602551/0300</w:t>
      </w:r>
    </w:p>
    <w:p w:rsidR="00D8511B" w:rsidRDefault="00D8511B">
      <w:pPr>
        <w:framePr w:w="1321" w:h="240" w:hRule="exact" w:wrap="auto" w:vAnchor="page" w:hAnchor="text" w:x="260" w:y="65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Kontak</w:t>
      </w:r>
      <w:r w:rsidR="00580630"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. osoba:</w:t>
      </w:r>
    </w:p>
    <w:p w:rsidR="00D8511B" w:rsidRDefault="00D8511B">
      <w:pPr>
        <w:framePr w:w="1416" w:h="240" w:hRule="exact" w:wrap="auto" w:vAnchor="page" w:hAnchor="text" w:x="5161" w:y="65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Kontakt. osoba:</w:t>
      </w:r>
    </w:p>
    <w:p w:rsidR="00D8511B" w:rsidRDefault="00D8511B">
      <w:pPr>
        <w:framePr w:w="975" w:h="270" w:hRule="exact" w:wrap="auto" w:vAnchor="page" w:hAnchor="text" w:x="5116" w:y="46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763 25</w:t>
      </w:r>
    </w:p>
    <w:p w:rsidR="00D8511B" w:rsidRDefault="00D8511B">
      <w:pPr>
        <w:framePr w:w="3785" w:h="270" w:hRule="exact" w:wrap="auto" w:vAnchor="page" w:hAnchor="text" w:x="6116" w:y="46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Loučka</w:t>
      </w:r>
    </w:p>
    <w:p w:rsidR="00D8511B" w:rsidRDefault="00D8511B">
      <w:pPr>
        <w:framePr w:w="4455" w:h="270" w:hRule="exact" w:wrap="auto" w:vAnchor="page" w:hAnchor="text" w:x="5146" w:y="50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IČO: 70850895  DIČ: </w:t>
      </w:r>
      <w:r w:rsidR="00E23C2F">
        <w:rPr>
          <w:rFonts w:ascii="Arial" w:hAnsi="Arial" w:cs="Arial"/>
          <w:color w:val="000000"/>
          <w:sz w:val="20"/>
          <w:szCs w:val="20"/>
        </w:rPr>
        <w:t>není plátce DPH</w:t>
      </w:r>
    </w:p>
    <w:p w:rsidR="00D8511B" w:rsidRDefault="00AA5F14">
      <w:pPr>
        <w:framePr w:w="3675" w:h="240" w:hRule="exact" w:wrap="auto" w:vAnchor="page" w:hAnchor="text" w:x="6586" w:y="65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XXX</w:t>
      </w:r>
      <w:bookmarkStart w:id="0" w:name="_GoBack"/>
      <w:bookmarkEnd w:id="0"/>
      <w:r w:rsidR="0058063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XXXXX</w:t>
      </w:r>
      <w:r w:rsidR="0058063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XXXXXXXX</w:t>
      </w:r>
    </w:p>
    <w:p w:rsidR="00D8511B" w:rsidRDefault="00D8511B">
      <w:pPr>
        <w:framePr w:w="1026" w:h="240" w:hRule="exact" w:wrap="auto" w:vAnchor="page" w:hAnchor="text" w:x="275" w:y="59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Zastoupen:</w:t>
      </w:r>
    </w:p>
    <w:p w:rsidR="00D8511B" w:rsidRDefault="00D8511B">
      <w:pPr>
        <w:framePr w:w="1026" w:h="240" w:hRule="exact" w:wrap="auto" w:vAnchor="page" w:hAnchor="text" w:x="5161" w:y="59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Zastoupen:</w:t>
      </w:r>
    </w:p>
    <w:p w:rsidR="00D8511B" w:rsidRDefault="00D8511B">
      <w:pPr>
        <w:framePr w:w="3510" w:h="240" w:hRule="exact" w:wrap="auto" w:vAnchor="page" w:hAnchor="text" w:x="1336" w:y="5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František Čermák,</w:t>
      </w:r>
    </w:p>
    <w:p w:rsidR="00D8511B" w:rsidRDefault="00580630">
      <w:pPr>
        <w:framePr w:w="3960" w:h="240" w:hRule="exact" w:wrap="auto" w:vAnchor="page" w:hAnchor="text" w:x="6241" w:y="59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Ing. Dalibor Maniš, MPA</w:t>
      </w:r>
    </w:p>
    <w:p w:rsidR="00D8511B" w:rsidRDefault="00580630">
      <w:pPr>
        <w:framePr w:w="4035" w:h="240" w:hRule="exact" w:wrap="auto" w:vAnchor="page" w:hAnchor="text" w:x="6241" w:y="62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ředitel </w:t>
      </w:r>
    </w:p>
    <w:p w:rsidR="00D8511B" w:rsidRDefault="00D8511B">
      <w:pPr>
        <w:framePr w:w="689" w:h="255" w:hRule="exact" w:wrap="auto" w:vAnchor="page" w:hAnchor="text" w:x="5161" w:y="53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Banka :</w:t>
      </w:r>
    </w:p>
    <w:p w:rsidR="00D8511B" w:rsidRDefault="00D8511B">
      <w:pPr>
        <w:framePr w:w="571" w:h="240" w:hRule="exact" w:wrap="auto" w:vAnchor="page" w:hAnchor="text" w:x="5161" w:y="56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Účet :</w:t>
      </w:r>
    </w:p>
    <w:p w:rsidR="00D8511B" w:rsidRDefault="00D8511B">
      <w:pPr>
        <w:framePr w:w="3510" w:h="240" w:hRule="exact" w:wrap="auto" w:vAnchor="page" w:hAnchor="text" w:x="1336" w:y="61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předseda představenstva</w:t>
      </w:r>
    </w:p>
    <w:p w:rsidR="00D8511B" w:rsidRDefault="00D8511B">
      <w:pPr>
        <w:framePr w:w="4470" w:h="240" w:hRule="exact" w:wrap="auto" w:vAnchor="page" w:hAnchor="text" w:x="5791" w:y="67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+420</w:t>
      </w:r>
      <w:r w:rsidR="00580630">
        <w:rPr>
          <w:rFonts w:ascii="Arial" w:hAnsi="Arial" w:cs="Arial"/>
          <w:color w:val="000000"/>
          <w:sz w:val="20"/>
          <w:szCs w:val="20"/>
        </w:rPr>
        <w:t> </w:t>
      </w:r>
      <w:r w:rsidR="00AA5F14">
        <w:rPr>
          <w:rFonts w:ascii="Arial" w:hAnsi="Arial" w:cs="Arial"/>
          <w:color w:val="000000"/>
          <w:sz w:val="20"/>
          <w:szCs w:val="20"/>
        </w:rPr>
        <w:t>XXX</w:t>
      </w:r>
      <w:r w:rsidR="00580630">
        <w:rPr>
          <w:rFonts w:ascii="Arial" w:hAnsi="Arial" w:cs="Arial"/>
          <w:color w:val="000000"/>
          <w:sz w:val="20"/>
          <w:szCs w:val="20"/>
        </w:rPr>
        <w:t> </w:t>
      </w:r>
      <w:r w:rsidR="00AA5F14">
        <w:rPr>
          <w:rFonts w:ascii="Arial" w:hAnsi="Arial" w:cs="Arial"/>
          <w:color w:val="000000"/>
          <w:sz w:val="20"/>
          <w:szCs w:val="20"/>
        </w:rPr>
        <w:t>XXX</w:t>
      </w:r>
      <w:r w:rsidR="00580630">
        <w:rPr>
          <w:rFonts w:ascii="Arial" w:hAnsi="Arial" w:cs="Arial"/>
          <w:color w:val="000000"/>
          <w:sz w:val="20"/>
          <w:szCs w:val="20"/>
        </w:rPr>
        <w:t xml:space="preserve"> </w:t>
      </w:r>
      <w:r w:rsidR="00AA5F14">
        <w:rPr>
          <w:rFonts w:ascii="Arial" w:hAnsi="Arial" w:cs="Arial"/>
          <w:color w:val="000000"/>
          <w:sz w:val="20"/>
          <w:szCs w:val="20"/>
        </w:rPr>
        <w:t>XXX</w:t>
      </w:r>
    </w:p>
    <w:p w:rsidR="00D8511B" w:rsidRDefault="00580630">
      <w:pPr>
        <w:framePr w:w="4490" w:h="240" w:hRule="exact" w:wrap="auto" w:vAnchor="page" w:hAnchor="text" w:x="5771" w:y="56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27-771680227</w:t>
      </w:r>
      <w:r w:rsidR="00D8511B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0100</w:t>
      </w:r>
    </w:p>
    <w:p w:rsidR="00D8511B" w:rsidRDefault="00580630">
      <w:pPr>
        <w:framePr w:w="4296" w:h="240" w:hRule="exact" w:wrap="auto" w:vAnchor="page" w:hAnchor="text" w:x="5891" w:y="53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Komerční banka, a.s. - Luhačovice</w:t>
      </w:r>
    </w:p>
    <w:p w:rsidR="00D8511B" w:rsidRDefault="00AA5F14">
      <w:pPr>
        <w:framePr w:w="3420" w:h="240" w:hRule="exact" w:wrap="auto" w:vAnchor="page" w:hAnchor="text" w:x="1621" w:y="65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XXXX XXXXXX</w:t>
      </w:r>
    </w:p>
    <w:p w:rsidR="00D8511B" w:rsidRDefault="00D8511B">
      <w:pPr>
        <w:framePr w:w="515" w:h="240" w:hRule="exact" w:wrap="auto" w:vAnchor="page" w:hAnchor="text" w:x="5176" w:y="67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Mobil</w:t>
      </w:r>
    </w:p>
    <w:p w:rsidR="00D8511B" w:rsidRDefault="00D8511B">
      <w:pPr>
        <w:framePr w:w="515" w:h="240" w:hRule="exact" w:wrap="auto" w:vAnchor="page" w:hAnchor="text" w:x="275" w:y="67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Mobil</w:t>
      </w:r>
    </w:p>
    <w:p w:rsidR="00D8511B" w:rsidRDefault="00D8511B">
      <w:pPr>
        <w:framePr w:w="115" w:h="195" w:hRule="exact" w:wrap="auto" w:vAnchor="page" w:hAnchor="text" w:x="781" w:y="679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:</w:t>
      </w:r>
    </w:p>
    <w:p w:rsidR="00D8511B" w:rsidRDefault="00D8511B">
      <w:pPr>
        <w:framePr w:w="115" w:h="195" w:hRule="exact" w:wrap="auto" w:vAnchor="page" w:hAnchor="text" w:x="5686" w:y="679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:</w:t>
      </w:r>
    </w:p>
    <w:p w:rsidR="00D8511B" w:rsidRDefault="00D8511B">
      <w:pPr>
        <w:framePr w:w="3846" w:h="240" w:hRule="exact" w:wrap="auto" w:vAnchor="page" w:hAnchor="text" w:x="891" w:y="67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+420 </w:t>
      </w:r>
      <w:r w:rsidR="00AA5F14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A5F14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A5F14">
        <w:rPr>
          <w:rFonts w:ascii="Arial" w:hAnsi="Arial" w:cs="Arial"/>
          <w:color w:val="000000"/>
          <w:sz w:val="20"/>
          <w:szCs w:val="20"/>
        </w:rPr>
        <w:t>XXX</w:t>
      </w:r>
    </w:p>
    <w:p w:rsidR="00D8511B" w:rsidRDefault="00D8511B">
      <w:pPr>
        <w:framePr w:w="2940" w:h="285" w:hRule="exact" w:wrap="auto" w:vAnchor="page" w:hAnchor="text" w:x="46" w:y="71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II. Předmět plnění :</w:t>
      </w:r>
    </w:p>
    <w:p w:rsidR="00D8511B" w:rsidRDefault="00C37994">
      <w:pPr>
        <w:framePr w:w="7997" w:h="240" w:hRule="exact" w:wrap="auto" w:vAnchor="page" w:hAnchor="text" w:x="1814" w:y="76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Dle zakázky č.: NE/2019/113</w:t>
      </w:r>
      <w:r w:rsidR="00D8511B">
        <w:rPr>
          <w:rFonts w:ascii="Arial" w:hAnsi="Arial" w:cs="Arial"/>
          <w:color w:val="000000"/>
          <w:sz w:val="20"/>
          <w:szCs w:val="20"/>
        </w:rPr>
        <w:t>, která je nedílnou součástí této smlouvy.</w:t>
      </w:r>
    </w:p>
    <w:p w:rsidR="00D8511B" w:rsidRDefault="00D8511B">
      <w:pPr>
        <w:framePr w:w="2940" w:h="270" w:hRule="exact" w:wrap="auto" w:vAnchor="page" w:hAnchor="text" w:x="46" w:y="81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III. Doba plnění :</w:t>
      </w:r>
    </w:p>
    <w:p w:rsidR="00D8511B" w:rsidRDefault="00D8511B">
      <w:pPr>
        <w:framePr w:w="4671" w:h="240" w:hRule="exact" w:wrap="auto" w:vAnchor="page" w:hAnchor="text" w:x="61" w:y="85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Dodavatel je povinen provést dílo ve sjednané době.</w:t>
      </w:r>
    </w:p>
    <w:p w:rsidR="00D8511B" w:rsidRDefault="00D8511B">
      <w:pPr>
        <w:framePr w:w="1266" w:h="240" w:hRule="exact" w:wrap="auto" w:vAnchor="page" w:hAnchor="text" w:x="275" w:y="88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Začátek prací:</w:t>
      </w:r>
    </w:p>
    <w:p w:rsidR="00D8511B" w:rsidRDefault="00D8511B">
      <w:pPr>
        <w:framePr w:w="1401" w:h="240" w:hRule="exact" w:wrap="auto" w:vAnchor="page" w:hAnchor="text" w:x="275" w:y="91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Ukončení prací:</w:t>
      </w:r>
    </w:p>
    <w:p w:rsidR="00D8511B" w:rsidRDefault="00C37994">
      <w:pPr>
        <w:framePr w:w="8556" w:h="960" w:hRule="exact" w:wrap="auto" w:vAnchor="page" w:hAnchor="text" w:x="1663" w:y="91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8511B">
        <w:rPr>
          <w:rFonts w:ascii="Arial" w:hAnsi="Arial" w:cs="Arial"/>
          <w:b/>
          <w:bCs/>
          <w:color w:val="000000"/>
          <w:sz w:val="20"/>
          <w:szCs w:val="20"/>
        </w:rPr>
        <w:t xml:space="preserve">nejpozději do </w:t>
      </w:r>
      <w:r w:rsidR="00580630">
        <w:rPr>
          <w:rFonts w:ascii="Arial" w:hAnsi="Arial" w:cs="Arial"/>
          <w:b/>
          <w:bCs/>
          <w:color w:val="000000"/>
          <w:sz w:val="20"/>
          <w:szCs w:val="20"/>
        </w:rPr>
        <w:t>31.12.2019</w:t>
      </w:r>
    </w:p>
    <w:p w:rsidR="00D8511B" w:rsidRDefault="00580630">
      <w:pPr>
        <w:framePr w:w="8650" w:h="240" w:hRule="exact" w:wrap="auto" w:vAnchor="page" w:hAnchor="text" w:x="1581" w:y="88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C37994">
        <w:rPr>
          <w:rFonts w:ascii="Arial" w:hAnsi="Arial" w:cs="Arial"/>
          <w:b/>
          <w:bCs/>
          <w:color w:val="000000"/>
          <w:sz w:val="20"/>
          <w:szCs w:val="20"/>
        </w:rPr>
        <w:t>od 4.12.2019</w:t>
      </w:r>
      <w:r w:rsidR="00D8511B">
        <w:rPr>
          <w:rFonts w:ascii="Arial" w:hAnsi="Arial" w:cs="Arial"/>
          <w:b/>
          <w:bCs/>
          <w:color w:val="000000"/>
          <w:sz w:val="20"/>
          <w:szCs w:val="20"/>
        </w:rPr>
        <w:t xml:space="preserve">, pokud budou prostory pro montážní práce řádně připraveny. </w:t>
      </w:r>
    </w:p>
    <w:p w:rsidR="00D8511B" w:rsidRDefault="00D8511B">
      <w:pPr>
        <w:framePr w:w="2940" w:h="285" w:hRule="exact" w:wrap="auto" w:vAnchor="page" w:hAnchor="text" w:x="46" w:y="102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IV. Cena plnění :</w:t>
      </w:r>
    </w:p>
    <w:p w:rsidR="00D8511B" w:rsidRDefault="00D8511B">
      <w:pPr>
        <w:framePr w:w="1479" w:h="240" w:hRule="exact" w:wrap="auto" w:vAnchor="page" w:hAnchor="text" w:x="3275" w:y="109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160 398,92</w:t>
      </w:r>
    </w:p>
    <w:p w:rsidR="00D8511B" w:rsidRDefault="00D8511B">
      <w:pPr>
        <w:framePr w:w="1479" w:h="240" w:hRule="exact" w:wrap="auto" w:vAnchor="page" w:hAnchor="text" w:x="3275" w:y="11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33 683,77</w:t>
      </w:r>
    </w:p>
    <w:p w:rsidR="00D8511B" w:rsidRDefault="00D8511B">
      <w:pPr>
        <w:framePr w:w="1479" w:h="240" w:hRule="exact" w:wrap="auto" w:vAnchor="page" w:hAnchor="text" w:x="3275" w:y="11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194 082,69</w:t>
      </w:r>
    </w:p>
    <w:p w:rsidR="00D8511B" w:rsidRDefault="00D8511B">
      <w:pPr>
        <w:framePr w:w="443" w:h="240" w:hRule="exact" w:wrap="auto" w:vAnchor="page" w:hAnchor="text" w:x="4867" w:y="109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Kč</w:t>
      </w:r>
    </w:p>
    <w:p w:rsidR="00D8511B" w:rsidRDefault="00D8511B">
      <w:pPr>
        <w:framePr w:w="2398" w:h="240" w:hRule="exact" w:wrap="auto" w:vAnchor="page" w:hAnchor="text" w:x="588" w:y="10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Cena bez DPH :</w:t>
      </w:r>
    </w:p>
    <w:p w:rsidR="00D8511B" w:rsidRDefault="00D8511B">
      <w:pPr>
        <w:framePr w:w="443" w:h="240" w:hRule="exact" w:wrap="auto" w:vAnchor="page" w:hAnchor="text" w:x="4846" w:y="112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Kč</w:t>
      </w:r>
    </w:p>
    <w:p w:rsidR="00D8511B" w:rsidRDefault="00D8511B">
      <w:pPr>
        <w:framePr w:w="443" w:h="240" w:hRule="exact" w:wrap="auto" w:vAnchor="page" w:hAnchor="text" w:x="4846" w:y="115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Kč</w:t>
      </w:r>
    </w:p>
    <w:p w:rsidR="00D8511B" w:rsidRDefault="00D8511B">
      <w:pPr>
        <w:framePr w:w="2451" w:h="240" w:hRule="exact" w:wrap="auto" w:vAnchor="page" w:hAnchor="text" w:x="562" w:y="11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DPH :</w:t>
      </w:r>
    </w:p>
    <w:p w:rsidR="00D8511B" w:rsidRDefault="00D8511B">
      <w:pPr>
        <w:framePr w:w="2385" w:h="240" w:hRule="exact" w:wrap="auto" w:vAnchor="page" w:hAnchor="text" w:x="601" w:y="11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Cena s DPH :</w:t>
      </w:r>
    </w:p>
    <w:p w:rsidR="00D8511B" w:rsidRDefault="00D8511B">
      <w:pPr>
        <w:framePr w:w="5683" w:h="240" w:hRule="exact" w:wrap="auto" w:vAnchor="page" w:hAnchor="text" w:x="68" w:y="106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Cena nejvýše přípustná včetně dopravy a montáže:</w:t>
      </w:r>
    </w:p>
    <w:p w:rsidR="00D8511B" w:rsidRDefault="00D8511B">
      <w:pPr>
        <w:framePr w:w="10215" w:h="480" w:hRule="exact" w:wrap="auto" w:vAnchor="page" w:hAnchor="text" w:x="46" w:y="123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Podmínky, při jejichž splnění je možné překročit výši nabídkové ceny nabídkovou cenu je možné překročit pouze v případě:</w:t>
      </w:r>
    </w:p>
    <w:p w:rsidR="00D8511B" w:rsidRDefault="00D8511B">
      <w:pPr>
        <w:framePr w:w="9986" w:h="477" w:hRule="exact" w:wrap="auto" w:vAnchor="page" w:hAnchor="text" w:x="275" w:y="128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a) dojde před nebo v průběhu realizace zakázky ke změnám sazeb DPH, nebo ke změnám jiných daňových předpisů  </w:t>
      </w:r>
    </w:p>
    <w:p w:rsidR="00D8511B" w:rsidRDefault="00D8511B">
      <w:pPr>
        <w:framePr w:w="9986" w:h="477" w:hRule="exact" w:wrap="auto" w:vAnchor="page" w:hAnchor="text" w:x="275" w:y="128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majících vliv na cenu díla</w:t>
      </w:r>
    </w:p>
    <w:p w:rsidR="00D8511B" w:rsidRDefault="00D8511B">
      <w:pPr>
        <w:framePr w:w="9986" w:h="240" w:hRule="exact" w:wrap="auto" w:vAnchor="page" w:hAnchor="text" w:x="275" w:y="133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odběratel bude písemně požadovat dodání prvků, které nebyly součástí sjednaného předmětu plnění</w:t>
      </w:r>
    </w:p>
    <w:p w:rsidR="00D8511B" w:rsidRDefault="00D8511B">
      <w:pPr>
        <w:framePr w:w="10215" w:h="480" w:hRule="exact" w:wrap="auto" w:vAnchor="page" w:hAnchor="text" w:x="46" w:y="118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DPH bude přesně vypočteno dle sazeb DPH, nebo přenesené daňové povinnosti na základě řádně vystavených daňových dokladů. </w:t>
      </w:r>
    </w:p>
    <w:p w:rsidR="00D8511B" w:rsidRDefault="00D85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8511B">
          <w:pgSz w:w="12019" w:h="16838"/>
          <w:pgMar w:top="1984" w:right="567" w:bottom="1701" w:left="1134" w:header="708" w:footer="708" w:gutter="0"/>
          <w:cols w:space="708"/>
          <w:noEndnote/>
        </w:sectPr>
      </w:pPr>
    </w:p>
    <w:p w:rsidR="00D8511B" w:rsidRDefault="00D8511B">
      <w:pPr>
        <w:framePr w:w="2715" w:h="285" w:hRule="exact" w:wrap="auto" w:vAnchor="page" w:hAnchor="text" w:x="46" w:y="20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lastRenderedPageBreak/>
        <w:t>V. Fakturace a placení :</w:t>
      </w:r>
    </w:p>
    <w:p w:rsidR="00D8511B" w:rsidRDefault="00D8511B">
      <w:pPr>
        <w:framePr w:w="10215" w:h="480" w:hRule="exact" w:wrap="auto" w:vAnchor="page" w:hAnchor="text" w:x="46" w:y="24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Fakturace bude prováděna na základě odsouhlasení soupisu skutečně provedených prací pověřeným pracovníkem </w:t>
      </w:r>
    </w:p>
    <w:p w:rsidR="00D8511B" w:rsidRDefault="00D8511B">
      <w:pPr>
        <w:framePr w:w="10215" w:h="480" w:hRule="exact" w:wrap="auto" w:vAnchor="page" w:hAnchor="text" w:x="46" w:y="24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odběratele.</w:t>
      </w:r>
    </w:p>
    <w:p w:rsidR="00D8511B" w:rsidRDefault="00D8511B">
      <w:pPr>
        <w:framePr w:w="10215" w:h="518" w:hRule="exact" w:wrap="auto" w:vAnchor="page" w:hAnchor="text" w:x="46" w:y="29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Konečná fakturace bude vystavena po ukončení díla (etap) po protokolárním předání a převzetí díla mezi </w:t>
      </w:r>
    </w:p>
    <w:p w:rsidR="00D8511B" w:rsidRDefault="00D8511B">
      <w:pPr>
        <w:framePr w:w="10215" w:h="518" w:hRule="exact" w:wrap="auto" w:vAnchor="page" w:hAnchor="text" w:x="46" w:y="29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odběratelem a dodavatelem.</w:t>
      </w:r>
    </w:p>
    <w:p w:rsidR="00D8511B" w:rsidRDefault="00D8511B">
      <w:pPr>
        <w:framePr w:w="3585" w:h="240" w:hRule="exact" w:wrap="auto" w:vAnchor="page" w:hAnchor="text" w:x="46" w:y="35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Záloha na dílo bude poskytnuta ve výši:</w:t>
      </w:r>
    </w:p>
    <w:p w:rsidR="00D8511B" w:rsidRDefault="00D8511B">
      <w:pPr>
        <w:framePr w:w="10215" w:h="240" w:hRule="exact" w:wrap="auto" w:vAnchor="page" w:hAnchor="text" w:x="46" w:y="38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Splatnost konečné faktury je stanovena na 14 dnů.</w:t>
      </w:r>
    </w:p>
    <w:p w:rsidR="00580630" w:rsidRDefault="00580630">
      <w:pPr>
        <w:framePr w:w="10215" w:h="240" w:hRule="exact" w:wrap="auto" w:vAnchor="page" w:hAnchor="text" w:x="46" w:y="38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80630" w:rsidRDefault="00580630">
      <w:pPr>
        <w:framePr w:w="10215" w:h="240" w:hRule="exact" w:wrap="auto" w:vAnchor="page" w:hAnchor="text" w:x="46" w:y="38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511B" w:rsidRDefault="00D8511B">
      <w:pPr>
        <w:framePr w:w="6546" w:h="240" w:hRule="exact" w:wrap="auto" w:vAnchor="page" w:hAnchor="text" w:x="3691" w:y="35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0,-Kč včetně DPH. </w:t>
      </w:r>
    </w:p>
    <w:p w:rsidR="00D8511B" w:rsidRDefault="00D8511B">
      <w:pPr>
        <w:framePr w:w="4545" w:h="285" w:hRule="exact" w:wrap="auto" w:vAnchor="page" w:hAnchor="text" w:x="46" w:y="40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VI. Nabytí vlastnického práva ke zboží :</w:t>
      </w:r>
    </w:p>
    <w:p w:rsidR="00D8511B" w:rsidRDefault="00D8511B">
      <w:pPr>
        <w:framePr w:w="10215" w:h="240" w:hRule="exact" w:wrap="auto" w:vAnchor="page" w:hAnchor="text" w:x="46" w:y="43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Odběratel nabývá vlastnického práva ke zboží úplným zaplacením ceny díla dle čl. IV. této smlouvy.</w:t>
      </w:r>
    </w:p>
    <w:p w:rsidR="00D8511B" w:rsidRDefault="00D8511B">
      <w:pPr>
        <w:framePr w:w="2940" w:h="270" w:hRule="exact" w:wrap="auto" w:vAnchor="page" w:hAnchor="text" w:x="46" w:y="47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VII. Záruční podmínky :</w:t>
      </w:r>
    </w:p>
    <w:p w:rsidR="00D8511B" w:rsidRDefault="00D8511B">
      <w:pPr>
        <w:framePr w:w="10215" w:h="240" w:hRule="exact" w:wrap="auto" w:vAnchor="page" w:hAnchor="text" w:x="46" w:y="51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Dodavatel odpovídá objednateli za provedené práce a dodané zboží v záruční době, která je:</w:t>
      </w:r>
    </w:p>
    <w:p w:rsidR="00D8511B" w:rsidRDefault="00D8511B">
      <w:pPr>
        <w:framePr w:w="10215" w:h="240" w:hRule="exact" w:wrap="auto" w:vAnchor="page" w:hAnchor="text" w:x="46" w:y="59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Záruční doba začíná běžet ode dne převzetí díla.</w:t>
      </w:r>
    </w:p>
    <w:p w:rsidR="00D8511B" w:rsidRDefault="00D8511B">
      <w:pPr>
        <w:framePr w:w="3266" w:h="240" w:hRule="exact" w:wrap="auto" w:vAnchor="page" w:hAnchor="text" w:x="275" w:y="54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a) na nábytek vyráběný dodavatelem: </w:t>
      </w:r>
    </w:p>
    <w:p w:rsidR="00D8511B" w:rsidRDefault="00D8511B">
      <w:pPr>
        <w:framePr w:w="1706" w:h="240" w:hRule="exact" w:wrap="auto" w:vAnchor="page" w:hAnchor="text" w:x="275" w:y="57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na ostatní zboží:</w:t>
      </w:r>
    </w:p>
    <w:p w:rsidR="00D8511B" w:rsidRDefault="00D8511B">
      <w:pPr>
        <w:framePr w:w="5780" w:h="240" w:hRule="exact" w:wrap="auto" w:vAnchor="page" w:hAnchor="text" w:x="3591" w:y="54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36 měsíců</w:t>
      </w:r>
    </w:p>
    <w:p w:rsidR="00D8511B" w:rsidRDefault="00D8511B">
      <w:pPr>
        <w:framePr w:w="7310" w:h="240" w:hRule="exact" w:wrap="auto" w:vAnchor="page" w:hAnchor="text" w:x="2001" w:y="57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24 měsíců</w:t>
      </w:r>
    </w:p>
    <w:p w:rsidR="00D8511B" w:rsidRDefault="00D8511B">
      <w:pPr>
        <w:framePr w:w="2940" w:h="285" w:hRule="exact" w:wrap="auto" w:vAnchor="page" w:hAnchor="text" w:x="46" w:y="62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VIII. Sankce :</w:t>
      </w:r>
    </w:p>
    <w:p w:rsidR="00D8511B" w:rsidRDefault="00D8511B">
      <w:pPr>
        <w:framePr w:w="10215" w:h="494" w:hRule="exact" w:wrap="auto" w:vAnchor="page" w:hAnchor="text" w:x="46" w:y="66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Dodavatel se zavazuje při nedodržení termínu ukončení a předání díla zaplatit smluvní pokutu ve výši 0,1% z ceny </w:t>
      </w:r>
    </w:p>
    <w:p w:rsidR="00D8511B" w:rsidRDefault="00D8511B">
      <w:pPr>
        <w:framePr w:w="10215" w:h="494" w:hRule="exact" w:wrap="auto" w:vAnchor="page" w:hAnchor="text" w:x="46" w:y="66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nedodaného díla za každý den prodlení.</w:t>
      </w:r>
    </w:p>
    <w:p w:rsidR="00D8511B" w:rsidRDefault="00D8511B">
      <w:pPr>
        <w:framePr w:w="10215" w:h="490" w:hRule="exact" w:wrap="auto" w:vAnchor="page" w:hAnchor="text" w:x="46" w:y="71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Odběratel se zavazuje zaplatit smluvní pokutu za pozdní úhradu faktur je 0,1% z nezaplacené částky za každý den prodlení.</w:t>
      </w:r>
    </w:p>
    <w:p w:rsidR="00D8511B" w:rsidRDefault="00D8511B">
      <w:pPr>
        <w:framePr w:w="10215" w:h="480" w:hRule="exact" w:wrap="auto" w:vAnchor="page" w:hAnchor="text" w:x="46" w:y="76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Odběratel se zavazuje zaplatit smluvní pokutu v případě neumožnění zahájení montážních prací dle čl. I</w:t>
      </w:r>
      <w:r w:rsidR="00C37994">
        <w:rPr>
          <w:rFonts w:ascii="Arial" w:hAnsi="Arial" w:cs="Arial"/>
          <w:color w:val="000000"/>
          <w:sz w:val="20"/>
          <w:szCs w:val="20"/>
        </w:rPr>
        <w:t>II. této smlouvy ve výši 0,1% z ceny</w:t>
      </w:r>
      <w:r>
        <w:rPr>
          <w:rFonts w:ascii="Arial" w:hAnsi="Arial" w:cs="Arial"/>
          <w:color w:val="000000"/>
          <w:sz w:val="20"/>
          <w:szCs w:val="20"/>
        </w:rPr>
        <w:t xml:space="preserve"> za každý den prodlení.  </w:t>
      </w:r>
    </w:p>
    <w:p w:rsidR="00D8511B" w:rsidRDefault="00D8511B">
      <w:pPr>
        <w:framePr w:w="10215" w:h="515" w:hRule="exact" w:wrap="auto" w:vAnchor="page" w:hAnchor="text" w:x="46" w:y="87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Dodavatel a odběratel berou na vědomí, že uhrazením smluvních pokut, není dotčeno právo smluvních stran na náhradu vzniklých škod porušením smluvních ujednání plynoucích z této smlouvy. </w:t>
      </w:r>
    </w:p>
    <w:p w:rsidR="00D8511B" w:rsidRDefault="00D8511B">
      <w:pPr>
        <w:framePr w:w="10215" w:h="240" w:hRule="exact" w:wrap="auto" w:vAnchor="page" w:hAnchor="text" w:x="46" w:y="93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Dodavatel a odběratel se dohodli o nezapočítávání penále a smluvních pokut.</w:t>
      </w:r>
    </w:p>
    <w:p w:rsidR="00D8511B" w:rsidRDefault="00D8511B">
      <w:pPr>
        <w:framePr w:w="10215" w:h="480" w:hRule="exact" w:wrap="auto" w:vAnchor="page" w:hAnchor="text" w:x="46" w:y="82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Dodavatel se zavazuje zaplatit smluvní pokutu nezahájení montážních prací dle čl. III. této smlouvy ve výši </w:t>
      </w:r>
    </w:p>
    <w:p w:rsidR="00D8511B" w:rsidRDefault="00C37994">
      <w:pPr>
        <w:framePr w:w="10215" w:h="480" w:hRule="exact" w:wrap="auto" w:vAnchor="page" w:hAnchor="text" w:x="46" w:y="82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0,1% z ceny</w:t>
      </w:r>
      <w:r w:rsidR="00D8511B">
        <w:rPr>
          <w:rFonts w:ascii="Arial" w:hAnsi="Arial" w:cs="Arial"/>
          <w:color w:val="000000"/>
          <w:sz w:val="20"/>
          <w:szCs w:val="20"/>
        </w:rPr>
        <w:t xml:space="preserve"> za každý den prodlení.  </w:t>
      </w:r>
    </w:p>
    <w:p w:rsidR="00D8511B" w:rsidRDefault="00D8511B">
      <w:pPr>
        <w:framePr w:w="3145" w:h="285" w:hRule="exact" w:wrap="auto" w:vAnchor="page" w:hAnchor="text" w:x="46" w:y="96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X. Závěrečná ustanovení :</w:t>
      </w:r>
    </w:p>
    <w:p w:rsidR="00D8511B" w:rsidRDefault="00D8511B">
      <w:pPr>
        <w:framePr w:w="10215" w:h="750" w:hRule="exact" w:wrap="auto" w:vAnchor="page" w:hAnchor="text" w:x="46" w:y="100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Tato smlouva nabývá účinnosti dnem jejího podpisu poslední ze smluvních stran. Smluvní strany prohlašují, že se s obsahem smlouvy řádně seznámily, že byla sepsána dle jejich svobodné a vážné vůle a nebyla sjednána v tísni a za nápadně nevýhodných podmínek.</w:t>
      </w:r>
    </w:p>
    <w:p w:rsidR="00D8511B" w:rsidRDefault="00D8511B">
      <w:pPr>
        <w:framePr w:w="10215" w:h="550" w:hRule="exact" w:wrap="auto" w:vAnchor="page" w:hAnchor="text" w:x="46" w:y="108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Tato smlouva se řídí právním řádem České republiky, a to zejména ustanovením § 2586 a násl. zákona č. 89/2012 Sb., občanský zákoník.</w:t>
      </w:r>
    </w:p>
    <w:p w:rsidR="00D8511B" w:rsidRDefault="00D8511B" w:rsidP="00C37994">
      <w:pPr>
        <w:framePr w:w="10215" w:h="255" w:hRule="exact" w:wrap="auto" w:vAnchor="page" w:hAnchor="page" w:x="1201" w:y="113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Tato smlouva je sepsána ve 2 vyhotoveních, z nichž každá strana obdrží po 1 vyhotovení.</w:t>
      </w:r>
    </w:p>
    <w:p w:rsidR="00D8511B" w:rsidRDefault="00D8511B">
      <w:pPr>
        <w:framePr w:w="1505" w:h="240" w:hRule="exact" w:wrap="auto" w:vAnchor="page" w:hAnchor="text" w:x="46" w:y="117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V Humpolci dne: </w:t>
      </w:r>
    </w:p>
    <w:p w:rsidR="00D8511B" w:rsidRDefault="00D8511B">
      <w:pPr>
        <w:framePr w:w="2280" w:h="240" w:hRule="exact" w:wrap="auto" w:vAnchor="page" w:hAnchor="text" w:x="6241" w:y="117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V </w:t>
      </w:r>
      <w:r w:rsidR="00580630">
        <w:rPr>
          <w:rFonts w:ascii="Arial" w:hAnsi="Arial" w:cs="Arial"/>
          <w:color w:val="000000"/>
          <w:sz w:val="20"/>
          <w:szCs w:val="20"/>
        </w:rPr>
        <w:t>Loučce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dne: </w:t>
      </w:r>
    </w:p>
    <w:p w:rsidR="00D8511B" w:rsidRDefault="00D8511B">
      <w:pPr>
        <w:framePr w:w="1641" w:h="240" w:hRule="exact" w:wrap="auto" w:vAnchor="page" w:hAnchor="text" w:x="6481" w:y="117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</w:t>
      </w:r>
    </w:p>
    <w:p w:rsidR="00D8511B" w:rsidRDefault="00E23C2F">
      <w:pPr>
        <w:framePr w:w="1615" w:h="240" w:hRule="exact" w:wrap="auto" w:vAnchor="page" w:hAnchor="text" w:x="8601" w:y="117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9.12.2019</w:t>
      </w:r>
      <w:r w:rsidR="00D8511B">
        <w:rPr>
          <w:rFonts w:ascii="Arial" w:hAnsi="Arial" w:cs="Arial"/>
          <w:color w:val="000000"/>
          <w:sz w:val="20"/>
          <w:szCs w:val="20"/>
        </w:rPr>
        <w:t>...................</w:t>
      </w:r>
    </w:p>
    <w:p w:rsidR="00D8511B" w:rsidRDefault="00D8511B">
      <w:pPr>
        <w:framePr w:w="10215" w:h="514" w:hRule="exact" w:wrap="auto" w:vAnchor="page" w:hAnchor="text" w:x="46" w:y="124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.....................................................................                              ............................................................                   </w:t>
      </w:r>
    </w:p>
    <w:p w:rsidR="00D8511B" w:rsidRDefault="00D8511B">
      <w:pPr>
        <w:framePr w:w="10215" w:h="514" w:hRule="exact" w:wrap="auto" w:vAnchor="page" w:hAnchor="text" w:x="46" w:y="124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dodavatel                                                                            odběratel </w:t>
      </w:r>
    </w:p>
    <w:p w:rsidR="00D8511B" w:rsidRDefault="00C37994">
      <w:pPr>
        <w:framePr w:w="1701" w:h="240" w:hRule="exact" w:wrap="auto" w:vAnchor="page" w:hAnchor="text" w:x="1588" w:y="117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D8511B">
        <w:rPr>
          <w:rFonts w:ascii="Arial" w:hAnsi="Arial" w:cs="Arial"/>
          <w:color w:val="000000"/>
          <w:sz w:val="20"/>
          <w:szCs w:val="20"/>
        </w:rPr>
        <w:t>.1</w:t>
      </w:r>
      <w:r>
        <w:rPr>
          <w:rFonts w:ascii="Arial" w:hAnsi="Arial" w:cs="Arial"/>
          <w:color w:val="000000"/>
          <w:sz w:val="20"/>
          <w:szCs w:val="20"/>
        </w:rPr>
        <w:t>2.2019</w:t>
      </w:r>
    </w:p>
    <w:p w:rsidR="00580630" w:rsidRDefault="00580630">
      <w:pPr>
        <w:framePr w:w="1701" w:h="240" w:hRule="exact" w:wrap="auto" w:vAnchor="page" w:hAnchor="text" w:x="1588" w:y="117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580630">
      <w:pgSz w:w="12019" w:h="16838"/>
      <w:pgMar w:top="1984" w:right="567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23"/>
    <w:rsid w:val="00093EAB"/>
    <w:rsid w:val="00284604"/>
    <w:rsid w:val="00580630"/>
    <w:rsid w:val="00866F21"/>
    <w:rsid w:val="009F6E23"/>
    <w:rsid w:val="00AA5F14"/>
    <w:rsid w:val="00C37994"/>
    <w:rsid w:val="00C513F2"/>
    <w:rsid w:val="00D8511B"/>
    <w:rsid w:val="00E2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92685"/>
  <w14:defaultImageDpi w14:val="0"/>
  <w15:docId w15:val="{00E43E5A-B3BA-41CA-9990-99DB5A27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3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Kudrna</dc:creator>
  <cp:keywords/>
  <dc:description/>
  <cp:lastModifiedBy>Alena Malotová</cp:lastModifiedBy>
  <cp:revision>5</cp:revision>
  <cp:lastPrinted>2020-01-15T11:23:00Z</cp:lastPrinted>
  <dcterms:created xsi:type="dcterms:W3CDTF">2020-01-15T11:32:00Z</dcterms:created>
  <dcterms:modified xsi:type="dcterms:W3CDTF">2020-01-15T11:35:00Z</dcterms:modified>
</cp:coreProperties>
</file>