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Renata Číhalová, ředitelka Krajského pozemkového úřadu pro Jihomoravský kraj</w:t>
      </w:r>
    </w:p>
    <w:p w:rsidR="00FB6E4E" w:rsidRPr="00D06D0F" w:rsidRDefault="00BC17A6" w:rsidP="000B0AA7">
      <w:pPr>
        <w:pStyle w:val="VnitrniText"/>
        <w:ind w:firstLine="0"/>
      </w:pPr>
      <w:r w:rsidRPr="00D06D0F">
        <w:t>adresa Hroznová 17, 60300 Brno</w:t>
      </w:r>
    </w:p>
    <w:p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AF4D23">
        <w:t>vyplývajícího z platného Podpisového řádu Státního pozemkového úřadu účinného ke dni právního jednání</w:t>
      </w:r>
    </w:p>
    <w:p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:rsidR="00BC17A6" w:rsidRPr="00D06D0F" w:rsidRDefault="00BC17A6" w:rsidP="000B0AA7">
      <w:pPr>
        <w:pStyle w:val="VnitrniText"/>
        <w:ind w:firstLine="0"/>
      </w:pPr>
    </w:p>
    <w:p w:rsidR="00CF17C0" w:rsidRPr="00D06D0F" w:rsidRDefault="00CF17C0" w:rsidP="000B0AA7">
      <w:pPr>
        <w:pStyle w:val="VnitrniText"/>
        <w:ind w:firstLine="0"/>
      </w:pPr>
      <w:r w:rsidRPr="00D06D0F">
        <w:t>a</w:t>
      </w:r>
    </w:p>
    <w:p w:rsidR="00BC17A6" w:rsidRPr="00D06D0F" w:rsidRDefault="00BC17A6" w:rsidP="000B0AA7">
      <w:pPr>
        <w:pStyle w:val="VnitrniText"/>
        <w:ind w:firstLine="0"/>
      </w:pPr>
    </w:p>
    <w:p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 xml:space="preserve">Lesy České republiky, </w:t>
      </w:r>
      <w:proofErr w:type="spellStart"/>
      <w:r w:rsidRPr="00D06D0F">
        <w:rPr>
          <w:b/>
        </w:rPr>
        <w:t>s.p</w:t>
      </w:r>
      <w:proofErr w:type="spellEnd"/>
      <w:r w:rsidRPr="00D06D0F">
        <w:rPr>
          <w:b/>
        </w:rPr>
        <w:t>.</w:t>
      </w:r>
    </w:p>
    <w:p w:rsidR="007839E3" w:rsidRPr="009A3234" w:rsidRDefault="007839E3" w:rsidP="007839E3">
      <w:pPr>
        <w:rPr>
          <w:rFonts w:ascii="Arial" w:hAnsi="Arial" w:cs="Arial"/>
          <w:sz w:val="20"/>
          <w:szCs w:val="20"/>
        </w:rPr>
      </w:pPr>
      <w:r w:rsidRPr="009A3234">
        <w:rPr>
          <w:rFonts w:ascii="Arial" w:hAnsi="Arial" w:cs="Arial"/>
          <w:sz w:val="20"/>
          <w:szCs w:val="20"/>
        </w:rPr>
        <w:t>se sídlem Hradec Králové, Přemyslova 1106/19, Nový Hradec Králové, PSČ 500 08</w:t>
      </w:r>
    </w:p>
    <w:p w:rsidR="007839E3" w:rsidRPr="009A3234" w:rsidRDefault="007839E3" w:rsidP="007839E3">
      <w:pPr>
        <w:rPr>
          <w:rFonts w:ascii="Arial" w:hAnsi="Arial" w:cs="Arial"/>
          <w:sz w:val="20"/>
          <w:szCs w:val="20"/>
        </w:rPr>
      </w:pPr>
      <w:r w:rsidRPr="009A3234">
        <w:rPr>
          <w:rFonts w:ascii="Arial" w:hAnsi="Arial" w:cs="Arial"/>
          <w:sz w:val="20"/>
          <w:szCs w:val="20"/>
        </w:rPr>
        <w:t>IČ: 42196451, DIČ: CZ 42196451</w:t>
      </w:r>
    </w:p>
    <w:p w:rsidR="007839E3" w:rsidRPr="009A3234" w:rsidRDefault="007839E3" w:rsidP="007839E3">
      <w:pPr>
        <w:rPr>
          <w:rFonts w:ascii="Arial" w:hAnsi="Arial" w:cs="Arial"/>
          <w:sz w:val="20"/>
          <w:szCs w:val="20"/>
        </w:rPr>
      </w:pPr>
      <w:r w:rsidRPr="009A3234">
        <w:rPr>
          <w:rFonts w:ascii="Arial" w:hAnsi="Arial" w:cs="Arial"/>
          <w:sz w:val="20"/>
          <w:szCs w:val="20"/>
        </w:rPr>
        <w:t>zápis v OR u KS Hradec Králové, oddíl A XII, vložka 540</w:t>
      </w:r>
    </w:p>
    <w:p w:rsidR="007839E3" w:rsidRPr="009A3234" w:rsidRDefault="007839E3" w:rsidP="007839E3">
      <w:pPr>
        <w:rPr>
          <w:rFonts w:ascii="Arial" w:hAnsi="Arial" w:cs="Arial"/>
          <w:sz w:val="20"/>
          <w:szCs w:val="20"/>
        </w:rPr>
      </w:pPr>
      <w:r w:rsidRPr="009A3234">
        <w:rPr>
          <w:rFonts w:ascii="Arial" w:hAnsi="Arial" w:cs="Arial"/>
          <w:sz w:val="20"/>
          <w:szCs w:val="20"/>
        </w:rPr>
        <w:t>zastoupený Ing. Josefem Vojáčkem, generálním ředitelem</w:t>
      </w:r>
    </w:p>
    <w:p w:rsidR="007839E3" w:rsidRPr="009A3234" w:rsidRDefault="007839E3" w:rsidP="007839E3">
      <w:pPr>
        <w:rPr>
          <w:rFonts w:ascii="Arial" w:hAnsi="Arial" w:cs="Arial"/>
          <w:sz w:val="20"/>
          <w:szCs w:val="20"/>
        </w:rPr>
      </w:pPr>
      <w:r w:rsidRPr="009A3234">
        <w:rPr>
          <w:rFonts w:ascii="Arial" w:hAnsi="Arial" w:cs="Arial"/>
          <w:sz w:val="20"/>
          <w:szCs w:val="20"/>
        </w:rPr>
        <w:t>na základě pověření dle podpisového řádu zastoupený Ing. Daliborem Šafaříkem, Ph.D.,</w:t>
      </w:r>
    </w:p>
    <w:p w:rsidR="007839E3" w:rsidRDefault="007839E3" w:rsidP="007839E3">
      <w:r w:rsidRPr="009A3234">
        <w:rPr>
          <w:rFonts w:ascii="Arial" w:hAnsi="Arial" w:cs="Arial"/>
          <w:sz w:val="20"/>
          <w:szCs w:val="20"/>
        </w:rPr>
        <w:t>ředitelem Krajského ředitelství Brno, Jezuitská 13, PSČ 602 00 Brno</w:t>
      </w:r>
    </w:p>
    <w:p w:rsidR="00BC17A6" w:rsidRPr="00D06D0F" w:rsidRDefault="007839E3" w:rsidP="007839E3">
      <w:pPr>
        <w:pStyle w:val="VnitrniText"/>
        <w:ind w:firstLine="0"/>
      </w:pPr>
      <w:r w:rsidRPr="00D06D0F">
        <w:t xml:space="preserve"> </w:t>
      </w:r>
      <w:r w:rsidR="00BC17A6" w:rsidRPr="00D06D0F">
        <w:t>(dále jen "přejímající")</w:t>
      </w:r>
    </w:p>
    <w:p w:rsidR="00BC17A6" w:rsidRPr="00D06D0F" w:rsidRDefault="00BC17A6" w:rsidP="000B0AA7">
      <w:pPr>
        <w:pStyle w:val="VnitrniText"/>
        <w:ind w:firstLine="0"/>
      </w:pPr>
    </w:p>
    <w:p w:rsidR="00CF17C0" w:rsidRPr="00D06D0F" w:rsidRDefault="00CF17C0" w:rsidP="000B0AA7">
      <w:pPr>
        <w:pStyle w:val="VnitrniText"/>
        <w:ind w:firstLine="0"/>
      </w:pPr>
    </w:p>
    <w:p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7839E3">
        <w:t xml:space="preserve"> </w:t>
      </w:r>
      <w:r>
        <w:t>ve znění pozdějších předpisů</w:t>
      </w:r>
      <w:r w:rsidRPr="002350B4">
        <w:t>, tuto</w:t>
      </w:r>
    </w:p>
    <w:p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:rsidR="00CF17C0" w:rsidRDefault="00CF17C0" w:rsidP="001274AE"/>
    <w:p w:rsidR="00830569" w:rsidRPr="00D06D0F" w:rsidRDefault="00830569" w:rsidP="001274AE"/>
    <w:p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1007H19/23</w:t>
      </w:r>
    </w:p>
    <w:p w:rsidR="00CF17C0" w:rsidRPr="00D06D0F" w:rsidRDefault="00CF17C0" w:rsidP="00D06D0F"/>
    <w:p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>
        <w:t xml:space="preserve">i </w:t>
      </w:r>
      <w:r w:rsidRPr="00411A01">
        <w:t>pozemk</w:t>
      </w:r>
      <w:r>
        <w:t>y</w:t>
      </w:r>
      <w:r w:rsidRPr="00411A01">
        <w:t xml:space="preserve"> ve vlastnictví státu:</w:t>
      </w:r>
    </w:p>
    <w:p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Babice u Rosic</w:t>
      </w:r>
      <w:r w:rsidRPr="00257EB0">
        <w:rPr>
          <w:rStyle w:val="tabulkyNemovitosti"/>
        </w:rPr>
        <w:tab/>
        <w:t>Babice u Rosic</w:t>
      </w:r>
      <w:r w:rsidRPr="00257EB0">
        <w:rPr>
          <w:rStyle w:val="tabulkyNemovitosti"/>
        </w:rPr>
        <w:tab/>
        <w:t>658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Babice u Rosic</w:t>
      </w:r>
      <w:r w:rsidRPr="00257EB0">
        <w:rPr>
          <w:rStyle w:val="tabulkyNemovitosti"/>
        </w:rPr>
        <w:tab/>
        <w:t>Babice u Rosic</w:t>
      </w:r>
      <w:r w:rsidRPr="00257EB0">
        <w:rPr>
          <w:rStyle w:val="tabulkyNemovitosti"/>
        </w:rPr>
        <w:tab/>
        <w:t>661/1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Babice u Rosic</w:t>
      </w:r>
      <w:r w:rsidRPr="00257EB0">
        <w:rPr>
          <w:rStyle w:val="tabulkyNemovitosti"/>
        </w:rPr>
        <w:tab/>
        <w:t>Babice u Rosic</w:t>
      </w:r>
      <w:r w:rsidRPr="00257EB0">
        <w:rPr>
          <w:rStyle w:val="tabulkyNemovitosti"/>
        </w:rPr>
        <w:tab/>
        <w:t>661/2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9B091D" w:rsidRDefault="009B091D" w:rsidP="009B091D">
      <w:pPr>
        <w:pStyle w:val="VnitrniText"/>
        <w:ind w:firstLine="0"/>
      </w:pPr>
      <w:r>
        <w:t>zapsané na výše uvedených LV u Katastrálního úřadu pro Jihomoravský kraj se sídlem v Brně, Katastrální pracoviště Brno-venkov.</w:t>
      </w:r>
    </w:p>
    <w:p w:rsidR="008D5012" w:rsidRDefault="008D5012" w:rsidP="000B0AA7">
      <w:pPr>
        <w:pStyle w:val="VnitrniText"/>
        <w:ind w:firstLine="0"/>
      </w:pPr>
    </w:p>
    <w:p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:rsidR="0038399F" w:rsidRDefault="0038399F" w:rsidP="006D1A0C">
      <w:pPr>
        <w:pStyle w:val="VnitrniText"/>
      </w:pPr>
    </w:p>
    <w:p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pozemky uvedené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:rsidR="0038399F" w:rsidRPr="00AF03B3" w:rsidRDefault="0038399F" w:rsidP="006D1A0C">
      <w:pPr>
        <w:pStyle w:val="VnitrniText"/>
      </w:pPr>
    </w:p>
    <w:p w:rsidR="00F65859" w:rsidRPr="00057863" w:rsidRDefault="00F65859" w:rsidP="00B247AF">
      <w:pPr>
        <w:pStyle w:val="VnitrniText"/>
      </w:pPr>
      <w:r>
        <w:t>3</w:t>
      </w:r>
      <w:r w:rsidR="006D1A0C">
        <w:t>.</w:t>
      </w:r>
      <w:r>
        <w:t xml:space="preserve"> pozemky jsou vklíněny do komplexu státního lesa. Přes </w:t>
      </w:r>
      <w:proofErr w:type="spellStart"/>
      <w:r>
        <w:t>parc</w:t>
      </w:r>
      <w:proofErr w:type="spellEnd"/>
      <w:r>
        <w:t xml:space="preserve">. č. 658 a </w:t>
      </w:r>
      <w:proofErr w:type="spellStart"/>
      <w:r>
        <w:t>parc</w:t>
      </w:r>
      <w:proofErr w:type="spellEnd"/>
      <w:r>
        <w:t>. č. 661/1 vede příjezdová cesta k lesu.</w:t>
      </w:r>
    </w:p>
    <w:p w:rsidR="005C5AF6" w:rsidRPr="005C5AF6" w:rsidRDefault="005C5AF6" w:rsidP="00F65859">
      <w:pPr>
        <w:pStyle w:val="VnitrniText"/>
      </w:pPr>
    </w:p>
    <w:p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:rsidR="00CF17C0" w:rsidRPr="00D06D0F" w:rsidRDefault="00D4325F" w:rsidP="000B0AA7">
      <w:pPr>
        <w:pStyle w:val="VnitrniText"/>
      </w:pPr>
      <w:r w:rsidRPr="00D06D0F">
        <w:t xml:space="preserve"> </w:t>
      </w:r>
    </w:p>
    <w:p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:rsidR="002553D3" w:rsidRDefault="00864B6B" w:rsidP="002553D3">
      <w:pPr>
        <w:pStyle w:val="VnitrniText"/>
      </w:pPr>
      <w:r>
        <w:t>Příslušnost hospodařit</w:t>
      </w:r>
      <w:r w:rsidRPr="002350B4">
        <w:t xml:space="preserve"> k pozemkům uvedeným v čl. I. </w:t>
      </w:r>
      <w:r w:rsidRPr="00D4409F">
        <w:t>předávajícímu</w:t>
      </w:r>
      <w:r w:rsidRPr="002350B4">
        <w:t xml:space="preserve"> zanikne a přejímajícímu vznikne k</w:t>
      </w:r>
      <w:r w:rsidR="00D35D8B">
        <w:t> </w:t>
      </w:r>
      <w:r w:rsidRPr="002350B4">
        <w:t xml:space="preserve">pozemkům </w:t>
      </w:r>
      <w:r>
        <w:t xml:space="preserve">právo hospodařit </w:t>
      </w:r>
      <w:r w:rsidRPr="002350B4">
        <w:t>dnem</w:t>
      </w:r>
      <w:r w:rsidR="004A3FE4" w:rsidRPr="004A3FE4">
        <w:t xml:space="preserve"> </w:t>
      </w:r>
      <w:r w:rsidR="004A3FE4">
        <w:t>uveřejnění v registru smluv</w:t>
      </w:r>
      <w:r w:rsidR="004A3FE4" w:rsidRPr="002553D3">
        <w:t xml:space="preserve"> dle zákona č. 340/2015 Sb., o zvláštních podmínkách účinnosti některých smluv, uveřejňování těchto smluv a o registru smluv.</w:t>
      </w:r>
    </w:p>
    <w:p w:rsidR="00864B6B" w:rsidRDefault="00864B6B" w:rsidP="00864B6B">
      <w:pPr>
        <w:pStyle w:val="VnitrniText"/>
      </w:pPr>
    </w:p>
    <w:p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256335">
        <w:t>.</w:t>
      </w:r>
      <w:r w:rsidRPr="00D4409F">
        <w:t xml:space="preserve"> </w:t>
      </w:r>
    </w:p>
    <w:p w:rsidR="007D5D62" w:rsidRDefault="007D5D62" w:rsidP="00F675B5">
      <w:pPr>
        <w:pStyle w:val="VnitrniText"/>
      </w:pPr>
    </w:p>
    <w:p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:rsidR="00F675B5" w:rsidRDefault="00F675B5" w:rsidP="00F675B5">
      <w:pPr>
        <w:pStyle w:val="VnitrniText"/>
        <w:rPr>
          <w:color w:val="000000"/>
        </w:rPr>
      </w:pPr>
    </w:p>
    <w:p w:rsidR="008A1428" w:rsidRDefault="008A1428" w:rsidP="008A1428">
      <w:pPr>
        <w:pStyle w:val="VnitrniText"/>
        <w:ind w:firstLine="0"/>
      </w:pPr>
      <w:r>
        <w:t>Pozemky:</w:t>
      </w:r>
    </w:p>
    <w:p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Babice u Rosic</w:t>
      </w:r>
      <w:r w:rsidRPr="008A1428">
        <w:rPr>
          <w:rStyle w:val="Styl11b"/>
          <w:sz w:val="16"/>
          <w:szCs w:val="16"/>
        </w:rPr>
        <w:tab/>
        <w:t>658</w:t>
      </w:r>
      <w:r w:rsidRPr="008A1428">
        <w:rPr>
          <w:rStyle w:val="Styl11b"/>
          <w:sz w:val="16"/>
          <w:szCs w:val="16"/>
        </w:rPr>
        <w:tab/>
        <w:t>2 121,00 Kč</w:t>
      </w: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Babice u Rosic</w:t>
      </w:r>
      <w:r w:rsidRPr="008A1428">
        <w:rPr>
          <w:rStyle w:val="Styl11b"/>
          <w:sz w:val="16"/>
          <w:szCs w:val="16"/>
        </w:rPr>
        <w:tab/>
        <w:t>661/1</w:t>
      </w:r>
      <w:r w:rsidRPr="008A1428">
        <w:rPr>
          <w:rStyle w:val="Styl11b"/>
          <w:sz w:val="16"/>
          <w:szCs w:val="16"/>
        </w:rPr>
        <w:tab/>
        <w:t>5 606,80 Kč</w:t>
      </w: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Babice u Rosic</w:t>
      </w:r>
      <w:r w:rsidRPr="008A1428">
        <w:rPr>
          <w:rStyle w:val="Styl11b"/>
          <w:sz w:val="16"/>
          <w:szCs w:val="16"/>
        </w:rPr>
        <w:tab/>
        <w:t>661/2</w:t>
      </w:r>
      <w:r w:rsidRPr="008A1428">
        <w:rPr>
          <w:rStyle w:val="Styl11b"/>
          <w:sz w:val="16"/>
          <w:szCs w:val="16"/>
        </w:rPr>
        <w:tab/>
        <w:t>5 856,40 Kč</w:t>
      </w:r>
    </w:p>
    <w:p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13 584,20 Kč</w:t>
      </w:r>
    </w:p>
    <w:p w:rsidR="008A1428" w:rsidRDefault="008A1428" w:rsidP="008A1428">
      <w:pPr>
        <w:pStyle w:val="VnitrniText"/>
        <w:ind w:firstLine="0"/>
      </w:pPr>
    </w:p>
    <w:p w:rsidR="008A1428" w:rsidRPr="008A1428" w:rsidRDefault="008A1428" w:rsidP="008A1428">
      <w:pPr>
        <w:pStyle w:val="VnitrniText"/>
        <w:ind w:firstLine="0"/>
        <w:rPr>
          <w:rFonts w:cs="Times New Roman"/>
        </w:rPr>
      </w:pPr>
    </w:p>
    <w:p w:rsidR="00F675B5" w:rsidRDefault="00F675B5" w:rsidP="00864B6B">
      <w:pPr>
        <w:pStyle w:val="VnitrniText"/>
      </w:pPr>
    </w:p>
    <w:p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:rsidR="001D73FD" w:rsidRPr="00D06D0F" w:rsidRDefault="001D73FD" w:rsidP="000B0AA7">
      <w:pPr>
        <w:pStyle w:val="VnitrniText"/>
      </w:pPr>
    </w:p>
    <w:p w:rsidR="005805DE" w:rsidRDefault="00C8663B" w:rsidP="00EB6C54">
      <w:pPr>
        <w:pStyle w:val="VnitrniText"/>
      </w:pPr>
      <w:r>
        <w:t>2</w:t>
      </w:r>
      <w:r w:rsidR="003316EA">
        <w:t>.</w:t>
      </w:r>
      <w:r>
        <w:t xml:space="preserve">  Užívací vztah k předávaným nemovitost</w:t>
      </w:r>
      <w:r w:rsidR="005805DE">
        <w:t xml:space="preserve">i </w:t>
      </w:r>
      <w:proofErr w:type="spellStart"/>
      <w:r w:rsidR="005805DE">
        <w:t>p.č</w:t>
      </w:r>
      <w:proofErr w:type="spellEnd"/>
      <w:r w:rsidR="005805DE">
        <w:t xml:space="preserve">. 658 </w:t>
      </w:r>
      <w:r w:rsidR="00256335">
        <w:t xml:space="preserve">v k.ú. Babice u Rosic </w:t>
      </w:r>
      <w:r>
        <w:t>je řešen nájemní smlouvou č. 30N08/23, uzavřenou s Myslivecký</w:t>
      </w:r>
      <w:r w:rsidR="005805DE">
        <w:t>m</w:t>
      </w:r>
      <w:r>
        <w:t xml:space="preserve"> spol</w:t>
      </w:r>
      <w:r w:rsidR="005805DE">
        <w:t>kem</w:t>
      </w:r>
      <w:r>
        <w:t xml:space="preserve"> Bažant</w:t>
      </w:r>
      <w:r w:rsidR="007839E3">
        <w:t xml:space="preserve">, </w:t>
      </w:r>
      <w:r>
        <w:t xml:space="preserve">jakožto nájemcem. </w:t>
      </w:r>
    </w:p>
    <w:p w:rsidR="005805DE" w:rsidRDefault="005805DE" w:rsidP="005805DE">
      <w:pPr>
        <w:pStyle w:val="VnitrniText"/>
      </w:pPr>
      <w:r>
        <w:t xml:space="preserve">Užívací vztah k předávaným nemovitostem </w:t>
      </w:r>
      <w:proofErr w:type="spellStart"/>
      <w:r>
        <w:t>p.č</w:t>
      </w:r>
      <w:proofErr w:type="spellEnd"/>
      <w:r>
        <w:t>. 661/1 a 661/2</w:t>
      </w:r>
      <w:r w:rsidR="00256335">
        <w:t xml:space="preserve"> v </w:t>
      </w:r>
      <w:proofErr w:type="spellStart"/>
      <w:r w:rsidR="00256335">
        <w:t>k.ú</w:t>
      </w:r>
      <w:proofErr w:type="spellEnd"/>
      <w:r w:rsidR="00256335">
        <w:t xml:space="preserve">. </w:t>
      </w:r>
      <w:r w:rsidR="00577ACF">
        <w:t>B</w:t>
      </w:r>
      <w:r w:rsidR="00256335">
        <w:t>abice u Rosic</w:t>
      </w:r>
      <w:r>
        <w:t xml:space="preserve"> je řešen nájemní smlouvou č. 8N19/23, uzavřenou s </w:t>
      </w:r>
      <w:proofErr w:type="spellStart"/>
      <w:r w:rsidR="00577ACF">
        <w:t>xxxxxxx</w:t>
      </w:r>
      <w:proofErr w:type="spellEnd"/>
      <w:r>
        <w:t xml:space="preserve">, jakožto nájemcem. </w:t>
      </w:r>
    </w:p>
    <w:p w:rsidR="00C8663B" w:rsidRDefault="00C8663B" w:rsidP="005805DE">
      <w:pPr>
        <w:pStyle w:val="VnitrniText"/>
      </w:pPr>
      <w:r>
        <w:t>S obsahem nájemní</w:t>
      </w:r>
      <w:r w:rsidR="005805DE">
        <w:t>ch</w:t>
      </w:r>
      <w:r>
        <w:t xml:space="preserve"> sml</w:t>
      </w:r>
      <w:r w:rsidR="005805DE">
        <w:t>uv</w:t>
      </w:r>
      <w:r>
        <w:t xml:space="preserve"> byl přejímající seznámen před podpisem této smlouvy, což stvrzuje svým podpisem.</w:t>
      </w:r>
    </w:p>
    <w:p w:rsidR="001D73FD" w:rsidRDefault="001D73FD" w:rsidP="005F6062">
      <w:pPr>
        <w:pStyle w:val="VnitrniText"/>
        <w:ind w:firstLine="0"/>
      </w:pPr>
    </w:p>
    <w:p w:rsidR="007D2608" w:rsidRDefault="007839E3" w:rsidP="00EB6C54">
      <w:pPr>
        <w:pStyle w:val="VnitrniText"/>
      </w:pPr>
      <w:r>
        <w:t>3</w:t>
      </w:r>
      <w:r w:rsidR="007D2608">
        <w:t>. Předávající a Honební společenstvo Babice uzavřeli dohodu o přičlenění honebních pozemků</w:t>
      </w:r>
      <w:r w:rsidR="005805DE">
        <w:t xml:space="preserve">                </w:t>
      </w:r>
      <w:r w:rsidR="007D2608">
        <w:t xml:space="preserve"> č. 8M06/23 ze dne 13.6.2006, jejímž předmětem jsou pozemky uvedené v</w:t>
      </w:r>
      <w:r w:rsidR="005805DE">
        <w:t> </w:t>
      </w:r>
      <w:r w:rsidR="007D2608">
        <w:t>člán</w:t>
      </w:r>
      <w:r w:rsidR="005805DE">
        <w:t>ku I.</w:t>
      </w:r>
      <w:r w:rsidR="007D2608">
        <w:t xml:space="preserve"> této smlouvy</w:t>
      </w:r>
    </w:p>
    <w:p w:rsidR="007D2608" w:rsidRDefault="007D2608" w:rsidP="00EB6C54">
      <w:pPr>
        <w:pStyle w:val="VnitrniText"/>
      </w:pPr>
    </w:p>
    <w:p w:rsidR="0037157C" w:rsidRPr="00D06D0F" w:rsidRDefault="0037157C" w:rsidP="00EB6C54">
      <w:pPr>
        <w:pStyle w:val="VnitrniText"/>
      </w:pPr>
    </w:p>
    <w:p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:rsidR="00D4325F" w:rsidRDefault="00D4325F" w:rsidP="00D4325F"/>
    <w:p w:rsidR="00F16F60" w:rsidRPr="00D06D0F" w:rsidRDefault="00F16F60" w:rsidP="00D4325F"/>
    <w:p w:rsidR="007839E3" w:rsidRDefault="007839E3" w:rsidP="006069E5">
      <w:pPr>
        <w:pStyle w:val="para"/>
        <w:rPr>
          <w:rFonts w:ascii="Arial" w:hAnsi="Arial" w:cs="Arial"/>
          <w:sz w:val="20"/>
        </w:rPr>
      </w:pPr>
    </w:p>
    <w:p w:rsidR="007839E3" w:rsidRDefault="007839E3" w:rsidP="006069E5">
      <w:pPr>
        <w:pStyle w:val="para"/>
        <w:rPr>
          <w:rFonts w:ascii="Arial" w:hAnsi="Arial" w:cs="Arial"/>
          <w:sz w:val="20"/>
        </w:rPr>
      </w:pPr>
    </w:p>
    <w:p w:rsidR="00F16F60" w:rsidRDefault="00F16F60" w:rsidP="006069E5">
      <w:pPr>
        <w:pStyle w:val="para"/>
        <w:rPr>
          <w:rFonts w:ascii="Arial" w:hAnsi="Arial" w:cs="Arial"/>
          <w:sz w:val="20"/>
        </w:rPr>
      </w:pPr>
    </w:p>
    <w:p w:rsidR="00651DC0" w:rsidRPr="00F16F60" w:rsidRDefault="00011A73" w:rsidP="00F16F6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:rsidR="00651DC0" w:rsidRDefault="00651DC0" w:rsidP="00651DC0">
      <w:pPr>
        <w:pStyle w:val="VnitrniText"/>
      </w:pPr>
    </w:p>
    <w:p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:rsidR="006D1A0C" w:rsidRPr="002350B4" w:rsidRDefault="006D1A0C" w:rsidP="00651DC0">
      <w:pPr>
        <w:pStyle w:val="VnitrniText"/>
      </w:pPr>
    </w:p>
    <w:p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:rsidR="006D1A0C" w:rsidRDefault="006D1A0C" w:rsidP="00651DC0">
      <w:pPr>
        <w:pStyle w:val="VnitrniText"/>
      </w:pPr>
    </w:p>
    <w:p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:rsidR="00651DC0" w:rsidRPr="00AE38E1" w:rsidRDefault="00651DC0" w:rsidP="00F16F60">
      <w:pPr>
        <w:pStyle w:val="VnitrniText"/>
        <w:ind w:firstLine="0"/>
      </w:pPr>
    </w:p>
    <w:p w:rsidR="00651DC0" w:rsidRDefault="00651DC0" w:rsidP="00651DC0">
      <w:pPr>
        <w:pStyle w:val="VnitrniText"/>
      </w:pPr>
    </w:p>
    <w:p w:rsidR="00651DC0" w:rsidRPr="00D917C5" w:rsidRDefault="007839E3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1DC0" w:rsidRPr="00D917C5">
        <w:rPr>
          <w:rFonts w:ascii="Arial" w:hAnsi="Arial" w:cs="Arial"/>
          <w:sz w:val="20"/>
        </w:rPr>
        <w:t>X.</w:t>
      </w:r>
    </w:p>
    <w:p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:rsidR="003D6A83" w:rsidRPr="00D06D0F" w:rsidRDefault="003D6A83" w:rsidP="003D6A83"/>
    <w:p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4"/>
      </w:tblGrid>
      <w:tr w:rsidR="001353EA" w:rsidTr="001353EA">
        <w:tc>
          <w:tcPr>
            <w:tcW w:w="4888" w:type="dxa"/>
            <w:hideMark/>
          </w:tcPr>
          <w:p w:rsidR="001353EA" w:rsidRDefault="001353EA">
            <w:pPr>
              <w:pStyle w:val="VnitrniText"/>
              <w:ind w:firstLine="0"/>
            </w:pPr>
            <w:r>
              <w:t xml:space="preserve">V Brně dne </w:t>
            </w:r>
            <w:r w:rsidR="00577ACF">
              <w:t>15. 1. 2020</w:t>
            </w:r>
          </w:p>
        </w:tc>
        <w:tc>
          <w:tcPr>
            <w:tcW w:w="4889" w:type="dxa"/>
            <w:hideMark/>
          </w:tcPr>
          <w:p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proofErr w:type="gramStart"/>
            <w:r>
              <w:t xml:space="preserve"> ..</w:t>
            </w:r>
            <w:proofErr w:type="gramEnd"/>
            <w:r>
              <w:t>………...................... dne ......................</w:t>
            </w:r>
          </w:p>
        </w:tc>
      </w:tr>
    </w:tbl>
    <w:p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:rsidR="001353EA" w:rsidRDefault="001353EA" w:rsidP="001353EA">
      <w:pPr>
        <w:pStyle w:val="VnitrniText"/>
        <w:tabs>
          <w:tab w:val="left" w:pos="5103"/>
        </w:tabs>
        <w:ind w:firstLine="142"/>
      </w:pPr>
    </w:p>
    <w:p w:rsidR="001353EA" w:rsidRDefault="001353EA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:rsidTr="001353EA">
        <w:tc>
          <w:tcPr>
            <w:tcW w:w="4888" w:type="dxa"/>
          </w:tcPr>
          <w:p w:rsidR="001353EA" w:rsidRDefault="001353EA">
            <w:pPr>
              <w:pStyle w:val="VnitrniText"/>
              <w:ind w:firstLine="0"/>
            </w:pPr>
          </w:p>
        </w:tc>
        <w:tc>
          <w:tcPr>
            <w:tcW w:w="4889" w:type="dxa"/>
          </w:tcPr>
          <w:p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:rsidTr="001353EA">
        <w:tc>
          <w:tcPr>
            <w:tcW w:w="4888" w:type="dxa"/>
          </w:tcPr>
          <w:p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:rsidTr="001353EA">
        <w:tc>
          <w:tcPr>
            <w:tcW w:w="4888" w:type="dxa"/>
          </w:tcPr>
          <w:p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Lesy České republiky,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53EA" w:rsidTr="001353EA">
        <w:tc>
          <w:tcPr>
            <w:tcW w:w="4888" w:type="dxa"/>
          </w:tcPr>
          <w:p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</w:tc>
        <w:tc>
          <w:tcPr>
            <w:tcW w:w="4889" w:type="dxa"/>
          </w:tcPr>
          <w:p w:rsidR="001353EA" w:rsidRDefault="007839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3234">
              <w:rPr>
                <w:rFonts w:ascii="Arial" w:hAnsi="Arial" w:cs="Arial"/>
                <w:sz w:val="20"/>
                <w:szCs w:val="20"/>
              </w:rPr>
              <w:t>ředitel Krajského ředitelství Brno</w:t>
            </w:r>
          </w:p>
        </w:tc>
      </w:tr>
      <w:tr w:rsidR="001353EA" w:rsidTr="001353EA">
        <w:tc>
          <w:tcPr>
            <w:tcW w:w="4888" w:type="dxa"/>
          </w:tcPr>
          <w:p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Renata Číhalová</w:t>
            </w:r>
          </w:p>
        </w:tc>
        <w:tc>
          <w:tcPr>
            <w:tcW w:w="4889" w:type="dxa"/>
          </w:tcPr>
          <w:p w:rsidR="007839E3" w:rsidRDefault="007839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3234">
              <w:rPr>
                <w:rFonts w:ascii="Arial" w:hAnsi="Arial" w:cs="Arial"/>
                <w:sz w:val="20"/>
                <w:szCs w:val="20"/>
              </w:rPr>
              <w:t>Ing. Dalibor Šafařík, Ph.D.</w:t>
            </w:r>
          </w:p>
        </w:tc>
      </w:tr>
      <w:tr w:rsidR="001353EA" w:rsidTr="001353EA">
        <w:tc>
          <w:tcPr>
            <w:tcW w:w="4888" w:type="dxa"/>
          </w:tcPr>
          <w:p w:rsidR="001353EA" w:rsidRDefault="007839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353EA">
              <w:rPr>
                <w:rFonts w:ascii="Arial" w:hAnsi="Arial" w:cs="Arial"/>
                <w:sz w:val="20"/>
                <w:szCs w:val="20"/>
              </w:rPr>
              <w:t>ředávající</w:t>
            </w:r>
          </w:p>
        </w:tc>
        <w:tc>
          <w:tcPr>
            <w:tcW w:w="4889" w:type="dxa"/>
          </w:tcPr>
          <w:p w:rsidR="007839E3" w:rsidRPr="009A3234" w:rsidRDefault="007839E3" w:rsidP="007839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3234">
              <w:rPr>
                <w:rFonts w:ascii="Arial" w:hAnsi="Arial" w:cs="Arial"/>
                <w:sz w:val="20"/>
                <w:szCs w:val="20"/>
              </w:rPr>
              <w:t>přejímající</w:t>
            </w:r>
          </w:p>
          <w:p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3EA" w:rsidRDefault="001353EA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528C7" w:rsidRDefault="000528C7" w:rsidP="000B0AA7">
      <w:pPr>
        <w:pStyle w:val="VnitrniText"/>
        <w:ind w:firstLine="0"/>
      </w:pP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:rsidR="000528C7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:rsidR="000528C7" w:rsidRPr="000528C7" w:rsidRDefault="000528C7" w:rsidP="000528C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:rsidR="000528C7" w:rsidRPr="00D06D0F" w:rsidRDefault="000528C7" w:rsidP="000B0AA7">
      <w:pPr>
        <w:pStyle w:val="VnitrniText"/>
        <w:ind w:firstLine="0"/>
      </w:pPr>
    </w:p>
    <w:p w:rsidR="00B4772C" w:rsidRDefault="00337C94" w:rsidP="000B0AA7">
      <w:pPr>
        <w:pStyle w:val="VnitrniText"/>
        <w:ind w:firstLine="0"/>
      </w:pPr>
      <w:r w:rsidRPr="0023665E">
        <w:t xml:space="preserve"> </w:t>
      </w:r>
    </w:p>
    <w:p w:rsidR="000528C7" w:rsidRDefault="000528C7" w:rsidP="00B4772C">
      <w:pPr>
        <w:pStyle w:val="VnitrniText"/>
        <w:ind w:firstLine="0"/>
      </w:pPr>
    </w:p>
    <w:p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>vedoucí oddělení převodu majetku státu KPÚ pro Jihomoravský kraj</w:t>
      </w:r>
    </w:p>
    <w:p w:rsidR="00B4772C" w:rsidRPr="00B4772C" w:rsidRDefault="00B4772C" w:rsidP="00B4772C">
      <w:pPr>
        <w:pStyle w:val="VnitrniText"/>
        <w:ind w:firstLine="0"/>
      </w:pPr>
      <w:r w:rsidRPr="00B4772C">
        <w:t>JUDr. Jarmila Báčová</w:t>
      </w: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:rsidR="00706967" w:rsidRDefault="00706967" w:rsidP="00706967">
      <w:pPr>
        <w:pStyle w:val="VnitrniText"/>
        <w:ind w:firstLine="0"/>
      </w:pPr>
      <w:r>
        <w:tab/>
        <w:t>podpis</w:t>
      </w: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  <w:r>
        <w:t>Za správnost KPÚ: Bc. Lucie Prudíková</w:t>
      </w: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</w:p>
    <w:p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:rsidR="00706967" w:rsidRDefault="00706967" w:rsidP="00706967">
      <w:pPr>
        <w:pStyle w:val="VnitrniText"/>
        <w:ind w:firstLine="0"/>
      </w:pPr>
      <w:r>
        <w:tab/>
        <w:t>podpis</w:t>
      </w:r>
      <w:bookmarkStart w:id="0" w:name="_GoBack"/>
      <w:bookmarkEnd w:id="0"/>
    </w:p>
    <w:sectPr w:rsidR="00706967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00" w:rsidRDefault="00B06300">
      <w:r>
        <w:separator/>
      </w:r>
    </w:p>
  </w:endnote>
  <w:endnote w:type="continuationSeparator" w:id="0">
    <w:p w:rsidR="00B06300" w:rsidRDefault="00B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00" w:rsidRDefault="00B06300">
      <w:r>
        <w:separator/>
      </w:r>
    </w:p>
  </w:footnote>
  <w:footnote w:type="continuationSeparator" w:id="0">
    <w:p w:rsidR="00B06300" w:rsidRDefault="00B0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807C7"/>
    <w:rsid w:val="00181A52"/>
    <w:rsid w:val="0018318A"/>
    <w:rsid w:val="00190EA1"/>
    <w:rsid w:val="00196CE0"/>
    <w:rsid w:val="00197194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6335"/>
    <w:rsid w:val="00257260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E11C1"/>
    <w:rsid w:val="004E368B"/>
    <w:rsid w:val="004E6319"/>
    <w:rsid w:val="00504E88"/>
    <w:rsid w:val="005211F0"/>
    <w:rsid w:val="00526280"/>
    <w:rsid w:val="00556316"/>
    <w:rsid w:val="00565DF2"/>
    <w:rsid w:val="00576EE6"/>
    <w:rsid w:val="0057765C"/>
    <w:rsid w:val="00577ACF"/>
    <w:rsid w:val="005805DE"/>
    <w:rsid w:val="00583F66"/>
    <w:rsid w:val="005B0329"/>
    <w:rsid w:val="005C5AF6"/>
    <w:rsid w:val="005D1D35"/>
    <w:rsid w:val="005D7048"/>
    <w:rsid w:val="005F4029"/>
    <w:rsid w:val="005F6062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839E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06300"/>
    <w:rsid w:val="00B10575"/>
    <w:rsid w:val="00B211B3"/>
    <w:rsid w:val="00B23058"/>
    <w:rsid w:val="00B247AF"/>
    <w:rsid w:val="00B27B5C"/>
    <w:rsid w:val="00B42E23"/>
    <w:rsid w:val="00B4772C"/>
    <w:rsid w:val="00B47C55"/>
    <w:rsid w:val="00B62E41"/>
    <w:rsid w:val="00B6447E"/>
    <w:rsid w:val="00B65A5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15D1"/>
    <w:rsid w:val="00EE4E00"/>
    <w:rsid w:val="00EE55DE"/>
    <w:rsid w:val="00EF2483"/>
    <w:rsid w:val="00F02239"/>
    <w:rsid w:val="00F02A82"/>
    <w:rsid w:val="00F06757"/>
    <w:rsid w:val="00F13881"/>
    <w:rsid w:val="00F16F60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84387"/>
    <w:rsid w:val="00FA091E"/>
    <w:rsid w:val="00FA1CE3"/>
    <w:rsid w:val="00FA41FA"/>
    <w:rsid w:val="00FA7FF5"/>
    <w:rsid w:val="00FB6E4E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634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65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A5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65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5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5A2F-3033-427D-B827-6BC789B8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2020-01-15T11:09:00Z</dcterms:created>
  <dcterms:modified xsi:type="dcterms:W3CDTF">2020-01-15T11:10:00Z</dcterms:modified>
</cp:coreProperties>
</file>