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534EB" w:rsidRPr="00B8262F" w:rsidTr="006E0A30">
        <w:tc>
          <w:tcPr>
            <w:tcW w:w="9212" w:type="dxa"/>
          </w:tcPr>
          <w:p w:rsidR="00F534EB" w:rsidRPr="00B8262F" w:rsidRDefault="00F534EB" w:rsidP="006E0A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Dodatek č.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F534EB" w:rsidRPr="008E234F" w:rsidRDefault="00F534EB" w:rsidP="006E0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F">
              <w:rPr>
                <w:rFonts w:ascii="Arial" w:hAnsi="Arial" w:cs="Arial"/>
                <w:sz w:val="20"/>
                <w:szCs w:val="20"/>
              </w:rPr>
              <w:t xml:space="preserve">k nájemní smlouvě č. 3/2007 ze dne 27.11.2007 ve znění dodatků č. 1 až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E234F">
              <w:rPr>
                <w:rFonts w:ascii="Arial" w:hAnsi="Arial" w:cs="Arial"/>
                <w:sz w:val="20"/>
                <w:szCs w:val="20"/>
              </w:rPr>
              <w:t xml:space="preserve"> na pronájem části pozemku </w:t>
            </w:r>
            <w:proofErr w:type="spellStart"/>
            <w:r w:rsidRPr="008E234F">
              <w:rPr>
                <w:rFonts w:ascii="Arial" w:hAnsi="Arial" w:cs="Arial"/>
                <w:sz w:val="20"/>
                <w:szCs w:val="20"/>
              </w:rPr>
              <w:t>parc.č</w:t>
            </w:r>
            <w:proofErr w:type="spellEnd"/>
            <w:r w:rsidRPr="008E234F">
              <w:rPr>
                <w:rFonts w:ascii="Arial" w:hAnsi="Arial" w:cs="Arial"/>
                <w:sz w:val="20"/>
                <w:szCs w:val="20"/>
              </w:rPr>
              <w:t>. 674/20 v </w:t>
            </w:r>
            <w:proofErr w:type="spellStart"/>
            <w:r w:rsidRPr="008E234F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8E234F">
              <w:rPr>
                <w:rFonts w:ascii="Arial" w:hAnsi="Arial" w:cs="Arial"/>
                <w:sz w:val="20"/>
                <w:szCs w:val="20"/>
              </w:rPr>
              <w:t>. Štěrboholy</w:t>
            </w:r>
          </w:p>
        </w:tc>
      </w:tr>
    </w:tbl>
    <w:p w:rsidR="00F534EB" w:rsidRPr="00B8262F" w:rsidRDefault="00F534EB" w:rsidP="00F534EB">
      <w:pPr>
        <w:rPr>
          <w:rFonts w:ascii="Arial" w:hAnsi="Arial" w:cs="Arial"/>
          <w:b/>
          <w:sz w:val="22"/>
          <w:szCs w:val="22"/>
        </w:rPr>
      </w:pPr>
    </w:p>
    <w:p w:rsidR="00F534EB" w:rsidRPr="00B8262F" w:rsidRDefault="00F534EB" w:rsidP="00F534EB">
      <w:pPr>
        <w:rPr>
          <w:rFonts w:ascii="Arial" w:hAnsi="Arial" w:cs="Arial"/>
          <w:b/>
          <w:sz w:val="22"/>
          <w:szCs w:val="22"/>
        </w:rPr>
      </w:pPr>
    </w:p>
    <w:p w:rsidR="00F534EB" w:rsidRPr="00B8262F" w:rsidRDefault="00F534EB" w:rsidP="00F534EB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 xml:space="preserve">Smluvní </w:t>
      </w:r>
      <w:proofErr w:type="gramStart"/>
      <w:r w:rsidRPr="00B8262F">
        <w:rPr>
          <w:rFonts w:ascii="Arial" w:hAnsi="Arial" w:cs="Arial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534EB" w:rsidRPr="00B8262F" w:rsidTr="006E0A30">
        <w:tc>
          <w:tcPr>
            <w:tcW w:w="9212" w:type="dxa"/>
          </w:tcPr>
          <w:p w:rsidR="00F534EB" w:rsidRPr="00B8262F" w:rsidRDefault="00F534EB" w:rsidP="006E0A30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>Praha - Štěrboholy</w:t>
            </w:r>
            <w:proofErr w:type="gramEnd"/>
          </w:p>
          <w:p w:rsidR="00F534EB" w:rsidRPr="00B8262F" w:rsidRDefault="00F534EB" w:rsidP="006E0A3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Františkem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Ševítem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, starostou městské části</w:t>
            </w:r>
          </w:p>
          <w:p w:rsidR="00F534EB" w:rsidRPr="00B8262F" w:rsidRDefault="00F534EB" w:rsidP="006E0A30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Ústřední 527/14</w:t>
            </w:r>
            <w:r w:rsidRPr="00B8262F">
              <w:rPr>
                <w:rFonts w:ascii="Arial" w:hAnsi="Arial" w:cs="Arial"/>
                <w:sz w:val="22"/>
                <w:szCs w:val="22"/>
              </w:rPr>
              <w:t>1,  PSČ 102 00  Praha 10</w:t>
            </w:r>
          </w:p>
          <w:p w:rsidR="00F534EB" w:rsidRPr="00B8262F" w:rsidRDefault="00F534EB" w:rsidP="006E0A3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:rsidR="00F534EB" w:rsidRPr="00B8262F" w:rsidRDefault="00F534EB" w:rsidP="006E0A30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spojení: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Česká spořitelna, a.s. </w:t>
            </w:r>
          </w:p>
          <w:p w:rsidR="00F534EB" w:rsidRPr="00B8262F" w:rsidRDefault="00F534EB" w:rsidP="006E0A30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.: 9021-2000718329/0800, VS: 30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F534EB" w:rsidRPr="00B8262F" w:rsidRDefault="00F534EB" w:rsidP="006E0A3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:rsidR="00F534EB" w:rsidRPr="00B8262F" w:rsidRDefault="00F534EB" w:rsidP="006E0A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34EB" w:rsidRPr="00B8262F" w:rsidRDefault="00F534EB" w:rsidP="006E0A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:rsidR="00F534EB" w:rsidRPr="00B8262F" w:rsidRDefault="00F534EB" w:rsidP="006E0A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34EB" w:rsidRPr="00B8262F" w:rsidRDefault="00F534EB" w:rsidP="006E0A3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</w:t>
            </w:r>
            <w:proofErr w:type="gramEnd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BigBoard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Praha, a.s.</w:t>
            </w:r>
          </w:p>
          <w:p w:rsidR="00F534EB" w:rsidRPr="00B8262F" w:rsidRDefault="00F534EB" w:rsidP="006E0A3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F534EB" w:rsidRPr="00B8262F" w:rsidRDefault="00F534EB" w:rsidP="006E0A30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Na strži 2097/63, Krč,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PSČ 140 00  Praha 4</w:t>
            </w:r>
          </w:p>
          <w:p w:rsidR="00F534EB" w:rsidRPr="00B8262F" w:rsidRDefault="00F534EB" w:rsidP="006E0A3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:rsidR="00F534EB" w:rsidRPr="00B8262F" w:rsidRDefault="00F534EB" w:rsidP="006E0A30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>
              <w:rPr>
                <w:rFonts w:ascii="Arial" w:hAnsi="Arial" w:cs="Arial"/>
                <w:sz w:val="22"/>
                <w:szCs w:val="22"/>
              </w:rPr>
              <w:t>18563</w:t>
            </w:r>
          </w:p>
          <w:p w:rsidR="00F534EB" w:rsidRPr="00B8262F" w:rsidRDefault="00F534EB" w:rsidP="006E0A3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:rsidR="00F534EB" w:rsidRDefault="00F534EB" w:rsidP="00F534EB">
      <w:pPr>
        <w:rPr>
          <w:b/>
        </w:rPr>
      </w:pPr>
    </w:p>
    <w:p w:rsidR="00F534EB" w:rsidRPr="00B97226" w:rsidRDefault="00F534EB" w:rsidP="00E46839">
      <w:pPr>
        <w:jc w:val="both"/>
        <w:rPr>
          <w:rFonts w:ascii="Arial" w:hAnsi="Arial" w:cs="Arial"/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  <w:r w:rsidRPr="00B97226">
        <w:rPr>
          <w:rFonts w:ascii="Arial" w:hAnsi="Arial" w:cs="Arial"/>
          <w:b/>
          <w:sz w:val="20"/>
          <w:szCs w:val="20"/>
        </w:rPr>
        <w:t xml:space="preserve">Obě smluvní strany se dnešního dne dohodly na níže uvedené změně nájemní smlouvy č. </w:t>
      </w:r>
      <w:r>
        <w:rPr>
          <w:rFonts w:ascii="Arial" w:hAnsi="Arial" w:cs="Arial"/>
          <w:b/>
          <w:sz w:val="20"/>
          <w:szCs w:val="20"/>
        </w:rPr>
        <w:t>3</w:t>
      </w:r>
      <w:r w:rsidRPr="00B97226">
        <w:rPr>
          <w:rFonts w:ascii="Arial" w:hAnsi="Arial" w:cs="Arial"/>
          <w:b/>
          <w:sz w:val="20"/>
          <w:szCs w:val="20"/>
        </w:rPr>
        <w:t>/200</w:t>
      </w:r>
      <w:r>
        <w:rPr>
          <w:rFonts w:ascii="Arial" w:hAnsi="Arial" w:cs="Arial"/>
          <w:b/>
          <w:sz w:val="20"/>
          <w:szCs w:val="20"/>
        </w:rPr>
        <w:t>7 ze dne 27.11</w:t>
      </w:r>
      <w:r w:rsidRPr="00B97226">
        <w:rPr>
          <w:rFonts w:ascii="Arial" w:hAnsi="Arial" w:cs="Arial"/>
          <w:b/>
          <w:sz w:val="20"/>
          <w:szCs w:val="20"/>
        </w:rPr>
        <w:t>.200</w:t>
      </w:r>
      <w:r>
        <w:rPr>
          <w:rFonts w:ascii="Arial" w:hAnsi="Arial" w:cs="Arial"/>
          <w:b/>
          <w:sz w:val="20"/>
          <w:szCs w:val="20"/>
        </w:rPr>
        <w:t>7</w:t>
      </w:r>
      <w:r w:rsidRPr="00B97226">
        <w:rPr>
          <w:rFonts w:ascii="Arial" w:hAnsi="Arial" w:cs="Arial"/>
          <w:b/>
          <w:sz w:val="20"/>
          <w:szCs w:val="20"/>
        </w:rPr>
        <w:t xml:space="preserve"> ve znění dodatků č. 1 až </w:t>
      </w:r>
      <w:r>
        <w:rPr>
          <w:rFonts w:ascii="Arial" w:hAnsi="Arial" w:cs="Arial"/>
          <w:b/>
          <w:sz w:val="20"/>
          <w:szCs w:val="20"/>
        </w:rPr>
        <w:t>4</w:t>
      </w:r>
      <w:r w:rsidRPr="00B97226">
        <w:rPr>
          <w:rFonts w:ascii="Arial" w:hAnsi="Arial" w:cs="Arial"/>
          <w:b/>
          <w:sz w:val="20"/>
          <w:szCs w:val="20"/>
        </w:rPr>
        <w:t xml:space="preserve">: </w:t>
      </w:r>
    </w:p>
    <w:p w:rsidR="00F534EB" w:rsidRPr="00B97226" w:rsidRDefault="00F534EB" w:rsidP="00F534EB">
      <w:pPr>
        <w:rPr>
          <w:rFonts w:ascii="Arial" w:hAnsi="Arial" w:cs="Arial"/>
          <w:sz w:val="20"/>
          <w:szCs w:val="20"/>
        </w:rPr>
      </w:pPr>
    </w:p>
    <w:p w:rsidR="006512F2" w:rsidRPr="006512F2" w:rsidRDefault="006512F2" w:rsidP="00F534EB">
      <w:pPr>
        <w:pStyle w:val="Odstavecseseznamem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6512F2">
        <w:rPr>
          <w:rFonts w:ascii="Arial" w:hAnsi="Arial" w:cs="Arial"/>
          <w:bCs/>
          <w:sz w:val="20"/>
          <w:szCs w:val="20"/>
        </w:rPr>
        <w:t xml:space="preserve">Smluvní strany shodně konstatují, že nájemce změnil s účinností od 31.5.2018 sídlo firmy. Vzhledem k tomu se mění a upřesňuje označení smluvních stran tak, jak je shora uvedeno. </w:t>
      </w:r>
    </w:p>
    <w:p w:rsidR="006512F2" w:rsidRPr="006512F2" w:rsidRDefault="006512F2" w:rsidP="006512F2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F534EB" w:rsidRPr="00B97226" w:rsidRDefault="00F534EB" w:rsidP="00F534E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B97226">
        <w:rPr>
          <w:rFonts w:ascii="Arial" w:hAnsi="Arial" w:cs="Arial"/>
          <w:b/>
          <w:sz w:val="20"/>
          <w:szCs w:val="20"/>
          <w:u w:val="single"/>
        </w:rPr>
        <w:t>Čl</w:t>
      </w:r>
      <w:r w:rsidR="00584F11">
        <w:rPr>
          <w:rFonts w:ascii="Arial" w:hAnsi="Arial" w:cs="Arial"/>
          <w:b/>
          <w:sz w:val="20"/>
          <w:szCs w:val="20"/>
          <w:u w:val="single"/>
        </w:rPr>
        <w:t>ánek</w:t>
      </w:r>
      <w:r w:rsidRPr="00B97226">
        <w:rPr>
          <w:rFonts w:ascii="Arial" w:hAnsi="Arial" w:cs="Arial"/>
          <w:b/>
          <w:sz w:val="20"/>
          <w:szCs w:val="20"/>
          <w:u w:val="single"/>
        </w:rPr>
        <w:t xml:space="preserve"> V. Trvání smlouvy, odst. 1 se mění a nově zní takto:</w:t>
      </w:r>
    </w:p>
    <w:p w:rsidR="00F534EB" w:rsidRPr="00B97226" w:rsidRDefault="00F534EB" w:rsidP="00F534EB">
      <w:pPr>
        <w:rPr>
          <w:rFonts w:ascii="Arial" w:hAnsi="Arial" w:cs="Arial"/>
          <w:b/>
          <w:sz w:val="20"/>
          <w:szCs w:val="20"/>
          <w:u w:val="single"/>
        </w:rPr>
      </w:pPr>
    </w:p>
    <w:p w:rsidR="00F534EB" w:rsidRDefault="00584F11" w:rsidP="00584F11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F534EB" w:rsidRPr="00B97226">
        <w:rPr>
          <w:rFonts w:ascii="Arial" w:hAnsi="Arial" w:cs="Arial"/>
          <w:sz w:val="20"/>
          <w:szCs w:val="20"/>
        </w:rPr>
        <w:t>Tato smlouva se uzavírá na dobu určitou, a to</w:t>
      </w:r>
      <w:r w:rsidR="00F534EB" w:rsidRPr="00B97226">
        <w:rPr>
          <w:rFonts w:ascii="Arial" w:hAnsi="Arial" w:cs="Arial"/>
          <w:b/>
          <w:sz w:val="20"/>
          <w:szCs w:val="20"/>
        </w:rPr>
        <w:t xml:space="preserve"> do </w:t>
      </w:r>
      <w:r w:rsidR="00F534EB">
        <w:rPr>
          <w:rFonts w:ascii="Arial" w:hAnsi="Arial" w:cs="Arial"/>
          <w:b/>
          <w:sz w:val="20"/>
          <w:szCs w:val="20"/>
        </w:rPr>
        <w:t>31</w:t>
      </w:r>
      <w:r w:rsidR="00F534EB" w:rsidRPr="00B97226">
        <w:rPr>
          <w:rFonts w:ascii="Arial" w:hAnsi="Arial" w:cs="Arial"/>
          <w:b/>
          <w:sz w:val="20"/>
          <w:szCs w:val="20"/>
        </w:rPr>
        <w:t>.</w:t>
      </w:r>
      <w:r w:rsidR="00F534EB">
        <w:rPr>
          <w:rFonts w:ascii="Arial" w:hAnsi="Arial" w:cs="Arial"/>
          <w:b/>
          <w:sz w:val="20"/>
          <w:szCs w:val="20"/>
        </w:rPr>
        <w:t>12.</w:t>
      </w:r>
      <w:r w:rsidR="00F534EB" w:rsidRPr="00B97226">
        <w:rPr>
          <w:rFonts w:ascii="Arial" w:hAnsi="Arial" w:cs="Arial"/>
          <w:b/>
          <w:sz w:val="20"/>
          <w:szCs w:val="20"/>
        </w:rPr>
        <w:t>202</w:t>
      </w:r>
      <w:r w:rsidR="00F534EB">
        <w:rPr>
          <w:rFonts w:ascii="Arial" w:hAnsi="Arial" w:cs="Arial"/>
          <w:b/>
          <w:sz w:val="20"/>
          <w:szCs w:val="20"/>
        </w:rPr>
        <w:t>5</w:t>
      </w:r>
      <w:r w:rsidR="00F534EB" w:rsidRPr="00B9722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“</w:t>
      </w:r>
    </w:p>
    <w:p w:rsidR="00584F11" w:rsidRPr="00B97226" w:rsidRDefault="00584F11" w:rsidP="00F534EB">
      <w:pPr>
        <w:rPr>
          <w:rFonts w:ascii="Arial" w:hAnsi="Arial" w:cs="Arial"/>
          <w:b/>
          <w:sz w:val="20"/>
          <w:szCs w:val="20"/>
        </w:rPr>
      </w:pPr>
    </w:p>
    <w:p w:rsidR="00584F11" w:rsidRPr="00584F11" w:rsidRDefault="00584F11" w:rsidP="00584F1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 účinností od 1.1.2022 se </w:t>
      </w:r>
      <w:proofErr w:type="gramStart"/>
      <w:r w:rsidRPr="00584F11">
        <w:rPr>
          <w:rFonts w:ascii="Arial" w:hAnsi="Arial" w:cs="Arial"/>
          <w:b/>
          <w:sz w:val="20"/>
          <w:szCs w:val="20"/>
          <w:u w:val="single"/>
        </w:rPr>
        <w:t>Čl</w:t>
      </w:r>
      <w:r>
        <w:rPr>
          <w:rFonts w:ascii="Arial" w:hAnsi="Arial" w:cs="Arial"/>
          <w:b/>
          <w:sz w:val="20"/>
          <w:szCs w:val="20"/>
          <w:u w:val="single"/>
        </w:rPr>
        <w:t xml:space="preserve">ánek </w:t>
      </w:r>
      <w:r w:rsidRPr="00584F1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II</w:t>
      </w:r>
      <w:r w:rsidRPr="00584F11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  <w:r w:rsidR="006512F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84F1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Nájemné a způsob jeho placení</w:t>
      </w:r>
      <w:r w:rsidRPr="00584F11">
        <w:rPr>
          <w:rFonts w:ascii="Arial" w:hAnsi="Arial" w:cs="Arial"/>
          <w:b/>
          <w:sz w:val="20"/>
          <w:szCs w:val="20"/>
          <w:u w:val="single"/>
        </w:rPr>
        <w:t>, odst. 1  mění a nově zní takto:</w:t>
      </w:r>
    </w:p>
    <w:p w:rsidR="00F534EB" w:rsidRDefault="00F534EB" w:rsidP="00F534EB">
      <w:pPr>
        <w:rPr>
          <w:rFonts w:ascii="Arial" w:hAnsi="Arial" w:cs="Arial"/>
          <w:sz w:val="20"/>
          <w:szCs w:val="20"/>
        </w:rPr>
      </w:pPr>
    </w:p>
    <w:p w:rsidR="00584F11" w:rsidRDefault="006512F2" w:rsidP="00584F1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84F11">
        <w:rPr>
          <w:rFonts w:ascii="Arial" w:hAnsi="Arial" w:cs="Arial"/>
          <w:sz w:val="20"/>
          <w:szCs w:val="20"/>
        </w:rPr>
        <w:t>Smluvní strany stanovily za užívání předmětu nájmu roční nájemné ve výši</w:t>
      </w:r>
      <w:r>
        <w:rPr>
          <w:rFonts w:ascii="Arial" w:hAnsi="Arial" w:cs="Arial"/>
          <w:sz w:val="20"/>
          <w:szCs w:val="20"/>
        </w:rPr>
        <w:t xml:space="preserve"> 200 000 Kč (slovy </w:t>
      </w:r>
      <w:proofErr w:type="spellStart"/>
      <w:r>
        <w:rPr>
          <w:rFonts w:ascii="Arial" w:hAnsi="Arial" w:cs="Arial"/>
          <w:sz w:val="20"/>
          <w:szCs w:val="20"/>
        </w:rPr>
        <w:t>dvěstětisíc</w:t>
      </w:r>
      <w:proofErr w:type="spellEnd"/>
      <w:r>
        <w:rPr>
          <w:rFonts w:ascii="Arial" w:hAnsi="Arial" w:cs="Arial"/>
          <w:sz w:val="20"/>
          <w:szCs w:val="20"/>
        </w:rPr>
        <w:t xml:space="preserve"> korun českých). V případě, že bude tato smlouva z jakéhokoliv důvodu ukončena v průběhu kalendářního roku, zaplatí nájemce pronajímateli pouze poměrnou část nájemného odpovídající době užívání předmětu nájmu.“</w:t>
      </w:r>
    </w:p>
    <w:p w:rsidR="006512F2" w:rsidRPr="00B97226" w:rsidRDefault="006512F2" w:rsidP="00584F11">
      <w:pPr>
        <w:ind w:left="708"/>
        <w:rPr>
          <w:rFonts w:ascii="Arial" w:hAnsi="Arial" w:cs="Arial"/>
          <w:sz w:val="20"/>
          <w:szCs w:val="20"/>
        </w:rPr>
      </w:pPr>
    </w:p>
    <w:p w:rsidR="00F534EB" w:rsidRPr="00B97226" w:rsidRDefault="00F534EB" w:rsidP="00F534EB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:rsidR="00F534EB" w:rsidRPr="00B97226" w:rsidRDefault="00F534EB" w:rsidP="00F534EB">
      <w:pPr>
        <w:ind w:left="360"/>
        <w:rPr>
          <w:rFonts w:ascii="Arial" w:hAnsi="Arial" w:cs="Arial"/>
          <w:sz w:val="20"/>
          <w:szCs w:val="20"/>
        </w:rPr>
      </w:pPr>
    </w:p>
    <w:p w:rsidR="00F534EB" w:rsidRPr="00B97226" w:rsidRDefault="00F534EB" w:rsidP="00F534E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:rsidR="00F534EB" w:rsidRPr="00B97226" w:rsidRDefault="00F534EB" w:rsidP="00F534EB">
      <w:pPr>
        <w:ind w:left="360"/>
        <w:rPr>
          <w:rFonts w:ascii="Arial" w:hAnsi="Arial" w:cs="Arial"/>
          <w:sz w:val="20"/>
          <w:szCs w:val="20"/>
        </w:rPr>
      </w:pPr>
    </w:p>
    <w:p w:rsidR="00F534EB" w:rsidRPr="00B97226" w:rsidRDefault="00F534EB" w:rsidP="00F534E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:rsidR="00F534EB" w:rsidRPr="00B97226" w:rsidRDefault="00F534EB" w:rsidP="00F534EB">
      <w:pPr>
        <w:ind w:left="360"/>
        <w:rPr>
          <w:rFonts w:ascii="Arial" w:hAnsi="Arial" w:cs="Arial"/>
          <w:sz w:val="20"/>
          <w:szCs w:val="20"/>
        </w:rPr>
      </w:pPr>
    </w:p>
    <w:p w:rsidR="00F534EB" w:rsidRPr="00B97226" w:rsidRDefault="00F534EB" w:rsidP="00F534E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Smluvní strany níže svým podpisem stvrzují, že si tento </w:t>
      </w:r>
      <w:proofErr w:type="gramStart"/>
      <w:r w:rsidRPr="00B97226">
        <w:rPr>
          <w:rFonts w:ascii="Arial" w:hAnsi="Arial" w:cs="Arial"/>
          <w:sz w:val="20"/>
          <w:szCs w:val="20"/>
        </w:rPr>
        <w:t>dodatek  před</w:t>
      </w:r>
      <w:proofErr w:type="gramEnd"/>
      <w:r w:rsidRPr="00B97226">
        <w:rPr>
          <w:rFonts w:ascii="Arial" w:hAnsi="Arial" w:cs="Arial"/>
          <w:sz w:val="20"/>
          <w:szCs w:val="20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:rsidR="00F534EB" w:rsidRPr="00B97226" w:rsidRDefault="00F534EB" w:rsidP="00F534EB">
      <w:pPr>
        <w:rPr>
          <w:rFonts w:ascii="Arial" w:hAnsi="Arial" w:cs="Arial"/>
          <w:sz w:val="20"/>
          <w:szCs w:val="20"/>
        </w:rPr>
      </w:pPr>
    </w:p>
    <w:p w:rsidR="00F534EB" w:rsidRPr="00B97226" w:rsidRDefault="00F534EB" w:rsidP="00F534EB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V Praze dne </w:t>
      </w:r>
      <w:r w:rsidR="0002070D">
        <w:rPr>
          <w:rFonts w:ascii="Arial" w:hAnsi="Arial" w:cs="Arial"/>
          <w:sz w:val="20"/>
          <w:szCs w:val="20"/>
        </w:rPr>
        <w:t>4. prosince 2019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V Praze dne </w:t>
      </w:r>
      <w:r w:rsidR="00425993">
        <w:rPr>
          <w:rFonts w:ascii="Arial" w:hAnsi="Arial" w:cs="Arial"/>
          <w:sz w:val="20"/>
          <w:szCs w:val="20"/>
        </w:rPr>
        <w:t>12.12.2019</w:t>
      </w:r>
      <w:bookmarkStart w:id="0" w:name="_GoBack"/>
      <w:bookmarkEnd w:id="0"/>
    </w:p>
    <w:p w:rsidR="00F534EB" w:rsidRPr="00B97226" w:rsidRDefault="00F534EB" w:rsidP="00F534EB">
      <w:pPr>
        <w:rPr>
          <w:rFonts w:ascii="Arial" w:hAnsi="Arial" w:cs="Arial"/>
          <w:sz w:val="20"/>
          <w:szCs w:val="20"/>
        </w:rPr>
      </w:pPr>
    </w:p>
    <w:p w:rsidR="00F534EB" w:rsidRPr="00B97226" w:rsidRDefault="00F534EB" w:rsidP="00F534EB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F534EB" w:rsidRPr="00B97226" w:rsidRDefault="00F534EB" w:rsidP="00F534EB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:rsidR="00F534EB" w:rsidRPr="00B97226" w:rsidRDefault="00F534EB" w:rsidP="00F534EB">
      <w:pPr>
        <w:rPr>
          <w:sz w:val="20"/>
          <w:szCs w:val="20"/>
        </w:rPr>
      </w:pPr>
    </w:p>
    <w:p w:rsidR="00F534EB" w:rsidRDefault="00F534EB" w:rsidP="00F534EB"/>
    <w:p w:rsidR="00F534EB" w:rsidRPr="00F2229B" w:rsidRDefault="00F534EB" w:rsidP="00F534EB"/>
    <w:p w:rsidR="00F534EB" w:rsidRDefault="00F534EB" w:rsidP="00F534EB">
      <w:pPr>
        <w:pStyle w:val="Nadpis1"/>
        <w:jc w:val="center"/>
        <w:rPr>
          <w:b w:val="0"/>
          <w:color w:val="44546A" w:themeColor="text2"/>
          <w:sz w:val="20"/>
          <w:szCs w:val="20"/>
        </w:rPr>
      </w:pPr>
    </w:p>
    <w:p w:rsidR="00F534EB" w:rsidRPr="00E701CF" w:rsidRDefault="00F534EB" w:rsidP="00F534EB">
      <w:pPr>
        <w:pStyle w:val="Nadpis1"/>
        <w:jc w:val="center"/>
        <w:rPr>
          <w:b w:val="0"/>
          <w:i/>
          <w:color w:val="44546A" w:themeColor="text2"/>
          <w:sz w:val="20"/>
          <w:szCs w:val="20"/>
        </w:rPr>
      </w:pPr>
      <w:r w:rsidRPr="00E701CF">
        <w:rPr>
          <w:b w:val="0"/>
          <w:color w:val="44546A" w:themeColor="text2"/>
          <w:sz w:val="20"/>
          <w:szCs w:val="20"/>
        </w:rPr>
        <w:t>DOLOŽKA</w:t>
      </w:r>
    </w:p>
    <w:p w:rsidR="00F534EB" w:rsidRPr="00E701CF" w:rsidRDefault="00F534EB" w:rsidP="00F534EB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:rsidR="00F534EB" w:rsidRPr="00E701CF" w:rsidRDefault="00F534EB" w:rsidP="00F534EB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Potvrzujeme ve smyslu § 43 zákona č. 131/2000 Sb., v platném znění,</w:t>
      </w:r>
    </w:p>
    <w:p w:rsidR="00F534EB" w:rsidRPr="00E701CF" w:rsidRDefault="00F534EB" w:rsidP="00F534EB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že byly splněny podmínky pro platnost tohoto právního úkonu.</w:t>
      </w:r>
    </w:p>
    <w:p w:rsidR="00F534EB" w:rsidRPr="00E701CF" w:rsidRDefault="00F534EB" w:rsidP="00F534EB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:rsidR="00F534EB" w:rsidRPr="00E701CF" w:rsidRDefault="00F534EB" w:rsidP="00F534EB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Pověření členové</w:t>
      </w:r>
    </w:p>
    <w:p w:rsidR="00F534EB" w:rsidRPr="00E701CF" w:rsidRDefault="00F534EB" w:rsidP="00F534EB">
      <w:pPr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zastupitelstva městské části Praha – Štěrboholy</w:t>
      </w:r>
    </w:p>
    <w:p w:rsidR="00F534EB" w:rsidRPr="00E701CF" w:rsidRDefault="00F534EB" w:rsidP="00F534EB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:rsidR="00F534EB" w:rsidRPr="00E701CF" w:rsidRDefault="00F534EB" w:rsidP="00F534EB">
      <w:pPr>
        <w:jc w:val="center"/>
        <w:rPr>
          <w:rFonts w:ascii="Arial" w:hAnsi="Arial"/>
          <w:color w:val="44546A" w:themeColor="text2"/>
          <w:sz w:val="20"/>
          <w:szCs w:val="20"/>
        </w:rPr>
      </w:pPr>
    </w:p>
    <w:p w:rsidR="00F534EB" w:rsidRPr="00E701CF" w:rsidRDefault="00F534EB" w:rsidP="00F534EB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>…………………………</w:t>
      </w:r>
      <w:r w:rsidRPr="00E701CF">
        <w:rPr>
          <w:rFonts w:ascii="Arial" w:hAnsi="Arial"/>
          <w:color w:val="44546A" w:themeColor="text2"/>
          <w:sz w:val="20"/>
          <w:szCs w:val="20"/>
        </w:rPr>
        <w:tab/>
      </w:r>
      <w:r w:rsidRPr="00E701CF">
        <w:rPr>
          <w:rFonts w:ascii="Arial" w:hAnsi="Arial"/>
          <w:color w:val="44546A" w:themeColor="text2"/>
          <w:sz w:val="20"/>
          <w:szCs w:val="20"/>
        </w:rPr>
        <w:tab/>
      </w:r>
      <w:r w:rsidRPr="00E701CF">
        <w:rPr>
          <w:rFonts w:ascii="Arial" w:hAnsi="Arial"/>
          <w:color w:val="44546A" w:themeColor="text2"/>
          <w:sz w:val="20"/>
          <w:szCs w:val="20"/>
        </w:rPr>
        <w:tab/>
        <w:t xml:space="preserve">  ………………………..</w:t>
      </w:r>
    </w:p>
    <w:p w:rsidR="00F534EB" w:rsidRPr="00E701CF" w:rsidRDefault="00F534EB" w:rsidP="00F534EB">
      <w:pPr>
        <w:ind w:firstLine="708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 xml:space="preserve">                             Ing </w:t>
      </w:r>
      <w:r>
        <w:rPr>
          <w:rFonts w:ascii="Arial" w:hAnsi="Arial"/>
          <w:color w:val="44546A" w:themeColor="text2"/>
          <w:sz w:val="20"/>
          <w:szCs w:val="20"/>
        </w:rPr>
        <w:t>Jan Lapka</w:t>
      </w:r>
      <w:r w:rsidRPr="00E701CF">
        <w:rPr>
          <w:rFonts w:ascii="Arial" w:hAnsi="Arial"/>
          <w:color w:val="44546A" w:themeColor="text2"/>
          <w:sz w:val="20"/>
          <w:szCs w:val="20"/>
        </w:rPr>
        <w:tab/>
      </w:r>
      <w:r w:rsidRPr="00E701CF">
        <w:rPr>
          <w:rFonts w:ascii="Arial" w:hAnsi="Arial"/>
          <w:color w:val="44546A" w:themeColor="text2"/>
          <w:sz w:val="20"/>
          <w:szCs w:val="20"/>
        </w:rPr>
        <w:tab/>
        <w:t xml:space="preserve">                       Jan </w:t>
      </w:r>
      <w:proofErr w:type="spellStart"/>
      <w:r w:rsidRPr="00E701CF">
        <w:rPr>
          <w:rFonts w:ascii="Arial" w:hAnsi="Arial"/>
          <w:color w:val="44546A" w:themeColor="text2"/>
          <w:sz w:val="20"/>
          <w:szCs w:val="20"/>
        </w:rPr>
        <w:t>Čikara</w:t>
      </w:r>
      <w:proofErr w:type="spellEnd"/>
    </w:p>
    <w:p w:rsidR="00F534EB" w:rsidRPr="00E701CF" w:rsidRDefault="00F534EB" w:rsidP="00F534EB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</w:p>
    <w:p w:rsidR="00F534EB" w:rsidRPr="00E701CF" w:rsidRDefault="00F534EB" w:rsidP="00F534EB">
      <w:pPr>
        <w:ind w:firstLine="708"/>
        <w:jc w:val="center"/>
        <w:rPr>
          <w:rFonts w:ascii="Arial" w:hAnsi="Arial"/>
          <w:color w:val="44546A" w:themeColor="text2"/>
          <w:sz w:val="20"/>
          <w:szCs w:val="20"/>
        </w:rPr>
      </w:pPr>
      <w:r w:rsidRPr="00E701CF">
        <w:rPr>
          <w:rFonts w:ascii="Arial" w:hAnsi="Arial"/>
          <w:color w:val="44546A" w:themeColor="text2"/>
          <w:sz w:val="20"/>
          <w:szCs w:val="20"/>
        </w:rPr>
        <w:t xml:space="preserve">V Praze dne </w:t>
      </w:r>
      <w:r w:rsidR="0002070D">
        <w:rPr>
          <w:rFonts w:ascii="Arial" w:hAnsi="Arial"/>
          <w:color w:val="44546A" w:themeColor="text2"/>
          <w:sz w:val="20"/>
          <w:szCs w:val="20"/>
        </w:rPr>
        <w:t>4.12.2019</w:t>
      </w:r>
    </w:p>
    <w:p w:rsidR="00F534EB" w:rsidRPr="00E701CF" w:rsidRDefault="00F534EB" w:rsidP="00F534EB">
      <w:pPr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:rsidR="00F534EB" w:rsidRDefault="00F534EB" w:rsidP="00F534EB"/>
    <w:p w:rsidR="00F534EB" w:rsidRDefault="00F534EB" w:rsidP="00F534EB"/>
    <w:p w:rsidR="00F534EB" w:rsidRDefault="00F534EB" w:rsidP="00F534EB"/>
    <w:p w:rsidR="00F534EB" w:rsidRDefault="00F534EB" w:rsidP="00F534EB"/>
    <w:p w:rsidR="00F534EB" w:rsidRDefault="00F534EB"/>
    <w:sectPr w:rsidR="00F534EB" w:rsidSect="00B8262F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170" w:rsidRDefault="00754170" w:rsidP="00F534EB">
      <w:r>
        <w:separator/>
      </w:r>
    </w:p>
  </w:endnote>
  <w:endnote w:type="continuationSeparator" w:id="0">
    <w:p w:rsidR="00754170" w:rsidRDefault="00754170" w:rsidP="00F5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12" w:rsidRDefault="00AB444D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1312" w:rsidRDefault="00754170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12" w:rsidRDefault="00AB444D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E1312" w:rsidRDefault="00754170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170" w:rsidRDefault="00754170" w:rsidP="00F534EB">
      <w:r>
        <w:separator/>
      </w:r>
    </w:p>
  </w:footnote>
  <w:footnote w:type="continuationSeparator" w:id="0">
    <w:p w:rsidR="00754170" w:rsidRDefault="00754170" w:rsidP="00F5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8B" w:rsidRDefault="00AB444D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S-</w:t>
    </w:r>
    <w:r w:rsidR="00E46839">
      <w:rPr>
        <w:rFonts w:ascii="Arial" w:hAnsi="Arial" w:cs="Arial"/>
        <w:i/>
        <w:sz w:val="20"/>
        <w:szCs w:val="20"/>
      </w:rPr>
      <w:t>0032</w:t>
    </w:r>
    <w:r>
      <w:rPr>
        <w:rFonts w:ascii="Arial" w:hAnsi="Arial" w:cs="Arial"/>
        <w:i/>
        <w:sz w:val="20"/>
        <w:szCs w:val="20"/>
      </w:rPr>
      <w:t>/201</w:t>
    </w:r>
    <w:r w:rsidR="00F534EB">
      <w:rPr>
        <w:rFonts w:ascii="Arial" w:hAnsi="Arial" w:cs="Arial"/>
        <w:i/>
        <w:sz w:val="20"/>
        <w:szCs w:val="20"/>
      </w:rPr>
      <w:t>9</w:t>
    </w:r>
  </w:p>
  <w:p w:rsidR="008B5BBD" w:rsidRPr="008B5BBD" w:rsidRDefault="00AB444D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7F74"/>
    <w:multiLevelType w:val="hybridMultilevel"/>
    <w:tmpl w:val="7A82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6B8B"/>
    <w:multiLevelType w:val="hybridMultilevel"/>
    <w:tmpl w:val="E408A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EB"/>
    <w:rsid w:val="0002070D"/>
    <w:rsid w:val="001A79FC"/>
    <w:rsid w:val="002937BC"/>
    <w:rsid w:val="00425993"/>
    <w:rsid w:val="00565B21"/>
    <w:rsid w:val="00584F11"/>
    <w:rsid w:val="00632DAE"/>
    <w:rsid w:val="006512F2"/>
    <w:rsid w:val="00652D13"/>
    <w:rsid w:val="00754170"/>
    <w:rsid w:val="007F5196"/>
    <w:rsid w:val="00AB444D"/>
    <w:rsid w:val="00BB410C"/>
    <w:rsid w:val="00D773AF"/>
    <w:rsid w:val="00E46839"/>
    <w:rsid w:val="00F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645"/>
  <w15:chartTrackingRefBased/>
  <w15:docId w15:val="{20F896D6-F247-48A2-80DD-D02BB4CE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34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34E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F5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F53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34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34EB"/>
  </w:style>
  <w:style w:type="paragraph" w:styleId="Odstavecseseznamem">
    <w:name w:val="List Paragraph"/>
    <w:basedOn w:val="Normln"/>
    <w:uiPriority w:val="34"/>
    <w:qFormat/>
    <w:rsid w:val="00F534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3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4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9</cp:revision>
  <cp:lastPrinted>2019-11-25T10:22:00Z</cp:lastPrinted>
  <dcterms:created xsi:type="dcterms:W3CDTF">2019-11-13T07:39:00Z</dcterms:created>
  <dcterms:modified xsi:type="dcterms:W3CDTF">2020-01-13T16:22:00Z</dcterms:modified>
</cp:coreProperties>
</file>