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06" w:rsidRPr="00A55486" w:rsidRDefault="00C075EF" w:rsidP="00623B06">
      <w:pPr>
        <w:rPr>
          <w:b/>
        </w:rPr>
      </w:pPr>
      <w:bookmarkStart w:id="0" w:name="_GoBack"/>
      <w:bookmarkEnd w:id="0"/>
      <w:r>
        <w:rPr>
          <w:b/>
        </w:rPr>
        <w:t>M</w:t>
      </w:r>
      <w:r w:rsidR="00623B06" w:rsidRPr="00A55486">
        <w:rPr>
          <w:b/>
        </w:rPr>
        <w:t>ěsto Český Krumlov</w:t>
      </w:r>
    </w:p>
    <w:p w:rsidR="00623B06" w:rsidRDefault="00623B06" w:rsidP="00623B06">
      <w:r>
        <w:t>zastoupené:</w:t>
      </w:r>
    </w:p>
    <w:p w:rsidR="00623B06" w:rsidRPr="00A55486" w:rsidRDefault="00ED2A90" w:rsidP="00623B06">
      <w:r>
        <w:t>Ing. Pavlou Čížkovou</w:t>
      </w:r>
      <w:r w:rsidR="00623B06">
        <w:t>, vedoucí</w:t>
      </w:r>
      <w:r w:rsidR="00974748">
        <w:t xml:space="preserve"> oddělení</w:t>
      </w:r>
      <w:r w:rsidR="00623B06">
        <w:t xml:space="preserve"> kanceláře starosty</w:t>
      </w:r>
    </w:p>
    <w:p w:rsidR="00623B06" w:rsidRPr="00A55486" w:rsidRDefault="00623B06" w:rsidP="00623B06">
      <w:r w:rsidRPr="00A55486">
        <w:t>náměstí Svornosti 1</w:t>
      </w:r>
    </w:p>
    <w:p w:rsidR="00623B06" w:rsidRPr="00A55486" w:rsidRDefault="00623B06" w:rsidP="00623B06">
      <w:r w:rsidRPr="00A55486">
        <w:t>381 01 Český Krumlov</w:t>
      </w:r>
    </w:p>
    <w:p w:rsidR="00623B06" w:rsidRPr="00A55486" w:rsidRDefault="00623B06" w:rsidP="00623B06">
      <w:r w:rsidRPr="00A55486">
        <w:t>IČ: 00245836</w:t>
      </w:r>
    </w:p>
    <w:p w:rsidR="00623B06" w:rsidRPr="00A55486" w:rsidRDefault="00623B06" w:rsidP="00623B06">
      <w:r w:rsidRPr="00A55486">
        <w:t>DIČ: CZ00245836</w:t>
      </w:r>
    </w:p>
    <w:p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:rsidR="00623B06" w:rsidRPr="00A55486" w:rsidRDefault="00623B06" w:rsidP="00623B06">
      <w:r w:rsidRPr="00A55486">
        <w:t>(dále jen obstaravatel)</w:t>
      </w:r>
    </w:p>
    <w:p w:rsidR="00623B06" w:rsidRPr="00A55486" w:rsidRDefault="00623B06" w:rsidP="00623B06">
      <w:pPr>
        <w:rPr>
          <w:noProof/>
        </w:rPr>
      </w:pPr>
    </w:p>
    <w:p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:rsidR="00623B06" w:rsidRPr="00A55486" w:rsidRDefault="00623B06" w:rsidP="00623B06">
      <w:pPr>
        <w:rPr>
          <w:noProof/>
        </w:rPr>
      </w:pPr>
    </w:p>
    <w:p w:rsidR="0057383D" w:rsidRDefault="0057383D" w:rsidP="00EE74CA">
      <w:pPr>
        <w:rPr>
          <w:b/>
          <w:noProof/>
        </w:rPr>
      </w:pPr>
      <w:r>
        <w:rPr>
          <w:b/>
          <w:noProof/>
        </w:rPr>
        <w:t>IRO stavební s.</w:t>
      </w:r>
      <w:r w:rsidR="00630350">
        <w:rPr>
          <w:b/>
          <w:noProof/>
        </w:rPr>
        <w:t xml:space="preserve"> </w:t>
      </w:r>
      <w:r>
        <w:rPr>
          <w:b/>
          <w:noProof/>
        </w:rPr>
        <w:t>r.</w:t>
      </w:r>
      <w:r w:rsidR="00630350">
        <w:rPr>
          <w:b/>
          <w:noProof/>
        </w:rPr>
        <w:t xml:space="preserve"> </w:t>
      </w:r>
      <w:r>
        <w:rPr>
          <w:b/>
          <w:noProof/>
        </w:rPr>
        <w:t>o.</w:t>
      </w:r>
    </w:p>
    <w:p w:rsidR="00EE74CA" w:rsidRDefault="00EE74CA" w:rsidP="00EE74CA">
      <w:pPr>
        <w:rPr>
          <w:noProof/>
        </w:rPr>
      </w:pPr>
      <w:r>
        <w:rPr>
          <w:noProof/>
        </w:rPr>
        <w:t>zastoupen</w:t>
      </w:r>
      <w:r w:rsidR="0057383D">
        <w:rPr>
          <w:noProof/>
        </w:rPr>
        <w:t>á</w:t>
      </w:r>
      <w:r>
        <w:rPr>
          <w:noProof/>
        </w:rPr>
        <w:t>: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paní Zuzanou Irovou, jednatelkou společnosti</w:t>
      </w:r>
    </w:p>
    <w:p w:rsidR="0057383D" w:rsidRPr="0057383D" w:rsidRDefault="0057383D" w:rsidP="0057383D">
      <w:pPr>
        <w:rPr>
          <w:rStyle w:val="tsubjname"/>
        </w:rPr>
      </w:pPr>
      <w:proofErr w:type="spellStart"/>
      <w:r w:rsidRPr="0057383D">
        <w:rPr>
          <w:rStyle w:val="tsubjname"/>
        </w:rPr>
        <w:t>Domoradická</w:t>
      </w:r>
      <w:proofErr w:type="spellEnd"/>
      <w:r w:rsidRPr="0057383D">
        <w:rPr>
          <w:rStyle w:val="tsubjname"/>
        </w:rPr>
        <w:t xml:space="preserve"> 303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381 01 Český Krumlov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IČ: 26072912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>DIČ: CZ26072912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 xml:space="preserve">bankovní spojení: </w:t>
      </w:r>
      <w:proofErr w:type="spellStart"/>
      <w:r w:rsidRPr="0057383D">
        <w:rPr>
          <w:rStyle w:val="tsubjname"/>
        </w:rPr>
        <w:t>Oberbank</w:t>
      </w:r>
      <w:proofErr w:type="spellEnd"/>
      <w:r w:rsidRPr="0057383D">
        <w:rPr>
          <w:rStyle w:val="tsubjname"/>
        </w:rPr>
        <w:t xml:space="preserve"> pobočka Český Krumlov</w:t>
      </w:r>
    </w:p>
    <w:p w:rsidR="0057383D" w:rsidRPr="0057383D" w:rsidRDefault="0057383D" w:rsidP="0057383D">
      <w:pPr>
        <w:rPr>
          <w:rStyle w:val="tsubjname"/>
        </w:rPr>
      </w:pPr>
      <w:r w:rsidRPr="0057383D">
        <w:rPr>
          <w:rStyle w:val="tsubjname"/>
        </w:rPr>
        <w:t xml:space="preserve">č. </w:t>
      </w:r>
      <w:proofErr w:type="spellStart"/>
      <w:r w:rsidRPr="0057383D">
        <w:rPr>
          <w:rStyle w:val="tsubjname"/>
        </w:rPr>
        <w:t>ú.</w:t>
      </w:r>
      <w:proofErr w:type="spellEnd"/>
      <w:r w:rsidRPr="0057383D">
        <w:rPr>
          <w:rStyle w:val="tsubjname"/>
        </w:rPr>
        <w:t>: 7100005177/8040</w:t>
      </w:r>
    </w:p>
    <w:p w:rsidR="00623B06" w:rsidRDefault="0057383D" w:rsidP="0057383D">
      <w:pPr>
        <w:rPr>
          <w:rStyle w:val="tsubjname"/>
        </w:rPr>
      </w:pPr>
      <w:r w:rsidRPr="0057383D">
        <w:rPr>
          <w:rStyle w:val="tsubjname"/>
        </w:rPr>
        <w:t>(dále jen objednavatel)</w:t>
      </w:r>
    </w:p>
    <w:p w:rsidR="0057383D" w:rsidRPr="0057383D" w:rsidRDefault="0057383D" w:rsidP="0057383D">
      <w:pPr>
        <w:rPr>
          <w:rStyle w:val="tsubjname"/>
        </w:rPr>
      </w:pPr>
    </w:p>
    <w:p w:rsidR="00623B06" w:rsidRPr="0028255A" w:rsidRDefault="00623B06" w:rsidP="00623B06">
      <w:r w:rsidRPr="0028255A">
        <w:t>uzavřeli tuto</w:t>
      </w:r>
    </w:p>
    <w:p w:rsidR="00623B06" w:rsidRPr="0028255A" w:rsidRDefault="00623B06" w:rsidP="00623B06"/>
    <w:p w:rsidR="00623B06" w:rsidRPr="0028255A" w:rsidRDefault="00ED2A90" w:rsidP="00623B0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Dodatek č. 1 s</w:t>
      </w:r>
      <w:r w:rsidR="00623B06" w:rsidRPr="0028255A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y</w:t>
      </w:r>
      <w:r w:rsidR="00623B06" w:rsidRPr="0028255A">
        <w:rPr>
          <w:b/>
          <w:sz w:val="28"/>
          <w:szCs w:val="28"/>
        </w:rPr>
        <w:t xml:space="preserve"> o obstarání propagace a reklamy</w:t>
      </w:r>
    </w:p>
    <w:p w:rsidR="00623B06" w:rsidRPr="0028255A" w:rsidRDefault="00623B06" w:rsidP="00623B06"/>
    <w:p w:rsidR="00623B06" w:rsidRPr="0028255A" w:rsidRDefault="00623B06" w:rsidP="00623B06"/>
    <w:p w:rsidR="00ED2A90" w:rsidRPr="00ED2A90" w:rsidRDefault="00ED2A90" w:rsidP="00ED2A90">
      <w:pPr>
        <w:spacing w:after="60"/>
        <w:jc w:val="both"/>
        <w:rPr>
          <w:b/>
          <w:bCs/>
        </w:rPr>
      </w:pPr>
      <w:r w:rsidRPr="00ED2A90">
        <w:rPr>
          <w:b/>
          <w:bCs/>
        </w:rPr>
        <w:t>Preambule</w:t>
      </w:r>
    </w:p>
    <w:p w:rsidR="00ED2A90" w:rsidRDefault="00ED2A90" w:rsidP="00ED2A90">
      <w:pPr>
        <w:spacing w:after="60"/>
        <w:jc w:val="both"/>
      </w:pPr>
    </w:p>
    <w:p w:rsidR="00ED2A90" w:rsidRDefault="00ED2A90" w:rsidP="00ED2A90">
      <w:pPr>
        <w:spacing w:after="60"/>
        <w:jc w:val="both"/>
      </w:pPr>
      <w:r>
        <w:tab/>
        <w:t xml:space="preserve">Smluvní strany uzavřely dne 11.4.2019 Smlouvu o reklamě, </w:t>
      </w:r>
      <w:proofErr w:type="spellStart"/>
      <w:r>
        <w:t>ev.č</w:t>
      </w:r>
      <w:proofErr w:type="spellEnd"/>
      <w:r>
        <w:t>. 203/2019/</w:t>
      </w:r>
      <w:proofErr w:type="spellStart"/>
      <w:proofErr w:type="gramStart"/>
      <w:r>
        <w:t>oKS</w:t>
      </w:r>
      <w:proofErr w:type="spellEnd"/>
      <w:r>
        <w:t xml:space="preserve">  (</w:t>
      </w:r>
      <w:proofErr w:type="gramEnd"/>
      <w:r>
        <w:t xml:space="preserve">dále jen „Smlouva“), na jejímž základě se obstaravatel zavázal poskytnout společnosti IRO stavební s. r. o. plnění a zajistit propagaci a reklamu v rámci akcí Kouzelný Krumlov 2019, Slavností pětilisté růže 2019, Svatováclavských slavností 2019, Adventu a Vánoc v Českém Krumlově 2019 a 6. reprezentačního plesu 2020, to vše dle podmínek specifikovaných ve Smlouvě. </w:t>
      </w:r>
      <w:r w:rsidR="006A23B2">
        <w:t>N</w:t>
      </w:r>
      <w:r>
        <w:t xml:space="preserve">a základě této Smlouvy </w:t>
      </w:r>
      <w:r w:rsidR="006A23B2">
        <w:t>objednavatel</w:t>
      </w:r>
      <w:r>
        <w:t xml:space="preserve"> poskytnul prostředky k provedení těchto reklamních aktivit.</w:t>
      </w:r>
    </w:p>
    <w:p w:rsidR="00ED2A90" w:rsidRDefault="00ED2A90" w:rsidP="00ED2A90">
      <w:pPr>
        <w:spacing w:after="60"/>
        <w:jc w:val="both"/>
      </w:pPr>
    </w:p>
    <w:p w:rsidR="006A23B2" w:rsidRDefault="00ED2A90" w:rsidP="00ED2A90">
      <w:pPr>
        <w:spacing w:after="60"/>
        <w:jc w:val="both"/>
      </w:pPr>
      <w:r>
        <w:t xml:space="preserve">Smluvní strany se dohodly na úpravě Předmětu Smlouvy specifikovaného v čl. </w:t>
      </w:r>
      <w:r w:rsidR="006A23B2">
        <w:t>12</w:t>
      </w:r>
      <w:r>
        <w:t xml:space="preserve"> Smlouvy. </w:t>
      </w:r>
    </w:p>
    <w:p w:rsidR="00ED2A90" w:rsidRDefault="00ED2A90" w:rsidP="00ED2A90">
      <w:pPr>
        <w:spacing w:after="60"/>
        <w:jc w:val="both"/>
      </w:pPr>
      <w:r>
        <w:t xml:space="preserve"> </w:t>
      </w:r>
    </w:p>
    <w:p w:rsidR="00623B06" w:rsidRDefault="00ED2A90" w:rsidP="00ED2A90">
      <w:pPr>
        <w:spacing w:after="60"/>
        <w:jc w:val="both"/>
      </w:pPr>
      <w:r>
        <w:t xml:space="preserve">S ohledem na výše uvedené uzavírají smluvní strany tento Dodatek č. 1 ke smlouvě o reklamě ze dne </w:t>
      </w:r>
      <w:r w:rsidR="006A23B2">
        <w:t>1</w:t>
      </w:r>
      <w:r>
        <w:t>4.4.2019, kterým mění tuto Smlouvu způsobem popsaným dále v tomto Dodatku.</w:t>
      </w:r>
    </w:p>
    <w:p w:rsidR="00ED2A90" w:rsidRDefault="00ED2A90" w:rsidP="00ED2A90">
      <w:pPr>
        <w:spacing w:after="60"/>
        <w:jc w:val="both"/>
      </w:pPr>
    </w:p>
    <w:p w:rsidR="006A23B2" w:rsidRDefault="006A23B2" w:rsidP="00ED2A90">
      <w:pPr>
        <w:spacing w:after="60"/>
        <w:jc w:val="both"/>
      </w:pPr>
    </w:p>
    <w:p w:rsidR="006A23B2" w:rsidRDefault="006A23B2" w:rsidP="00ED2A90">
      <w:pPr>
        <w:spacing w:after="60"/>
        <w:jc w:val="both"/>
      </w:pPr>
    </w:p>
    <w:p w:rsidR="006A23B2" w:rsidRDefault="006A23B2" w:rsidP="00ED2A90">
      <w:pPr>
        <w:spacing w:after="60"/>
        <w:jc w:val="both"/>
      </w:pPr>
    </w:p>
    <w:p w:rsidR="006A23B2" w:rsidRDefault="006A23B2" w:rsidP="00ED2A90">
      <w:pPr>
        <w:spacing w:after="60"/>
        <w:jc w:val="both"/>
      </w:pPr>
    </w:p>
    <w:p w:rsidR="006A23B2" w:rsidRDefault="006A23B2" w:rsidP="00ED2A90">
      <w:pPr>
        <w:spacing w:after="60"/>
        <w:jc w:val="both"/>
      </w:pPr>
    </w:p>
    <w:p w:rsidR="006A23B2" w:rsidRPr="001B62A1" w:rsidRDefault="006A23B2" w:rsidP="006A23B2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Dodatku </w:t>
      </w:r>
    </w:p>
    <w:p w:rsidR="006A23B2" w:rsidRDefault="006A23B2" w:rsidP="00ED2A90">
      <w:pPr>
        <w:spacing w:after="60"/>
        <w:jc w:val="both"/>
      </w:pPr>
    </w:p>
    <w:p w:rsidR="006A23B2" w:rsidRDefault="006A23B2" w:rsidP="006A23B2">
      <w:pPr>
        <w:pStyle w:val="Odstavecseseznamem"/>
        <w:numPr>
          <w:ilvl w:val="1"/>
          <w:numId w:val="4"/>
        </w:numPr>
        <w:spacing w:after="60"/>
        <w:jc w:val="both"/>
      </w:pPr>
      <w:r w:rsidRPr="006A23B2">
        <w:t>Předmětem tohoto Dodatku je změna specifikace předmětu Smlouvy.</w:t>
      </w:r>
    </w:p>
    <w:p w:rsidR="006A23B2" w:rsidRDefault="006A23B2" w:rsidP="006A23B2">
      <w:pPr>
        <w:pStyle w:val="Odstavecseseznamem"/>
        <w:spacing w:after="60"/>
        <w:ind w:left="765"/>
        <w:jc w:val="both"/>
      </w:pPr>
    </w:p>
    <w:p w:rsidR="006A23B2" w:rsidRDefault="006A23B2" w:rsidP="006A23B2">
      <w:pPr>
        <w:pStyle w:val="Odstavecseseznamem"/>
        <w:numPr>
          <w:ilvl w:val="1"/>
          <w:numId w:val="4"/>
        </w:numPr>
        <w:spacing w:after="60"/>
        <w:jc w:val="both"/>
      </w:pPr>
      <w:r>
        <w:t>Smluvní strany se dohodly na změně znění čl. 12, tak, že celková částka za propagaci a reklamu se zvyšuje na 75</w:t>
      </w:r>
      <w:r w:rsidR="00E109D0">
        <w:t xml:space="preserve">. 000 Kč bez DPH </w:t>
      </w:r>
      <w:r w:rsidR="00E109D0" w:rsidRPr="00C23AB3">
        <w:t>(</w:t>
      </w:r>
      <w:r w:rsidR="00E109D0">
        <w:t xml:space="preserve">slovy: sedmdesát pět tisíc korun českých) z důvodu navýšení částky V. dílčí úhrady za propagaci a reklamu v rámci akce 6. reprezentační ples města Český Krumlov v roce 2020 na 12.000 Kč </w:t>
      </w:r>
      <w:r w:rsidR="00E109D0" w:rsidRPr="0057383D">
        <w:t xml:space="preserve">(slovy: </w:t>
      </w:r>
      <w:r w:rsidR="00E109D0">
        <w:t>dvanáct</w:t>
      </w:r>
      <w:r w:rsidR="00E109D0" w:rsidRPr="0057383D">
        <w:t xml:space="preserve"> tisíc korun českých)</w:t>
      </w:r>
      <w:r w:rsidR="00E109D0">
        <w:t xml:space="preserve"> + </w:t>
      </w:r>
      <w:r w:rsidR="00E109D0" w:rsidRPr="0057383D">
        <w:t>DPH v zákonem stanovené výši</w:t>
      </w:r>
      <w:r w:rsidR="00E109D0">
        <w:t>.</w:t>
      </w:r>
    </w:p>
    <w:p w:rsidR="00E109D0" w:rsidRDefault="00E109D0" w:rsidP="00E109D0">
      <w:pPr>
        <w:pStyle w:val="Odstavecseseznamem"/>
      </w:pPr>
    </w:p>
    <w:p w:rsidR="00ED2A90" w:rsidRDefault="00E109D0" w:rsidP="009120B1">
      <w:pPr>
        <w:pStyle w:val="Odstavecseseznamem"/>
        <w:numPr>
          <w:ilvl w:val="1"/>
          <w:numId w:val="4"/>
        </w:numPr>
        <w:spacing w:after="60"/>
        <w:jc w:val="both"/>
      </w:pPr>
      <w:r>
        <w:t xml:space="preserve">Tímto dodatkem současně objednavatel získává nárok na </w:t>
      </w:r>
      <w:r w:rsidR="009120B1">
        <w:t xml:space="preserve">bonusové </w:t>
      </w:r>
      <w:r>
        <w:t>plnění pro celoročního partnera dle partnerské nabídky a to tak</w:t>
      </w:r>
      <w:r w:rsidR="009120B1">
        <w:t>, že o</w:t>
      </w:r>
      <w:r>
        <w:t xml:space="preserve">bstaravatel se zavazuje </w:t>
      </w:r>
      <w:r w:rsidR="009120B1">
        <w:t>zajistit prezentaci společnosti formou katalogového listu na OIS Český Krumlov a aktivní odkaz na oficiální webové stránky společnosti z tohoto listu.</w:t>
      </w:r>
    </w:p>
    <w:p w:rsidR="006A23B2" w:rsidRDefault="006A23B2" w:rsidP="00ED2A90">
      <w:pPr>
        <w:spacing w:after="60"/>
        <w:jc w:val="both"/>
      </w:pPr>
    </w:p>
    <w:p w:rsidR="009120B1" w:rsidRPr="00A079DC" w:rsidRDefault="009120B1" w:rsidP="009120B1">
      <w:pPr>
        <w:pStyle w:val="Odstavecseseznamem"/>
        <w:numPr>
          <w:ilvl w:val="0"/>
          <w:numId w:val="3"/>
        </w:numPr>
        <w:spacing w:after="60"/>
        <w:jc w:val="both"/>
        <w:rPr>
          <w:b/>
          <w:bCs/>
        </w:rPr>
      </w:pPr>
      <w:r w:rsidRPr="00A079DC">
        <w:rPr>
          <w:b/>
          <w:bCs/>
        </w:rPr>
        <w:t>Ostatní a závěrečná ujednání</w:t>
      </w:r>
    </w:p>
    <w:p w:rsidR="009120B1" w:rsidRDefault="009120B1" w:rsidP="009120B1">
      <w:pPr>
        <w:spacing w:after="60"/>
        <w:jc w:val="both"/>
      </w:pPr>
    </w:p>
    <w:p w:rsidR="009120B1" w:rsidRDefault="009120B1" w:rsidP="00A079DC">
      <w:pPr>
        <w:spacing w:after="60"/>
        <w:ind w:left="705" w:hanging="705"/>
        <w:jc w:val="both"/>
      </w:pPr>
      <w:r>
        <w:t>2.1.</w:t>
      </w:r>
      <w:r>
        <w:tab/>
        <w:t>Pokud není v tomto Dodatku uvedeno jinak, řídí se příslušnými ustanoveními zákona č.89/2012 Sb., občanským zákoníkem, ve znění pozdějších předpisů.</w:t>
      </w:r>
    </w:p>
    <w:p w:rsidR="009120B1" w:rsidRDefault="009120B1" w:rsidP="009120B1">
      <w:pPr>
        <w:spacing w:after="60"/>
        <w:jc w:val="both"/>
      </w:pPr>
    </w:p>
    <w:p w:rsidR="009120B1" w:rsidRDefault="009120B1" w:rsidP="00A079DC">
      <w:pPr>
        <w:spacing w:after="60"/>
        <w:ind w:left="705" w:hanging="705"/>
        <w:jc w:val="both"/>
      </w:pPr>
      <w:r>
        <w:t xml:space="preserve">2.2 </w:t>
      </w:r>
      <w:r>
        <w:tab/>
        <w:t>Tento Dodatek nabývá platnosti dnem jeho podpisu oběma smluvními stranami. Smluvní strany svými podpisy tohoto dodatku potvrzují, že se v souladu s tímto Dodatkem chovají a poskytují si plnění již od data uzavření Smlouvy.</w:t>
      </w:r>
    </w:p>
    <w:p w:rsidR="009120B1" w:rsidRDefault="009120B1" w:rsidP="009120B1">
      <w:pPr>
        <w:spacing w:after="60"/>
        <w:jc w:val="both"/>
      </w:pPr>
    </w:p>
    <w:p w:rsidR="009120B1" w:rsidRDefault="009120B1" w:rsidP="00A079DC">
      <w:pPr>
        <w:spacing w:after="60"/>
        <w:ind w:left="705" w:hanging="705"/>
        <w:jc w:val="both"/>
      </w:pPr>
      <w:r>
        <w:t xml:space="preserve">2.3 </w:t>
      </w:r>
      <w:r>
        <w:tab/>
        <w:t xml:space="preserve">Dodatek se pořizuje ve </w:t>
      </w:r>
      <w:r w:rsidR="00A079DC">
        <w:t>3</w:t>
      </w:r>
      <w:r>
        <w:t xml:space="preserve"> vyhotoveních s platností originálu, </w:t>
      </w:r>
      <w:r w:rsidR="00A079DC" w:rsidRPr="0028255A">
        <w:t>z toho jeden obdrží objednavatel a dva obstaravatel</w:t>
      </w:r>
      <w:r w:rsidR="00A079DC">
        <w:t>.</w:t>
      </w:r>
    </w:p>
    <w:p w:rsidR="00A079DC" w:rsidRDefault="00A079DC" w:rsidP="00A079DC">
      <w:pPr>
        <w:spacing w:after="60"/>
        <w:ind w:left="705" w:hanging="705"/>
        <w:jc w:val="both"/>
      </w:pPr>
    </w:p>
    <w:p w:rsidR="009120B1" w:rsidRDefault="009120B1" w:rsidP="00A079DC">
      <w:pPr>
        <w:spacing w:after="60"/>
        <w:ind w:left="705" w:hanging="705"/>
        <w:jc w:val="both"/>
      </w:pPr>
      <w:r>
        <w:t xml:space="preserve">2.4 </w:t>
      </w:r>
      <w:r>
        <w:tab/>
        <w:t>Smluvní strany prohlašují a svými podpisy na tomto dodatku potvrzují, že tento Dodatek byl uzavřen dle jejich pravé a volné vůle, vážně a srozumitelně, nikoli v tísni za nápadně nevýhodných podmínek.</w:t>
      </w:r>
    </w:p>
    <w:p w:rsidR="009120B1" w:rsidRDefault="009120B1" w:rsidP="009120B1">
      <w:pPr>
        <w:spacing w:after="60"/>
        <w:jc w:val="both"/>
      </w:pPr>
    </w:p>
    <w:p w:rsidR="00623B06" w:rsidRDefault="009120B1" w:rsidP="00A079DC">
      <w:pPr>
        <w:spacing w:after="60"/>
        <w:ind w:left="705" w:hanging="705"/>
        <w:jc w:val="both"/>
      </w:pPr>
      <w:r>
        <w:t>2.5.</w:t>
      </w:r>
      <w:r>
        <w:tab/>
        <w:t>Účastníci sjednávají, že tento Dodatek zveřejní způsobem a postupem podle zákona                        č. 340/2015 Sb., o zvláštních podmínkách účinnosti některých smluv a o registru smluv (zákon o registru smluv) partner s ohledem na ochranu osobních údajů zaměstnanců pivovaru či partnera.</w:t>
      </w:r>
      <w:r w:rsidR="00A079DC">
        <w:t xml:space="preserve"> </w:t>
      </w:r>
      <w:r w:rsidR="00623B06" w:rsidRPr="00A079DC">
        <w:rPr>
          <w:bCs/>
        </w:rPr>
        <w:t>Smluvní strany souhlasí se zveřejněním smlouvy na oficiálních internetových stránkách města Český Kruml</w:t>
      </w:r>
      <w:r w:rsidR="00623B06" w:rsidRPr="00ED2A90">
        <w:t>ov</w:t>
      </w:r>
      <w:r w:rsidR="00A079DC">
        <w:t>.</w:t>
      </w:r>
    </w:p>
    <w:p w:rsidR="00A079DC" w:rsidRDefault="00A079DC" w:rsidP="00A079DC">
      <w:pPr>
        <w:spacing w:after="60"/>
        <w:ind w:left="705" w:hanging="705"/>
        <w:jc w:val="both"/>
      </w:pPr>
    </w:p>
    <w:p w:rsidR="00A079DC" w:rsidRDefault="00A079DC" w:rsidP="00A079DC">
      <w:pPr>
        <w:spacing w:after="60"/>
        <w:ind w:left="705" w:hanging="705"/>
        <w:jc w:val="both"/>
      </w:pPr>
      <w:r>
        <w:t>2.6</w:t>
      </w:r>
      <w:r>
        <w:tab/>
      </w:r>
      <w:r w:rsidRPr="00A079DC">
        <w:rPr>
          <w:bCs/>
        </w:rPr>
        <w:t>Smluvní strany souhlasí se zveřejněním smlouvy na oficiálních internetových stránkách města Český Kruml</w:t>
      </w:r>
      <w:r w:rsidRPr="00ED2A90">
        <w:t>ov.</w:t>
      </w:r>
    </w:p>
    <w:p w:rsidR="00A079DC" w:rsidRDefault="00A079DC" w:rsidP="00A079DC">
      <w:pPr>
        <w:spacing w:after="60"/>
        <w:ind w:left="705" w:hanging="705"/>
        <w:jc w:val="both"/>
      </w:pPr>
    </w:p>
    <w:p w:rsidR="00A079DC" w:rsidRDefault="00A079DC" w:rsidP="00A079DC">
      <w:pPr>
        <w:spacing w:after="60"/>
        <w:ind w:left="705" w:hanging="705"/>
        <w:jc w:val="both"/>
      </w:pPr>
    </w:p>
    <w:p w:rsidR="00A079DC" w:rsidRDefault="00A079DC" w:rsidP="00A079DC">
      <w:pPr>
        <w:pStyle w:val="Odstavecseseznamem"/>
        <w:spacing w:after="60"/>
        <w:ind w:left="360"/>
        <w:jc w:val="both"/>
      </w:pPr>
    </w:p>
    <w:p w:rsidR="00A079DC" w:rsidRDefault="00A079DC" w:rsidP="00A079DC">
      <w:pPr>
        <w:pStyle w:val="Odstavecseseznamem"/>
        <w:spacing w:after="60"/>
        <w:ind w:left="360"/>
        <w:jc w:val="both"/>
      </w:pPr>
    </w:p>
    <w:p w:rsidR="00A079DC" w:rsidRDefault="00A079DC" w:rsidP="00A079DC">
      <w:pPr>
        <w:pStyle w:val="Odstavecseseznamem"/>
        <w:spacing w:after="60"/>
        <w:ind w:left="360"/>
        <w:jc w:val="both"/>
      </w:pPr>
    </w:p>
    <w:p w:rsidR="00A079DC" w:rsidRPr="00ED2A90" w:rsidRDefault="00A079DC" w:rsidP="00A079DC">
      <w:pPr>
        <w:pStyle w:val="Odstavecseseznamem"/>
        <w:spacing w:after="60"/>
        <w:ind w:left="360"/>
        <w:jc w:val="both"/>
      </w:pPr>
    </w:p>
    <w:p w:rsidR="00623B06" w:rsidRPr="00ED2A90" w:rsidRDefault="00623B06" w:rsidP="00A079DC">
      <w:pPr>
        <w:spacing w:after="180"/>
        <w:ind w:left="360"/>
        <w:jc w:val="both"/>
      </w:pPr>
      <w:r w:rsidRPr="00ED2A90">
        <w:lastRenderedPageBreak/>
        <w:t>Kontaktní osoby:</w:t>
      </w:r>
    </w:p>
    <w:p w:rsidR="00623B06" w:rsidRPr="00ED2A90" w:rsidRDefault="00623B06" w:rsidP="00623B06">
      <w:pPr>
        <w:ind w:left="2829" w:hanging="2124"/>
      </w:pPr>
      <w:r w:rsidRPr="00ED2A90">
        <w:t>objednavatel</w:t>
      </w:r>
      <w:r w:rsidRPr="00ED2A90">
        <w:tab/>
      </w:r>
      <w:r w:rsidR="0057383D" w:rsidRPr="00ED2A90">
        <w:t>Šárka Jančářová, ekonomický úsek</w:t>
      </w:r>
    </w:p>
    <w:p w:rsidR="00EE74CA" w:rsidRPr="00ED2A90" w:rsidRDefault="0057383D" w:rsidP="00623B06">
      <w:pPr>
        <w:ind w:left="2829"/>
        <w:rPr>
          <w:noProof/>
        </w:rPr>
      </w:pPr>
      <w:r w:rsidRPr="00ED2A90">
        <w:rPr>
          <w:noProof/>
        </w:rPr>
        <w:t xml:space="preserve">tel.: 380 726 378, e-mail: </w:t>
      </w:r>
      <w:hyperlink r:id="rId7" w:history="1">
        <w:r w:rsidRPr="00ED2A90">
          <w:rPr>
            <w:rStyle w:val="Hypertextovodkaz"/>
            <w:noProof/>
            <w:color w:val="auto"/>
            <w:u w:val="none"/>
          </w:rPr>
          <w:t>jancarova@iro-stavebni.cz</w:t>
        </w:r>
      </w:hyperlink>
    </w:p>
    <w:p w:rsidR="0057383D" w:rsidRPr="00ED2A90" w:rsidRDefault="0057383D" w:rsidP="00623B06">
      <w:pPr>
        <w:ind w:left="2829"/>
        <w:rPr>
          <w:noProof/>
        </w:rPr>
      </w:pPr>
    </w:p>
    <w:p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ED2A90">
        <w:rPr>
          <w:noProof/>
        </w:rPr>
        <w:t>obstaravatel</w:t>
      </w:r>
      <w:r w:rsidRPr="00ED2A90">
        <w:rPr>
          <w:noProof/>
        </w:rPr>
        <w:tab/>
      </w:r>
      <w:r w:rsidRPr="00ED2A90">
        <w:rPr>
          <w:noProof/>
        </w:rPr>
        <w:tab/>
      </w:r>
      <w:r w:rsidR="007354CD" w:rsidRPr="00ED2A90">
        <w:rPr>
          <w:noProof/>
        </w:rPr>
        <w:t>Bc</w:t>
      </w:r>
      <w:r w:rsidRPr="00ED2A90">
        <w:rPr>
          <w:noProof/>
        </w:rPr>
        <w:t>.</w:t>
      </w:r>
      <w:r w:rsidR="007354CD" w:rsidRPr="00ED2A90">
        <w:rPr>
          <w:noProof/>
        </w:rPr>
        <w:t xml:space="preserve"> </w:t>
      </w:r>
      <w:r w:rsidR="006A23B2">
        <w:rPr>
          <w:noProof/>
        </w:rPr>
        <w:t>Lucie Čermáková</w:t>
      </w:r>
      <w:r w:rsidRPr="00ED2A90">
        <w:rPr>
          <w:noProof/>
        </w:rPr>
        <w:t>, oddělení kancelář starosty</w:t>
      </w:r>
      <w:r w:rsidRPr="00ED2A90">
        <w:rPr>
          <w:noProof/>
        </w:rPr>
        <w:br/>
        <w:t xml:space="preserve">tel.: </w:t>
      </w:r>
      <w:r w:rsidR="006A23B2">
        <w:rPr>
          <w:noProof/>
        </w:rPr>
        <w:t>777 491 391</w:t>
      </w:r>
      <w:r w:rsidRPr="00ED2A90">
        <w:rPr>
          <w:noProof/>
        </w:rPr>
        <w:t xml:space="preserve">, e-mail: </w:t>
      </w:r>
      <w:r w:rsidR="006A23B2">
        <w:rPr>
          <w:noProof/>
        </w:rPr>
        <w:t>lucie.cermakova</w:t>
      </w:r>
      <w:r w:rsidRPr="00ED2A90">
        <w:rPr>
          <w:noProof/>
        </w:rPr>
        <w:t>@ckrumlov.cz</w:t>
      </w:r>
    </w:p>
    <w:p w:rsidR="00A079DC" w:rsidRDefault="00A079DC" w:rsidP="00A079DC">
      <w:pPr>
        <w:spacing w:after="180"/>
        <w:jc w:val="both"/>
      </w:pPr>
    </w:p>
    <w:p w:rsidR="00A079DC" w:rsidRDefault="00A079DC" w:rsidP="00A079DC">
      <w:pPr>
        <w:spacing w:after="180"/>
        <w:jc w:val="both"/>
      </w:pPr>
    </w:p>
    <w:p w:rsidR="00623B06" w:rsidRDefault="00623B06" w:rsidP="00623B06">
      <w:pPr>
        <w:spacing w:after="240"/>
        <w:jc w:val="both"/>
      </w:pPr>
      <w:r>
        <w:t>V Českém Krumlově dne:</w:t>
      </w:r>
      <w:r>
        <w:tab/>
      </w:r>
      <w:r>
        <w:tab/>
      </w:r>
      <w:r>
        <w:tab/>
        <w:t xml:space="preserve">V Českém Krumlově dne: </w:t>
      </w:r>
    </w:p>
    <w:p w:rsidR="00623B06" w:rsidRPr="00316CC1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objednavatel</w:t>
      </w:r>
    </w:p>
    <w:p w:rsidR="00623B06" w:rsidRPr="0028255A" w:rsidRDefault="00623B06" w:rsidP="00623B06">
      <w:pPr>
        <w:spacing w:after="180"/>
        <w:jc w:val="both"/>
      </w:pPr>
    </w:p>
    <w:p w:rsidR="00623B06" w:rsidRPr="0028255A" w:rsidRDefault="00623B06" w:rsidP="00623B06">
      <w:pPr>
        <w:spacing w:after="180"/>
        <w:jc w:val="both"/>
      </w:pPr>
      <w:r w:rsidRPr="0028255A">
        <w:t xml:space="preserve">_ _ _ _ _ _ _ _ _ _ _ _ _ _ _ _ _ </w:t>
      </w:r>
      <w:r w:rsidRPr="0028255A">
        <w:tab/>
        <w:t xml:space="preserve">   </w:t>
      </w:r>
      <w:r>
        <w:tab/>
        <w:t xml:space="preserve">   </w:t>
      </w:r>
      <w:r>
        <w:tab/>
      </w:r>
      <w:r w:rsidRPr="0028255A">
        <w:t xml:space="preserve">_ _ _ _ _ _ _ _ _ _ _ _ _ _ _ _ </w:t>
      </w:r>
    </w:p>
    <w:p w:rsidR="00623B06" w:rsidRDefault="006A23B2" w:rsidP="00623B06">
      <w:pPr>
        <w:tabs>
          <w:tab w:val="center" w:pos="6379"/>
        </w:tabs>
      </w:pPr>
      <w:r>
        <w:t xml:space="preserve">Ing. Pavla Čížková            </w:t>
      </w:r>
      <w:r w:rsidR="00623B06">
        <w:t xml:space="preserve">                                        </w:t>
      </w:r>
      <w:r w:rsidR="0057383D">
        <w:t xml:space="preserve">Zuzana </w:t>
      </w:r>
      <w:proofErr w:type="spellStart"/>
      <w:r w:rsidR="0057383D">
        <w:t>Irová</w:t>
      </w:r>
      <w:proofErr w:type="spellEnd"/>
      <w:r w:rsidR="00EE74CA">
        <w:t>, jednate</w:t>
      </w:r>
      <w:r w:rsidR="0057383D">
        <w:t>lka</w:t>
      </w:r>
      <w:r w:rsidR="00EE74CA">
        <w:t xml:space="preserve"> společnosti</w:t>
      </w:r>
      <w:r w:rsidR="00623B06" w:rsidRPr="00A10BE0">
        <w:rPr>
          <w:color w:val="000000"/>
        </w:rPr>
        <w:t xml:space="preserve">                             </w:t>
      </w:r>
    </w:p>
    <w:p w:rsidR="00A154A3" w:rsidRDefault="00623B06" w:rsidP="00BE00C4">
      <w:pPr>
        <w:tabs>
          <w:tab w:val="center" w:pos="6379"/>
        </w:tabs>
      </w:pPr>
      <w:r>
        <w:t xml:space="preserve">vedoucí kancelář starosty                                          </w:t>
      </w:r>
      <w:r w:rsidR="0057383D">
        <w:rPr>
          <w:color w:val="000000"/>
        </w:rPr>
        <w:t>IRO stavební</w:t>
      </w:r>
      <w:r w:rsidR="00EE74CA" w:rsidRPr="00EE74CA">
        <w:rPr>
          <w:color w:val="000000"/>
        </w:rPr>
        <w:t xml:space="preserve"> s.</w:t>
      </w:r>
      <w:r w:rsidR="00630350">
        <w:rPr>
          <w:color w:val="000000"/>
        </w:rPr>
        <w:t xml:space="preserve"> </w:t>
      </w:r>
      <w:r w:rsidR="00EE74CA" w:rsidRPr="00EE74CA">
        <w:rPr>
          <w:color w:val="000000"/>
        </w:rPr>
        <w:t>r.</w:t>
      </w:r>
      <w:r w:rsidR="00630350">
        <w:rPr>
          <w:color w:val="000000"/>
        </w:rPr>
        <w:t xml:space="preserve"> </w:t>
      </w:r>
      <w:r w:rsidR="00EE74CA" w:rsidRPr="00EE74CA">
        <w:rPr>
          <w:color w:val="000000"/>
        </w:rPr>
        <w:t xml:space="preserve">o.                                                         </w:t>
      </w:r>
      <w:r w:rsidR="004045C6">
        <w:rPr>
          <w:color w:val="000000"/>
        </w:rPr>
        <w:t xml:space="preserve">  </w:t>
      </w:r>
      <w:r w:rsidR="00EE74CA">
        <w:rPr>
          <w:color w:val="000000"/>
        </w:rPr>
        <w:t xml:space="preserve">          </w:t>
      </w:r>
      <w:r w:rsidR="004045C6">
        <w:rPr>
          <w:color w:val="000000"/>
        </w:rPr>
        <w:t xml:space="preserve">                  </w:t>
      </w:r>
      <w:r w:rsidR="004045C6">
        <w:t xml:space="preserve">                             </w:t>
      </w:r>
      <w:r>
        <w:tab/>
      </w:r>
    </w:p>
    <w:p w:rsidR="00BE00C4" w:rsidRDefault="00BE00C4" w:rsidP="00BE00C4">
      <w:pPr>
        <w:tabs>
          <w:tab w:val="center" w:pos="6379"/>
        </w:tabs>
      </w:pPr>
    </w:p>
    <w:p w:rsidR="00865CDA" w:rsidRDefault="00865CDA" w:rsidP="00BE00C4">
      <w:pPr>
        <w:tabs>
          <w:tab w:val="center" w:pos="6379"/>
        </w:tabs>
      </w:pPr>
    </w:p>
    <w:p w:rsidR="00865CDA" w:rsidRDefault="00865CDA" w:rsidP="00BE00C4">
      <w:pPr>
        <w:tabs>
          <w:tab w:val="center" w:pos="6379"/>
        </w:tabs>
      </w:pPr>
      <w:r>
        <w:t>Podepsáno dne 9. 1. 2020</w:t>
      </w:r>
    </w:p>
    <w:sectPr w:rsidR="00865CDA" w:rsidSect="00782F2D"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4D" w:rsidRDefault="00DC2D4D">
      <w:r>
        <w:separator/>
      </w:r>
    </w:p>
  </w:endnote>
  <w:endnote w:type="continuationSeparator" w:id="0">
    <w:p w:rsidR="00DC2D4D" w:rsidRDefault="00D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002870"/>
      <w:docPartObj>
        <w:docPartGallery w:val="Page Numbers (Bottom of Page)"/>
        <w:docPartUnique/>
      </w:docPartObj>
    </w:sdtPr>
    <w:sdtEndPr/>
    <w:sdtContent>
      <w:p w:rsidR="001323FF" w:rsidRDefault="00132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E65ECC">
          <w:t>4</w:t>
        </w:r>
      </w:p>
    </w:sdtContent>
  </w:sdt>
  <w:p w:rsidR="00091FD7" w:rsidRDefault="00DC2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4D" w:rsidRDefault="00DC2D4D">
      <w:r>
        <w:separator/>
      </w:r>
    </w:p>
  </w:footnote>
  <w:footnote w:type="continuationSeparator" w:id="0">
    <w:p w:rsidR="00DC2D4D" w:rsidRDefault="00DC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3D68"/>
    <w:multiLevelType w:val="hybridMultilevel"/>
    <w:tmpl w:val="181AE59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5E15B1D"/>
    <w:multiLevelType w:val="hybridMultilevel"/>
    <w:tmpl w:val="60F61D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2C6F83"/>
    <w:multiLevelType w:val="hybridMultilevel"/>
    <w:tmpl w:val="5F5E2F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7EEA188D"/>
    <w:multiLevelType w:val="multilevel"/>
    <w:tmpl w:val="23387E5A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042B76"/>
    <w:rsid w:val="000653DD"/>
    <w:rsid w:val="000B5D25"/>
    <w:rsid w:val="001323FF"/>
    <w:rsid w:val="001356D8"/>
    <w:rsid w:val="0029284C"/>
    <w:rsid w:val="00311AFB"/>
    <w:rsid w:val="0034258F"/>
    <w:rsid w:val="003856BD"/>
    <w:rsid w:val="00393F42"/>
    <w:rsid w:val="003D1523"/>
    <w:rsid w:val="004045C6"/>
    <w:rsid w:val="00425C0A"/>
    <w:rsid w:val="004361D9"/>
    <w:rsid w:val="00460284"/>
    <w:rsid w:val="004779BC"/>
    <w:rsid w:val="004B66C0"/>
    <w:rsid w:val="004D1B21"/>
    <w:rsid w:val="004E303E"/>
    <w:rsid w:val="0057383D"/>
    <w:rsid w:val="005919CF"/>
    <w:rsid w:val="00623B06"/>
    <w:rsid w:val="00630350"/>
    <w:rsid w:val="00637BB1"/>
    <w:rsid w:val="006A23B2"/>
    <w:rsid w:val="007354CD"/>
    <w:rsid w:val="00787A69"/>
    <w:rsid w:val="007E0757"/>
    <w:rsid w:val="007F7D44"/>
    <w:rsid w:val="00832A5C"/>
    <w:rsid w:val="00833154"/>
    <w:rsid w:val="00846530"/>
    <w:rsid w:val="00856717"/>
    <w:rsid w:val="00862799"/>
    <w:rsid w:val="00865CDA"/>
    <w:rsid w:val="008E492A"/>
    <w:rsid w:val="0090308B"/>
    <w:rsid w:val="009120B1"/>
    <w:rsid w:val="00974748"/>
    <w:rsid w:val="00A079DC"/>
    <w:rsid w:val="00A154A3"/>
    <w:rsid w:val="00A557F7"/>
    <w:rsid w:val="00A94087"/>
    <w:rsid w:val="00AE31F2"/>
    <w:rsid w:val="00B66A7F"/>
    <w:rsid w:val="00B90614"/>
    <w:rsid w:val="00BE00C4"/>
    <w:rsid w:val="00C075EF"/>
    <w:rsid w:val="00C35A16"/>
    <w:rsid w:val="00C43020"/>
    <w:rsid w:val="00CF7902"/>
    <w:rsid w:val="00D1791D"/>
    <w:rsid w:val="00D30BB1"/>
    <w:rsid w:val="00DC2D4D"/>
    <w:rsid w:val="00E109D0"/>
    <w:rsid w:val="00E65ECC"/>
    <w:rsid w:val="00E86EB6"/>
    <w:rsid w:val="00ED2A90"/>
    <w:rsid w:val="00EE74CA"/>
    <w:rsid w:val="00F76991"/>
    <w:rsid w:val="00F877E3"/>
    <w:rsid w:val="00FE518F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E74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carova@iro-staveb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Pavla Čížková</cp:lastModifiedBy>
  <cp:revision>2</cp:revision>
  <cp:lastPrinted>2018-05-10T09:23:00Z</cp:lastPrinted>
  <dcterms:created xsi:type="dcterms:W3CDTF">2020-01-14T13:14:00Z</dcterms:created>
  <dcterms:modified xsi:type="dcterms:W3CDTF">2020-01-14T13:14:00Z</dcterms:modified>
</cp:coreProperties>
</file>