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F7F" w:rsidRDefault="00E77F7F" w:rsidP="004D0879">
      <w:pPr>
        <w:jc w:val="center"/>
        <w:rPr>
          <w:rFonts w:ascii="Arial" w:hAnsi="Arial" w:cs="Arial"/>
          <w:b/>
          <w:sz w:val="28"/>
          <w:szCs w:val="28"/>
        </w:rPr>
      </w:pPr>
    </w:p>
    <w:p w:rsidR="00127370" w:rsidRPr="004D472E" w:rsidRDefault="00E77F7F" w:rsidP="00E77F7F">
      <w:pPr>
        <w:tabs>
          <w:tab w:val="left" w:pos="450"/>
        </w:tabs>
        <w:jc w:val="center"/>
        <w:rPr>
          <w:rFonts w:ascii="Arial" w:hAnsi="Arial" w:cs="Arial"/>
          <w:b/>
          <w:sz w:val="28"/>
          <w:szCs w:val="28"/>
        </w:rPr>
      </w:pPr>
      <w:r w:rsidRPr="004D472E">
        <w:rPr>
          <w:rFonts w:ascii="Arial" w:hAnsi="Arial" w:cs="Arial"/>
          <w:b/>
          <w:sz w:val="28"/>
          <w:szCs w:val="28"/>
        </w:rPr>
        <w:t xml:space="preserve">SMLOUVA O DÍLO </w:t>
      </w:r>
      <w:r w:rsidR="00B40DFA" w:rsidRPr="004D472E">
        <w:rPr>
          <w:rFonts w:ascii="Arial" w:hAnsi="Arial" w:cs="Arial"/>
          <w:b/>
          <w:sz w:val="28"/>
          <w:szCs w:val="28"/>
        </w:rPr>
        <w:t>–</w:t>
      </w:r>
      <w:r w:rsidRPr="004D472E">
        <w:rPr>
          <w:rFonts w:ascii="Arial" w:hAnsi="Arial" w:cs="Arial"/>
          <w:b/>
          <w:sz w:val="28"/>
          <w:szCs w:val="28"/>
        </w:rPr>
        <w:t xml:space="preserve"> </w:t>
      </w:r>
      <w:r w:rsidR="009602B2">
        <w:rPr>
          <w:rFonts w:ascii="Arial" w:hAnsi="Arial" w:cs="Arial"/>
          <w:b/>
          <w:sz w:val="28"/>
          <w:szCs w:val="28"/>
        </w:rPr>
        <w:t>ZIMNÍ ÚDRŽBA 2019/2020</w:t>
      </w:r>
    </w:p>
    <w:p w:rsidR="00127370" w:rsidRPr="004D472E" w:rsidRDefault="005B614F" w:rsidP="007D7E2F">
      <w:pPr>
        <w:jc w:val="center"/>
        <w:rPr>
          <w:rFonts w:ascii="Arial" w:hAnsi="Arial" w:cs="Arial"/>
          <w:sz w:val="20"/>
          <w:szCs w:val="20"/>
        </w:rPr>
      </w:pPr>
      <w:r w:rsidRPr="004D472E">
        <w:rPr>
          <w:rFonts w:ascii="Arial" w:hAnsi="Arial" w:cs="Arial"/>
          <w:sz w:val="20"/>
          <w:szCs w:val="20"/>
        </w:rPr>
        <w:t>uzavřená dle ustanovení § 2586</w:t>
      </w:r>
      <w:r w:rsidR="00127370" w:rsidRPr="004D472E">
        <w:rPr>
          <w:rFonts w:ascii="Arial" w:hAnsi="Arial" w:cs="Arial"/>
          <w:sz w:val="20"/>
          <w:szCs w:val="20"/>
        </w:rPr>
        <w:t xml:space="preserve"> </w:t>
      </w:r>
      <w:r w:rsidR="00E10E33" w:rsidRPr="004D472E">
        <w:rPr>
          <w:rFonts w:ascii="Arial" w:hAnsi="Arial" w:cs="Arial"/>
          <w:sz w:val="20"/>
          <w:szCs w:val="20"/>
        </w:rPr>
        <w:t xml:space="preserve">zákona č. 89/2012 Sb., </w:t>
      </w:r>
      <w:r w:rsidRPr="004D472E">
        <w:rPr>
          <w:rFonts w:ascii="Arial" w:hAnsi="Arial" w:cs="Arial"/>
          <w:sz w:val="20"/>
          <w:szCs w:val="20"/>
        </w:rPr>
        <w:t>občanského zákoníku</w:t>
      </w:r>
      <w:r w:rsidR="00E10E33" w:rsidRPr="004D472E">
        <w:rPr>
          <w:rFonts w:ascii="Arial" w:hAnsi="Arial" w:cs="Arial"/>
          <w:sz w:val="20"/>
          <w:szCs w:val="20"/>
        </w:rPr>
        <w:t xml:space="preserve"> </w:t>
      </w:r>
    </w:p>
    <w:p w:rsidR="007D7E2F" w:rsidRPr="004D472E" w:rsidRDefault="007D7E2F" w:rsidP="007D7E2F">
      <w:pPr>
        <w:rPr>
          <w:rFonts w:ascii="Arial" w:hAnsi="Arial" w:cs="Arial"/>
          <w:sz w:val="20"/>
          <w:szCs w:val="20"/>
        </w:rPr>
      </w:pPr>
    </w:p>
    <w:p w:rsidR="00127370" w:rsidRPr="004D472E" w:rsidRDefault="00127370" w:rsidP="007D7E2F">
      <w:pPr>
        <w:jc w:val="both"/>
        <w:rPr>
          <w:rFonts w:ascii="Arial" w:hAnsi="Arial" w:cs="Arial"/>
          <w:b/>
          <w:sz w:val="20"/>
          <w:szCs w:val="20"/>
        </w:rPr>
      </w:pPr>
      <w:r w:rsidRPr="004D472E">
        <w:rPr>
          <w:rFonts w:ascii="Arial" w:hAnsi="Arial" w:cs="Arial"/>
          <w:b/>
          <w:sz w:val="20"/>
          <w:szCs w:val="20"/>
        </w:rPr>
        <w:t>Smluvní strany:</w:t>
      </w:r>
    </w:p>
    <w:p w:rsidR="007D7E2F" w:rsidRPr="004D472E" w:rsidRDefault="007D7E2F" w:rsidP="007D7E2F">
      <w:pPr>
        <w:jc w:val="both"/>
        <w:rPr>
          <w:rFonts w:ascii="Arial" w:hAnsi="Arial" w:cs="Arial"/>
          <w:b/>
          <w:sz w:val="20"/>
          <w:szCs w:val="20"/>
        </w:rPr>
      </w:pPr>
    </w:p>
    <w:p w:rsidR="004157DA" w:rsidRPr="004D472E" w:rsidRDefault="004157DA" w:rsidP="004157DA">
      <w:pPr>
        <w:jc w:val="both"/>
        <w:rPr>
          <w:rFonts w:ascii="Arial" w:hAnsi="Arial" w:cs="Arial"/>
          <w:b/>
          <w:sz w:val="20"/>
          <w:szCs w:val="20"/>
        </w:rPr>
      </w:pPr>
      <w:r w:rsidRPr="004D472E">
        <w:rPr>
          <w:rFonts w:ascii="Arial" w:hAnsi="Arial" w:cs="Arial"/>
          <w:b/>
          <w:sz w:val="20"/>
          <w:szCs w:val="20"/>
        </w:rPr>
        <w:t>Krajská nemocnice T. Bati, a. s.</w:t>
      </w:r>
    </w:p>
    <w:p w:rsidR="004157DA" w:rsidRPr="004D472E" w:rsidRDefault="004157DA" w:rsidP="004157DA">
      <w:pPr>
        <w:jc w:val="both"/>
        <w:rPr>
          <w:rFonts w:ascii="Arial" w:hAnsi="Arial" w:cs="Arial"/>
          <w:sz w:val="20"/>
          <w:szCs w:val="20"/>
        </w:rPr>
      </w:pPr>
      <w:r w:rsidRPr="004D472E">
        <w:rPr>
          <w:rFonts w:ascii="Arial" w:hAnsi="Arial" w:cs="Arial"/>
          <w:sz w:val="20"/>
          <w:szCs w:val="20"/>
        </w:rPr>
        <w:t xml:space="preserve">sídlo: Havlíčkovo nábřeží 600, </w:t>
      </w:r>
      <w:r w:rsidR="004D5FCF" w:rsidRPr="004D472E">
        <w:rPr>
          <w:rFonts w:ascii="Arial" w:hAnsi="Arial" w:cs="Arial"/>
          <w:sz w:val="20"/>
          <w:szCs w:val="20"/>
        </w:rPr>
        <w:t xml:space="preserve">762 75 </w:t>
      </w:r>
      <w:r w:rsidRPr="004D472E">
        <w:rPr>
          <w:rFonts w:ascii="Arial" w:hAnsi="Arial" w:cs="Arial"/>
          <w:sz w:val="20"/>
          <w:szCs w:val="20"/>
        </w:rPr>
        <w:t>Zlín</w:t>
      </w:r>
    </w:p>
    <w:p w:rsidR="004157DA" w:rsidRPr="004D472E" w:rsidRDefault="004157DA" w:rsidP="004157DA">
      <w:pPr>
        <w:rPr>
          <w:rFonts w:ascii="Arial" w:hAnsi="Arial" w:cs="Arial"/>
          <w:sz w:val="20"/>
          <w:szCs w:val="20"/>
        </w:rPr>
      </w:pPr>
      <w:r w:rsidRPr="004D472E">
        <w:rPr>
          <w:rFonts w:ascii="Arial" w:hAnsi="Arial" w:cs="Arial"/>
          <w:sz w:val="20"/>
          <w:szCs w:val="20"/>
        </w:rPr>
        <w:t>IČ: 27661989, DIČ: CZ27661989</w:t>
      </w:r>
    </w:p>
    <w:p w:rsidR="004157DA" w:rsidRPr="004D472E" w:rsidRDefault="00485563" w:rsidP="004157DA">
      <w:pPr>
        <w:rPr>
          <w:rFonts w:ascii="Arial" w:hAnsi="Arial" w:cs="Arial"/>
          <w:sz w:val="18"/>
          <w:szCs w:val="18"/>
        </w:rPr>
      </w:pPr>
      <w:r w:rsidRPr="004D472E">
        <w:rPr>
          <w:rFonts w:ascii="Arial" w:hAnsi="Arial" w:cs="Arial"/>
          <w:sz w:val="20"/>
          <w:szCs w:val="20"/>
        </w:rPr>
        <w:t xml:space="preserve">bankovní spojení: </w:t>
      </w:r>
      <w:r w:rsidRPr="004D472E">
        <w:rPr>
          <w:rFonts w:ascii="Arial" w:hAnsi="Arial" w:cs="Arial"/>
          <w:sz w:val="18"/>
          <w:szCs w:val="18"/>
        </w:rPr>
        <w:t xml:space="preserve">ČSOB, pobočka Jeremenkova 42, 772 00 Olomouc, č. </w:t>
      </w:r>
      <w:proofErr w:type="spellStart"/>
      <w:r w:rsidRPr="004D472E">
        <w:rPr>
          <w:rFonts w:ascii="Arial" w:hAnsi="Arial" w:cs="Arial"/>
          <w:sz w:val="18"/>
          <w:szCs w:val="18"/>
        </w:rPr>
        <w:t>ú.</w:t>
      </w:r>
      <w:proofErr w:type="spellEnd"/>
      <w:r w:rsidRPr="004D472E">
        <w:rPr>
          <w:rFonts w:ascii="Arial" w:hAnsi="Arial" w:cs="Arial"/>
          <w:sz w:val="18"/>
          <w:szCs w:val="18"/>
        </w:rPr>
        <w:t xml:space="preserve"> 151203067/0300</w:t>
      </w:r>
    </w:p>
    <w:p w:rsidR="004157DA" w:rsidRPr="004D472E" w:rsidRDefault="004157DA" w:rsidP="004157DA">
      <w:pPr>
        <w:pStyle w:val="Zhlav"/>
        <w:tabs>
          <w:tab w:val="clear" w:pos="4536"/>
          <w:tab w:val="clear" w:pos="9072"/>
          <w:tab w:val="left" w:pos="2694"/>
          <w:tab w:val="left" w:pos="5245"/>
          <w:tab w:val="left" w:pos="7513"/>
        </w:tabs>
        <w:rPr>
          <w:rFonts w:ascii="Arial" w:hAnsi="Arial" w:cs="Arial"/>
          <w:sz w:val="20"/>
        </w:rPr>
      </w:pPr>
      <w:r w:rsidRPr="004D472E">
        <w:rPr>
          <w:rFonts w:ascii="Arial" w:hAnsi="Arial" w:cs="Arial"/>
          <w:sz w:val="20"/>
        </w:rPr>
        <w:t>zapsána v obchodním rejstříku u Krajského soudu v Brně oddíl B., vložka 4437</w:t>
      </w:r>
    </w:p>
    <w:p w:rsidR="00A96868" w:rsidRPr="004D472E" w:rsidRDefault="004157DA" w:rsidP="004157DA">
      <w:pPr>
        <w:jc w:val="both"/>
        <w:rPr>
          <w:rFonts w:ascii="Arial" w:hAnsi="Arial" w:cs="Arial"/>
          <w:sz w:val="20"/>
          <w:szCs w:val="20"/>
        </w:rPr>
      </w:pPr>
      <w:r w:rsidRPr="004D472E">
        <w:rPr>
          <w:rFonts w:ascii="Arial" w:hAnsi="Arial" w:cs="Arial"/>
          <w:sz w:val="20"/>
        </w:rPr>
        <w:t xml:space="preserve">zastoupená </w:t>
      </w:r>
      <w:r w:rsidR="00170A3A" w:rsidRPr="004D472E">
        <w:rPr>
          <w:rFonts w:ascii="Arial" w:hAnsi="Arial" w:cs="Arial"/>
          <w:sz w:val="20"/>
          <w:szCs w:val="20"/>
        </w:rPr>
        <w:t xml:space="preserve">MUDr. Radomírem </w:t>
      </w:r>
      <w:proofErr w:type="spellStart"/>
      <w:r w:rsidR="00170A3A" w:rsidRPr="004D472E">
        <w:rPr>
          <w:rFonts w:ascii="Arial" w:hAnsi="Arial" w:cs="Arial"/>
          <w:sz w:val="20"/>
          <w:szCs w:val="20"/>
        </w:rPr>
        <w:t>Maráčkem</w:t>
      </w:r>
      <w:proofErr w:type="spellEnd"/>
      <w:r w:rsidR="00170A3A" w:rsidRPr="004D472E">
        <w:rPr>
          <w:rFonts w:ascii="Arial" w:hAnsi="Arial" w:cs="Arial"/>
          <w:sz w:val="20"/>
          <w:szCs w:val="20"/>
        </w:rPr>
        <w:t xml:space="preserve">, předsedou představenstva </w:t>
      </w:r>
    </w:p>
    <w:p w:rsidR="004157DA" w:rsidRPr="004D472E" w:rsidRDefault="00863EDD" w:rsidP="004157DA">
      <w:pPr>
        <w:jc w:val="both"/>
        <w:rPr>
          <w:rFonts w:ascii="Arial" w:hAnsi="Arial" w:cs="Arial"/>
          <w:sz w:val="20"/>
          <w:szCs w:val="20"/>
        </w:rPr>
      </w:pPr>
      <w:r>
        <w:rPr>
          <w:rFonts w:ascii="Arial" w:hAnsi="Arial" w:cs="Arial"/>
          <w:sz w:val="20"/>
          <w:szCs w:val="20"/>
        </w:rPr>
        <w:t>a Mgr Lucií Štěpánkovou, MBA</w:t>
      </w:r>
      <w:r w:rsidR="00170A3A" w:rsidRPr="004D472E">
        <w:rPr>
          <w:rFonts w:ascii="Arial" w:hAnsi="Arial" w:cs="Arial"/>
          <w:sz w:val="20"/>
          <w:szCs w:val="20"/>
        </w:rPr>
        <w:t>, členem představenstva</w:t>
      </w:r>
    </w:p>
    <w:p w:rsidR="004157DA" w:rsidRPr="004D472E" w:rsidRDefault="004157DA" w:rsidP="004157DA">
      <w:pPr>
        <w:jc w:val="both"/>
        <w:rPr>
          <w:rFonts w:ascii="Arial" w:hAnsi="Arial" w:cs="Arial"/>
          <w:b/>
          <w:sz w:val="20"/>
          <w:szCs w:val="20"/>
        </w:rPr>
      </w:pPr>
      <w:r w:rsidRPr="004D472E">
        <w:rPr>
          <w:rFonts w:ascii="Arial" w:hAnsi="Arial" w:cs="Arial"/>
          <w:b/>
          <w:sz w:val="20"/>
          <w:szCs w:val="20"/>
        </w:rPr>
        <w:t xml:space="preserve">(dále jen </w:t>
      </w:r>
      <w:r w:rsidR="007D7E2F" w:rsidRPr="004D472E">
        <w:rPr>
          <w:rFonts w:ascii="Arial" w:hAnsi="Arial" w:cs="Arial"/>
          <w:b/>
          <w:sz w:val="20"/>
          <w:szCs w:val="20"/>
        </w:rPr>
        <w:t>„</w:t>
      </w:r>
      <w:r w:rsidRPr="004D472E">
        <w:rPr>
          <w:rFonts w:ascii="Arial" w:hAnsi="Arial" w:cs="Arial"/>
          <w:b/>
          <w:sz w:val="20"/>
          <w:szCs w:val="20"/>
        </w:rPr>
        <w:t>objednatel</w:t>
      </w:r>
      <w:r w:rsidR="007D7E2F" w:rsidRPr="004D472E">
        <w:rPr>
          <w:rFonts w:ascii="Arial" w:hAnsi="Arial" w:cs="Arial"/>
          <w:b/>
          <w:sz w:val="20"/>
          <w:szCs w:val="20"/>
        </w:rPr>
        <w:t>“</w:t>
      </w:r>
      <w:r w:rsidRPr="004D472E">
        <w:rPr>
          <w:rFonts w:ascii="Arial" w:hAnsi="Arial" w:cs="Arial"/>
          <w:b/>
          <w:sz w:val="20"/>
          <w:szCs w:val="20"/>
        </w:rPr>
        <w:t>)</w:t>
      </w:r>
    </w:p>
    <w:p w:rsidR="004157DA" w:rsidRPr="004D472E" w:rsidRDefault="004157DA" w:rsidP="00727CBF">
      <w:pPr>
        <w:jc w:val="both"/>
        <w:rPr>
          <w:rFonts w:ascii="Arial" w:hAnsi="Arial" w:cs="Arial"/>
          <w:sz w:val="20"/>
          <w:szCs w:val="20"/>
        </w:rPr>
      </w:pPr>
    </w:p>
    <w:p w:rsidR="004157DA" w:rsidRPr="004D472E" w:rsidRDefault="004157DA" w:rsidP="00727CBF">
      <w:pPr>
        <w:jc w:val="both"/>
        <w:rPr>
          <w:rFonts w:ascii="Arial" w:hAnsi="Arial" w:cs="Arial"/>
          <w:sz w:val="20"/>
          <w:szCs w:val="20"/>
        </w:rPr>
      </w:pPr>
      <w:r w:rsidRPr="004D472E">
        <w:rPr>
          <w:rFonts w:ascii="Arial" w:hAnsi="Arial" w:cs="Arial"/>
          <w:sz w:val="20"/>
          <w:szCs w:val="20"/>
        </w:rPr>
        <w:t>a</w:t>
      </w:r>
    </w:p>
    <w:p w:rsidR="004157DA" w:rsidRPr="004D472E" w:rsidRDefault="004157DA" w:rsidP="00727CBF">
      <w:pPr>
        <w:jc w:val="both"/>
        <w:rPr>
          <w:rFonts w:ascii="Arial" w:hAnsi="Arial" w:cs="Arial"/>
          <w:sz w:val="20"/>
          <w:szCs w:val="20"/>
        </w:rPr>
      </w:pPr>
    </w:p>
    <w:p w:rsidR="002507AD" w:rsidRPr="004D472E" w:rsidRDefault="00A017ED" w:rsidP="002507AD">
      <w:pPr>
        <w:rPr>
          <w:rFonts w:ascii="Arial" w:hAnsi="Arial" w:cs="Arial"/>
          <w:b/>
          <w:sz w:val="20"/>
          <w:szCs w:val="20"/>
        </w:rPr>
      </w:pPr>
      <w:r w:rsidRPr="004D472E">
        <w:rPr>
          <w:rFonts w:ascii="Arial" w:hAnsi="Arial" w:cs="Arial"/>
          <w:b/>
          <w:sz w:val="20"/>
          <w:szCs w:val="20"/>
        </w:rPr>
        <w:t xml:space="preserve">EMSEKO BIKE s.r.o., </w:t>
      </w:r>
    </w:p>
    <w:p w:rsidR="00A017ED" w:rsidRPr="004D472E" w:rsidRDefault="002507AD" w:rsidP="002507AD">
      <w:pPr>
        <w:rPr>
          <w:rFonts w:ascii="Arial" w:hAnsi="Arial" w:cs="Arial"/>
          <w:sz w:val="20"/>
          <w:szCs w:val="20"/>
        </w:rPr>
      </w:pPr>
      <w:r w:rsidRPr="004D472E">
        <w:rPr>
          <w:rFonts w:ascii="Arial" w:hAnsi="Arial" w:cs="Arial"/>
          <w:sz w:val="20"/>
          <w:szCs w:val="20"/>
        </w:rPr>
        <w:t xml:space="preserve">Sídlo: </w:t>
      </w:r>
      <w:r w:rsidR="00A017ED" w:rsidRPr="004D472E">
        <w:rPr>
          <w:rFonts w:ascii="Arial" w:hAnsi="Arial" w:cs="Arial"/>
          <w:sz w:val="20"/>
          <w:szCs w:val="20"/>
        </w:rPr>
        <w:t>2.</w:t>
      </w:r>
      <w:r w:rsidR="004D5FCF" w:rsidRPr="004D472E">
        <w:rPr>
          <w:rFonts w:ascii="Arial" w:hAnsi="Arial" w:cs="Arial"/>
          <w:sz w:val="20"/>
          <w:szCs w:val="20"/>
        </w:rPr>
        <w:t xml:space="preserve"> </w:t>
      </w:r>
      <w:r w:rsidR="00A017ED" w:rsidRPr="004D472E">
        <w:rPr>
          <w:rFonts w:ascii="Arial" w:hAnsi="Arial" w:cs="Arial"/>
          <w:sz w:val="20"/>
          <w:szCs w:val="20"/>
        </w:rPr>
        <w:t>Května 3070, 760 01 Zlín</w:t>
      </w:r>
    </w:p>
    <w:p w:rsidR="002507AD" w:rsidRPr="004D472E" w:rsidRDefault="002507AD" w:rsidP="002507AD">
      <w:pPr>
        <w:rPr>
          <w:rFonts w:ascii="Arial" w:hAnsi="Arial" w:cs="Arial"/>
          <w:sz w:val="20"/>
          <w:szCs w:val="20"/>
        </w:rPr>
      </w:pPr>
      <w:r w:rsidRPr="004D472E">
        <w:rPr>
          <w:rFonts w:ascii="Arial" w:hAnsi="Arial" w:cs="Arial"/>
          <w:sz w:val="20"/>
          <w:szCs w:val="20"/>
        </w:rPr>
        <w:t>IČ:   26274973 DIČ:  CZ26274973</w:t>
      </w:r>
    </w:p>
    <w:p w:rsidR="00A017ED" w:rsidRPr="004D472E" w:rsidRDefault="00A017ED" w:rsidP="002507AD">
      <w:pPr>
        <w:rPr>
          <w:rFonts w:ascii="Arial" w:hAnsi="Arial" w:cs="Arial"/>
          <w:sz w:val="20"/>
          <w:szCs w:val="20"/>
        </w:rPr>
      </w:pPr>
      <w:r w:rsidRPr="004D472E">
        <w:rPr>
          <w:rFonts w:ascii="Arial" w:hAnsi="Arial" w:cs="Arial"/>
          <w:sz w:val="20"/>
          <w:szCs w:val="20"/>
        </w:rPr>
        <w:t xml:space="preserve">jednající jednateli Petrem Horákem </w:t>
      </w:r>
    </w:p>
    <w:p w:rsidR="002507AD" w:rsidRPr="004D472E" w:rsidRDefault="002507AD" w:rsidP="002507AD">
      <w:pPr>
        <w:rPr>
          <w:rFonts w:ascii="Arial" w:hAnsi="Arial" w:cs="Arial"/>
          <w:sz w:val="18"/>
          <w:szCs w:val="18"/>
        </w:rPr>
      </w:pPr>
      <w:r w:rsidRPr="004D472E">
        <w:rPr>
          <w:rFonts w:ascii="Arial" w:hAnsi="Arial" w:cs="Arial"/>
          <w:sz w:val="20"/>
          <w:szCs w:val="20"/>
        </w:rPr>
        <w:t xml:space="preserve">bankovní spojení: </w:t>
      </w:r>
      <w:r w:rsidRPr="004D472E">
        <w:rPr>
          <w:rFonts w:ascii="Arial" w:hAnsi="Arial" w:cs="Arial"/>
          <w:sz w:val="18"/>
          <w:szCs w:val="18"/>
        </w:rPr>
        <w:t xml:space="preserve">RB, pobočka </w:t>
      </w:r>
      <w:r w:rsidRPr="004D472E">
        <w:rPr>
          <w:rFonts w:ascii="Arial" w:hAnsi="Arial" w:cs="Arial"/>
          <w:sz w:val="20"/>
          <w:szCs w:val="20"/>
          <w:shd w:val="clear" w:color="auto" w:fill="FFFFFF"/>
        </w:rPr>
        <w:t> Kvítková 552,</w:t>
      </w:r>
      <w:r w:rsidR="004D5FCF" w:rsidRPr="004D472E">
        <w:rPr>
          <w:rFonts w:ascii="Arial" w:hAnsi="Arial" w:cs="Arial"/>
          <w:sz w:val="20"/>
          <w:szCs w:val="20"/>
          <w:shd w:val="clear" w:color="auto" w:fill="FFFFFF"/>
        </w:rPr>
        <w:t xml:space="preserve"> </w:t>
      </w:r>
      <w:r w:rsidRPr="004D472E">
        <w:rPr>
          <w:rFonts w:ascii="Arial" w:hAnsi="Arial" w:cs="Arial"/>
          <w:sz w:val="20"/>
          <w:szCs w:val="20"/>
          <w:shd w:val="clear" w:color="auto" w:fill="FFFFFF"/>
        </w:rPr>
        <w:t>Zlín,</w:t>
      </w:r>
      <w:r w:rsidR="005442EE" w:rsidRPr="004D472E">
        <w:rPr>
          <w:rFonts w:ascii="Arial" w:hAnsi="Arial" w:cs="Arial"/>
          <w:sz w:val="20"/>
          <w:szCs w:val="20"/>
          <w:shd w:val="clear" w:color="auto" w:fill="FFFFFF"/>
        </w:rPr>
        <w:t xml:space="preserve"> </w:t>
      </w:r>
      <w:r w:rsidRPr="004D472E">
        <w:rPr>
          <w:rFonts w:ascii="Arial" w:hAnsi="Arial" w:cs="Arial"/>
          <w:sz w:val="20"/>
          <w:szCs w:val="20"/>
          <w:shd w:val="clear" w:color="auto" w:fill="FFFFFF"/>
        </w:rPr>
        <w:t>760</w:t>
      </w:r>
      <w:r w:rsidR="005442EE" w:rsidRPr="004D472E">
        <w:rPr>
          <w:rFonts w:ascii="Arial" w:hAnsi="Arial" w:cs="Arial"/>
          <w:sz w:val="20"/>
          <w:szCs w:val="20"/>
          <w:shd w:val="clear" w:color="auto" w:fill="FFFFFF"/>
        </w:rPr>
        <w:t xml:space="preserve"> </w:t>
      </w:r>
      <w:r w:rsidRPr="004D472E">
        <w:rPr>
          <w:rFonts w:ascii="Arial" w:hAnsi="Arial" w:cs="Arial"/>
          <w:sz w:val="20"/>
          <w:szCs w:val="20"/>
          <w:shd w:val="clear" w:color="auto" w:fill="FFFFFF"/>
        </w:rPr>
        <w:t>01 Zlín 1</w:t>
      </w:r>
      <w:r w:rsidRPr="004D472E">
        <w:rPr>
          <w:rFonts w:ascii="Arial" w:hAnsi="Arial" w:cs="Arial"/>
          <w:sz w:val="18"/>
          <w:szCs w:val="18"/>
        </w:rPr>
        <w:t xml:space="preserve">, č. </w:t>
      </w:r>
      <w:proofErr w:type="spellStart"/>
      <w:r w:rsidRPr="004D472E">
        <w:rPr>
          <w:rFonts w:ascii="Arial" w:hAnsi="Arial" w:cs="Arial"/>
          <w:sz w:val="18"/>
          <w:szCs w:val="18"/>
        </w:rPr>
        <w:t>ú.</w:t>
      </w:r>
      <w:proofErr w:type="spellEnd"/>
      <w:r w:rsidRPr="004D472E">
        <w:rPr>
          <w:rFonts w:ascii="Arial" w:hAnsi="Arial" w:cs="Arial"/>
          <w:sz w:val="18"/>
          <w:szCs w:val="18"/>
        </w:rPr>
        <w:t xml:space="preserve"> 1034503292/5500</w:t>
      </w:r>
    </w:p>
    <w:p w:rsidR="00A017ED" w:rsidRPr="004D472E" w:rsidRDefault="005442EE" w:rsidP="002507AD">
      <w:pPr>
        <w:rPr>
          <w:rFonts w:ascii="Arial" w:hAnsi="Arial" w:cs="Arial"/>
          <w:sz w:val="20"/>
          <w:szCs w:val="20"/>
        </w:rPr>
      </w:pPr>
      <w:r w:rsidRPr="004D472E">
        <w:rPr>
          <w:rFonts w:ascii="Arial" w:hAnsi="Arial" w:cs="Arial"/>
          <w:sz w:val="20"/>
          <w:szCs w:val="20"/>
        </w:rPr>
        <w:t>zapsaná v obchodním rejstříku</w:t>
      </w:r>
      <w:r w:rsidR="00A017ED" w:rsidRPr="004D472E">
        <w:rPr>
          <w:rFonts w:ascii="Arial" w:hAnsi="Arial" w:cs="Arial"/>
          <w:sz w:val="20"/>
          <w:szCs w:val="20"/>
        </w:rPr>
        <w:t xml:space="preserve"> vedeném Krajským soudem v Brně, oddíl C, vložka 41349</w:t>
      </w:r>
    </w:p>
    <w:p w:rsidR="002507AD" w:rsidRPr="004D472E" w:rsidRDefault="00A96868" w:rsidP="002507AD">
      <w:pPr>
        <w:rPr>
          <w:rFonts w:ascii="Arial" w:hAnsi="Arial" w:cs="Arial"/>
          <w:sz w:val="20"/>
          <w:szCs w:val="20"/>
        </w:rPr>
      </w:pPr>
      <w:r w:rsidRPr="004D472E">
        <w:rPr>
          <w:rFonts w:ascii="Arial" w:hAnsi="Arial" w:cs="Arial"/>
          <w:sz w:val="20"/>
          <w:szCs w:val="20"/>
        </w:rPr>
        <w:t>zastoupená jednatelem</w:t>
      </w:r>
      <w:r w:rsidR="002507AD" w:rsidRPr="004D472E">
        <w:rPr>
          <w:rFonts w:ascii="Arial" w:hAnsi="Arial" w:cs="Arial"/>
          <w:sz w:val="20"/>
          <w:szCs w:val="20"/>
        </w:rPr>
        <w:t xml:space="preserve"> Petrem Horákem </w:t>
      </w:r>
    </w:p>
    <w:p w:rsidR="00127370" w:rsidRPr="004D472E" w:rsidRDefault="00127370" w:rsidP="002507AD">
      <w:pPr>
        <w:rPr>
          <w:rFonts w:ascii="Arial" w:hAnsi="Arial" w:cs="Arial"/>
          <w:sz w:val="20"/>
          <w:szCs w:val="20"/>
        </w:rPr>
      </w:pPr>
      <w:r w:rsidRPr="004D472E">
        <w:rPr>
          <w:rFonts w:ascii="Arial" w:hAnsi="Arial" w:cs="Arial"/>
          <w:b/>
          <w:sz w:val="20"/>
          <w:szCs w:val="20"/>
        </w:rPr>
        <w:t xml:space="preserve">(dále jen </w:t>
      </w:r>
      <w:r w:rsidR="007D7E2F" w:rsidRPr="004D472E">
        <w:rPr>
          <w:rFonts w:ascii="Arial" w:hAnsi="Arial" w:cs="Arial"/>
          <w:b/>
          <w:sz w:val="20"/>
          <w:szCs w:val="20"/>
        </w:rPr>
        <w:t>„</w:t>
      </w:r>
      <w:r w:rsidRPr="004D472E">
        <w:rPr>
          <w:rFonts w:ascii="Arial" w:hAnsi="Arial" w:cs="Arial"/>
          <w:b/>
          <w:sz w:val="20"/>
          <w:szCs w:val="20"/>
        </w:rPr>
        <w:t>zhotovitel</w:t>
      </w:r>
      <w:r w:rsidR="007D7E2F" w:rsidRPr="004D472E">
        <w:rPr>
          <w:rFonts w:ascii="Arial" w:hAnsi="Arial" w:cs="Arial"/>
          <w:b/>
          <w:sz w:val="20"/>
          <w:szCs w:val="20"/>
        </w:rPr>
        <w:t>“</w:t>
      </w:r>
      <w:r w:rsidRPr="004D472E">
        <w:rPr>
          <w:rFonts w:ascii="Arial" w:hAnsi="Arial" w:cs="Arial"/>
          <w:b/>
          <w:sz w:val="20"/>
          <w:szCs w:val="20"/>
        </w:rPr>
        <w:t>)</w:t>
      </w:r>
    </w:p>
    <w:p w:rsidR="00127370" w:rsidRPr="004D472E" w:rsidRDefault="00127370" w:rsidP="00127370">
      <w:pPr>
        <w:jc w:val="both"/>
        <w:rPr>
          <w:rFonts w:ascii="Arial" w:hAnsi="Arial" w:cs="Arial"/>
          <w:sz w:val="20"/>
          <w:szCs w:val="20"/>
        </w:rPr>
      </w:pPr>
    </w:p>
    <w:p w:rsidR="007D7E2F" w:rsidRPr="004D472E" w:rsidRDefault="00127370" w:rsidP="00127370">
      <w:pPr>
        <w:spacing w:line="360" w:lineRule="auto"/>
        <w:jc w:val="both"/>
        <w:rPr>
          <w:rFonts w:ascii="Arial" w:hAnsi="Arial" w:cs="Arial"/>
          <w:sz w:val="20"/>
          <w:szCs w:val="20"/>
        </w:rPr>
      </w:pPr>
      <w:r w:rsidRPr="004D472E">
        <w:rPr>
          <w:rFonts w:ascii="Arial" w:hAnsi="Arial" w:cs="Arial"/>
          <w:sz w:val="20"/>
          <w:szCs w:val="20"/>
        </w:rPr>
        <w:t>uzavřely následující smlouvu o dílo:</w:t>
      </w:r>
    </w:p>
    <w:p w:rsidR="00127370" w:rsidRPr="004D472E" w:rsidRDefault="00127370" w:rsidP="00127370">
      <w:pPr>
        <w:jc w:val="center"/>
        <w:rPr>
          <w:rFonts w:ascii="Arial" w:hAnsi="Arial" w:cs="Arial"/>
          <w:b/>
          <w:sz w:val="20"/>
          <w:szCs w:val="20"/>
        </w:rPr>
      </w:pPr>
      <w:r w:rsidRPr="004D472E">
        <w:rPr>
          <w:rFonts w:ascii="Arial" w:hAnsi="Arial" w:cs="Arial"/>
          <w:b/>
          <w:sz w:val="20"/>
          <w:szCs w:val="20"/>
        </w:rPr>
        <w:t>I.</w:t>
      </w:r>
    </w:p>
    <w:p w:rsidR="00127370" w:rsidRPr="004D472E" w:rsidRDefault="00127370" w:rsidP="00127370">
      <w:pPr>
        <w:jc w:val="center"/>
        <w:rPr>
          <w:rFonts w:ascii="Arial" w:hAnsi="Arial" w:cs="Arial"/>
          <w:b/>
          <w:sz w:val="20"/>
          <w:szCs w:val="20"/>
        </w:rPr>
      </w:pPr>
      <w:r w:rsidRPr="004D472E">
        <w:rPr>
          <w:rFonts w:ascii="Arial" w:hAnsi="Arial" w:cs="Arial"/>
          <w:b/>
          <w:sz w:val="20"/>
          <w:szCs w:val="20"/>
        </w:rPr>
        <w:t>Předmět a účel smlouvy</w:t>
      </w:r>
    </w:p>
    <w:p w:rsidR="006359BE" w:rsidRPr="004D472E" w:rsidRDefault="006359BE" w:rsidP="00127370">
      <w:pPr>
        <w:jc w:val="center"/>
        <w:rPr>
          <w:rFonts w:ascii="Arial" w:hAnsi="Arial" w:cs="Arial"/>
          <w:b/>
          <w:sz w:val="20"/>
          <w:szCs w:val="20"/>
        </w:rPr>
      </w:pPr>
    </w:p>
    <w:p w:rsidR="00475660" w:rsidRPr="004D472E" w:rsidRDefault="00475660" w:rsidP="00546617">
      <w:pPr>
        <w:numPr>
          <w:ilvl w:val="0"/>
          <w:numId w:val="26"/>
        </w:numPr>
        <w:jc w:val="both"/>
        <w:rPr>
          <w:rFonts w:ascii="Arial" w:hAnsi="Arial" w:cs="Arial"/>
          <w:sz w:val="20"/>
          <w:szCs w:val="20"/>
        </w:rPr>
      </w:pPr>
      <w:r w:rsidRPr="004D472E">
        <w:rPr>
          <w:rFonts w:ascii="Arial" w:hAnsi="Arial" w:cs="Arial"/>
          <w:sz w:val="20"/>
          <w:szCs w:val="20"/>
        </w:rPr>
        <w:t>Zhotovitel se zavazuje na základě této smlouvy provádět pro objednatele na své ná</w:t>
      </w:r>
      <w:r w:rsidR="004D5FCF" w:rsidRPr="004D472E">
        <w:rPr>
          <w:rFonts w:ascii="Arial" w:hAnsi="Arial" w:cs="Arial"/>
          <w:sz w:val="20"/>
          <w:szCs w:val="20"/>
        </w:rPr>
        <w:t xml:space="preserve">klady a nebezpečí zimní údržbu </w:t>
      </w:r>
      <w:r w:rsidRPr="004D472E">
        <w:rPr>
          <w:rFonts w:ascii="Arial" w:hAnsi="Arial" w:cs="Arial"/>
          <w:sz w:val="20"/>
          <w:szCs w:val="20"/>
        </w:rPr>
        <w:t xml:space="preserve">areálu objednatele dle mapy s vyznačením pozemků, která </w:t>
      </w:r>
      <w:r w:rsidR="007D7E2F" w:rsidRPr="004D472E">
        <w:rPr>
          <w:rFonts w:ascii="Arial" w:hAnsi="Arial" w:cs="Arial"/>
          <w:sz w:val="20"/>
          <w:szCs w:val="20"/>
        </w:rPr>
        <w:t>je přílohou</w:t>
      </w:r>
      <w:r w:rsidRPr="004D472E">
        <w:rPr>
          <w:rFonts w:ascii="Arial" w:hAnsi="Arial" w:cs="Arial"/>
          <w:sz w:val="20"/>
          <w:szCs w:val="20"/>
        </w:rPr>
        <w:t xml:space="preserve"> přílohou č. 3 k této smlouvě.</w:t>
      </w:r>
      <w:r w:rsidR="0092359C" w:rsidRPr="004D472E">
        <w:rPr>
          <w:rFonts w:ascii="Arial" w:hAnsi="Arial" w:cs="Arial"/>
          <w:sz w:val="20"/>
          <w:szCs w:val="20"/>
        </w:rPr>
        <w:t xml:space="preserve"> </w:t>
      </w:r>
      <w:r w:rsidRPr="004D472E">
        <w:rPr>
          <w:rFonts w:ascii="Arial" w:hAnsi="Arial" w:cs="Arial"/>
          <w:sz w:val="20"/>
          <w:szCs w:val="20"/>
        </w:rPr>
        <w:t>Objednatel s</w:t>
      </w:r>
      <w:r w:rsidR="007D7E2F" w:rsidRPr="004D472E">
        <w:rPr>
          <w:rFonts w:ascii="Arial" w:hAnsi="Arial" w:cs="Arial"/>
          <w:sz w:val="20"/>
          <w:szCs w:val="20"/>
        </w:rPr>
        <w:t>e zavazuje uvedené plnění přijmout</w:t>
      </w:r>
      <w:r w:rsidRPr="004D472E">
        <w:rPr>
          <w:rFonts w:ascii="Arial" w:hAnsi="Arial" w:cs="Arial"/>
          <w:sz w:val="20"/>
          <w:szCs w:val="20"/>
        </w:rPr>
        <w:t xml:space="preserve"> a zaplatit sjednanou cenu díla. Plnění bude zhotovitelem prováděno podle podmínek uvedených   </w:t>
      </w:r>
      <w:r w:rsidR="007D7E2F" w:rsidRPr="004D472E">
        <w:rPr>
          <w:rFonts w:ascii="Arial" w:hAnsi="Arial" w:cs="Arial"/>
          <w:sz w:val="20"/>
          <w:szCs w:val="20"/>
        </w:rPr>
        <w:t xml:space="preserve">   v příloze č. 2 této smlouvy, </w:t>
      </w:r>
      <w:r w:rsidRPr="004D472E">
        <w:rPr>
          <w:rFonts w:ascii="Arial" w:hAnsi="Arial" w:cs="Arial"/>
          <w:sz w:val="20"/>
          <w:szCs w:val="20"/>
        </w:rPr>
        <w:t xml:space="preserve">Podmínkách zimního úklidu </w:t>
      </w:r>
      <w:r w:rsidR="00955FA0" w:rsidRPr="004D472E">
        <w:rPr>
          <w:rFonts w:ascii="Arial" w:hAnsi="Arial" w:cs="Arial"/>
          <w:sz w:val="20"/>
          <w:szCs w:val="20"/>
        </w:rPr>
        <w:t>Krajské nemocnice T. Bati</w:t>
      </w:r>
      <w:r w:rsidR="007D7E2F" w:rsidRPr="004D472E">
        <w:rPr>
          <w:rFonts w:ascii="Arial" w:hAnsi="Arial" w:cs="Arial"/>
          <w:sz w:val="20"/>
          <w:szCs w:val="20"/>
        </w:rPr>
        <w:t>,</w:t>
      </w:r>
      <w:r w:rsidR="00955FA0" w:rsidRPr="004D472E">
        <w:rPr>
          <w:rFonts w:ascii="Arial" w:hAnsi="Arial" w:cs="Arial"/>
          <w:sz w:val="20"/>
          <w:szCs w:val="20"/>
        </w:rPr>
        <w:t xml:space="preserve"> a.</w:t>
      </w:r>
      <w:r w:rsidR="007D7E2F" w:rsidRPr="004D472E">
        <w:rPr>
          <w:rFonts w:ascii="Arial" w:hAnsi="Arial" w:cs="Arial"/>
          <w:sz w:val="20"/>
          <w:szCs w:val="20"/>
        </w:rPr>
        <w:t xml:space="preserve"> s.</w:t>
      </w:r>
    </w:p>
    <w:p w:rsidR="00475660" w:rsidRPr="004D472E" w:rsidRDefault="00475660" w:rsidP="00546617">
      <w:pPr>
        <w:jc w:val="both"/>
        <w:rPr>
          <w:rFonts w:ascii="Arial" w:hAnsi="Arial" w:cs="Arial"/>
          <w:sz w:val="20"/>
          <w:szCs w:val="20"/>
        </w:rPr>
      </w:pPr>
    </w:p>
    <w:p w:rsidR="007D7E2F" w:rsidRPr="004D472E" w:rsidRDefault="00475660" w:rsidP="00546617">
      <w:pPr>
        <w:numPr>
          <w:ilvl w:val="0"/>
          <w:numId w:val="26"/>
        </w:numPr>
        <w:jc w:val="both"/>
        <w:rPr>
          <w:rFonts w:ascii="Arial" w:hAnsi="Arial" w:cs="Arial"/>
          <w:sz w:val="20"/>
          <w:szCs w:val="20"/>
        </w:rPr>
      </w:pPr>
      <w:r w:rsidRPr="004D472E">
        <w:rPr>
          <w:rFonts w:ascii="Arial" w:hAnsi="Arial" w:cs="Arial"/>
          <w:sz w:val="20"/>
          <w:szCs w:val="20"/>
        </w:rPr>
        <w:t>Místem plnění závazků z té</w:t>
      </w:r>
      <w:r w:rsidR="007D7E2F" w:rsidRPr="004D472E">
        <w:rPr>
          <w:rFonts w:ascii="Arial" w:hAnsi="Arial" w:cs="Arial"/>
          <w:sz w:val="20"/>
          <w:szCs w:val="20"/>
        </w:rPr>
        <w:t>to smlouvy je areál objednatele</w:t>
      </w:r>
      <w:r w:rsidRPr="004D472E">
        <w:rPr>
          <w:rFonts w:ascii="Arial" w:hAnsi="Arial" w:cs="Arial"/>
          <w:sz w:val="20"/>
          <w:szCs w:val="20"/>
        </w:rPr>
        <w:t xml:space="preserve"> vymezený přílohou č. 2,</w:t>
      </w:r>
      <w:r w:rsidR="00546617" w:rsidRPr="004D472E">
        <w:rPr>
          <w:rFonts w:ascii="Arial" w:hAnsi="Arial" w:cs="Arial"/>
          <w:sz w:val="20"/>
          <w:szCs w:val="20"/>
        </w:rPr>
        <w:t xml:space="preserve"> </w:t>
      </w:r>
      <w:r w:rsidR="00B258FA" w:rsidRPr="004D472E">
        <w:rPr>
          <w:rFonts w:ascii="Arial" w:hAnsi="Arial" w:cs="Arial"/>
          <w:sz w:val="20"/>
          <w:szCs w:val="20"/>
        </w:rPr>
        <w:t xml:space="preserve">pokud </w:t>
      </w:r>
      <w:r w:rsidR="004D5FCF" w:rsidRPr="004D472E">
        <w:rPr>
          <w:rFonts w:ascii="Arial" w:hAnsi="Arial" w:cs="Arial"/>
          <w:sz w:val="20"/>
          <w:szCs w:val="20"/>
        </w:rPr>
        <w:t xml:space="preserve">se účastníci v průběhu </w:t>
      </w:r>
      <w:r w:rsidRPr="004D472E">
        <w:rPr>
          <w:rFonts w:ascii="Arial" w:hAnsi="Arial" w:cs="Arial"/>
          <w:sz w:val="20"/>
          <w:szCs w:val="20"/>
        </w:rPr>
        <w:t>plnění závazků nedohodnou jinak.</w:t>
      </w:r>
      <w:r w:rsidR="00546617" w:rsidRPr="004D472E">
        <w:rPr>
          <w:rFonts w:ascii="Arial" w:hAnsi="Arial" w:cs="Arial"/>
          <w:sz w:val="20"/>
          <w:szCs w:val="20"/>
        </w:rPr>
        <w:t xml:space="preserve"> </w:t>
      </w:r>
    </w:p>
    <w:p w:rsidR="007D7E2F" w:rsidRPr="004D472E" w:rsidRDefault="007D7E2F" w:rsidP="007D7E2F">
      <w:pPr>
        <w:ind w:left="360"/>
        <w:rPr>
          <w:rFonts w:ascii="Arial" w:hAnsi="Arial" w:cs="Arial"/>
          <w:sz w:val="20"/>
          <w:szCs w:val="20"/>
        </w:rPr>
      </w:pPr>
    </w:p>
    <w:p w:rsidR="00B258FA" w:rsidRPr="004D472E" w:rsidRDefault="00475660" w:rsidP="007D7E2F">
      <w:pPr>
        <w:numPr>
          <w:ilvl w:val="0"/>
          <w:numId w:val="26"/>
        </w:numPr>
        <w:jc w:val="both"/>
        <w:rPr>
          <w:rFonts w:ascii="Arial" w:hAnsi="Arial" w:cs="Arial"/>
          <w:sz w:val="20"/>
          <w:szCs w:val="20"/>
        </w:rPr>
      </w:pPr>
      <w:r w:rsidRPr="004D472E">
        <w:rPr>
          <w:rFonts w:ascii="Arial" w:hAnsi="Arial" w:cs="Arial"/>
          <w:sz w:val="20"/>
          <w:szCs w:val="20"/>
        </w:rPr>
        <w:t>Četnost úklidu bude prováděna a upřesňována na základě klimatických podmínek</w:t>
      </w:r>
      <w:r w:rsidR="00546617" w:rsidRPr="004D472E">
        <w:rPr>
          <w:rFonts w:ascii="Arial" w:hAnsi="Arial" w:cs="Arial"/>
          <w:sz w:val="20"/>
          <w:szCs w:val="20"/>
        </w:rPr>
        <w:t xml:space="preserve"> </w:t>
      </w:r>
      <w:r w:rsidRPr="004D472E">
        <w:rPr>
          <w:rFonts w:ascii="Arial" w:hAnsi="Arial" w:cs="Arial"/>
          <w:sz w:val="20"/>
          <w:szCs w:val="20"/>
        </w:rPr>
        <w:t>následujícího zimního období.</w:t>
      </w:r>
      <w:r w:rsidR="007D7E2F" w:rsidRPr="004D472E">
        <w:rPr>
          <w:rFonts w:ascii="Arial" w:hAnsi="Arial" w:cs="Arial"/>
          <w:sz w:val="20"/>
          <w:szCs w:val="20"/>
        </w:rPr>
        <w:t xml:space="preserve"> </w:t>
      </w:r>
      <w:r w:rsidR="00B258FA" w:rsidRPr="004D472E">
        <w:rPr>
          <w:rFonts w:ascii="Arial" w:hAnsi="Arial" w:cs="Arial"/>
          <w:sz w:val="20"/>
          <w:szCs w:val="20"/>
        </w:rPr>
        <w:t>Objednávky jednotlivých činností</w:t>
      </w:r>
      <w:r w:rsidR="004D5FCF" w:rsidRPr="004D472E">
        <w:rPr>
          <w:rFonts w:ascii="Arial" w:hAnsi="Arial" w:cs="Arial"/>
          <w:sz w:val="20"/>
          <w:szCs w:val="20"/>
        </w:rPr>
        <w:t xml:space="preserve"> prováděných v rámci díla</w:t>
      </w:r>
      <w:r w:rsidR="00B258FA" w:rsidRPr="004D472E">
        <w:rPr>
          <w:rFonts w:ascii="Arial" w:hAnsi="Arial" w:cs="Arial"/>
          <w:sz w:val="20"/>
          <w:szCs w:val="20"/>
        </w:rPr>
        <w:t xml:space="preserve"> je možno učinit telefonicky, faxem, písemně nebo elektronickou poštou. </w:t>
      </w:r>
    </w:p>
    <w:p w:rsidR="00127370" w:rsidRPr="004D472E" w:rsidRDefault="00127370" w:rsidP="00546617">
      <w:pPr>
        <w:jc w:val="both"/>
        <w:rPr>
          <w:rFonts w:ascii="Arial" w:hAnsi="Arial" w:cs="Arial"/>
          <w:sz w:val="20"/>
          <w:szCs w:val="20"/>
        </w:rPr>
      </w:pPr>
    </w:p>
    <w:p w:rsidR="00127370" w:rsidRPr="004D472E" w:rsidRDefault="00127370" w:rsidP="00546617">
      <w:pPr>
        <w:jc w:val="center"/>
        <w:rPr>
          <w:rFonts w:ascii="Arial" w:hAnsi="Arial" w:cs="Arial"/>
          <w:b/>
          <w:sz w:val="20"/>
          <w:szCs w:val="20"/>
        </w:rPr>
      </w:pPr>
      <w:r w:rsidRPr="004D472E">
        <w:rPr>
          <w:rFonts w:ascii="Arial" w:hAnsi="Arial" w:cs="Arial"/>
          <w:b/>
          <w:sz w:val="20"/>
          <w:szCs w:val="20"/>
        </w:rPr>
        <w:t>II.</w:t>
      </w:r>
    </w:p>
    <w:p w:rsidR="00127370" w:rsidRPr="004D472E" w:rsidRDefault="00127370" w:rsidP="00127370">
      <w:pPr>
        <w:jc w:val="center"/>
        <w:rPr>
          <w:rFonts w:ascii="Arial" w:hAnsi="Arial" w:cs="Arial"/>
          <w:b/>
          <w:sz w:val="20"/>
          <w:szCs w:val="20"/>
        </w:rPr>
      </w:pPr>
      <w:r w:rsidRPr="004D472E">
        <w:rPr>
          <w:rFonts w:ascii="Arial" w:hAnsi="Arial" w:cs="Arial"/>
          <w:b/>
          <w:sz w:val="20"/>
          <w:szCs w:val="20"/>
        </w:rPr>
        <w:t>Doba plnění</w:t>
      </w:r>
      <w:r w:rsidR="007D7E2F" w:rsidRPr="004D472E">
        <w:rPr>
          <w:rFonts w:ascii="Arial" w:hAnsi="Arial" w:cs="Arial"/>
          <w:b/>
          <w:sz w:val="20"/>
          <w:szCs w:val="20"/>
        </w:rPr>
        <w:t>/trvání smlouvy</w:t>
      </w:r>
      <w:r w:rsidR="00B258FA" w:rsidRPr="004D472E">
        <w:rPr>
          <w:rFonts w:ascii="Arial" w:hAnsi="Arial" w:cs="Arial"/>
          <w:b/>
          <w:sz w:val="20"/>
          <w:szCs w:val="20"/>
        </w:rPr>
        <w:t xml:space="preserve"> a kontaktní osoby</w:t>
      </w:r>
    </w:p>
    <w:p w:rsidR="006359BE" w:rsidRPr="004D472E" w:rsidRDefault="006359BE" w:rsidP="00127370">
      <w:pPr>
        <w:jc w:val="center"/>
        <w:rPr>
          <w:rFonts w:ascii="Arial" w:hAnsi="Arial" w:cs="Arial"/>
          <w:b/>
          <w:sz w:val="20"/>
          <w:szCs w:val="20"/>
        </w:rPr>
      </w:pPr>
    </w:p>
    <w:p w:rsidR="00955FA0" w:rsidRPr="004D472E" w:rsidRDefault="00955FA0" w:rsidP="00B258FA">
      <w:pPr>
        <w:numPr>
          <w:ilvl w:val="0"/>
          <w:numId w:val="2"/>
        </w:numPr>
        <w:jc w:val="both"/>
        <w:rPr>
          <w:rFonts w:ascii="Arial" w:hAnsi="Arial" w:cs="Arial"/>
          <w:sz w:val="20"/>
          <w:szCs w:val="20"/>
        </w:rPr>
      </w:pPr>
      <w:r w:rsidRPr="004D472E">
        <w:rPr>
          <w:rFonts w:ascii="Arial" w:hAnsi="Arial" w:cs="Arial"/>
          <w:sz w:val="20"/>
          <w:szCs w:val="20"/>
        </w:rPr>
        <w:t xml:space="preserve">Smlouva o dílo se uzavírá na dobu určitou do </w:t>
      </w:r>
      <w:r w:rsidR="00E17F70" w:rsidRPr="004D472E">
        <w:rPr>
          <w:rFonts w:ascii="Arial" w:hAnsi="Arial" w:cs="Arial"/>
          <w:b/>
          <w:sz w:val="20"/>
          <w:szCs w:val="20"/>
        </w:rPr>
        <w:t>30.</w:t>
      </w:r>
      <w:r w:rsidR="00B258FA" w:rsidRPr="004D472E">
        <w:rPr>
          <w:rFonts w:ascii="Arial" w:hAnsi="Arial" w:cs="Arial"/>
          <w:b/>
          <w:sz w:val="20"/>
          <w:szCs w:val="20"/>
        </w:rPr>
        <w:t xml:space="preserve"> </w:t>
      </w:r>
      <w:r w:rsidR="00E17F70" w:rsidRPr="004D472E">
        <w:rPr>
          <w:rFonts w:ascii="Arial" w:hAnsi="Arial" w:cs="Arial"/>
          <w:b/>
          <w:sz w:val="20"/>
          <w:szCs w:val="20"/>
        </w:rPr>
        <w:t>4.</w:t>
      </w:r>
      <w:r w:rsidR="00B258FA" w:rsidRPr="004D472E">
        <w:rPr>
          <w:rFonts w:ascii="Arial" w:hAnsi="Arial" w:cs="Arial"/>
          <w:b/>
          <w:sz w:val="20"/>
          <w:szCs w:val="20"/>
        </w:rPr>
        <w:t xml:space="preserve"> </w:t>
      </w:r>
      <w:r w:rsidR="00E17F70" w:rsidRPr="004D472E">
        <w:rPr>
          <w:rFonts w:ascii="Arial" w:hAnsi="Arial" w:cs="Arial"/>
          <w:b/>
          <w:sz w:val="20"/>
          <w:szCs w:val="20"/>
        </w:rPr>
        <w:t>20</w:t>
      </w:r>
      <w:r w:rsidR="00E65C89">
        <w:rPr>
          <w:rFonts w:ascii="Arial" w:hAnsi="Arial" w:cs="Arial"/>
          <w:b/>
          <w:sz w:val="20"/>
          <w:szCs w:val="20"/>
        </w:rPr>
        <w:t>20</w:t>
      </w:r>
      <w:r w:rsidR="00E17F70" w:rsidRPr="004D472E">
        <w:rPr>
          <w:rFonts w:ascii="Arial" w:hAnsi="Arial" w:cs="Arial"/>
          <w:sz w:val="20"/>
          <w:szCs w:val="20"/>
        </w:rPr>
        <w:t>.</w:t>
      </w:r>
    </w:p>
    <w:p w:rsidR="004157DA" w:rsidRPr="004D472E" w:rsidRDefault="00293C46" w:rsidP="00127370">
      <w:pPr>
        <w:numPr>
          <w:ilvl w:val="0"/>
          <w:numId w:val="2"/>
        </w:numPr>
        <w:jc w:val="both"/>
        <w:rPr>
          <w:rFonts w:ascii="Arial" w:hAnsi="Arial" w:cs="Arial"/>
          <w:sz w:val="20"/>
          <w:szCs w:val="20"/>
        </w:rPr>
      </w:pPr>
      <w:r w:rsidRPr="004D472E">
        <w:rPr>
          <w:rFonts w:ascii="Arial" w:hAnsi="Arial" w:cs="Arial"/>
          <w:sz w:val="20"/>
          <w:szCs w:val="20"/>
        </w:rPr>
        <w:t>Kontaktní o</w:t>
      </w:r>
      <w:r w:rsidR="004157DA" w:rsidRPr="004D472E">
        <w:rPr>
          <w:rFonts w:ascii="Arial" w:hAnsi="Arial" w:cs="Arial"/>
          <w:sz w:val="20"/>
          <w:szCs w:val="20"/>
        </w:rPr>
        <w:t>sobou zhotovitele je</w:t>
      </w:r>
      <w:r w:rsidR="00B258FA" w:rsidRPr="004D472E">
        <w:rPr>
          <w:rFonts w:ascii="Arial" w:hAnsi="Arial" w:cs="Arial"/>
          <w:sz w:val="20"/>
          <w:szCs w:val="20"/>
        </w:rPr>
        <w:t xml:space="preserve"> </w:t>
      </w:r>
      <w:proofErr w:type="spellStart"/>
      <w:r w:rsidR="00567D7C">
        <w:rPr>
          <w:rFonts w:ascii="Arial" w:hAnsi="Arial" w:cs="Arial"/>
          <w:sz w:val="20"/>
          <w:szCs w:val="20"/>
        </w:rPr>
        <w:t>xxxxxxxxxxxxxxxxxxxxxxxxxxxxxxxxxxxxxxxxxxxxx</w:t>
      </w:r>
      <w:proofErr w:type="spellEnd"/>
    </w:p>
    <w:p w:rsidR="008D3A02" w:rsidRPr="004D472E" w:rsidRDefault="008D3A02" w:rsidP="00127370">
      <w:pPr>
        <w:numPr>
          <w:ilvl w:val="0"/>
          <w:numId w:val="2"/>
        </w:numPr>
        <w:jc w:val="both"/>
        <w:rPr>
          <w:rFonts w:ascii="Arial" w:hAnsi="Arial" w:cs="Arial"/>
          <w:sz w:val="20"/>
          <w:szCs w:val="20"/>
        </w:rPr>
      </w:pPr>
      <w:r w:rsidRPr="004D472E">
        <w:rPr>
          <w:rFonts w:ascii="Arial" w:hAnsi="Arial" w:cs="Arial"/>
          <w:sz w:val="20"/>
          <w:szCs w:val="20"/>
        </w:rPr>
        <w:t>V případě naléhavé nutnosti se zhotovitel zavazuje provést dílo v termínu do</w:t>
      </w:r>
      <w:r w:rsidR="0092359C" w:rsidRPr="004D472E">
        <w:rPr>
          <w:rFonts w:ascii="Arial" w:hAnsi="Arial" w:cs="Arial"/>
          <w:sz w:val="20"/>
          <w:szCs w:val="20"/>
        </w:rPr>
        <w:t xml:space="preserve"> 3 hodin</w:t>
      </w:r>
      <w:r w:rsidRPr="004D472E">
        <w:rPr>
          <w:rFonts w:ascii="Arial" w:hAnsi="Arial" w:cs="Arial"/>
          <w:sz w:val="20"/>
          <w:szCs w:val="20"/>
        </w:rPr>
        <w:t xml:space="preserve"> od obdržení objednávky.</w:t>
      </w:r>
    </w:p>
    <w:p w:rsidR="00546617" w:rsidRPr="004D472E" w:rsidRDefault="00546617" w:rsidP="00127370">
      <w:pPr>
        <w:numPr>
          <w:ilvl w:val="0"/>
          <w:numId w:val="2"/>
        </w:numPr>
        <w:jc w:val="both"/>
        <w:rPr>
          <w:rFonts w:ascii="Arial" w:hAnsi="Arial" w:cs="Arial"/>
          <w:sz w:val="20"/>
          <w:szCs w:val="20"/>
        </w:rPr>
      </w:pPr>
      <w:r w:rsidRPr="004D472E">
        <w:rPr>
          <w:rFonts w:ascii="Arial" w:hAnsi="Arial" w:cs="Arial"/>
          <w:sz w:val="20"/>
          <w:szCs w:val="20"/>
        </w:rPr>
        <w:t xml:space="preserve">Kontaktní osoby za objednatele: </w:t>
      </w:r>
      <w:proofErr w:type="spellStart"/>
      <w:r w:rsidR="00567D7C">
        <w:rPr>
          <w:rFonts w:ascii="Arial" w:hAnsi="Arial" w:cs="Arial"/>
          <w:sz w:val="20"/>
          <w:szCs w:val="20"/>
        </w:rPr>
        <w:t>xxxxxxxxxxxxxxxxxxxxxxxxxxxxxxxxxxxxxxx</w:t>
      </w:r>
      <w:proofErr w:type="spellEnd"/>
    </w:p>
    <w:p w:rsidR="00256BE2" w:rsidRPr="004D472E" w:rsidRDefault="00256BE2" w:rsidP="00256BE2">
      <w:pPr>
        <w:ind w:left="360"/>
        <w:jc w:val="both"/>
        <w:rPr>
          <w:rFonts w:ascii="Arial" w:hAnsi="Arial" w:cs="Arial"/>
          <w:iCs/>
          <w:sz w:val="20"/>
          <w:szCs w:val="20"/>
        </w:rPr>
      </w:pPr>
    </w:p>
    <w:p w:rsidR="000D4719" w:rsidRPr="004D472E" w:rsidRDefault="000D4719" w:rsidP="00256BE2">
      <w:pPr>
        <w:ind w:left="360"/>
        <w:jc w:val="both"/>
        <w:rPr>
          <w:rFonts w:ascii="Arial" w:hAnsi="Arial" w:cs="Arial"/>
          <w:iCs/>
          <w:sz w:val="20"/>
          <w:szCs w:val="20"/>
        </w:rPr>
      </w:pPr>
    </w:p>
    <w:p w:rsidR="00127370" w:rsidRPr="004D472E" w:rsidRDefault="00127370" w:rsidP="00127370">
      <w:pPr>
        <w:jc w:val="center"/>
        <w:rPr>
          <w:rFonts w:ascii="Arial" w:hAnsi="Arial" w:cs="Arial"/>
          <w:b/>
          <w:sz w:val="20"/>
          <w:szCs w:val="20"/>
        </w:rPr>
      </w:pPr>
      <w:r w:rsidRPr="004D472E">
        <w:rPr>
          <w:rFonts w:ascii="Arial" w:hAnsi="Arial" w:cs="Arial"/>
          <w:b/>
          <w:sz w:val="20"/>
          <w:szCs w:val="20"/>
        </w:rPr>
        <w:t>III.</w:t>
      </w:r>
    </w:p>
    <w:p w:rsidR="00127370" w:rsidRPr="004D472E" w:rsidRDefault="00127370" w:rsidP="00127370">
      <w:pPr>
        <w:jc w:val="center"/>
        <w:rPr>
          <w:rFonts w:ascii="Arial" w:hAnsi="Arial" w:cs="Arial"/>
          <w:b/>
          <w:sz w:val="20"/>
          <w:szCs w:val="20"/>
        </w:rPr>
      </w:pPr>
      <w:r w:rsidRPr="004D472E">
        <w:rPr>
          <w:rFonts w:ascii="Arial" w:hAnsi="Arial" w:cs="Arial"/>
          <w:b/>
          <w:sz w:val="20"/>
          <w:szCs w:val="20"/>
        </w:rPr>
        <w:t>Cena díla a platební podmínky</w:t>
      </w:r>
    </w:p>
    <w:p w:rsidR="006359BE" w:rsidRPr="004D472E" w:rsidRDefault="006359BE" w:rsidP="00127370">
      <w:pPr>
        <w:jc w:val="center"/>
        <w:rPr>
          <w:rFonts w:ascii="Arial" w:hAnsi="Arial" w:cs="Arial"/>
          <w:b/>
          <w:sz w:val="20"/>
          <w:szCs w:val="20"/>
        </w:rPr>
      </w:pPr>
    </w:p>
    <w:p w:rsidR="001308DF" w:rsidRPr="004D472E" w:rsidRDefault="0092359C" w:rsidP="001308DF">
      <w:pPr>
        <w:pStyle w:val="Odstavecseseznamem"/>
        <w:numPr>
          <w:ilvl w:val="0"/>
          <w:numId w:val="3"/>
        </w:numPr>
        <w:jc w:val="both"/>
        <w:rPr>
          <w:rFonts w:ascii="Arial" w:hAnsi="Arial" w:cs="Arial"/>
          <w:sz w:val="20"/>
          <w:szCs w:val="20"/>
        </w:rPr>
      </w:pPr>
      <w:r w:rsidRPr="004D472E">
        <w:rPr>
          <w:rFonts w:ascii="Arial" w:hAnsi="Arial" w:cs="Arial"/>
          <w:sz w:val="20"/>
          <w:szCs w:val="20"/>
        </w:rPr>
        <w:t>Cena díla je určena dle přílohy č. 1 této smlouvy – cenové nabídky zhotovitele</w:t>
      </w:r>
      <w:r w:rsidR="007D7E2F" w:rsidRPr="004D472E">
        <w:rPr>
          <w:rFonts w:ascii="Arial" w:hAnsi="Arial" w:cs="Arial"/>
          <w:sz w:val="20"/>
          <w:szCs w:val="20"/>
        </w:rPr>
        <w:t>.</w:t>
      </w:r>
    </w:p>
    <w:p w:rsidR="001308DF" w:rsidRPr="004D472E" w:rsidRDefault="001308DF" w:rsidP="001308DF">
      <w:pPr>
        <w:pStyle w:val="Odstavecseseznamem"/>
        <w:numPr>
          <w:ilvl w:val="0"/>
          <w:numId w:val="3"/>
        </w:numPr>
        <w:jc w:val="both"/>
        <w:rPr>
          <w:rFonts w:ascii="Arial" w:hAnsi="Arial" w:cs="Arial"/>
          <w:sz w:val="20"/>
          <w:szCs w:val="20"/>
        </w:rPr>
      </w:pPr>
      <w:r w:rsidRPr="004D472E">
        <w:rPr>
          <w:rFonts w:ascii="Arial" w:hAnsi="Arial" w:cs="Arial"/>
          <w:sz w:val="20"/>
          <w:szCs w:val="20"/>
        </w:rPr>
        <w:lastRenderedPageBreak/>
        <w:t>Cena díla je splatná měsíčně dle výkazu práce odsouhlaseným objednatelem i zhotovitelem. Za den uskutečnění zdanitelného plnění se považuje poslední kalendářní den příslušného měsíce.</w:t>
      </w:r>
    </w:p>
    <w:p w:rsidR="00A44F19" w:rsidRPr="004D472E" w:rsidRDefault="00B003C8" w:rsidP="00846724">
      <w:pPr>
        <w:pStyle w:val="Odstavecseseznamem"/>
        <w:numPr>
          <w:ilvl w:val="0"/>
          <w:numId w:val="3"/>
        </w:numPr>
        <w:jc w:val="both"/>
        <w:rPr>
          <w:rFonts w:ascii="Arial" w:hAnsi="Arial" w:cs="Arial"/>
          <w:sz w:val="20"/>
          <w:szCs w:val="20"/>
        </w:rPr>
      </w:pPr>
      <w:r w:rsidRPr="004D472E">
        <w:rPr>
          <w:rFonts w:ascii="Arial" w:hAnsi="Arial" w:cs="Arial"/>
          <w:sz w:val="20"/>
          <w:szCs w:val="20"/>
        </w:rPr>
        <w:t>Zhotovitel se zavazuje, že jím vystavená faktura bude obsahovat náležitosti řádného daňového dokladu dle platné právní úpravy. V případě, že faktura nebude mít odpovídající náležitosti, je objednatel oprávněn zaslat ji ve lhů</w:t>
      </w:r>
      <w:r w:rsidR="001A1377" w:rsidRPr="004D472E">
        <w:rPr>
          <w:rFonts w:ascii="Arial" w:hAnsi="Arial" w:cs="Arial"/>
          <w:sz w:val="20"/>
          <w:szCs w:val="20"/>
        </w:rPr>
        <w:t>tě splatnosti zpět zhotoviteli</w:t>
      </w:r>
      <w:r w:rsidRPr="004D472E">
        <w:rPr>
          <w:rFonts w:ascii="Arial" w:hAnsi="Arial" w:cs="Arial"/>
          <w:sz w:val="20"/>
          <w:szCs w:val="20"/>
        </w:rPr>
        <w:t xml:space="preserve"> k doplnění, aniž se tak dostane do prodlení se splatností. Důvody vrácení sdělí objednatel zhotoviteli písemně zároveň s vráceným daňovým dokladem. V závislosti na povaze závady je </w:t>
      </w:r>
      <w:r w:rsidR="001A1377" w:rsidRPr="004D472E">
        <w:rPr>
          <w:rFonts w:ascii="Arial" w:hAnsi="Arial" w:cs="Arial"/>
          <w:sz w:val="20"/>
          <w:szCs w:val="20"/>
        </w:rPr>
        <w:t xml:space="preserve">zhotovitel </w:t>
      </w:r>
      <w:r w:rsidRPr="004D472E">
        <w:rPr>
          <w:rFonts w:ascii="Arial" w:hAnsi="Arial" w:cs="Arial"/>
          <w:sz w:val="20"/>
          <w:szCs w:val="20"/>
        </w:rPr>
        <w:t xml:space="preserve">povinen fakturu včetně jejích případných příloh opravit nebo vyhotovit novou. Lhůta splatnosti počíná </w:t>
      </w:r>
      <w:r w:rsidR="00412E61" w:rsidRPr="004D472E">
        <w:rPr>
          <w:rFonts w:ascii="Arial" w:hAnsi="Arial" w:cs="Arial"/>
          <w:sz w:val="20"/>
          <w:szCs w:val="20"/>
        </w:rPr>
        <w:t>b</w:t>
      </w:r>
      <w:r w:rsidRPr="004D472E">
        <w:rPr>
          <w:rFonts w:ascii="Arial" w:hAnsi="Arial" w:cs="Arial"/>
          <w:sz w:val="20"/>
          <w:szCs w:val="20"/>
        </w:rPr>
        <w:t>ěžet znovu od opětovného doručení náležitě doplněných či opravených daňových dokladů.</w:t>
      </w:r>
    </w:p>
    <w:p w:rsidR="001308DF" w:rsidRPr="004D472E" w:rsidRDefault="00B258FA" w:rsidP="001308DF">
      <w:pPr>
        <w:pStyle w:val="Odstavecseseznamem"/>
        <w:numPr>
          <w:ilvl w:val="0"/>
          <w:numId w:val="3"/>
        </w:numPr>
        <w:jc w:val="both"/>
        <w:rPr>
          <w:rFonts w:ascii="Arial" w:hAnsi="Arial" w:cs="Arial"/>
          <w:sz w:val="20"/>
          <w:szCs w:val="20"/>
        </w:rPr>
      </w:pPr>
      <w:r w:rsidRPr="004D472E">
        <w:rPr>
          <w:rFonts w:ascii="Arial" w:hAnsi="Arial" w:cs="Arial"/>
          <w:sz w:val="20"/>
          <w:szCs w:val="20"/>
        </w:rPr>
        <w:t xml:space="preserve">Zhotovitel </w:t>
      </w:r>
      <w:r w:rsidR="001308DF" w:rsidRPr="004D472E">
        <w:rPr>
          <w:rFonts w:ascii="Arial" w:hAnsi="Arial" w:cs="Arial"/>
          <w:sz w:val="20"/>
          <w:szCs w:val="20"/>
        </w:rPr>
        <w:t>vystaví fakturu do 7 kalendářních dnů po převzetí a akceptace díla objednatelem. Faktura bude obsahovat náležitosti daňového dokladu dle platných předpisů. Splatnost faktury činí 30 dnů ode dne jejího doručení objednateli.</w:t>
      </w:r>
    </w:p>
    <w:p w:rsidR="00CC48E2" w:rsidRPr="004D472E" w:rsidRDefault="00026FB8" w:rsidP="00412E61">
      <w:pPr>
        <w:pStyle w:val="Odstavecseseznamem"/>
        <w:numPr>
          <w:ilvl w:val="0"/>
          <w:numId w:val="3"/>
        </w:numPr>
        <w:jc w:val="both"/>
        <w:rPr>
          <w:rFonts w:ascii="Arial" w:hAnsi="Arial" w:cs="Arial"/>
          <w:sz w:val="20"/>
          <w:szCs w:val="20"/>
        </w:rPr>
      </w:pPr>
      <w:r w:rsidRPr="004D472E">
        <w:rPr>
          <w:rFonts w:ascii="Arial" w:hAnsi="Arial" w:cs="Arial"/>
          <w:sz w:val="20"/>
          <w:szCs w:val="20"/>
        </w:rPr>
        <w:t xml:space="preserve">Za prodlení </w:t>
      </w:r>
      <w:r w:rsidR="000137F1" w:rsidRPr="004D472E">
        <w:rPr>
          <w:rFonts w:ascii="Arial" w:hAnsi="Arial" w:cs="Arial"/>
          <w:sz w:val="20"/>
          <w:szCs w:val="20"/>
        </w:rPr>
        <w:t>s úhradou faktury je zhotovitel oprávněn vyúčtovat objednateli</w:t>
      </w:r>
      <w:r w:rsidRPr="004D472E">
        <w:rPr>
          <w:rFonts w:ascii="Arial" w:hAnsi="Arial" w:cs="Arial"/>
          <w:sz w:val="20"/>
          <w:szCs w:val="20"/>
        </w:rPr>
        <w:t xml:space="preserve"> úrok z prodlení ve výši </w:t>
      </w:r>
      <w:r w:rsidR="002B3966" w:rsidRPr="004D472E">
        <w:rPr>
          <w:rFonts w:ascii="Arial" w:hAnsi="Arial" w:cs="Arial"/>
          <w:sz w:val="20"/>
          <w:szCs w:val="20"/>
        </w:rPr>
        <w:t>dle občanského zákoníku</w:t>
      </w:r>
      <w:r w:rsidRPr="004D472E">
        <w:rPr>
          <w:rFonts w:ascii="Arial" w:hAnsi="Arial" w:cs="Arial"/>
          <w:sz w:val="20"/>
          <w:szCs w:val="20"/>
        </w:rPr>
        <w:t xml:space="preserve">.  Za prodlení s úhradou faktury není </w:t>
      </w:r>
      <w:r w:rsidR="000137F1" w:rsidRPr="004D472E">
        <w:rPr>
          <w:rFonts w:ascii="Arial" w:hAnsi="Arial" w:cs="Arial"/>
          <w:sz w:val="20"/>
          <w:szCs w:val="20"/>
        </w:rPr>
        <w:t xml:space="preserve">zhotovitel </w:t>
      </w:r>
      <w:r w:rsidRPr="004D472E">
        <w:rPr>
          <w:rFonts w:ascii="Arial" w:hAnsi="Arial" w:cs="Arial"/>
          <w:sz w:val="20"/>
          <w:szCs w:val="20"/>
        </w:rPr>
        <w:t xml:space="preserve">oprávněn kromě úroku z prodlení dle předchozí věty </w:t>
      </w:r>
      <w:r w:rsidR="00CE0FFE" w:rsidRPr="004D472E">
        <w:rPr>
          <w:rFonts w:ascii="Arial" w:hAnsi="Arial" w:cs="Arial"/>
          <w:sz w:val="20"/>
          <w:szCs w:val="20"/>
        </w:rPr>
        <w:t xml:space="preserve">vůči objednateli </w:t>
      </w:r>
      <w:r w:rsidRPr="004D472E">
        <w:rPr>
          <w:rFonts w:ascii="Arial" w:hAnsi="Arial" w:cs="Arial"/>
          <w:sz w:val="20"/>
          <w:szCs w:val="20"/>
        </w:rPr>
        <w:t xml:space="preserve">uplatňovat jakoukoliv pokutu nebo jinou sankci. Prodlení s úhradou faktur rovněž nebude považováno za podstatné porušení smlouvy. </w:t>
      </w:r>
    </w:p>
    <w:p w:rsidR="00307B11" w:rsidRPr="004D472E" w:rsidRDefault="00491AA2" w:rsidP="00491AA2">
      <w:pPr>
        <w:jc w:val="center"/>
        <w:rPr>
          <w:rFonts w:ascii="Arial" w:hAnsi="Arial" w:cs="Arial"/>
          <w:b/>
          <w:sz w:val="20"/>
          <w:szCs w:val="20"/>
        </w:rPr>
      </w:pPr>
      <w:r w:rsidRPr="004D472E">
        <w:rPr>
          <w:rFonts w:ascii="Arial" w:hAnsi="Arial" w:cs="Arial"/>
          <w:b/>
          <w:sz w:val="20"/>
          <w:szCs w:val="20"/>
        </w:rPr>
        <w:t xml:space="preserve">IV. </w:t>
      </w:r>
    </w:p>
    <w:p w:rsidR="00491AA2" w:rsidRPr="004D472E" w:rsidRDefault="00491AA2" w:rsidP="00491AA2">
      <w:pPr>
        <w:jc w:val="center"/>
        <w:rPr>
          <w:rFonts w:ascii="Arial" w:hAnsi="Arial" w:cs="Arial"/>
          <w:b/>
          <w:sz w:val="20"/>
          <w:szCs w:val="20"/>
        </w:rPr>
      </w:pPr>
      <w:r w:rsidRPr="004D472E">
        <w:rPr>
          <w:rFonts w:ascii="Arial" w:hAnsi="Arial" w:cs="Arial"/>
          <w:b/>
          <w:sz w:val="20"/>
          <w:szCs w:val="20"/>
        </w:rPr>
        <w:t>Zvláštní ustanovení o DPH</w:t>
      </w:r>
    </w:p>
    <w:p w:rsidR="00491AA2" w:rsidRPr="004D472E" w:rsidRDefault="00491AA2" w:rsidP="004157DA">
      <w:pPr>
        <w:pStyle w:val="Odstavecseseznamem"/>
        <w:numPr>
          <w:ilvl w:val="0"/>
          <w:numId w:val="19"/>
        </w:numPr>
        <w:spacing w:before="120" w:after="0" w:line="240" w:lineRule="auto"/>
        <w:jc w:val="both"/>
        <w:rPr>
          <w:rFonts w:ascii="Arial" w:hAnsi="Arial" w:cs="Arial"/>
          <w:sz w:val="20"/>
          <w:szCs w:val="20"/>
        </w:rPr>
      </w:pPr>
      <w:r w:rsidRPr="004D472E">
        <w:rPr>
          <w:rFonts w:ascii="Arial" w:hAnsi="Arial" w:cs="Arial"/>
          <w:sz w:val="20"/>
          <w:szCs w:val="20"/>
        </w:rPr>
        <w:t>Zhotovitel je povinen sdělit objednateli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rsidR="00491AA2" w:rsidRPr="004D472E" w:rsidRDefault="00491AA2" w:rsidP="004157DA">
      <w:pPr>
        <w:pStyle w:val="Odstavecseseznamem"/>
        <w:numPr>
          <w:ilvl w:val="0"/>
          <w:numId w:val="19"/>
        </w:numPr>
        <w:spacing w:before="120" w:after="0" w:line="240" w:lineRule="auto"/>
        <w:jc w:val="both"/>
        <w:rPr>
          <w:rFonts w:ascii="Arial" w:hAnsi="Arial" w:cs="Arial"/>
          <w:sz w:val="20"/>
          <w:szCs w:val="20"/>
        </w:rPr>
      </w:pPr>
      <w:r w:rsidRPr="004D472E">
        <w:rPr>
          <w:rFonts w:ascii="Arial" w:hAnsi="Arial" w:cs="Arial"/>
          <w:sz w:val="20"/>
          <w:szCs w:val="20"/>
        </w:rPr>
        <w:t>V případě, že skutečnosti definované § 109 zákona č. 235/2004 Sb., o dani z přidané hodnoty, v platném znění, nastanou je objednatel oprávněn zajistit předmětnou daň z přidané hodnoty podle § 109a zákona č. 235/2004 Sb., o dani z přidané hodnoty, v platném znění. Objednatel je oprávněn uvedený postup uplatnit zejména v případech, že:</w:t>
      </w:r>
    </w:p>
    <w:p w:rsidR="00491AA2" w:rsidRPr="004D472E" w:rsidRDefault="00491AA2" w:rsidP="00491AA2">
      <w:pPr>
        <w:pStyle w:val="Odstavecseseznamem"/>
        <w:numPr>
          <w:ilvl w:val="1"/>
          <w:numId w:val="11"/>
        </w:numPr>
        <w:spacing w:before="120" w:after="0" w:line="240" w:lineRule="auto"/>
        <w:jc w:val="both"/>
        <w:rPr>
          <w:rFonts w:ascii="Arial" w:hAnsi="Arial" w:cs="Arial"/>
          <w:sz w:val="20"/>
          <w:szCs w:val="20"/>
        </w:rPr>
      </w:pPr>
      <w:r w:rsidRPr="004D472E">
        <w:rPr>
          <w:rFonts w:ascii="Arial" w:hAnsi="Arial" w:cs="Arial"/>
          <w:sz w:val="20"/>
          <w:szCs w:val="20"/>
        </w:rPr>
        <w:t xml:space="preserve">na zhotovitele zdanitelného plnění bude vyhlášeno insolvenční řízení, </w:t>
      </w:r>
    </w:p>
    <w:p w:rsidR="00491AA2" w:rsidRPr="004D472E" w:rsidRDefault="00491AA2" w:rsidP="00491AA2">
      <w:pPr>
        <w:pStyle w:val="Odstavecseseznamem"/>
        <w:numPr>
          <w:ilvl w:val="1"/>
          <w:numId w:val="11"/>
        </w:numPr>
        <w:spacing w:before="120" w:after="0" w:line="240" w:lineRule="auto"/>
        <w:jc w:val="both"/>
        <w:rPr>
          <w:rFonts w:ascii="Arial" w:hAnsi="Arial" w:cs="Arial"/>
          <w:sz w:val="20"/>
          <w:szCs w:val="20"/>
        </w:rPr>
      </w:pPr>
      <w:r w:rsidRPr="004D472E">
        <w:rPr>
          <w:rFonts w:ascii="Arial" w:hAnsi="Arial" w:cs="Arial"/>
          <w:sz w:val="20"/>
          <w:szCs w:val="20"/>
        </w:rPr>
        <w:t xml:space="preserve">zhotovitel nebude schopen na požádání objednatele předložit prohlášení o bezdlužnosti vůči správci daně, </w:t>
      </w:r>
    </w:p>
    <w:p w:rsidR="00491AA2" w:rsidRPr="004D472E" w:rsidRDefault="00491AA2" w:rsidP="00491AA2">
      <w:pPr>
        <w:pStyle w:val="Odstavecseseznamem"/>
        <w:numPr>
          <w:ilvl w:val="1"/>
          <w:numId w:val="11"/>
        </w:numPr>
        <w:spacing w:before="120" w:after="0" w:line="240" w:lineRule="auto"/>
        <w:jc w:val="both"/>
        <w:rPr>
          <w:rFonts w:ascii="Arial" w:hAnsi="Arial" w:cs="Arial"/>
          <w:sz w:val="20"/>
          <w:szCs w:val="20"/>
        </w:rPr>
      </w:pPr>
      <w:r w:rsidRPr="004D472E">
        <w:rPr>
          <w:rFonts w:ascii="Arial" w:hAnsi="Arial" w:cs="Arial"/>
          <w:sz w:val="20"/>
          <w:szCs w:val="20"/>
        </w:rPr>
        <w:t>zhotovitel sdělí podle odst. 1 tohoto článku smlouvy skutečnosti rozhodné pro vznik pov</w:t>
      </w:r>
      <w:r w:rsidR="00B003C8" w:rsidRPr="004D472E">
        <w:rPr>
          <w:rFonts w:ascii="Arial" w:hAnsi="Arial" w:cs="Arial"/>
          <w:sz w:val="20"/>
          <w:szCs w:val="20"/>
        </w:rPr>
        <w:t>innosti ručení ze strany objednatele</w:t>
      </w:r>
      <w:r w:rsidRPr="004D472E">
        <w:rPr>
          <w:rFonts w:ascii="Arial" w:hAnsi="Arial" w:cs="Arial"/>
          <w:sz w:val="20"/>
          <w:szCs w:val="20"/>
        </w:rPr>
        <w:t>.</w:t>
      </w:r>
    </w:p>
    <w:p w:rsidR="004157DA" w:rsidRPr="004D472E" w:rsidRDefault="009929B2" w:rsidP="004157DA">
      <w:pPr>
        <w:pStyle w:val="Odstavecseseznamem"/>
        <w:numPr>
          <w:ilvl w:val="0"/>
          <w:numId w:val="19"/>
        </w:numPr>
        <w:spacing w:before="120" w:after="0" w:line="240" w:lineRule="auto"/>
        <w:jc w:val="both"/>
        <w:rPr>
          <w:rFonts w:ascii="Arial" w:hAnsi="Arial" w:cs="Arial"/>
          <w:sz w:val="20"/>
          <w:szCs w:val="20"/>
        </w:rPr>
      </w:pPr>
      <w:r w:rsidRPr="004D472E">
        <w:rPr>
          <w:rFonts w:ascii="Arial" w:hAnsi="Arial" w:cs="Arial"/>
          <w:sz w:val="20"/>
          <w:szCs w:val="20"/>
        </w:rPr>
        <w:t xml:space="preserve">V případě, že </w:t>
      </w:r>
      <w:r w:rsidR="00491AA2" w:rsidRPr="004D472E">
        <w:rPr>
          <w:rFonts w:ascii="Arial" w:hAnsi="Arial" w:cs="Arial"/>
          <w:sz w:val="20"/>
          <w:szCs w:val="20"/>
        </w:rPr>
        <w:t>zhotovitel po</w:t>
      </w:r>
      <w:r w:rsidR="00CA655F" w:rsidRPr="004D472E">
        <w:rPr>
          <w:rFonts w:ascii="Arial" w:hAnsi="Arial" w:cs="Arial"/>
          <w:sz w:val="20"/>
          <w:szCs w:val="20"/>
        </w:rPr>
        <w:t xml:space="preserve">ruší povinnost uloženou v odst. </w:t>
      </w:r>
      <w:r w:rsidR="00DC670B" w:rsidRPr="004D472E">
        <w:rPr>
          <w:rFonts w:ascii="Arial" w:hAnsi="Arial" w:cs="Arial"/>
          <w:sz w:val="20"/>
          <w:szCs w:val="20"/>
        </w:rPr>
        <w:t>1</w:t>
      </w:r>
      <w:r w:rsidR="00CA655F" w:rsidRPr="004D472E">
        <w:rPr>
          <w:rFonts w:ascii="Arial" w:hAnsi="Arial" w:cs="Arial"/>
          <w:sz w:val="20"/>
          <w:szCs w:val="20"/>
        </w:rPr>
        <w:t xml:space="preserve"> </w:t>
      </w:r>
      <w:r w:rsidR="00491AA2" w:rsidRPr="004D472E">
        <w:rPr>
          <w:rFonts w:ascii="Arial" w:hAnsi="Arial" w:cs="Arial"/>
          <w:sz w:val="20"/>
          <w:szCs w:val="20"/>
        </w:rPr>
        <w:t>a 2 toho</w:t>
      </w:r>
      <w:r w:rsidR="00307B11" w:rsidRPr="004D472E">
        <w:rPr>
          <w:rFonts w:ascii="Arial" w:hAnsi="Arial" w:cs="Arial"/>
          <w:sz w:val="20"/>
          <w:szCs w:val="20"/>
        </w:rPr>
        <w:t>to článku smlouvy</w:t>
      </w:r>
      <w:r w:rsidR="00DC670B" w:rsidRPr="004D472E">
        <w:rPr>
          <w:rFonts w:ascii="Arial" w:hAnsi="Arial" w:cs="Arial"/>
          <w:sz w:val="20"/>
          <w:szCs w:val="20"/>
        </w:rPr>
        <w:t>,</w:t>
      </w:r>
      <w:r w:rsidR="00FD134E" w:rsidRPr="004D472E">
        <w:rPr>
          <w:rFonts w:ascii="Arial" w:hAnsi="Arial" w:cs="Arial"/>
          <w:sz w:val="20"/>
          <w:szCs w:val="20"/>
        </w:rPr>
        <w:t xml:space="preserve"> je </w:t>
      </w:r>
      <w:r w:rsidR="00491AA2" w:rsidRPr="004D472E">
        <w:rPr>
          <w:rFonts w:ascii="Arial" w:hAnsi="Arial" w:cs="Arial"/>
          <w:sz w:val="20"/>
          <w:szCs w:val="20"/>
        </w:rPr>
        <w:t>objednatel oprávněn vůči němu uplatnit náhradu za veškeré škody, které mu tím vzniknou.</w:t>
      </w:r>
    </w:p>
    <w:p w:rsidR="00491AA2" w:rsidRPr="004D472E" w:rsidRDefault="00491AA2" w:rsidP="004157DA">
      <w:pPr>
        <w:pStyle w:val="Odstavecseseznamem"/>
        <w:numPr>
          <w:ilvl w:val="0"/>
          <w:numId w:val="19"/>
        </w:numPr>
        <w:spacing w:before="120" w:after="0" w:line="240" w:lineRule="auto"/>
        <w:jc w:val="both"/>
        <w:rPr>
          <w:rFonts w:ascii="Arial" w:hAnsi="Arial" w:cs="Arial"/>
          <w:sz w:val="20"/>
          <w:szCs w:val="20"/>
        </w:rPr>
      </w:pPr>
      <w:r w:rsidRPr="004D472E">
        <w:rPr>
          <w:rFonts w:ascii="Arial" w:hAnsi="Arial" w:cs="Arial"/>
          <w:sz w:val="20"/>
          <w:szCs w:val="20"/>
        </w:rPr>
        <w:t>Objednatel je povinen ve lhůtě 15 dnů sdělit zhotoviteli, že v souladu s předchozími odstavci uplatnil zajištění daně. Tímto oznámením se má za to, že objednatel splnil vůči zhotoviteli svůj závazek ve výši uplatněné daně z přidané hodnoty, plynoucí z jednotlivých daňových dokladů.</w:t>
      </w:r>
    </w:p>
    <w:p w:rsidR="006D0E10" w:rsidRPr="004D472E" w:rsidRDefault="006D0E10" w:rsidP="00127370">
      <w:pPr>
        <w:jc w:val="both"/>
        <w:rPr>
          <w:rFonts w:ascii="Arial" w:hAnsi="Arial" w:cs="Arial"/>
          <w:sz w:val="20"/>
          <w:szCs w:val="20"/>
        </w:rPr>
      </w:pPr>
    </w:p>
    <w:p w:rsidR="00CA655F" w:rsidRPr="004D472E" w:rsidRDefault="00CA655F" w:rsidP="00CA655F">
      <w:pPr>
        <w:jc w:val="center"/>
        <w:rPr>
          <w:rFonts w:ascii="Arial" w:hAnsi="Arial" w:cs="Arial"/>
          <w:b/>
          <w:sz w:val="20"/>
          <w:szCs w:val="20"/>
        </w:rPr>
      </w:pPr>
      <w:r w:rsidRPr="004D472E">
        <w:rPr>
          <w:rFonts w:ascii="Arial" w:hAnsi="Arial" w:cs="Arial"/>
          <w:b/>
          <w:sz w:val="20"/>
          <w:szCs w:val="20"/>
        </w:rPr>
        <w:t>V.</w:t>
      </w:r>
    </w:p>
    <w:p w:rsidR="005C425A" w:rsidRPr="004D472E" w:rsidRDefault="00CA655F" w:rsidP="005C425A">
      <w:pPr>
        <w:jc w:val="center"/>
        <w:rPr>
          <w:rFonts w:ascii="Arial" w:hAnsi="Arial" w:cs="Arial"/>
          <w:b/>
          <w:sz w:val="20"/>
          <w:szCs w:val="20"/>
        </w:rPr>
      </w:pPr>
      <w:r w:rsidRPr="004D472E">
        <w:rPr>
          <w:rFonts w:ascii="Arial" w:hAnsi="Arial" w:cs="Arial"/>
          <w:b/>
          <w:sz w:val="20"/>
          <w:szCs w:val="20"/>
        </w:rPr>
        <w:t>Odstoupení od smlouvy</w:t>
      </w:r>
    </w:p>
    <w:p w:rsidR="006359BE" w:rsidRPr="004D472E" w:rsidRDefault="006359BE" w:rsidP="005C425A">
      <w:pPr>
        <w:jc w:val="center"/>
        <w:rPr>
          <w:rFonts w:ascii="Arial" w:hAnsi="Arial" w:cs="Arial"/>
          <w:b/>
          <w:sz w:val="20"/>
          <w:szCs w:val="20"/>
        </w:rPr>
      </w:pPr>
    </w:p>
    <w:p w:rsidR="004D5FCF" w:rsidRPr="004D472E" w:rsidRDefault="007D7E2F" w:rsidP="00487E8B">
      <w:pPr>
        <w:numPr>
          <w:ilvl w:val="0"/>
          <w:numId w:val="17"/>
        </w:numPr>
        <w:jc w:val="both"/>
        <w:rPr>
          <w:rFonts w:ascii="Arial" w:hAnsi="Arial" w:cs="Arial"/>
          <w:sz w:val="20"/>
          <w:szCs w:val="20"/>
        </w:rPr>
      </w:pPr>
      <w:r w:rsidRPr="004D472E">
        <w:rPr>
          <w:rFonts w:ascii="Arial" w:hAnsi="Arial" w:cs="Arial"/>
          <w:sz w:val="20"/>
          <w:szCs w:val="20"/>
        </w:rPr>
        <w:t>S</w:t>
      </w:r>
      <w:r w:rsidR="00CA655F" w:rsidRPr="004D472E">
        <w:rPr>
          <w:rFonts w:ascii="Arial" w:hAnsi="Arial" w:cs="Arial"/>
          <w:sz w:val="20"/>
          <w:szCs w:val="20"/>
        </w:rPr>
        <w:t xml:space="preserve">mluvní strana může od této smlouvy odstoupit, pokud zjistí podstatné porušení této </w:t>
      </w:r>
      <w:r w:rsidR="004D5FCF" w:rsidRPr="004D472E">
        <w:rPr>
          <w:rFonts w:ascii="Arial" w:hAnsi="Arial" w:cs="Arial"/>
          <w:sz w:val="20"/>
          <w:szCs w:val="20"/>
        </w:rPr>
        <w:t>smlouvy druhou smluvní stranou.</w:t>
      </w:r>
    </w:p>
    <w:p w:rsidR="00CA655F" w:rsidRPr="004D472E" w:rsidRDefault="00CA655F" w:rsidP="004D5FCF">
      <w:pPr>
        <w:numPr>
          <w:ilvl w:val="0"/>
          <w:numId w:val="17"/>
        </w:numPr>
        <w:jc w:val="both"/>
        <w:rPr>
          <w:rFonts w:ascii="Arial" w:hAnsi="Arial" w:cs="Arial"/>
          <w:sz w:val="20"/>
          <w:szCs w:val="20"/>
        </w:rPr>
      </w:pPr>
      <w:r w:rsidRPr="004D472E">
        <w:rPr>
          <w:rFonts w:ascii="Arial" w:hAnsi="Arial" w:cs="Arial"/>
          <w:sz w:val="20"/>
          <w:szCs w:val="20"/>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w:t>
      </w:r>
      <w:r w:rsidR="007D7E2F" w:rsidRPr="004D472E">
        <w:rPr>
          <w:rFonts w:ascii="Arial" w:hAnsi="Arial" w:cs="Arial"/>
          <w:sz w:val="20"/>
          <w:szCs w:val="20"/>
        </w:rPr>
        <w:t>a zájem smlouvu uzavřít; tj.</w:t>
      </w:r>
      <w:r w:rsidRPr="004D472E">
        <w:rPr>
          <w:rFonts w:ascii="Arial" w:hAnsi="Arial" w:cs="Arial"/>
          <w:sz w:val="20"/>
          <w:szCs w:val="20"/>
        </w:rPr>
        <w:t>:</w:t>
      </w:r>
    </w:p>
    <w:p w:rsidR="00395827" w:rsidRPr="004D472E" w:rsidRDefault="00487E8B" w:rsidP="00487E8B">
      <w:pPr>
        <w:ind w:left="720"/>
        <w:jc w:val="both"/>
        <w:rPr>
          <w:rFonts w:ascii="Arial" w:hAnsi="Arial" w:cs="Arial"/>
          <w:sz w:val="20"/>
          <w:szCs w:val="20"/>
        </w:rPr>
      </w:pPr>
      <w:r w:rsidRPr="004D472E">
        <w:rPr>
          <w:rFonts w:ascii="Arial" w:hAnsi="Arial" w:cs="Arial"/>
          <w:sz w:val="20"/>
          <w:szCs w:val="20"/>
        </w:rPr>
        <w:t xml:space="preserve">a) </w:t>
      </w:r>
      <w:r w:rsidR="00CA655F" w:rsidRPr="004D472E">
        <w:rPr>
          <w:rFonts w:ascii="Arial" w:hAnsi="Arial" w:cs="Arial"/>
          <w:sz w:val="20"/>
          <w:szCs w:val="20"/>
        </w:rPr>
        <w:t>prodlení zhotovitele s plněním dle této smlouvy delším než 10 kalendářních dnů;</w:t>
      </w:r>
    </w:p>
    <w:p w:rsidR="00487E8B" w:rsidRPr="004D472E" w:rsidRDefault="00487E8B" w:rsidP="00487E8B">
      <w:pPr>
        <w:ind w:left="720"/>
        <w:jc w:val="both"/>
        <w:rPr>
          <w:rFonts w:ascii="Arial" w:hAnsi="Arial" w:cs="Arial"/>
          <w:sz w:val="20"/>
          <w:szCs w:val="20"/>
        </w:rPr>
      </w:pPr>
      <w:r w:rsidRPr="004D472E">
        <w:rPr>
          <w:rFonts w:ascii="Arial" w:hAnsi="Arial" w:cs="Arial"/>
          <w:sz w:val="20"/>
          <w:szCs w:val="20"/>
        </w:rPr>
        <w:t xml:space="preserve">b) </w:t>
      </w:r>
      <w:r w:rsidR="00CA655F" w:rsidRPr="004D472E">
        <w:rPr>
          <w:rFonts w:ascii="Arial" w:hAnsi="Arial" w:cs="Arial"/>
          <w:sz w:val="20"/>
          <w:szCs w:val="20"/>
        </w:rPr>
        <w:t xml:space="preserve">v případě, že se kterékoliv prohlášení zhotovitele uvedené v této smlouvě ukáže jako </w:t>
      </w:r>
      <w:r w:rsidRPr="004D472E">
        <w:rPr>
          <w:rFonts w:ascii="Arial" w:hAnsi="Arial" w:cs="Arial"/>
          <w:sz w:val="20"/>
          <w:szCs w:val="20"/>
        </w:rPr>
        <w:t xml:space="preserve"> </w:t>
      </w:r>
    </w:p>
    <w:p w:rsidR="00CA655F" w:rsidRPr="004D472E" w:rsidRDefault="00487E8B" w:rsidP="00487E8B">
      <w:pPr>
        <w:ind w:left="720"/>
        <w:jc w:val="both"/>
        <w:rPr>
          <w:rFonts w:ascii="Arial" w:hAnsi="Arial" w:cs="Arial"/>
          <w:sz w:val="20"/>
          <w:szCs w:val="20"/>
        </w:rPr>
      </w:pPr>
      <w:r w:rsidRPr="004D472E">
        <w:rPr>
          <w:rFonts w:ascii="Arial" w:hAnsi="Arial" w:cs="Arial"/>
          <w:sz w:val="20"/>
          <w:szCs w:val="20"/>
        </w:rPr>
        <w:t xml:space="preserve">    </w:t>
      </w:r>
      <w:r w:rsidR="00CA655F" w:rsidRPr="004D472E">
        <w:rPr>
          <w:rFonts w:ascii="Arial" w:hAnsi="Arial" w:cs="Arial"/>
          <w:sz w:val="20"/>
          <w:szCs w:val="20"/>
        </w:rPr>
        <w:t>nepravdivé,</w:t>
      </w:r>
    </w:p>
    <w:p w:rsidR="00487E8B" w:rsidRPr="004D472E" w:rsidRDefault="00487E8B" w:rsidP="00487E8B">
      <w:pPr>
        <w:jc w:val="both"/>
        <w:rPr>
          <w:rFonts w:ascii="Arial" w:hAnsi="Arial" w:cs="Arial"/>
          <w:sz w:val="20"/>
          <w:szCs w:val="20"/>
        </w:rPr>
      </w:pPr>
      <w:r w:rsidRPr="004D472E">
        <w:rPr>
          <w:rFonts w:ascii="Arial" w:hAnsi="Arial" w:cs="Arial"/>
          <w:sz w:val="20"/>
          <w:szCs w:val="20"/>
        </w:rPr>
        <w:t xml:space="preserve">            c) </w:t>
      </w:r>
      <w:r w:rsidR="000D4719" w:rsidRPr="004D472E">
        <w:rPr>
          <w:rFonts w:ascii="Arial" w:hAnsi="Arial" w:cs="Arial"/>
          <w:sz w:val="20"/>
          <w:szCs w:val="20"/>
        </w:rPr>
        <w:t xml:space="preserve">v případě dle čl. </w:t>
      </w:r>
      <w:r w:rsidR="00395827" w:rsidRPr="004D472E">
        <w:rPr>
          <w:rFonts w:ascii="Arial" w:hAnsi="Arial" w:cs="Arial"/>
          <w:sz w:val="20"/>
          <w:szCs w:val="20"/>
        </w:rPr>
        <w:t>X</w:t>
      </w:r>
      <w:r w:rsidR="00CA655F" w:rsidRPr="004D472E">
        <w:rPr>
          <w:rFonts w:ascii="Arial" w:hAnsi="Arial" w:cs="Arial"/>
          <w:sz w:val="20"/>
          <w:szCs w:val="20"/>
        </w:rPr>
        <w:t xml:space="preserve"> odst. 5 této smlouvy. </w:t>
      </w:r>
    </w:p>
    <w:p w:rsidR="004D5FCF" w:rsidRPr="004D472E" w:rsidRDefault="00A46A8E" w:rsidP="004D5FCF">
      <w:pPr>
        <w:pStyle w:val="Odstavecseseznamem"/>
        <w:numPr>
          <w:ilvl w:val="0"/>
          <w:numId w:val="17"/>
        </w:numPr>
        <w:jc w:val="both"/>
        <w:rPr>
          <w:rFonts w:ascii="Arial" w:hAnsi="Arial" w:cs="Arial"/>
          <w:sz w:val="20"/>
          <w:szCs w:val="20"/>
        </w:rPr>
      </w:pPr>
      <w:r w:rsidRPr="004D472E">
        <w:rPr>
          <w:rFonts w:ascii="Arial" w:hAnsi="Arial" w:cs="Arial"/>
          <w:sz w:val="20"/>
          <w:szCs w:val="20"/>
        </w:rPr>
        <w:t xml:space="preserve">Odstoupení od této </w:t>
      </w:r>
      <w:r w:rsidR="00CA655F" w:rsidRPr="004D472E">
        <w:rPr>
          <w:rFonts w:ascii="Arial" w:hAnsi="Arial" w:cs="Arial"/>
          <w:sz w:val="20"/>
          <w:szCs w:val="20"/>
        </w:rPr>
        <w:t>smlouvy musí mít písemnou formu</w:t>
      </w:r>
      <w:r w:rsidR="007D7E2F" w:rsidRPr="004D472E">
        <w:rPr>
          <w:rFonts w:ascii="Arial" w:hAnsi="Arial" w:cs="Arial"/>
          <w:sz w:val="20"/>
          <w:szCs w:val="20"/>
        </w:rPr>
        <w:t>.</w:t>
      </w:r>
    </w:p>
    <w:p w:rsidR="007D7E2F" w:rsidRPr="004D472E" w:rsidRDefault="007D7E2F" w:rsidP="007D7E2F">
      <w:pPr>
        <w:ind w:left="360"/>
        <w:jc w:val="both"/>
        <w:rPr>
          <w:rFonts w:ascii="Arial" w:hAnsi="Arial" w:cs="Arial"/>
          <w:sz w:val="20"/>
          <w:szCs w:val="20"/>
        </w:rPr>
      </w:pPr>
    </w:p>
    <w:p w:rsidR="005C425A" w:rsidRPr="004D472E" w:rsidRDefault="004D5FCF" w:rsidP="004D5FCF">
      <w:pPr>
        <w:pStyle w:val="Odstavecseseznamem"/>
        <w:numPr>
          <w:ilvl w:val="0"/>
          <w:numId w:val="17"/>
        </w:numPr>
        <w:jc w:val="both"/>
        <w:rPr>
          <w:rFonts w:ascii="Arial" w:hAnsi="Arial" w:cs="Arial"/>
          <w:sz w:val="20"/>
          <w:szCs w:val="20"/>
        </w:rPr>
      </w:pPr>
      <w:r w:rsidRPr="004D472E">
        <w:rPr>
          <w:rFonts w:ascii="Arial" w:hAnsi="Arial" w:cs="Arial"/>
          <w:sz w:val="20"/>
          <w:szCs w:val="20"/>
        </w:rPr>
        <w:lastRenderedPageBreak/>
        <w:t>S</w:t>
      </w:r>
      <w:r w:rsidR="00CA655F" w:rsidRPr="004D472E">
        <w:rPr>
          <w:rFonts w:ascii="Arial" w:hAnsi="Arial" w:cs="Arial"/>
          <w:sz w:val="20"/>
          <w:szCs w:val="20"/>
        </w:rPr>
        <w:t xml:space="preserve">mlouva zaniká ke dni doručení oznámení odstupující smluvní strany o odstoupení </w:t>
      </w:r>
      <w:r w:rsidR="001D11D9" w:rsidRPr="004D472E">
        <w:rPr>
          <w:rFonts w:ascii="Arial" w:hAnsi="Arial" w:cs="Arial"/>
          <w:sz w:val="20"/>
          <w:szCs w:val="20"/>
        </w:rPr>
        <w:t>druhé smluvní straně</w:t>
      </w:r>
    </w:p>
    <w:p w:rsidR="00CA655F" w:rsidRPr="004D472E" w:rsidRDefault="00CA655F" w:rsidP="004D5FCF">
      <w:pPr>
        <w:numPr>
          <w:ilvl w:val="0"/>
          <w:numId w:val="17"/>
        </w:numPr>
        <w:jc w:val="both"/>
        <w:rPr>
          <w:rFonts w:ascii="Arial" w:hAnsi="Arial" w:cs="Arial"/>
          <w:sz w:val="20"/>
          <w:szCs w:val="20"/>
        </w:rPr>
      </w:pPr>
      <w:r w:rsidRPr="004D472E">
        <w:rPr>
          <w:rFonts w:ascii="Arial" w:hAnsi="Arial" w:cs="Arial"/>
          <w:sz w:val="20"/>
          <w:szCs w:val="20"/>
        </w:rPr>
        <w:t>Odstoupení od této smlouvy se nedotýká práva na náhradu škody vzniklého z porušení smluvní povinnosti, práva na zaplacení smluvní pokuty a úroku z prodlení, ani ujednání o způsobu řešení sporů a volbě práva.</w:t>
      </w:r>
    </w:p>
    <w:p w:rsidR="00CA655F" w:rsidRPr="004D472E" w:rsidRDefault="00CA655F" w:rsidP="00487E8B">
      <w:pPr>
        <w:ind w:left="357"/>
        <w:jc w:val="both"/>
        <w:rPr>
          <w:rFonts w:ascii="Arial" w:hAnsi="Arial" w:cs="Arial"/>
          <w:b/>
          <w:sz w:val="20"/>
          <w:szCs w:val="20"/>
        </w:rPr>
      </w:pPr>
    </w:p>
    <w:p w:rsidR="00CA655F" w:rsidRPr="004D472E" w:rsidRDefault="00CA655F" w:rsidP="00CA655F">
      <w:pPr>
        <w:jc w:val="center"/>
        <w:rPr>
          <w:rFonts w:ascii="Arial" w:hAnsi="Arial" w:cs="Arial"/>
          <w:b/>
          <w:sz w:val="20"/>
          <w:szCs w:val="20"/>
        </w:rPr>
      </w:pPr>
      <w:r w:rsidRPr="004D472E">
        <w:rPr>
          <w:rFonts w:ascii="Arial" w:hAnsi="Arial" w:cs="Arial"/>
          <w:b/>
          <w:sz w:val="20"/>
          <w:szCs w:val="20"/>
        </w:rPr>
        <w:t>VI.</w:t>
      </w:r>
    </w:p>
    <w:p w:rsidR="00CA655F" w:rsidRPr="004D472E" w:rsidRDefault="00CA655F" w:rsidP="005C425A">
      <w:pPr>
        <w:jc w:val="center"/>
        <w:rPr>
          <w:rFonts w:ascii="Arial" w:hAnsi="Arial" w:cs="Arial"/>
          <w:b/>
          <w:sz w:val="20"/>
          <w:szCs w:val="20"/>
        </w:rPr>
      </w:pPr>
      <w:r w:rsidRPr="004D472E">
        <w:rPr>
          <w:rFonts w:ascii="Arial" w:hAnsi="Arial" w:cs="Arial"/>
          <w:b/>
          <w:sz w:val="20"/>
          <w:szCs w:val="20"/>
        </w:rPr>
        <w:t>Odpovědnost za škodu</w:t>
      </w:r>
    </w:p>
    <w:p w:rsidR="006359BE" w:rsidRPr="004D472E" w:rsidRDefault="006359BE" w:rsidP="005C425A">
      <w:pPr>
        <w:jc w:val="center"/>
        <w:rPr>
          <w:rFonts w:ascii="Arial" w:hAnsi="Arial" w:cs="Arial"/>
          <w:b/>
          <w:sz w:val="20"/>
          <w:szCs w:val="20"/>
        </w:rPr>
      </w:pPr>
    </w:p>
    <w:p w:rsidR="00487E8B" w:rsidRPr="004D472E" w:rsidRDefault="00CA655F" w:rsidP="00487E8B">
      <w:pPr>
        <w:numPr>
          <w:ilvl w:val="0"/>
          <w:numId w:val="16"/>
        </w:numPr>
        <w:tabs>
          <w:tab w:val="left" w:pos="426"/>
        </w:tabs>
        <w:ind w:left="357" w:firstLine="0"/>
        <w:jc w:val="both"/>
        <w:rPr>
          <w:rFonts w:ascii="Arial" w:hAnsi="Arial" w:cs="Arial"/>
          <w:sz w:val="20"/>
          <w:szCs w:val="20"/>
        </w:rPr>
      </w:pPr>
      <w:r w:rsidRPr="004D472E">
        <w:rPr>
          <w:rFonts w:ascii="Arial" w:hAnsi="Arial" w:cs="Arial"/>
          <w:sz w:val="20"/>
          <w:szCs w:val="20"/>
        </w:rPr>
        <w:t xml:space="preserve">Zhotovitel je povinen nahradit objednateli v plné výši újmu, která objednateli vznikla vadným </w:t>
      </w:r>
      <w:r w:rsidR="00487E8B" w:rsidRPr="004D472E">
        <w:rPr>
          <w:rFonts w:ascii="Arial" w:hAnsi="Arial" w:cs="Arial"/>
          <w:sz w:val="20"/>
          <w:szCs w:val="20"/>
        </w:rPr>
        <w:t xml:space="preserve">    </w:t>
      </w:r>
    </w:p>
    <w:p w:rsidR="005442EE" w:rsidRPr="004D472E" w:rsidRDefault="005442EE" w:rsidP="005442EE">
      <w:pPr>
        <w:tabs>
          <w:tab w:val="left" w:pos="426"/>
        </w:tabs>
        <w:ind w:left="357"/>
        <w:jc w:val="both"/>
        <w:rPr>
          <w:rFonts w:ascii="Arial" w:hAnsi="Arial" w:cs="Arial"/>
          <w:sz w:val="20"/>
          <w:szCs w:val="20"/>
        </w:rPr>
      </w:pPr>
      <w:r w:rsidRPr="004D472E">
        <w:rPr>
          <w:rFonts w:ascii="Arial" w:hAnsi="Arial" w:cs="Arial"/>
          <w:sz w:val="20"/>
          <w:szCs w:val="20"/>
        </w:rPr>
        <w:t xml:space="preserve">      </w:t>
      </w:r>
      <w:r w:rsidR="00CA655F" w:rsidRPr="004D472E">
        <w:rPr>
          <w:rFonts w:ascii="Arial" w:hAnsi="Arial" w:cs="Arial"/>
          <w:sz w:val="20"/>
          <w:szCs w:val="20"/>
        </w:rPr>
        <w:t>plněním nebo jako důsledek porušení povinností a závazků zhotovitele dle této smlouvy.</w:t>
      </w:r>
    </w:p>
    <w:p w:rsidR="005442EE" w:rsidRPr="004D472E" w:rsidRDefault="00D52F4D" w:rsidP="005442EE">
      <w:pPr>
        <w:pStyle w:val="Odstavecseseznamem"/>
        <w:numPr>
          <w:ilvl w:val="0"/>
          <w:numId w:val="16"/>
        </w:numPr>
        <w:tabs>
          <w:tab w:val="left" w:pos="426"/>
        </w:tabs>
        <w:jc w:val="both"/>
        <w:rPr>
          <w:rFonts w:ascii="Arial" w:hAnsi="Arial" w:cs="Arial"/>
          <w:sz w:val="20"/>
          <w:szCs w:val="20"/>
        </w:rPr>
      </w:pPr>
      <w:r w:rsidRPr="004D472E">
        <w:rPr>
          <w:rFonts w:ascii="Arial" w:hAnsi="Arial" w:cs="Arial"/>
          <w:sz w:val="20"/>
          <w:szCs w:val="20"/>
        </w:rPr>
        <w:t xml:space="preserve">Zhotovitel se zavazuje provádět dílo s odbornou péčí, </w:t>
      </w:r>
      <w:r w:rsidR="005442EE" w:rsidRPr="004D472E">
        <w:rPr>
          <w:rFonts w:ascii="Arial" w:hAnsi="Arial" w:cs="Arial"/>
          <w:sz w:val="20"/>
          <w:szCs w:val="20"/>
        </w:rPr>
        <w:t xml:space="preserve">tak, aby nenarušilo poskytování zdravotních služeb, </w:t>
      </w:r>
      <w:r w:rsidRPr="004D472E">
        <w:rPr>
          <w:rFonts w:ascii="Arial" w:hAnsi="Arial" w:cs="Arial"/>
          <w:sz w:val="20"/>
          <w:szCs w:val="20"/>
        </w:rPr>
        <w:t>d</w:t>
      </w:r>
      <w:r w:rsidR="005442EE" w:rsidRPr="004D472E">
        <w:rPr>
          <w:rFonts w:ascii="Arial" w:hAnsi="Arial" w:cs="Arial"/>
          <w:sz w:val="20"/>
          <w:szCs w:val="20"/>
        </w:rPr>
        <w:t xml:space="preserve">bát zájmů objednatele a při </w:t>
      </w:r>
      <w:r w:rsidRPr="004D472E">
        <w:rPr>
          <w:rFonts w:ascii="Arial" w:hAnsi="Arial" w:cs="Arial"/>
          <w:sz w:val="20"/>
          <w:szCs w:val="20"/>
        </w:rPr>
        <w:t>provozování své podnikatelské činnosti dbát zvláštní povahy areálu.</w:t>
      </w:r>
    </w:p>
    <w:p w:rsidR="00CC48E2" w:rsidRPr="004D472E" w:rsidRDefault="00CA655F" w:rsidP="007D7E2F">
      <w:pPr>
        <w:pStyle w:val="Odstavecseseznamem"/>
        <w:numPr>
          <w:ilvl w:val="0"/>
          <w:numId w:val="16"/>
        </w:numPr>
        <w:tabs>
          <w:tab w:val="left" w:pos="426"/>
        </w:tabs>
        <w:jc w:val="both"/>
        <w:rPr>
          <w:rFonts w:ascii="Arial" w:hAnsi="Arial" w:cs="Arial"/>
          <w:sz w:val="20"/>
          <w:szCs w:val="20"/>
        </w:rPr>
      </w:pPr>
      <w:r w:rsidRPr="004D472E">
        <w:rPr>
          <w:rFonts w:ascii="Arial" w:hAnsi="Arial" w:cs="Arial"/>
          <w:sz w:val="20"/>
          <w:szCs w:val="20"/>
        </w:rPr>
        <w:t>Zhotovitel uhradí objednateli náklady vzniklé při uplatňování práv z odpovědnosti za vady.</w:t>
      </w:r>
    </w:p>
    <w:p w:rsidR="00727CBF" w:rsidRPr="004D472E" w:rsidRDefault="00727CBF" w:rsidP="00727CBF">
      <w:pPr>
        <w:jc w:val="center"/>
        <w:rPr>
          <w:rFonts w:ascii="Arial" w:hAnsi="Arial" w:cs="Arial"/>
          <w:b/>
          <w:sz w:val="20"/>
          <w:szCs w:val="20"/>
        </w:rPr>
      </w:pPr>
      <w:r w:rsidRPr="004D472E">
        <w:rPr>
          <w:rFonts w:ascii="Arial" w:hAnsi="Arial" w:cs="Arial"/>
          <w:b/>
          <w:sz w:val="20"/>
          <w:szCs w:val="20"/>
        </w:rPr>
        <w:t>V</w:t>
      </w:r>
      <w:r w:rsidR="00CA655F" w:rsidRPr="004D472E">
        <w:rPr>
          <w:rFonts w:ascii="Arial" w:hAnsi="Arial" w:cs="Arial"/>
          <w:b/>
          <w:sz w:val="20"/>
          <w:szCs w:val="20"/>
        </w:rPr>
        <w:t>II</w:t>
      </w:r>
      <w:r w:rsidRPr="004D472E">
        <w:rPr>
          <w:rFonts w:ascii="Arial" w:hAnsi="Arial" w:cs="Arial"/>
          <w:b/>
          <w:sz w:val="20"/>
          <w:szCs w:val="20"/>
        </w:rPr>
        <w:t>.</w:t>
      </w:r>
    </w:p>
    <w:p w:rsidR="00727CBF" w:rsidRPr="004D472E" w:rsidRDefault="00727CBF" w:rsidP="00727CBF">
      <w:pPr>
        <w:jc w:val="center"/>
        <w:rPr>
          <w:rFonts w:ascii="Arial" w:hAnsi="Arial" w:cs="Arial"/>
          <w:b/>
          <w:sz w:val="20"/>
          <w:szCs w:val="20"/>
        </w:rPr>
      </w:pPr>
      <w:r w:rsidRPr="004D472E">
        <w:rPr>
          <w:rFonts w:ascii="Arial" w:hAnsi="Arial" w:cs="Arial"/>
          <w:b/>
          <w:sz w:val="20"/>
          <w:szCs w:val="20"/>
        </w:rPr>
        <w:t>Ostatní ujednání</w:t>
      </w:r>
    </w:p>
    <w:p w:rsidR="006359BE" w:rsidRPr="004D472E" w:rsidRDefault="006359BE" w:rsidP="00727CBF">
      <w:pPr>
        <w:jc w:val="center"/>
        <w:rPr>
          <w:rFonts w:ascii="Arial" w:hAnsi="Arial" w:cs="Arial"/>
          <w:b/>
          <w:sz w:val="20"/>
          <w:szCs w:val="20"/>
        </w:rPr>
      </w:pPr>
    </w:p>
    <w:p w:rsidR="00127370" w:rsidRPr="004D472E" w:rsidRDefault="00727CBF" w:rsidP="00727CBF">
      <w:pPr>
        <w:numPr>
          <w:ilvl w:val="0"/>
          <w:numId w:val="10"/>
        </w:numPr>
        <w:jc w:val="both"/>
        <w:rPr>
          <w:rFonts w:ascii="Arial" w:hAnsi="Arial" w:cs="Arial"/>
          <w:sz w:val="20"/>
          <w:szCs w:val="20"/>
        </w:rPr>
      </w:pPr>
      <w:r w:rsidRPr="004D472E">
        <w:rPr>
          <w:rFonts w:ascii="Arial" w:hAnsi="Arial" w:cs="Arial"/>
          <w:sz w:val="20"/>
          <w:szCs w:val="20"/>
        </w:rPr>
        <w:t>Zhotovitel je povinen provést veškeré poskytnuté služby v souladu s potřebami zajištění bezchybného provozu přístrojů. Za kvalitu a úplnost provedených prací</w:t>
      </w:r>
      <w:r w:rsidR="00293C46" w:rsidRPr="004D472E">
        <w:rPr>
          <w:rFonts w:ascii="Arial" w:hAnsi="Arial" w:cs="Arial"/>
          <w:sz w:val="20"/>
          <w:szCs w:val="20"/>
        </w:rPr>
        <w:t xml:space="preserve"> zhotovitel</w:t>
      </w:r>
      <w:r w:rsidRPr="004D472E">
        <w:rPr>
          <w:rFonts w:ascii="Arial" w:hAnsi="Arial" w:cs="Arial"/>
          <w:sz w:val="20"/>
          <w:szCs w:val="20"/>
        </w:rPr>
        <w:t xml:space="preserve"> ručí objednateli a odpovídá </w:t>
      </w:r>
      <w:r w:rsidR="00293C46" w:rsidRPr="004D472E">
        <w:rPr>
          <w:rFonts w:ascii="Arial" w:hAnsi="Arial" w:cs="Arial"/>
          <w:sz w:val="20"/>
          <w:szCs w:val="20"/>
        </w:rPr>
        <w:t xml:space="preserve">přitom </w:t>
      </w:r>
      <w:r w:rsidRPr="004D472E">
        <w:rPr>
          <w:rFonts w:ascii="Arial" w:hAnsi="Arial" w:cs="Arial"/>
          <w:sz w:val="20"/>
          <w:szCs w:val="20"/>
        </w:rPr>
        <w:t>za případnou škodu, která objednateli p</w:t>
      </w:r>
      <w:r w:rsidR="00293C46" w:rsidRPr="004D472E">
        <w:rPr>
          <w:rFonts w:ascii="Arial" w:hAnsi="Arial" w:cs="Arial"/>
          <w:sz w:val="20"/>
          <w:szCs w:val="20"/>
        </w:rPr>
        <w:t>orušením povinností zhotovitele vznikne.</w:t>
      </w:r>
    </w:p>
    <w:p w:rsidR="004D0879" w:rsidRPr="004D472E" w:rsidRDefault="004D0879" w:rsidP="00727CBF">
      <w:pPr>
        <w:numPr>
          <w:ilvl w:val="0"/>
          <w:numId w:val="10"/>
        </w:numPr>
        <w:jc w:val="both"/>
        <w:rPr>
          <w:rFonts w:ascii="Arial" w:hAnsi="Arial" w:cs="Arial"/>
          <w:sz w:val="20"/>
          <w:szCs w:val="20"/>
        </w:rPr>
      </w:pPr>
      <w:r w:rsidRPr="004D472E">
        <w:rPr>
          <w:rFonts w:ascii="Arial" w:hAnsi="Arial" w:cs="Arial"/>
          <w:sz w:val="20"/>
          <w:szCs w:val="20"/>
        </w:rPr>
        <w:t>Při provádění servisních prací je zhotovitel povinen respektovat plynulost provozu objednatele na příslušném pracovišti.</w:t>
      </w:r>
    </w:p>
    <w:p w:rsidR="00727CBF" w:rsidRPr="004D472E" w:rsidRDefault="00727CBF" w:rsidP="00727CBF">
      <w:pPr>
        <w:numPr>
          <w:ilvl w:val="0"/>
          <w:numId w:val="10"/>
        </w:numPr>
        <w:jc w:val="both"/>
        <w:rPr>
          <w:rFonts w:ascii="Arial" w:hAnsi="Arial" w:cs="Arial"/>
          <w:sz w:val="20"/>
          <w:szCs w:val="20"/>
        </w:rPr>
      </w:pPr>
      <w:r w:rsidRPr="004D472E">
        <w:rPr>
          <w:rFonts w:ascii="Arial" w:hAnsi="Arial" w:cs="Arial"/>
          <w:sz w:val="20"/>
          <w:szCs w:val="20"/>
        </w:rPr>
        <w:t>Provedené práce budou vždy potvrzeny na pracovním listu, kde bude uveden jejich rozsah a cena. Za objednatele potvrzuje pracovní výkaz, jehož kopie je nedílnou součástí faktury, vedoucí příslušné pracoviště objednatele nebo přístrojový technik objednatele.</w:t>
      </w:r>
    </w:p>
    <w:p w:rsidR="00293C46" w:rsidRPr="004D472E" w:rsidRDefault="00293C46" w:rsidP="00727CBF">
      <w:pPr>
        <w:numPr>
          <w:ilvl w:val="0"/>
          <w:numId w:val="10"/>
        </w:numPr>
        <w:jc w:val="both"/>
        <w:rPr>
          <w:rFonts w:ascii="Arial" w:hAnsi="Arial" w:cs="Arial"/>
          <w:sz w:val="20"/>
          <w:szCs w:val="20"/>
        </w:rPr>
      </w:pPr>
      <w:r w:rsidRPr="004D472E">
        <w:rPr>
          <w:rFonts w:ascii="Arial" w:hAnsi="Arial" w:cs="Arial"/>
          <w:sz w:val="20"/>
          <w:szCs w:val="20"/>
        </w:rPr>
        <w:t>Smluvní strany se zavazují udržet v tajnosti veškeré informace zjištěné při plnění této smlouvy a nezveřejňovat je vůči třetím osobám, pokud obecně závazný právní předpis nestanoví jinak.</w:t>
      </w:r>
    </w:p>
    <w:p w:rsidR="00B258FA" w:rsidRPr="004D472E" w:rsidRDefault="00B258FA" w:rsidP="00127370">
      <w:pPr>
        <w:jc w:val="both"/>
        <w:rPr>
          <w:rFonts w:ascii="Arial" w:hAnsi="Arial" w:cs="Arial"/>
          <w:sz w:val="20"/>
          <w:szCs w:val="20"/>
        </w:rPr>
      </w:pPr>
    </w:p>
    <w:p w:rsidR="00395827" w:rsidRPr="004D472E" w:rsidRDefault="00395827" w:rsidP="00395827">
      <w:pPr>
        <w:jc w:val="center"/>
        <w:rPr>
          <w:rFonts w:ascii="Arial" w:hAnsi="Arial" w:cs="Arial"/>
          <w:b/>
          <w:sz w:val="20"/>
          <w:szCs w:val="20"/>
        </w:rPr>
      </w:pPr>
      <w:r w:rsidRPr="004D472E">
        <w:rPr>
          <w:rFonts w:ascii="Arial" w:hAnsi="Arial" w:cs="Arial"/>
          <w:b/>
          <w:sz w:val="20"/>
          <w:szCs w:val="20"/>
        </w:rPr>
        <w:t>VIII.</w:t>
      </w:r>
    </w:p>
    <w:p w:rsidR="00170A3A" w:rsidRPr="004D472E" w:rsidRDefault="00B258FA" w:rsidP="005F31F2">
      <w:pPr>
        <w:jc w:val="center"/>
        <w:rPr>
          <w:rFonts w:ascii="Arial" w:hAnsi="Arial" w:cs="Arial"/>
          <w:b/>
          <w:sz w:val="20"/>
          <w:szCs w:val="20"/>
        </w:rPr>
      </w:pPr>
      <w:r w:rsidRPr="004D472E">
        <w:rPr>
          <w:rFonts w:ascii="Arial" w:hAnsi="Arial" w:cs="Arial"/>
          <w:b/>
          <w:sz w:val="20"/>
          <w:szCs w:val="20"/>
        </w:rPr>
        <w:t>Ú</w:t>
      </w:r>
      <w:r w:rsidR="00170A3A" w:rsidRPr="004D472E">
        <w:rPr>
          <w:rFonts w:ascii="Arial" w:hAnsi="Arial" w:cs="Arial"/>
          <w:b/>
          <w:sz w:val="20"/>
          <w:szCs w:val="20"/>
        </w:rPr>
        <w:t>činnost</w:t>
      </w:r>
      <w:r w:rsidRPr="004D472E">
        <w:rPr>
          <w:rFonts w:ascii="Arial" w:hAnsi="Arial" w:cs="Arial"/>
          <w:b/>
          <w:sz w:val="20"/>
          <w:szCs w:val="20"/>
        </w:rPr>
        <w:t xml:space="preserve"> smlouvy</w:t>
      </w:r>
      <w:r w:rsidR="00170A3A" w:rsidRPr="004D472E">
        <w:rPr>
          <w:rFonts w:ascii="Arial" w:hAnsi="Arial" w:cs="Arial"/>
          <w:b/>
          <w:sz w:val="20"/>
          <w:szCs w:val="20"/>
        </w:rPr>
        <w:t>, možnost výpovědi, uveřejnění smlouvy</w:t>
      </w:r>
    </w:p>
    <w:p w:rsidR="006359BE" w:rsidRPr="004D472E" w:rsidRDefault="006359BE" w:rsidP="005F31F2">
      <w:pPr>
        <w:jc w:val="center"/>
        <w:rPr>
          <w:rFonts w:ascii="Arial" w:hAnsi="Arial" w:cs="Arial"/>
          <w:b/>
          <w:sz w:val="20"/>
          <w:szCs w:val="20"/>
        </w:rPr>
      </w:pPr>
    </w:p>
    <w:p w:rsidR="00B258FA" w:rsidRPr="004D472E" w:rsidRDefault="00170A3A" w:rsidP="00170A3A">
      <w:pPr>
        <w:pStyle w:val="Odstavecseseznamem"/>
        <w:numPr>
          <w:ilvl w:val="0"/>
          <w:numId w:val="23"/>
        </w:numPr>
        <w:spacing w:after="0" w:line="240" w:lineRule="auto"/>
        <w:jc w:val="both"/>
        <w:rPr>
          <w:rFonts w:ascii="Arial" w:hAnsi="Arial" w:cs="Arial"/>
          <w:b/>
          <w:sz w:val="20"/>
          <w:szCs w:val="20"/>
        </w:rPr>
      </w:pPr>
      <w:r w:rsidRPr="004D472E">
        <w:rPr>
          <w:rFonts w:ascii="Arial" w:hAnsi="Arial" w:cs="Arial"/>
          <w:sz w:val="20"/>
          <w:szCs w:val="20"/>
        </w:rPr>
        <w:t xml:space="preserve">Smlouvu je možné vypovědět každou ze smluvních stran i bez uvedení důvodu, přičemž výpovědní lhůta v délce jeden měsíc začíná běžet prvním dnem měsíce následujícím po doručení výpovědi druhé smluvní straně. </w:t>
      </w:r>
    </w:p>
    <w:p w:rsidR="00170A3A" w:rsidRPr="004D472E" w:rsidRDefault="00B258FA" w:rsidP="00170A3A">
      <w:pPr>
        <w:pStyle w:val="Odstavecseseznamem"/>
        <w:numPr>
          <w:ilvl w:val="0"/>
          <w:numId w:val="23"/>
        </w:numPr>
        <w:spacing w:after="0" w:line="240" w:lineRule="auto"/>
        <w:jc w:val="both"/>
        <w:rPr>
          <w:rFonts w:ascii="Arial" w:hAnsi="Arial" w:cs="Arial"/>
          <w:b/>
          <w:sz w:val="20"/>
          <w:szCs w:val="20"/>
        </w:rPr>
      </w:pPr>
      <w:r w:rsidRPr="004D472E">
        <w:rPr>
          <w:rFonts w:ascii="Arial" w:hAnsi="Arial" w:cs="Arial"/>
          <w:sz w:val="20"/>
          <w:szCs w:val="20"/>
        </w:rPr>
        <w:t>Smlouvu je rovněž možné ukončit vzájemnou dohodou stran.</w:t>
      </w:r>
    </w:p>
    <w:p w:rsidR="00170A3A" w:rsidRPr="004D472E" w:rsidRDefault="00170A3A" w:rsidP="00170A3A">
      <w:pPr>
        <w:pStyle w:val="Odstavecseseznamem"/>
        <w:numPr>
          <w:ilvl w:val="0"/>
          <w:numId w:val="23"/>
        </w:numPr>
        <w:spacing w:after="0" w:line="240" w:lineRule="auto"/>
        <w:jc w:val="both"/>
        <w:rPr>
          <w:rFonts w:ascii="Arial" w:hAnsi="Arial" w:cs="Arial"/>
          <w:b/>
          <w:sz w:val="20"/>
          <w:szCs w:val="20"/>
        </w:rPr>
      </w:pPr>
      <w:r w:rsidRPr="004D472E">
        <w:rPr>
          <w:rFonts w:ascii="Arial" w:hAnsi="Arial" w:cs="Arial"/>
          <w:spacing w:val="-6"/>
          <w:sz w:val="20"/>
          <w:szCs w:val="20"/>
        </w:rPr>
        <w:t>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 k uveřejnění prostřednictvím registru smluv objednatel.</w:t>
      </w:r>
    </w:p>
    <w:p w:rsidR="007D7E2F" w:rsidRPr="004D472E" w:rsidRDefault="00170A3A" w:rsidP="00127370">
      <w:pPr>
        <w:pStyle w:val="Odstavecseseznamem"/>
        <w:numPr>
          <w:ilvl w:val="0"/>
          <w:numId w:val="23"/>
        </w:numPr>
        <w:spacing w:after="0" w:line="240" w:lineRule="auto"/>
        <w:jc w:val="both"/>
        <w:rPr>
          <w:rFonts w:ascii="Arial" w:hAnsi="Arial" w:cs="Arial"/>
          <w:b/>
          <w:sz w:val="20"/>
          <w:szCs w:val="20"/>
        </w:rPr>
      </w:pPr>
      <w:r w:rsidRPr="004D472E">
        <w:rPr>
          <w:rFonts w:ascii="Arial" w:hAnsi="Arial" w:cs="Arial"/>
          <w:sz w:val="20"/>
          <w:szCs w:val="20"/>
        </w:rPr>
        <w:t>Smlouva nabývá platnosti ke dni podpisu poslední smluvní strany a účinnosti k datu zveřejnění smlouvy v registru smluv dle zákona č. 340/2015 Sb., o registru smluv</w:t>
      </w:r>
      <w:r w:rsidR="00DC2860" w:rsidRPr="004D472E">
        <w:rPr>
          <w:rFonts w:ascii="Arial" w:hAnsi="Arial" w:cs="Arial"/>
          <w:sz w:val="20"/>
          <w:szCs w:val="20"/>
        </w:rPr>
        <w:t>, podléhá-li smlouva uveřejnění v registru smluv.</w:t>
      </w:r>
      <w:r w:rsidRPr="004D472E">
        <w:rPr>
          <w:rFonts w:ascii="Arial" w:hAnsi="Arial" w:cs="Arial"/>
          <w:sz w:val="20"/>
          <w:szCs w:val="20"/>
        </w:rPr>
        <w:t xml:space="preserve"> Strany tímto sjednávají, že jejich vzájemná práva a povinnosti se touto smlouvou řídí již od data, kdy bude Smlouva podepsána poslední smluvní stranou. </w:t>
      </w:r>
    </w:p>
    <w:p w:rsidR="007D7E2F" w:rsidRPr="004D472E" w:rsidRDefault="007D7E2F" w:rsidP="00127370">
      <w:pPr>
        <w:jc w:val="both"/>
        <w:rPr>
          <w:rFonts w:ascii="Arial" w:hAnsi="Arial" w:cs="Arial"/>
          <w:sz w:val="20"/>
          <w:szCs w:val="20"/>
        </w:rPr>
      </w:pPr>
    </w:p>
    <w:p w:rsidR="000D4719" w:rsidRPr="004D472E" w:rsidRDefault="000D4719" w:rsidP="000D4719">
      <w:pPr>
        <w:jc w:val="center"/>
        <w:rPr>
          <w:rFonts w:ascii="Arial" w:hAnsi="Arial" w:cs="Arial"/>
          <w:b/>
          <w:sz w:val="20"/>
          <w:szCs w:val="20"/>
        </w:rPr>
      </w:pPr>
      <w:r w:rsidRPr="004D472E">
        <w:rPr>
          <w:rFonts w:ascii="Arial" w:hAnsi="Arial" w:cs="Arial"/>
          <w:b/>
          <w:sz w:val="20"/>
          <w:szCs w:val="20"/>
        </w:rPr>
        <w:t>IX.</w:t>
      </w:r>
    </w:p>
    <w:p w:rsidR="006359BE" w:rsidRPr="004D472E" w:rsidRDefault="007D7E2F" w:rsidP="007D7E2F">
      <w:pPr>
        <w:jc w:val="center"/>
        <w:rPr>
          <w:rFonts w:ascii="Arial" w:hAnsi="Arial" w:cs="Arial"/>
          <w:b/>
          <w:sz w:val="20"/>
          <w:szCs w:val="20"/>
        </w:rPr>
      </w:pPr>
      <w:r w:rsidRPr="004D472E">
        <w:rPr>
          <w:rFonts w:ascii="Arial" w:hAnsi="Arial" w:cs="Arial"/>
          <w:b/>
          <w:sz w:val="20"/>
          <w:szCs w:val="20"/>
        </w:rPr>
        <w:t>Smluvní pokuty</w:t>
      </w:r>
    </w:p>
    <w:p w:rsidR="000D4719" w:rsidRPr="004D472E" w:rsidRDefault="000D4719" w:rsidP="000D4719">
      <w:pPr>
        <w:numPr>
          <w:ilvl w:val="0"/>
          <w:numId w:val="20"/>
        </w:numPr>
        <w:ind w:left="709" w:hanging="283"/>
        <w:jc w:val="both"/>
        <w:rPr>
          <w:rFonts w:ascii="Arial" w:hAnsi="Arial" w:cs="Arial"/>
          <w:sz w:val="20"/>
          <w:szCs w:val="20"/>
        </w:rPr>
      </w:pPr>
      <w:r w:rsidRPr="004D472E">
        <w:rPr>
          <w:rFonts w:ascii="Arial" w:hAnsi="Arial" w:cs="Arial"/>
          <w:sz w:val="20"/>
          <w:szCs w:val="20"/>
        </w:rPr>
        <w:t>Pro případ prodlení zhotovitele s termínem plnění uvedeným v</w:t>
      </w:r>
      <w:r w:rsidR="007D7E2F" w:rsidRPr="004D472E">
        <w:rPr>
          <w:rFonts w:ascii="Arial" w:hAnsi="Arial" w:cs="Arial"/>
          <w:sz w:val="20"/>
          <w:szCs w:val="20"/>
        </w:rPr>
        <w:t> příloze č. 2</w:t>
      </w:r>
      <w:r w:rsidRPr="004D472E">
        <w:rPr>
          <w:rFonts w:ascii="Arial" w:hAnsi="Arial" w:cs="Arial"/>
          <w:sz w:val="20"/>
          <w:szCs w:val="20"/>
        </w:rPr>
        <w:t xml:space="preserve"> této smlouvy, se zhotovitel zavazuje uhradit objednateli sml</w:t>
      </w:r>
      <w:r w:rsidR="00A46A8E" w:rsidRPr="004D472E">
        <w:rPr>
          <w:rFonts w:ascii="Arial" w:hAnsi="Arial" w:cs="Arial"/>
          <w:sz w:val="20"/>
          <w:szCs w:val="20"/>
        </w:rPr>
        <w:t>uvní pokutu ve výši 5 % z </w:t>
      </w:r>
      <w:r w:rsidRPr="004D472E">
        <w:rPr>
          <w:rFonts w:ascii="Arial" w:hAnsi="Arial" w:cs="Arial"/>
          <w:sz w:val="20"/>
          <w:szCs w:val="20"/>
        </w:rPr>
        <w:t>ceny včetně DPH, a to za každý i započatý den prodlení.</w:t>
      </w:r>
    </w:p>
    <w:p w:rsidR="000D4719" w:rsidRPr="004D472E" w:rsidRDefault="000D4719" w:rsidP="000D4719">
      <w:pPr>
        <w:numPr>
          <w:ilvl w:val="0"/>
          <w:numId w:val="20"/>
        </w:numPr>
        <w:tabs>
          <w:tab w:val="left" w:pos="709"/>
        </w:tabs>
        <w:ind w:left="709" w:hanging="283"/>
        <w:jc w:val="both"/>
        <w:rPr>
          <w:rFonts w:ascii="Arial" w:hAnsi="Arial" w:cs="Arial"/>
          <w:sz w:val="20"/>
          <w:szCs w:val="20"/>
        </w:rPr>
      </w:pPr>
      <w:r w:rsidRPr="004D472E">
        <w:rPr>
          <w:rFonts w:ascii="Arial" w:hAnsi="Arial" w:cs="Arial"/>
          <w:sz w:val="20"/>
          <w:szCs w:val="20"/>
        </w:rPr>
        <w:t>Uplatněním práv z vad či uplatněním smluvních pokut není dotčeno právo na náhradu újmy v plné výši. Smluvní pokutu je kupující oprávněn započíst oproti pohledávce prodávajícího.</w:t>
      </w:r>
    </w:p>
    <w:p w:rsidR="000D4719" w:rsidRPr="004D472E" w:rsidRDefault="000D4719" w:rsidP="000D4719">
      <w:pPr>
        <w:numPr>
          <w:ilvl w:val="0"/>
          <w:numId w:val="20"/>
        </w:numPr>
        <w:ind w:left="709" w:hanging="283"/>
        <w:jc w:val="both"/>
        <w:rPr>
          <w:rFonts w:ascii="Arial" w:hAnsi="Arial" w:cs="Arial"/>
          <w:sz w:val="20"/>
          <w:szCs w:val="20"/>
        </w:rPr>
      </w:pPr>
      <w:r w:rsidRPr="004D472E">
        <w:rPr>
          <w:rFonts w:ascii="Arial" w:hAnsi="Arial" w:cs="Arial"/>
          <w:sz w:val="20"/>
          <w:szCs w:val="20"/>
        </w:rPr>
        <w:t>Smluvní pokuta je splatná do 30 dnů ode dne doručení výzvy k jejímu zaplacení. Dnem splatnosti se rozumí den připsání příslušné částky na účet kupujícího.</w:t>
      </w:r>
    </w:p>
    <w:p w:rsidR="00CC48E2" w:rsidRPr="004D472E" w:rsidRDefault="00CC48E2" w:rsidP="00127370">
      <w:pPr>
        <w:jc w:val="both"/>
        <w:rPr>
          <w:rFonts w:ascii="Arial" w:hAnsi="Arial" w:cs="Arial"/>
          <w:sz w:val="20"/>
          <w:szCs w:val="20"/>
        </w:rPr>
      </w:pPr>
    </w:p>
    <w:p w:rsidR="00127370" w:rsidRPr="004D472E" w:rsidRDefault="00395827" w:rsidP="00395827">
      <w:pPr>
        <w:ind w:left="360"/>
        <w:rPr>
          <w:rFonts w:ascii="Arial" w:hAnsi="Arial" w:cs="Arial"/>
          <w:b/>
          <w:sz w:val="20"/>
          <w:szCs w:val="20"/>
        </w:rPr>
      </w:pPr>
      <w:r w:rsidRPr="004D472E">
        <w:rPr>
          <w:rFonts w:ascii="Arial" w:hAnsi="Arial" w:cs="Arial"/>
          <w:b/>
          <w:sz w:val="20"/>
          <w:szCs w:val="20"/>
        </w:rPr>
        <w:t xml:space="preserve">                                                                          X</w:t>
      </w:r>
      <w:r w:rsidR="00127370" w:rsidRPr="004D472E">
        <w:rPr>
          <w:rFonts w:ascii="Arial" w:hAnsi="Arial" w:cs="Arial"/>
          <w:b/>
          <w:sz w:val="20"/>
          <w:szCs w:val="20"/>
        </w:rPr>
        <w:t>.</w:t>
      </w:r>
    </w:p>
    <w:p w:rsidR="00395827" w:rsidRPr="004D472E" w:rsidRDefault="00127370" w:rsidP="00395827">
      <w:pPr>
        <w:ind w:left="360"/>
        <w:jc w:val="center"/>
        <w:rPr>
          <w:rFonts w:ascii="Arial" w:hAnsi="Arial" w:cs="Arial"/>
          <w:b/>
          <w:sz w:val="20"/>
          <w:szCs w:val="20"/>
        </w:rPr>
      </w:pPr>
      <w:r w:rsidRPr="004D472E">
        <w:rPr>
          <w:rFonts w:ascii="Arial" w:hAnsi="Arial" w:cs="Arial"/>
          <w:b/>
          <w:sz w:val="20"/>
          <w:szCs w:val="20"/>
        </w:rPr>
        <w:t>Závěrečná ustanovení</w:t>
      </w:r>
    </w:p>
    <w:p w:rsidR="006359BE" w:rsidRPr="004D472E" w:rsidRDefault="006359BE" w:rsidP="00395827">
      <w:pPr>
        <w:ind w:left="360"/>
        <w:jc w:val="center"/>
        <w:rPr>
          <w:rFonts w:ascii="Arial" w:hAnsi="Arial" w:cs="Arial"/>
          <w:b/>
          <w:sz w:val="20"/>
          <w:szCs w:val="20"/>
        </w:rPr>
      </w:pPr>
    </w:p>
    <w:p w:rsidR="00395827" w:rsidRPr="004D472E" w:rsidRDefault="00B003C8" w:rsidP="00395827">
      <w:pPr>
        <w:pStyle w:val="Smlouva-slo"/>
        <w:widowControl w:val="0"/>
        <w:numPr>
          <w:ilvl w:val="0"/>
          <w:numId w:val="12"/>
        </w:numPr>
        <w:tabs>
          <w:tab w:val="left" w:pos="284"/>
        </w:tabs>
        <w:spacing w:before="0" w:line="240" w:lineRule="auto"/>
        <w:ind w:left="709" w:hanging="425"/>
        <w:rPr>
          <w:rFonts w:ascii="Arial" w:hAnsi="Arial" w:cs="Arial"/>
          <w:sz w:val="20"/>
          <w:szCs w:val="20"/>
        </w:rPr>
      </w:pPr>
      <w:r w:rsidRPr="004D472E">
        <w:rPr>
          <w:rFonts w:ascii="Arial" w:hAnsi="Arial" w:cs="Arial"/>
          <w:sz w:val="20"/>
          <w:szCs w:val="20"/>
        </w:rPr>
        <w:t xml:space="preserve">Tato smlouva je uzavřena podle práva České republiky. Ve věcech výslovně neupravených touto smlouvou se smluvní vztah řídí zákonem č. 89/2012 Sb., občanský zákoník, v účinném znění. Případné spory mezi smluvními stranami, které nebudou vyřešeny vzájemným jednáním, budou projednány věcně a místně příslušnými soudy České republiky. </w:t>
      </w:r>
    </w:p>
    <w:p w:rsidR="00E14F9B" w:rsidRPr="004D472E" w:rsidRDefault="00B003C8" w:rsidP="00E14F9B">
      <w:pPr>
        <w:pStyle w:val="Smlouva-slo"/>
        <w:widowControl w:val="0"/>
        <w:numPr>
          <w:ilvl w:val="0"/>
          <w:numId w:val="12"/>
        </w:numPr>
        <w:tabs>
          <w:tab w:val="left" w:pos="284"/>
        </w:tabs>
        <w:spacing w:before="0" w:line="240" w:lineRule="auto"/>
        <w:ind w:left="709" w:hanging="425"/>
        <w:rPr>
          <w:rFonts w:ascii="Arial" w:hAnsi="Arial" w:cs="Arial"/>
          <w:sz w:val="20"/>
          <w:szCs w:val="20"/>
        </w:rPr>
      </w:pPr>
      <w:r w:rsidRPr="004D472E">
        <w:rPr>
          <w:rFonts w:ascii="Arial" w:hAnsi="Arial" w:cs="Arial"/>
          <w:sz w:val="20"/>
          <w:szCs w:val="20"/>
        </w:rPr>
        <w:t>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smlouvou.</w:t>
      </w:r>
    </w:p>
    <w:p w:rsidR="00E14F9B" w:rsidRPr="004D472E" w:rsidRDefault="00B003C8" w:rsidP="00E14F9B">
      <w:pPr>
        <w:pStyle w:val="Smlouva-slo"/>
        <w:widowControl w:val="0"/>
        <w:numPr>
          <w:ilvl w:val="0"/>
          <w:numId w:val="12"/>
        </w:numPr>
        <w:tabs>
          <w:tab w:val="left" w:pos="284"/>
        </w:tabs>
        <w:spacing w:before="0" w:line="240" w:lineRule="auto"/>
        <w:ind w:left="709" w:hanging="425"/>
        <w:rPr>
          <w:rFonts w:ascii="Arial" w:hAnsi="Arial" w:cs="Arial"/>
          <w:sz w:val="20"/>
          <w:szCs w:val="20"/>
        </w:rPr>
      </w:pPr>
      <w:r w:rsidRPr="004D472E">
        <w:rPr>
          <w:rFonts w:ascii="Arial" w:hAnsi="Arial" w:cs="Arial"/>
          <w:sz w:val="20"/>
          <w:szCs w:val="20"/>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6D0E10" w:rsidRPr="004D472E" w:rsidRDefault="00B003C8" w:rsidP="007D7E2F">
      <w:pPr>
        <w:pStyle w:val="Smlouva-slo"/>
        <w:widowControl w:val="0"/>
        <w:numPr>
          <w:ilvl w:val="0"/>
          <w:numId w:val="12"/>
        </w:numPr>
        <w:tabs>
          <w:tab w:val="left" w:pos="284"/>
        </w:tabs>
        <w:spacing w:before="0" w:line="240" w:lineRule="auto"/>
        <w:ind w:left="709" w:hanging="425"/>
        <w:rPr>
          <w:rFonts w:ascii="Arial" w:hAnsi="Arial" w:cs="Arial"/>
          <w:sz w:val="20"/>
          <w:szCs w:val="20"/>
        </w:rPr>
      </w:pPr>
      <w:r w:rsidRPr="004D472E">
        <w:rPr>
          <w:rFonts w:ascii="Arial" w:hAnsi="Arial" w:cs="Arial"/>
          <w:sz w:val="20"/>
          <w:szCs w:val="20"/>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rsidR="006D0E10" w:rsidRPr="004D472E" w:rsidRDefault="00B003C8" w:rsidP="006D0E10">
      <w:pPr>
        <w:pStyle w:val="Smlouva-slo"/>
        <w:widowControl w:val="0"/>
        <w:numPr>
          <w:ilvl w:val="0"/>
          <w:numId w:val="12"/>
        </w:numPr>
        <w:tabs>
          <w:tab w:val="left" w:pos="284"/>
        </w:tabs>
        <w:spacing w:before="0" w:line="240" w:lineRule="auto"/>
        <w:ind w:left="709" w:hanging="425"/>
        <w:rPr>
          <w:rFonts w:ascii="Arial" w:hAnsi="Arial" w:cs="Arial"/>
          <w:sz w:val="20"/>
          <w:szCs w:val="20"/>
        </w:rPr>
      </w:pPr>
      <w:r w:rsidRPr="004D472E">
        <w:rPr>
          <w:rFonts w:ascii="Arial" w:hAnsi="Arial" w:cs="Arial"/>
          <w:spacing w:val="-6"/>
          <w:sz w:val="20"/>
          <w:szCs w:val="20"/>
        </w:rPr>
        <w:t xml:space="preserve">Pohledávky vyplývající ze smlouvy lze převést na jinou osobu jen s předchozím písemným souhlasem druhé smluvní strany. </w:t>
      </w:r>
      <w:r w:rsidR="001A1377" w:rsidRPr="004D472E">
        <w:rPr>
          <w:rFonts w:ascii="Arial" w:hAnsi="Arial" w:cs="Arial"/>
          <w:spacing w:val="-6"/>
          <w:sz w:val="20"/>
          <w:szCs w:val="20"/>
        </w:rPr>
        <w:t xml:space="preserve">Zhotovitel </w:t>
      </w:r>
      <w:r w:rsidRPr="004D472E">
        <w:rPr>
          <w:rFonts w:ascii="Arial" w:hAnsi="Arial" w:cs="Arial"/>
          <w:spacing w:val="-6"/>
          <w:sz w:val="20"/>
          <w:szCs w:val="20"/>
        </w:rPr>
        <w:t xml:space="preserve">prohlašuje, že neuzavřel před uzavřením této smlouvy s jinou osobou smlouvu o postoupení všech nebo více pohledávek (faktoringovou nebo podobnou smlouvu), která se vztahuje i na pohledávky vyplývající ze smlouvy. Pokud se toto prohlášení ukáže nepravdivým, má objednatel právo od smlouvy odstoupit. </w:t>
      </w:r>
    </w:p>
    <w:p w:rsidR="007D7E2F" w:rsidRPr="004D472E" w:rsidRDefault="00B003C8" w:rsidP="007D7E2F">
      <w:pPr>
        <w:pStyle w:val="Smlouva-slo"/>
        <w:widowControl w:val="0"/>
        <w:numPr>
          <w:ilvl w:val="0"/>
          <w:numId w:val="12"/>
        </w:numPr>
        <w:tabs>
          <w:tab w:val="left" w:pos="284"/>
        </w:tabs>
        <w:spacing w:before="0" w:line="240" w:lineRule="auto"/>
        <w:ind w:left="709" w:hanging="425"/>
        <w:rPr>
          <w:rFonts w:ascii="Arial" w:hAnsi="Arial" w:cs="Arial"/>
          <w:sz w:val="20"/>
          <w:szCs w:val="20"/>
        </w:rPr>
      </w:pPr>
      <w:r w:rsidRPr="004D472E">
        <w:rPr>
          <w:rFonts w:ascii="Arial" w:hAnsi="Arial" w:cs="Arial"/>
          <w:sz w:val="20"/>
          <w:szCs w:val="20"/>
        </w:rPr>
        <w:t>Změna nebo doplnění smlouvy může být uskutečněna pouze písemným dodatkem k této smlouvě podepsaným oběma smluvními stranami.</w:t>
      </w:r>
    </w:p>
    <w:p w:rsidR="001434E3" w:rsidRPr="004D472E" w:rsidRDefault="00B003C8" w:rsidP="007D7E2F">
      <w:pPr>
        <w:pStyle w:val="Smlouva-slo"/>
        <w:widowControl w:val="0"/>
        <w:numPr>
          <w:ilvl w:val="0"/>
          <w:numId w:val="12"/>
        </w:numPr>
        <w:tabs>
          <w:tab w:val="left" w:pos="284"/>
        </w:tabs>
        <w:spacing w:before="0" w:line="240" w:lineRule="auto"/>
        <w:ind w:left="709" w:hanging="425"/>
        <w:rPr>
          <w:rFonts w:ascii="Arial" w:hAnsi="Arial" w:cs="Arial"/>
          <w:sz w:val="20"/>
          <w:szCs w:val="20"/>
        </w:rPr>
      </w:pPr>
      <w:r w:rsidRPr="004D472E">
        <w:rPr>
          <w:rFonts w:ascii="Arial" w:hAnsi="Arial" w:cs="Arial"/>
          <w:sz w:val="20"/>
          <w:szCs w:val="20"/>
        </w:rPr>
        <w:t xml:space="preserve">Smlouva </w:t>
      </w:r>
      <w:r w:rsidR="007D7E2F" w:rsidRPr="004D472E">
        <w:rPr>
          <w:rFonts w:ascii="Arial" w:hAnsi="Arial" w:cs="Arial"/>
          <w:sz w:val="20"/>
          <w:szCs w:val="20"/>
        </w:rPr>
        <w:t>je</w:t>
      </w:r>
      <w:r w:rsidRPr="004D472E">
        <w:rPr>
          <w:rFonts w:ascii="Arial" w:hAnsi="Arial" w:cs="Arial"/>
          <w:sz w:val="20"/>
          <w:szCs w:val="20"/>
        </w:rPr>
        <w:t xml:space="preserve"> vyhotovena ve </w:t>
      </w:r>
      <w:r w:rsidR="007D7E2F" w:rsidRPr="004D472E">
        <w:rPr>
          <w:rFonts w:ascii="Arial" w:hAnsi="Arial" w:cs="Arial"/>
          <w:sz w:val="20"/>
          <w:szCs w:val="20"/>
        </w:rPr>
        <w:t>dvou</w:t>
      </w:r>
      <w:r w:rsidRPr="004D472E">
        <w:rPr>
          <w:rFonts w:ascii="Arial" w:hAnsi="Arial" w:cs="Arial"/>
          <w:sz w:val="20"/>
          <w:szCs w:val="20"/>
        </w:rPr>
        <w:t xml:space="preserve"> </w:t>
      </w:r>
      <w:r w:rsidR="007D7E2F" w:rsidRPr="004D472E">
        <w:rPr>
          <w:rFonts w:ascii="Arial" w:hAnsi="Arial" w:cs="Arial"/>
          <w:sz w:val="20"/>
          <w:szCs w:val="20"/>
        </w:rPr>
        <w:t>originálech</w:t>
      </w:r>
      <w:r w:rsidRPr="004D472E">
        <w:rPr>
          <w:rFonts w:ascii="Arial" w:hAnsi="Arial" w:cs="Arial"/>
          <w:sz w:val="20"/>
          <w:szCs w:val="20"/>
        </w:rPr>
        <w:t xml:space="preserve">, z nichž každá smluvní strana obdrží po </w:t>
      </w:r>
      <w:r w:rsidR="007D7E2F" w:rsidRPr="004D472E">
        <w:rPr>
          <w:rFonts w:ascii="Arial" w:hAnsi="Arial" w:cs="Arial"/>
          <w:sz w:val="20"/>
          <w:szCs w:val="20"/>
        </w:rPr>
        <w:t>jednom exempláři</w:t>
      </w:r>
      <w:r w:rsidRPr="004D472E">
        <w:rPr>
          <w:rFonts w:ascii="Arial" w:hAnsi="Arial" w:cs="Arial"/>
          <w:sz w:val="20"/>
          <w:szCs w:val="20"/>
        </w:rPr>
        <w:t xml:space="preserve">. </w:t>
      </w:r>
    </w:p>
    <w:p w:rsidR="00B003C8" w:rsidRPr="004D472E" w:rsidRDefault="00B003C8" w:rsidP="005442EE">
      <w:pPr>
        <w:outlineLvl w:val="0"/>
        <w:rPr>
          <w:rFonts w:ascii="Arial" w:hAnsi="Arial" w:cs="Arial"/>
          <w:b/>
          <w:szCs w:val="20"/>
        </w:rPr>
      </w:pPr>
    </w:p>
    <w:p w:rsidR="007D7E2F" w:rsidRPr="004D472E" w:rsidRDefault="007D7E2F" w:rsidP="007D7E2F">
      <w:pPr>
        <w:jc w:val="both"/>
        <w:outlineLvl w:val="0"/>
        <w:rPr>
          <w:rFonts w:ascii="Arial" w:hAnsi="Arial" w:cs="Arial"/>
          <w:sz w:val="20"/>
          <w:szCs w:val="20"/>
        </w:rPr>
      </w:pPr>
      <w:r w:rsidRPr="004D472E">
        <w:rPr>
          <w:rFonts w:ascii="Arial" w:hAnsi="Arial" w:cs="Arial"/>
          <w:sz w:val="20"/>
          <w:szCs w:val="20"/>
        </w:rPr>
        <w:t>Přílohy:</w:t>
      </w:r>
    </w:p>
    <w:p w:rsidR="007D7E2F" w:rsidRPr="004D472E" w:rsidRDefault="007D7E2F" w:rsidP="007D7E2F">
      <w:pPr>
        <w:pStyle w:val="Odstavecseseznamem"/>
        <w:numPr>
          <w:ilvl w:val="0"/>
          <w:numId w:val="32"/>
        </w:numPr>
        <w:jc w:val="both"/>
        <w:outlineLvl w:val="0"/>
        <w:rPr>
          <w:rFonts w:ascii="Arial" w:hAnsi="Arial" w:cs="Arial"/>
          <w:sz w:val="20"/>
          <w:szCs w:val="20"/>
        </w:rPr>
      </w:pPr>
      <w:r w:rsidRPr="004D472E">
        <w:rPr>
          <w:rFonts w:ascii="Arial" w:hAnsi="Arial" w:cs="Arial"/>
          <w:sz w:val="20"/>
          <w:szCs w:val="20"/>
        </w:rPr>
        <w:t>Cenová nabídka zhotovitele</w:t>
      </w:r>
    </w:p>
    <w:p w:rsidR="007D7E2F" w:rsidRPr="004D472E" w:rsidRDefault="007D7E2F" w:rsidP="007D7E2F">
      <w:pPr>
        <w:pStyle w:val="Odstavecseseznamem"/>
        <w:numPr>
          <w:ilvl w:val="0"/>
          <w:numId w:val="32"/>
        </w:numPr>
        <w:jc w:val="both"/>
        <w:outlineLvl w:val="0"/>
        <w:rPr>
          <w:rFonts w:ascii="Arial" w:hAnsi="Arial" w:cs="Arial"/>
          <w:sz w:val="20"/>
          <w:szCs w:val="20"/>
        </w:rPr>
      </w:pPr>
      <w:r w:rsidRPr="004D472E">
        <w:rPr>
          <w:rFonts w:ascii="Arial" w:hAnsi="Arial" w:cs="Arial"/>
          <w:sz w:val="20"/>
          <w:szCs w:val="20"/>
        </w:rPr>
        <w:t>Podmínky zimního úklidu u objednatele</w:t>
      </w:r>
    </w:p>
    <w:p w:rsidR="007D7E2F" w:rsidRPr="004D472E" w:rsidRDefault="007D7E2F" w:rsidP="007D7E2F">
      <w:pPr>
        <w:pStyle w:val="Odstavecseseznamem"/>
        <w:numPr>
          <w:ilvl w:val="0"/>
          <w:numId w:val="32"/>
        </w:numPr>
        <w:jc w:val="both"/>
        <w:outlineLvl w:val="0"/>
        <w:rPr>
          <w:rFonts w:ascii="Arial" w:hAnsi="Arial" w:cs="Arial"/>
          <w:sz w:val="20"/>
          <w:szCs w:val="20"/>
        </w:rPr>
      </w:pPr>
      <w:r w:rsidRPr="004D472E">
        <w:rPr>
          <w:rFonts w:ascii="Arial" w:hAnsi="Arial" w:cs="Arial"/>
          <w:sz w:val="20"/>
          <w:szCs w:val="20"/>
        </w:rPr>
        <w:t>Mapa areálu objednatele</w:t>
      </w:r>
    </w:p>
    <w:p w:rsidR="004D472E" w:rsidRPr="004D472E" w:rsidRDefault="004D472E" w:rsidP="007D7E2F">
      <w:pPr>
        <w:pStyle w:val="Odstavecseseznamem"/>
        <w:numPr>
          <w:ilvl w:val="0"/>
          <w:numId w:val="32"/>
        </w:numPr>
        <w:jc w:val="both"/>
        <w:outlineLvl w:val="0"/>
        <w:rPr>
          <w:rFonts w:ascii="Arial" w:hAnsi="Arial" w:cs="Arial"/>
          <w:sz w:val="20"/>
          <w:szCs w:val="20"/>
        </w:rPr>
      </w:pPr>
      <w:r w:rsidRPr="004D472E">
        <w:rPr>
          <w:rFonts w:ascii="Arial" w:hAnsi="Arial" w:cs="Arial"/>
          <w:sz w:val="20"/>
          <w:szCs w:val="20"/>
        </w:rPr>
        <w:t>Obecné nákupní podmínky</w:t>
      </w:r>
    </w:p>
    <w:p w:rsidR="007D7E2F" w:rsidRPr="004D472E" w:rsidRDefault="007D7E2F" w:rsidP="005C425A">
      <w:pPr>
        <w:rPr>
          <w:rFonts w:ascii="Arial" w:hAnsi="Arial" w:cs="Arial"/>
          <w:sz w:val="20"/>
          <w:szCs w:val="20"/>
        </w:rPr>
      </w:pPr>
    </w:p>
    <w:p w:rsidR="00127370" w:rsidRPr="004D472E" w:rsidRDefault="00127370" w:rsidP="00127370">
      <w:pPr>
        <w:rPr>
          <w:rFonts w:ascii="Arial" w:hAnsi="Arial" w:cs="Arial"/>
          <w:sz w:val="20"/>
          <w:szCs w:val="20"/>
        </w:rPr>
      </w:pPr>
      <w:r w:rsidRPr="004D472E">
        <w:rPr>
          <w:rFonts w:ascii="Arial" w:hAnsi="Arial" w:cs="Arial"/>
          <w:sz w:val="20"/>
          <w:szCs w:val="20"/>
        </w:rPr>
        <w:t>Ve Zlíně dne</w:t>
      </w:r>
      <w:r w:rsidR="00567D7C">
        <w:rPr>
          <w:rFonts w:ascii="Arial" w:hAnsi="Arial" w:cs="Arial"/>
          <w:sz w:val="20"/>
          <w:szCs w:val="20"/>
        </w:rPr>
        <w:t xml:space="preserve"> 31. 12. 2019</w:t>
      </w:r>
      <w:bookmarkStart w:id="0" w:name="_GoBack"/>
      <w:bookmarkEnd w:id="0"/>
    </w:p>
    <w:p w:rsidR="005C425A" w:rsidRPr="004D472E" w:rsidRDefault="005C425A" w:rsidP="00127370">
      <w:pPr>
        <w:rPr>
          <w:rFonts w:ascii="Arial" w:hAnsi="Arial" w:cs="Arial"/>
          <w:sz w:val="20"/>
          <w:szCs w:val="20"/>
        </w:rPr>
      </w:pPr>
    </w:p>
    <w:p w:rsidR="005442EE" w:rsidRPr="004D472E" w:rsidRDefault="005442EE" w:rsidP="00127370">
      <w:pPr>
        <w:rPr>
          <w:rFonts w:ascii="Arial" w:hAnsi="Arial" w:cs="Arial"/>
          <w:sz w:val="20"/>
          <w:szCs w:val="20"/>
        </w:rPr>
      </w:pPr>
    </w:p>
    <w:p w:rsidR="00E77F7F" w:rsidRPr="004D472E" w:rsidRDefault="00E77F7F" w:rsidP="00E77F7F">
      <w:pPr>
        <w:jc w:val="both"/>
        <w:rPr>
          <w:rFonts w:ascii="Arial" w:hAnsi="Arial" w:cs="Arial"/>
          <w:b/>
          <w:sz w:val="20"/>
          <w:szCs w:val="20"/>
        </w:rPr>
      </w:pPr>
      <w:r w:rsidRPr="004D472E">
        <w:rPr>
          <w:rFonts w:ascii="Arial" w:hAnsi="Arial" w:cs="Arial"/>
          <w:b/>
          <w:sz w:val="20"/>
          <w:szCs w:val="20"/>
        </w:rPr>
        <w:t>Zhotovitel:                                                                             Objednatel:</w:t>
      </w:r>
    </w:p>
    <w:p w:rsidR="00E77F7F" w:rsidRPr="004D472E" w:rsidRDefault="00E77F7F" w:rsidP="00127370">
      <w:pPr>
        <w:rPr>
          <w:rFonts w:ascii="Arial" w:hAnsi="Arial" w:cs="Arial"/>
          <w:sz w:val="20"/>
          <w:szCs w:val="20"/>
        </w:rPr>
      </w:pPr>
    </w:p>
    <w:p w:rsidR="007D7E2F" w:rsidRPr="004D472E" w:rsidRDefault="007D7E2F" w:rsidP="00127370">
      <w:pPr>
        <w:rPr>
          <w:rFonts w:ascii="Arial" w:hAnsi="Arial" w:cs="Arial"/>
          <w:sz w:val="20"/>
          <w:szCs w:val="20"/>
        </w:rPr>
      </w:pPr>
    </w:p>
    <w:p w:rsidR="007D7E2F" w:rsidRPr="004D472E" w:rsidRDefault="007D7E2F" w:rsidP="00127370">
      <w:pPr>
        <w:rPr>
          <w:rFonts w:ascii="Arial" w:hAnsi="Arial" w:cs="Arial"/>
          <w:sz w:val="20"/>
          <w:szCs w:val="20"/>
        </w:rPr>
      </w:pPr>
    </w:p>
    <w:p w:rsidR="00127370" w:rsidRPr="004D472E" w:rsidRDefault="00127370" w:rsidP="00127370">
      <w:pPr>
        <w:rPr>
          <w:rFonts w:ascii="Arial" w:hAnsi="Arial" w:cs="Arial"/>
          <w:sz w:val="20"/>
          <w:szCs w:val="20"/>
        </w:rPr>
      </w:pPr>
      <w:r w:rsidRPr="004D472E">
        <w:rPr>
          <w:rFonts w:ascii="Arial" w:hAnsi="Arial" w:cs="Arial"/>
          <w:sz w:val="20"/>
          <w:szCs w:val="20"/>
        </w:rPr>
        <w:t xml:space="preserve">……………………………………………..                 </w:t>
      </w:r>
      <w:r w:rsidR="005C425A" w:rsidRPr="004D472E">
        <w:rPr>
          <w:rFonts w:ascii="Arial" w:hAnsi="Arial" w:cs="Arial"/>
          <w:sz w:val="20"/>
          <w:szCs w:val="20"/>
        </w:rPr>
        <w:t xml:space="preserve">                      </w:t>
      </w:r>
      <w:r w:rsidRPr="004D472E">
        <w:rPr>
          <w:rFonts w:ascii="Arial" w:hAnsi="Arial" w:cs="Arial"/>
          <w:sz w:val="20"/>
          <w:szCs w:val="20"/>
        </w:rPr>
        <w:t>………………………………………</w:t>
      </w:r>
    </w:p>
    <w:p w:rsidR="00170A3A" w:rsidRPr="004D472E" w:rsidRDefault="00A96868" w:rsidP="00246CD4">
      <w:pPr>
        <w:jc w:val="both"/>
        <w:rPr>
          <w:rFonts w:ascii="Arial" w:hAnsi="Arial" w:cs="Arial"/>
          <w:sz w:val="20"/>
          <w:szCs w:val="20"/>
        </w:rPr>
      </w:pPr>
      <w:r w:rsidRPr="004D472E">
        <w:rPr>
          <w:rFonts w:ascii="Arial" w:hAnsi="Arial" w:cs="Arial"/>
          <w:sz w:val="20"/>
          <w:szCs w:val="20"/>
        </w:rPr>
        <w:t>Petr Horák</w:t>
      </w:r>
      <w:r w:rsidRPr="004D472E">
        <w:rPr>
          <w:rFonts w:ascii="Arial" w:hAnsi="Arial" w:cs="Arial"/>
          <w:sz w:val="20"/>
          <w:szCs w:val="20"/>
        </w:rPr>
        <w:tab/>
      </w:r>
      <w:r w:rsidRPr="004D472E">
        <w:rPr>
          <w:rFonts w:ascii="Arial" w:hAnsi="Arial" w:cs="Arial"/>
          <w:sz w:val="20"/>
          <w:szCs w:val="20"/>
        </w:rPr>
        <w:tab/>
      </w:r>
      <w:r w:rsidRPr="004D472E">
        <w:rPr>
          <w:rFonts w:ascii="Arial" w:hAnsi="Arial" w:cs="Arial"/>
          <w:sz w:val="20"/>
          <w:szCs w:val="20"/>
        </w:rPr>
        <w:tab/>
      </w:r>
      <w:r w:rsidRPr="004D472E">
        <w:rPr>
          <w:rFonts w:ascii="Arial" w:hAnsi="Arial" w:cs="Arial"/>
          <w:sz w:val="20"/>
          <w:szCs w:val="20"/>
        </w:rPr>
        <w:tab/>
      </w:r>
      <w:r w:rsidRPr="004D472E">
        <w:rPr>
          <w:rFonts w:ascii="Arial" w:hAnsi="Arial" w:cs="Arial"/>
          <w:sz w:val="20"/>
          <w:szCs w:val="20"/>
        </w:rPr>
        <w:tab/>
      </w:r>
      <w:r w:rsidRPr="004D472E">
        <w:rPr>
          <w:rFonts w:ascii="Arial" w:hAnsi="Arial" w:cs="Arial"/>
          <w:sz w:val="20"/>
          <w:szCs w:val="20"/>
        </w:rPr>
        <w:tab/>
        <w:t xml:space="preserve"> </w:t>
      </w:r>
      <w:r w:rsidRPr="004D472E">
        <w:rPr>
          <w:rFonts w:ascii="Arial" w:hAnsi="Arial" w:cs="Arial"/>
          <w:sz w:val="20"/>
          <w:szCs w:val="20"/>
        </w:rPr>
        <w:tab/>
      </w:r>
      <w:r w:rsidR="00170A3A" w:rsidRPr="004D472E">
        <w:rPr>
          <w:rFonts w:ascii="Arial" w:hAnsi="Arial" w:cs="Arial"/>
          <w:sz w:val="20"/>
          <w:szCs w:val="20"/>
        </w:rPr>
        <w:t>MUDr. Radomír Maráček</w:t>
      </w:r>
    </w:p>
    <w:p w:rsidR="00127370" w:rsidRPr="004D472E" w:rsidRDefault="00A96868" w:rsidP="00246CD4">
      <w:pPr>
        <w:jc w:val="both"/>
        <w:rPr>
          <w:rFonts w:ascii="Arial" w:hAnsi="Arial" w:cs="Arial"/>
          <w:sz w:val="20"/>
          <w:szCs w:val="20"/>
        </w:rPr>
      </w:pPr>
      <w:r w:rsidRPr="004D472E">
        <w:rPr>
          <w:rFonts w:ascii="Arial" w:hAnsi="Arial" w:cs="Arial"/>
          <w:sz w:val="20"/>
          <w:szCs w:val="20"/>
        </w:rPr>
        <w:t>jednatel</w:t>
      </w:r>
      <w:r w:rsidR="00170A3A" w:rsidRPr="004D472E">
        <w:rPr>
          <w:rFonts w:ascii="Arial" w:hAnsi="Arial" w:cs="Arial"/>
          <w:sz w:val="20"/>
          <w:szCs w:val="20"/>
        </w:rPr>
        <w:tab/>
      </w:r>
      <w:r w:rsidR="00170A3A" w:rsidRPr="004D472E">
        <w:rPr>
          <w:rFonts w:ascii="Arial" w:hAnsi="Arial" w:cs="Arial"/>
          <w:sz w:val="20"/>
          <w:szCs w:val="20"/>
        </w:rPr>
        <w:tab/>
      </w:r>
      <w:r w:rsidR="00170A3A" w:rsidRPr="004D472E">
        <w:rPr>
          <w:rFonts w:ascii="Arial" w:hAnsi="Arial" w:cs="Arial"/>
          <w:sz w:val="20"/>
          <w:szCs w:val="20"/>
        </w:rPr>
        <w:tab/>
      </w:r>
      <w:r w:rsidR="00170A3A" w:rsidRPr="004D472E">
        <w:rPr>
          <w:rFonts w:ascii="Arial" w:hAnsi="Arial" w:cs="Arial"/>
          <w:sz w:val="20"/>
          <w:szCs w:val="20"/>
        </w:rPr>
        <w:tab/>
      </w:r>
      <w:r w:rsidR="00170A3A" w:rsidRPr="004D472E">
        <w:rPr>
          <w:rFonts w:ascii="Arial" w:hAnsi="Arial" w:cs="Arial"/>
          <w:sz w:val="20"/>
          <w:szCs w:val="20"/>
        </w:rPr>
        <w:tab/>
      </w:r>
      <w:r w:rsidR="00170A3A" w:rsidRPr="004D472E">
        <w:rPr>
          <w:rFonts w:ascii="Arial" w:hAnsi="Arial" w:cs="Arial"/>
          <w:sz w:val="20"/>
          <w:szCs w:val="20"/>
        </w:rPr>
        <w:tab/>
      </w:r>
      <w:r w:rsidR="00170A3A" w:rsidRPr="004D472E">
        <w:rPr>
          <w:rFonts w:ascii="Arial" w:hAnsi="Arial" w:cs="Arial"/>
          <w:sz w:val="20"/>
          <w:szCs w:val="20"/>
        </w:rPr>
        <w:tab/>
      </w:r>
      <w:r w:rsidR="00170A3A" w:rsidRPr="004D472E">
        <w:rPr>
          <w:rFonts w:ascii="Arial" w:hAnsi="Arial" w:cs="Arial"/>
          <w:sz w:val="20"/>
          <w:szCs w:val="20"/>
        </w:rPr>
        <w:tab/>
        <w:t>předseda představenstva</w:t>
      </w:r>
      <w:r w:rsidR="00B5451F" w:rsidRPr="004D472E">
        <w:rPr>
          <w:rFonts w:ascii="Arial" w:hAnsi="Arial" w:cs="Arial"/>
          <w:sz w:val="20"/>
          <w:szCs w:val="20"/>
        </w:rPr>
        <w:tab/>
      </w:r>
    </w:p>
    <w:p w:rsidR="00E77F7F" w:rsidRPr="004D472E" w:rsidRDefault="00E77F7F" w:rsidP="00E77F7F">
      <w:pPr>
        <w:jc w:val="both"/>
        <w:rPr>
          <w:rFonts w:ascii="Arial" w:hAnsi="Arial" w:cs="Arial"/>
          <w:sz w:val="20"/>
          <w:szCs w:val="20"/>
        </w:rPr>
      </w:pPr>
    </w:p>
    <w:p w:rsidR="005C425A" w:rsidRPr="004D472E" w:rsidRDefault="005C425A" w:rsidP="00E77F7F">
      <w:pPr>
        <w:jc w:val="both"/>
        <w:rPr>
          <w:rFonts w:ascii="Arial" w:hAnsi="Arial" w:cs="Arial"/>
          <w:sz w:val="20"/>
          <w:szCs w:val="20"/>
        </w:rPr>
      </w:pPr>
    </w:p>
    <w:p w:rsidR="00E77F7F" w:rsidRPr="004D472E" w:rsidRDefault="005C425A" w:rsidP="00E77F7F">
      <w:pPr>
        <w:jc w:val="both"/>
        <w:rPr>
          <w:rFonts w:ascii="Arial" w:hAnsi="Arial" w:cs="Arial"/>
          <w:sz w:val="20"/>
          <w:szCs w:val="20"/>
        </w:rPr>
      </w:pPr>
      <w:r w:rsidRPr="004D472E">
        <w:rPr>
          <w:rFonts w:ascii="Arial" w:hAnsi="Arial" w:cs="Arial"/>
          <w:sz w:val="20"/>
          <w:szCs w:val="20"/>
        </w:rPr>
        <w:tab/>
      </w:r>
      <w:r w:rsidRPr="004D472E">
        <w:rPr>
          <w:rFonts w:ascii="Arial" w:hAnsi="Arial" w:cs="Arial"/>
          <w:sz w:val="20"/>
          <w:szCs w:val="20"/>
        </w:rPr>
        <w:tab/>
      </w:r>
      <w:r w:rsidRPr="004D472E">
        <w:rPr>
          <w:rFonts w:ascii="Arial" w:hAnsi="Arial" w:cs="Arial"/>
          <w:sz w:val="20"/>
          <w:szCs w:val="20"/>
        </w:rPr>
        <w:tab/>
      </w:r>
      <w:r w:rsidRPr="004D472E">
        <w:rPr>
          <w:rFonts w:ascii="Arial" w:hAnsi="Arial" w:cs="Arial"/>
          <w:sz w:val="20"/>
          <w:szCs w:val="20"/>
        </w:rPr>
        <w:tab/>
      </w:r>
      <w:r w:rsidRPr="004D472E">
        <w:rPr>
          <w:rFonts w:ascii="Arial" w:hAnsi="Arial" w:cs="Arial"/>
          <w:sz w:val="20"/>
          <w:szCs w:val="20"/>
        </w:rPr>
        <w:tab/>
      </w:r>
      <w:r w:rsidRPr="004D472E">
        <w:rPr>
          <w:rFonts w:ascii="Arial" w:hAnsi="Arial" w:cs="Arial"/>
          <w:sz w:val="20"/>
          <w:szCs w:val="20"/>
        </w:rPr>
        <w:tab/>
      </w:r>
      <w:r w:rsidRPr="004D472E">
        <w:rPr>
          <w:rFonts w:ascii="Arial" w:hAnsi="Arial" w:cs="Arial"/>
          <w:sz w:val="20"/>
          <w:szCs w:val="20"/>
        </w:rPr>
        <w:tab/>
      </w:r>
      <w:r w:rsidRPr="004D472E">
        <w:rPr>
          <w:rFonts w:ascii="Arial" w:hAnsi="Arial" w:cs="Arial"/>
          <w:sz w:val="20"/>
          <w:szCs w:val="20"/>
        </w:rPr>
        <w:tab/>
      </w:r>
      <w:r w:rsidR="00E77F7F" w:rsidRPr="004D472E">
        <w:rPr>
          <w:rFonts w:ascii="Arial" w:hAnsi="Arial" w:cs="Arial"/>
          <w:sz w:val="20"/>
          <w:szCs w:val="20"/>
        </w:rPr>
        <w:t>………………………………………..</w:t>
      </w:r>
    </w:p>
    <w:p w:rsidR="00127370" w:rsidRPr="004D472E" w:rsidRDefault="00E77F7F" w:rsidP="00246CD4">
      <w:pPr>
        <w:jc w:val="both"/>
        <w:rPr>
          <w:rFonts w:ascii="Arial" w:hAnsi="Arial" w:cs="Arial"/>
          <w:sz w:val="20"/>
          <w:szCs w:val="20"/>
        </w:rPr>
      </w:pPr>
      <w:r w:rsidRPr="004D472E">
        <w:rPr>
          <w:rFonts w:ascii="Arial" w:hAnsi="Arial" w:cs="Arial"/>
          <w:sz w:val="20"/>
          <w:szCs w:val="20"/>
        </w:rPr>
        <w:tab/>
      </w:r>
      <w:r w:rsidRPr="004D472E">
        <w:rPr>
          <w:rFonts w:ascii="Arial" w:hAnsi="Arial" w:cs="Arial"/>
          <w:sz w:val="20"/>
          <w:szCs w:val="20"/>
        </w:rPr>
        <w:tab/>
      </w:r>
      <w:r w:rsidRPr="004D472E">
        <w:rPr>
          <w:rFonts w:ascii="Arial" w:hAnsi="Arial" w:cs="Arial"/>
          <w:sz w:val="20"/>
          <w:szCs w:val="20"/>
        </w:rPr>
        <w:tab/>
      </w:r>
      <w:r w:rsidRPr="004D472E">
        <w:rPr>
          <w:rFonts w:ascii="Arial" w:hAnsi="Arial" w:cs="Arial"/>
          <w:sz w:val="20"/>
          <w:szCs w:val="20"/>
        </w:rPr>
        <w:tab/>
      </w:r>
      <w:r w:rsidRPr="004D472E">
        <w:rPr>
          <w:rFonts w:ascii="Arial" w:hAnsi="Arial" w:cs="Arial"/>
          <w:sz w:val="20"/>
          <w:szCs w:val="20"/>
        </w:rPr>
        <w:tab/>
      </w:r>
      <w:r w:rsidRPr="004D472E">
        <w:rPr>
          <w:rFonts w:ascii="Arial" w:hAnsi="Arial" w:cs="Arial"/>
          <w:sz w:val="20"/>
          <w:szCs w:val="20"/>
        </w:rPr>
        <w:tab/>
      </w:r>
      <w:r w:rsidRPr="004D472E">
        <w:rPr>
          <w:rFonts w:ascii="Arial" w:hAnsi="Arial" w:cs="Arial"/>
          <w:sz w:val="20"/>
          <w:szCs w:val="20"/>
        </w:rPr>
        <w:tab/>
      </w:r>
      <w:r w:rsidRPr="004D472E">
        <w:rPr>
          <w:rFonts w:ascii="Arial" w:hAnsi="Arial" w:cs="Arial"/>
          <w:sz w:val="20"/>
          <w:szCs w:val="20"/>
        </w:rPr>
        <w:tab/>
      </w:r>
      <w:r w:rsidR="00863EDD">
        <w:rPr>
          <w:rFonts w:ascii="Arial" w:hAnsi="Arial" w:cs="Arial"/>
          <w:sz w:val="20"/>
          <w:szCs w:val="20"/>
        </w:rPr>
        <w:t>Mgr. Lucie Štěpánková, MBA</w:t>
      </w:r>
    </w:p>
    <w:p w:rsidR="00522E24" w:rsidRPr="00863EDD" w:rsidRDefault="00170A3A" w:rsidP="00863EDD">
      <w:pPr>
        <w:jc w:val="both"/>
        <w:rPr>
          <w:rFonts w:ascii="Arial" w:hAnsi="Arial" w:cs="Arial"/>
          <w:sz w:val="20"/>
          <w:szCs w:val="20"/>
        </w:rPr>
      </w:pPr>
      <w:r w:rsidRPr="004D472E">
        <w:rPr>
          <w:rFonts w:ascii="Arial" w:hAnsi="Arial" w:cs="Arial"/>
          <w:sz w:val="20"/>
          <w:szCs w:val="20"/>
        </w:rPr>
        <w:tab/>
      </w:r>
      <w:r w:rsidRPr="004D472E">
        <w:rPr>
          <w:rFonts w:ascii="Arial" w:hAnsi="Arial" w:cs="Arial"/>
          <w:sz w:val="20"/>
          <w:szCs w:val="20"/>
        </w:rPr>
        <w:tab/>
      </w:r>
      <w:r w:rsidRPr="004D472E">
        <w:rPr>
          <w:rFonts w:ascii="Arial" w:hAnsi="Arial" w:cs="Arial"/>
          <w:sz w:val="20"/>
          <w:szCs w:val="20"/>
        </w:rPr>
        <w:tab/>
      </w:r>
      <w:r w:rsidRPr="004D472E">
        <w:rPr>
          <w:rFonts w:ascii="Arial" w:hAnsi="Arial" w:cs="Arial"/>
          <w:sz w:val="20"/>
          <w:szCs w:val="20"/>
        </w:rPr>
        <w:tab/>
      </w:r>
      <w:r w:rsidRPr="004D472E">
        <w:rPr>
          <w:rFonts w:ascii="Arial" w:hAnsi="Arial" w:cs="Arial"/>
          <w:sz w:val="20"/>
          <w:szCs w:val="20"/>
        </w:rPr>
        <w:tab/>
      </w:r>
      <w:r w:rsidRPr="004D472E">
        <w:rPr>
          <w:rFonts w:ascii="Arial" w:hAnsi="Arial" w:cs="Arial"/>
          <w:sz w:val="20"/>
          <w:szCs w:val="20"/>
        </w:rPr>
        <w:tab/>
      </w:r>
      <w:r w:rsidRPr="004D472E">
        <w:rPr>
          <w:rFonts w:ascii="Arial" w:hAnsi="Arial" w:cs="Arial"/>
          <w:sz w:val="20"/>
          <w:szCs w:val="20"/>
        </w:rPr>
        <w:tab/>
      </w:r>
      <w:r w:rsidRPr="004D472E">
        <w:rPr>
          <w:rFonts w:ascii="Arial" w:hAnsi="Arial" w:cs="Arial"/>
          <w:sz w:val="20"/>
          <w:szCs w:val="20"/>
        </w:rPr>
        <w:tab/>
        <w:t>člen představenstva</w:t>
      </w:r>
    </w:p>
    <w:sectPr w:rsidR="00522E24" w:rsidRPr="00863EDD" w:rsidSect="002618EA">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3A0" w:rsidRDefault="008E33A0" w:rsidP="00E77F7F">
      <w:r>
        <w:separator/>
      </w:r>
    </w:p>
  </w:endnote>
  <w:endnote w:type="continuationSeparator" w:id="0">
    <w:p w:rsidR="008E33A0" w:rsidRDefault="008E33A0" w:rsidP="00E7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28049"/>
      <w:docPartObj>
        <w:docPartGallery w:val="Page Numbers (Bottom of Page)"/>
        <w:docPartUnique/>
      </w:docPartObj>
    </w:sdtPr>
    <w:sdtEndPr/>
    <w:sdtContent>
      <w:sdt>
        <w:sdtPr>
          <w:id w:val="37899295"/>
          <w:docPartObj>
            <w:docPartGallery w:val="Page Numbers (Top of Page)"/>
            <w:docPartUnique/>
          </w:docPartObj>
        </w:sdtPr>
        <w:sdtEndPr/>
        <w:sdtContent>
          <w:p w:rsidR="008C45FF" w:rsidRDefault="008C45FF">
            <w:pPr>
              <w:pStyle w:val="Zpat"/>
              <w:jc w:val="center"/>
            </w:pPr>
            <w:r w:rsidRPr="008C45FF">
              <w:rPr>
                <w:rFonts w:ascii="Arial" w:hAnsi="Arial" w:cs="Arial"/>
                <w:sz w:val="16"/>
                <w:szCs w:val="16"/>
              </w:rPr>
              <w:t xml:space="preserve">Stránka </w:t>
            </w:r>
            <w:r w:rsidR="00D1723D" w:rsidRPr="008C45FF">
              <w:rPr>
                <w:rFonts w:ascii="Arial" w:hAnsi="Arial" w:cs="Arial"/>
                <w:b/>
                <w:sz w:val="16"/>
                <w:szCs w:val="16"/>
              </w:rPr>
              <w:fldChar w:fldCharType="begin"/>
            </w:r>
            <w:r w:rsidRPr="008C45FF">
              <w:rPr>
                <w:rFonts w:ascii="Arial" w:hAnsi="Arial" w:cs="Arial"/>
                <w:b/>
                <w:sz w:val="16"/>
                <w:szCs w:val="16"/>
              </w:rPr>
              <w:instrText>PAGE</w:instrText>
            </w:r>
            <w:r w:rsidR="00D1723D" w:rsidRPr="008C45FF">
              <w:rPr>
                <w:rFonts w:ascii="Arial" w:hAnsi="Arial" w:cs="Arial"/>
                <w:b/>
                <w:sz w:val="16"/>
                <w:szCs w:val="16"/>
              </w:rPr>
              <w:fldChar w:fldCharType="separate"/>
            </w:r>
            <w:r w:rsidR="00D90208">
              <w:rPr>
                <w:rFonts w:ascii="Arial" w:hAnsi="Arial" w:cs="Arial"/>
                <w:b/>
                <w:sz w:val="16"/>
                <w:szCs w:val="16"/>
              </w:rPr>
              <w:t>2</w:t>
            </w:r>
            <w:r w:rsidR="00D1723D" w:rsidRPr="008C45FF">
              <w:rPr>
                <w:rFonts w:ascii="Arial" w:hAnsi="Arial" w:cs="Arial"/>
                <w:b/>
                <w:sz w:val="16"/>
                <w:szCs w:val="16"/>
              </w:rPr>
              <w:fldChar w:fldCharType="end"/>
            </w:r>
            <w:r w:rsidRPr="008C45FF">
              <w:rPr>
                <w:rFonts w:ascii="Arial" w:hAnsi="Arial" w:cs="Arial"/>
                <w:sz w:val="16"/>
                <w:szCs w:val="16"/>
              </w:rPr>
              <w:t xml:space="preserve"> z </w:t>
            </w:r>
            <w:r w:rsidR="00D1723D" w:rsidRPr="008C45FF">
              <w:rPr>
                <w:rFonts w:ascii="Arial" w:hAnsi="Arial" w:cs="Arial"/>
                <w:b/>
                <w:sz w:val="16"/>
                <w:szCs w:val="16"/>
              </w:rPr>
              <w:fldChar w:fldCharType="begin"/>
            </w:r>
            <w:r w:rsidRPr="008C45FF">
              <w:rPr>
                <w:rFonts w:ascii="Arial" w:hAnsi="Arial" w:cs="Arial"/>
                <w:b/>
                <w:sz w:val="16"/>
                <w:szCs w:val="16"/>
              </w:rPr>
              <w:instrText>NUMPAGES</w:instrText>
            </w:r>
            <w:r w:rsidR="00D1723D" w:rsidRPr="008C45FF">
              <w:rPr>
                <w:rFonts w:ascii="Arial" w:hAnsi="Arial" w:cs="Arial"/>
                <w:b/>
                <w:sz w:val="16"/>
                <w:szCs w:val="16"/>
              </w:rPr>
              <w:fldChar w:fldCharType="separate"/>
            </w:r>
            <w:r w:rsidR="00D90208">
              <w:rPr>
                <w:rFonts w:ascii="Arial" w:hAnsi="Arial" w:cs="Arial"/>
                <w:b/>
                <w:sz w:val="16"/>
                <w:szCs w:val="16"/>
              </w:rPr>
              <w:t>4</w:t>
            </w:r>
            <w:r w:rsidR="00D1723D" w:rsidRPr="008C45FF">
              <w:rPr>
                <w:rFonts w:ascii="Arial" w:hAnsi="Arial" w:cs="Arial"/>
                <w:b/>
                <w:sz w:val="16"/>
                <w:szCs w:val="16"/>
              </w:rPr>
              <w:fldChar w:fldCharType="end"/>
            </w:r>
          </w:p>
        </w:sdtContent>
      </w:sdt>
    </w:sdtContent>
  </w:sdt>
  <w:p w:rsidR="00E77F7F" w:rsidRPr="0074462F" w:rsidRDefault="0074462F" w:rsidP="0074462F">
    <w:pPr>
      <w:pStyle w:val="Zpat"/>
      <w:jc w:val="right"/>
      <w:rPr>
        <w:rFonts w:ascii="Arial" w:hAnsi="Arial" w:cs="Arial"/>
        <w:sz w:val="18"/>
        <w:szCs w:val="18"/>
      </w:rPr>
    </w:pPr>
    <w:r w:rsidRPr="0074462F">
      <w:rPr>
        <w:rFonts w:ascii="Arial" w:hAnsi="Arial" w:cs="Arial"/>
        <w:sz w:val="18"/>
        <w:szCs w:val="18"/>
      </w:rPr>
      <w:t>F-0149/06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33A0" w:rsidRDefault="008E33A0" w:rsidP="00E77F7F">
      <w:r>
        <w:separator/>
      </w:r>
    </w:p>
  </w:footnote>
  <w:footnote w:type="continuationSeparator" w:id="0">
    <w:p w:rsidR="008E33A0" w:rsidRDefault="008E33A0" w:rsidP="00E77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62F" w:rsidRDefault="00986ED9">
    <w:pPr>
      <w:pStyle w:val="Zhlav"/>
      <w:rPr>
        <w:noProof/>
      </w:rPr>
    </w:pPr>
    <w:r>
      <w:rPr>
        <w:noProof/>
      </w:rPr>
      <w:drawing>
        <wp:inline distT="0" distB="0" distL="0" distR="0" wp14:anchorId="753025A2" wp14:editId="5320B3DB">
          <wp:extent cx="1981200" cy="42672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26720"/>
                  </a:xfrm>
                  <a:prstGeom prst="rect">
                    <a:avLst/>
                  </a:prstGeom>
                  <a:noFill/>
                </pic:spPr>
              </pic:pic>
            </a:graphicData>
          </a:graphic>
        </wp:inline>
      </w:drawing>
    </w:r>
  </w:p>
  <w:p w:rsidR="00986ED9" w:rsidRDefault="00986ED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39BB"/>
    <w:multiLevelType w:val="hybridMultilevel"/>
    <w:tmpl w:val="2CB68EB6"/>
    <w:lvl w:ilvl="0" w:tplc="11D2E574">
      <w:start w:val="1"/>
      <w:numFmt w:val="bullet"/>
      <w:lvlText w:val="-"/>
      <w:lvlJc w:val="left"/>
      <w:pPr>
        <w:ind w:left="1080" w:hanging="360"/>
      </w:pPr>
      <w:rPr>
        <w:rFonts w:ascii="Arial Narrow" w:eastAsia="Calibri"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58741B9"/>
    <w:multiLevelType w:val="hybridMultilevel"/>
    <w:tmpl w:val="8236B192"/>
    <w:lvl w:ilvl="0" w:tplc="E716B67E">
      <w:start w:val="1"/>
      <w:numFmt w:val="lowerLetter"/>
      <w:lvlText w:val="%1)"/>
      <w:lvlJc w:val="left"/>
      <w:pPr>
        <w:tabs>
          <w:tab w:val="num" w:pos="840"/>
        </w:tabs>
        <w:ind w:left="840" w:hanging="360"/>
      </w:pPr>
      <w:rPr>
        <w:rFonts w:hint="default"/>
      </w:rPr>
    </w:lvl>
    <w:lvl w:ilvl="1" w:tplc="E716B67E">
      <w:start w:val="1"/>
      <w:numFmt w:val="lowerLetter"/>
      <w:lvlText w:val="%2)"/>
      <w:lvlJc w:val="left"/>
      <w:pPr>
        <w:ind w:left="644"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1142ED"/>
    <w:multiLevelType w:val="hybridMultilevel"/>
    <w:tmpl w:val="45705C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AE3FE4"/>
    <w:multiLevelType w:val="hybridMultilevel"/>
    <w:tmpl w:val="69EE570E"/>
    <w:lvl w:ilvl="0" w:tplc="7E4C99C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C59768E"/>
    <w:multiLevelType w:val="singleLevel"/>
    <w:tmpl w:val="E716B67E"/>
    <w:lvl w:ilvl="0">
      <w:start w:val="1"/>
      <w:numFmt w:val="lowerLetter"/>
      <w:lvlText w:val="%1)"/>
      <w:lvlJc w:val="left"/>
      <w:pPr>
        <w:tabs>
          <w:tab w:val="num" w:pos="840"/>
        </w:tabs>
        <w:ind w:left="840" w:hanging="360"/>
      </w:pPr>
      <w:rPr>
        <w:rFonts w:hint="default"/>
      </w:rPr>
    </w:lvl>
  </w:abstractNum>
  <w:abstractNum w:abstractNumId="5" w15:restartNumberingAfterBreak="0">
    <w:nsid w:val="0D6B768B"/>
    <w:multiLevelType w:val="hybridMultilevel"/>
    <w:tmpl w:val="F69EAB08"/>
    <w:lvl w:ilvl="0" w:tplc="A7060B56">
      <w:start w:val="8"/>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04A196F"/>
    <w:multiLevelType w:val="hybridMultilevel"/>
    <w:tmpl w:val="66DA17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573E4F"/>
    <w:multiLevelType w:val="multilevel"/>
    <w:tmpl w:val="1E46D2DC"/>
    <w:lvl w:ilvl="0">
      <w:start w:val="7"/>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1B028D"/>
    <w:multiLevelType w:val="hybridMultilevel"/>
    <w:tmpl w:val="5CF47D74"/>
    <w:lvl w:ilvl="0" w:tplc="7E4C99C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E2231FD"/>
    <w:multiLevelType w:val="hybridMultilevel"/>
    <w:tmpl w:val="156423E4"/>
    <w:lvl w:ilvl="0" w:tplc="7E4C99C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18105C3"/>
    <w:multiLevelType w:val="hybridMultilevel"/>
    <w:tmpl w:val="DD1AC3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771D51"/>
    <w:multiLevelType w:val="hybridMultilevel"/>
    <w:tmpl w:val="00A061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A04EDB"/>
    <w:multiLevelType w:val="hybridMultilevel"/>
    <w:tmpl w:val="8EB07AE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C795D87"/>
    <w:multiLevelType w:val="hybridMultilevel"/>
    <w:tmpl w:val="58CAA272"/>
    <w:lvl w:ilvl="0" w:tplc="94224C7C">
      <w:start w:val="1"/>
      <w:numFmt w:val="decimal"/>
      <w:lvlText w:val="%1."/>
      <w:lvlJc w:val="left"/>
      <w:pPr>
        <w:ind w:left="720" w:hanging="360"/>
      </w:pPr>
      <w:rPr>
        <w:rFonts w:ascii="Arial" w:eastAsia="Times New Roman" w:hAnsi="Arial" w:cs="Arial"/>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3597117C"/>
    <w:multiLevelType w:val="hybridMultilevel"/>
    <w:tmpl w:val="6ABC399C"/>
    <w:lvl w:ilvl="0" w:tplc="A33481AE">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2C42C5"/>
    <w:multiLevelType w:val="hybridMultilevel"/>
    <w:tmpl w:val="632CFE16"/>
    <w:lvl w:ilvl="0" w:tplc="A7060B5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B4036E9"/>
    <w:multiLevelType w:val="hybridMultilevel"/>
    <w:tmpl w:val="143698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314889"/>
    <w:multiLevelType w:val="hybridMultilevel"/>
    <w:tmpl w:val="D1541856"/>
    <w:lvl w:ilvl="0" w:tplc="7E4C99C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7C47B1F"/>
    <w:multiLevelType w:val="hybridMultilevel"/>
    <w:tmpl w:val="E61454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9034BF9"/>
    <w:multiLevelType w:val="multilevel"/>
    <w:tmpl w:val="C97E9884"/>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91A3410"/>
    <w:multiLevelType w:val="hybridMultilevel"/>
    <w:tmpl w:val="ED045A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69E2967"/>
    <w:multiLevelType w:val="hybridMultilevel"/>
    <w:tmpl w:val="1E3085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BF47B09"/>
    <w:multiLevelType w:val="singleLevel"/>
    <w:tmpl w:val="427AAA68"/>
    <w:lvl w:ilvl="0">
      <w:start w:val="2"/>
      <w:numFmt w:val="decimal"/>
      <w:lvlText w:val="%1."/>
      <w:lvlJc w:val="left"/>
      <w:pPr>
        <w:tabs>
          <w:tab w:val="num" w:pos="360"/>
        </w:tabs>
        <w:ind w:left="360" w:hanging="360"/>
      </w:pPr>
      <w:rPr>
        <w:rFonts w:hint="default"/>
        <w:b/>
      </w:rPr>
    </w:lvl>
  </w:abstractNum>
  <w:abstractNum w:abstractNumId="26" w15:restartNumberingAfterBreak="0">
    <w:nsid w:val="611E784E"/>
    <w:multiLevelType w:val="multilevel"/>
    <w:tmpl w:val="54C6BF64"/>
    <w:lvl w:ilvl="0">
      <w:start w:val="6"/>
      <w:numFmt w:val="decimal"/>
      <w:lvlText w:val="%1."/>
      <w:lvlJc w:val="left"/>
      <w:pPr>
        <w:tabs>
          <w:tab w:val="num" w:pos="480"/>
        </w:tabs>
        <w:ind w:left="480" w:hanging="480"/>
      </w:pPr>
      <w:rPr>
        <w:rFonts w:hint="default"/>
      </w:rPr>
    </w:lvl>
    <w:lvl w:ilvl="1">
      <w:start w:val="1"/>
      <w:numFmt w:val="decimal"/>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2BC2017"/>
    <w:multiLevelType w:val="hybridMultilevel"/>
    <w:tmpl w:val="A33CE248"/>
    <w:lvl w:ilvl="0" w:tplc="7E4C99C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51349C3"/>
    <w:multiLevelType w:val="hybridMultilevel"/>
    <w:tmpl w:val="DCAEC250"/>
    <w:lvl w:ilvl="0" w:tplc="A7060B5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89862BC"/>
    <w:multiLevelType w:val="hybridMultilevel"/>
    <w:tmpl w:val="9BEE7E74"/>
    <w:lvl w:ilvl="0" w:tplc="A7060B5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4A116F9"/>
    <w:multiLevelType w:val="hybridMultilevel"/>
    <w:tmpl w:val="19A41274"/>
    <w:lvl w:ilvl="0" w:tplc="3D4CEF4A">
      <w:start w:val="1"/>
      <w:numFmt w:val="decimal"/>
      <w:lvlText w:val="%1."/>
      <w:lvlJc w:val="left"/>
      <w:pPr>
        <w:ind w:left="720" w:hanging="360"/>
      </w:pPr>
      <w:rPr>
        <w:rFonts w:hint="default"/>
        <w:b w:val="0"/>
        <w:i w:val="0"/>
        <w:sz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3"/>
  </w:num>
  <w:num w:numId="2">
    <w:abstractNumId w:val="9"/>
  </w:num>
  <w:num w:numId="3">
    <w:abstractNumId w:val="15"/>
  </w:num>
  <w:num w:numId="4">
    <w:abstractNumId w:val="10"/>
  </w:num>
  <w:num w:numId="5">
    <w:abstractNumId w:val="27"/>
  </w:num>
  <w:num w:numId="6">
    <w:abstractNumId w:val="19"/>
  </w:num>
  <w:num w:numId="7">
    <w:abstractNumId w:val="17"/>
  </w:num>
  <w:num w:numId="8">
    <w:abstractNumId w:val="5"/>
  </w:num>
  <w:num w:numId="9">
    <w:abstractNumId w:val="29"/>
  </w:num>
  <w:num w:numId="10">
    <w:abstractNumId w:val="28"/>
  </w:num>
  <w:num w:numId="11">
    <w:abstractNumId w:val="24"/>
  </w:num>
  <w:num w:numId="12">
    <w:abstractNumId w:val="16"/>
  </w:num>
  <w:num w:numId="13">
    <w:abstractNumId w:val="11"/>
  </w:num>
  <w:num w:numId="14">
    <w:abstractNumId w:val="8"/>
  </w:num>
  <w:num w:numId="15">
    <w:abstractNumId w:val="0"/>
  </w:num>
  <w:num w:numId="16">
    <w:abstractNumId w:val="13"/>
  </w:num>
  <w:num w:numId="17">
    <w:abstractNumId w:val="12"/>
  </w:num>
  <w:num w:numId="18">
    <w:abstractNumId w:val="18"/>
  </w:num>
  <w:num w:numId="19">
    <w:abstractNumId w:val="6"/>
  </w:num>
  <w:num w:numId="20">
    <w:abstractNumId w:val="20"/>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0"/>
  </w:num>
  <w:num w:numId="24">
    <w:abstractNumId w:val="25"/>
  </w:num>
  <w:num w:numId="25">
    <w:abstractNumId w:val="2"/>
  </w:num>
  <w:num w:numId="26">
    <w:abstractNumId w:val="23"/>
  </w:num>
  <w:num w:numId="27">
    <w:abstractNumId w:val="4"/>
  </w:num>
  <w:num w:numId="28">
    <w:abstractNumId w:val="1"/>
  </w:num>
  <w:num w:numId="29">
    <w:abstractNumId w:val="22"/>
  </w:num>
  <w:num w:numId="30">
    <w:abstractNumId w:val="26"/>
  </w:num>
  <w:num w:numId="31">
    <w:abstractNumId w:val="7"/>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7370"/>
    <w:rsid w:val="000137F1"/>
    <w:rsid w:val="00026FB8"/>
    <w:rsid w:val="00046C58"/>
    <w:rsid w:val="000508F1"/>
    <w:rsid w:val="000A74A3"/>
    <w:rsid w:val="000C293B"/>
    <w:rsid w:val="000C2B9E"/>
    <w:rsid w:val="000D4719"/>
    <w:rsid w:val="00104230"/>
    <w:rsid w:val="00106F12"/>
    <w:rsid w:val="001215E0"/>
    <w:rsid w:val="00127370"/>
    <w:rsid w:val="001308DF"/>
    <w:rsid w:val="00130C0C"/>
    <w:rsid w:val="001434E3"/>
    <w:rsid w:val="00151F22"/>
    <w:rsid w:val="00170A3A"/>
    <w:rsid w:val="00171DF0"/>
    <w:rsid w:val="001758E7"/>
    <w:rsid w:val="00176CCD"/>
    <w:rsid w:val="001A1377"/>
    <w:rsid w:val="001A2FA6"/>
    <w:rsid w:val="001B5386"/>
    <w:rsid w:val="001D11D9"/>
    <w:rsid w:val="0020294D"/>
    <w:rsid w:val="002302E6"/>
    <w:rsid w:val="00240928"/>
    <w:rsid w:val="002416B5"/>
    <w:rsid w:val="00246CD4"/>
    <w:rsid w:val="002507AD"/>
    <w:rsid w:val="00256BE2"/>
    <w:rsid w:val="002618EA"/>
    <w:rsid w:val="002724BA"/>
    <w:rsid w:val="00274176"/>
    <w:rsid w:val="00293C46"/>
    <w:rsid w:val="002A1413"/>
    <w:rsid w:val="002B3966"/>
    <w:rsid w:val="002D213D"/>
    <w:rsid w:val="002E5CBF"/>
    <w:rsid w:val="00300220"/>
    <w:rsid w:val="00307B11"/>
    <w:rsid w:val="00340200"/>
    <w:rsid w:val="00357741"/>
    <w:rsid w:val="00381574"/>
    <w:rsid w:val="00395827"/>
    <w:rsid w:val="003A40F4"/>
    <w:rsid w:val="003B6CF4"/>
    <w:rsid w:val="003E5F72"/>
    <w:rsid w:val="003F61E3"/>
    <w:rsid w:val="00400ED2"/>
    <w:rsid w:val="00412E61"/>
    <w:rsid w:val="004157DA"/>
    <w:rsid w:val="004252AE"/>
    <w:rsid w:val="00437D19"/>
    <w:rsid w:val="0045083C"/>
    <w:rsid w:val="0047282B"/>
    <w:rsid w:val="00475660"/>
    <w:rsid w:val="00485563"/>
    <w:rsid w:val="00487E8B"/>
    <w:rsid w:val="00491AA2"/>
    <w:rsid w:val="004C5A0C"/>
    <w:rsid w:val="004D0879"/>
    <w:rsid w:val="004D472E"/>
    <w:rsid w:val="004D5FCF"/>
    <w:rsid w:val="004D7C84"/>
    <w:rsid w:val="004E438C"/>
    <w:rsid w:val="004F367A"/>
    <w:rsid w:val="00512A4F"/>
    <w:rsid w:val="00522E24"/>
    <w:rsid w:val="005442EE"/>
    <w:rsid w:val="00546617"/>
    <w:rsid w:val="00567D7C"/>
    <w:rsid w:val="005831AD"/>
    <w:rsid w:val="005B614F"/>
    <w:rsid w:val="005C425A"/>
    <w:rsid w:val="005E54D3"/>
    <w:rsid w:val="005F3190"/>
    <w:rsid w:val="005F31F2"/>
    <w:rsid w:val="006020DC"/>
    <w:rsid w:val="006177B3"/>
    <w:rsid w:val="0063125E"/>
    <w:rsid w:val="006359BE"/>
    <w:rsid w:val="00652718"/>
    <w:rsid w:val="0065438F"/>
    <w:rsid w:val="006672FE"/>
    <w:rsid w:val="006A497C"/>
    <w:rsid w:val="006C711D"/>
    <w:rsid w:val="006D0E10"/>
    <w:rsid w:val="007075F4"/>
    <w:rsid w:val="007149AF"/>
    <w:rsid w:val="00727CBF"/>
    <w:rsid w:val="0074462F"/>
    <w:rsid w:val="00756E37"/>
    <w:rsid w:val="00774FC3"/>
    <w:rsid w:val="00795037"/>
    <w:rsid w:val="007C6416"/>
    <w:rsid w:val="007D7E2F"/>
    <w:rsid w:val="00807B22"/>
    <w:rsid w:val="008238EA"/>
    <w:rsid w:val="008403C2"/>
    <w:rsid w:val="00843810"/>
    <w:rsid w:val="00846724"/>
    <w:rsid w:val="00850140"/>
    <w:rsid w:val="00863EDD"/>
    <w:rsid w:val="00866D3E"/>
    <w:rsid w:val="00882BA7"/>
    <w:rsid w:val="008840A3"/>
    <w:rsid w:val="008A7DBB"/>
    <w:rsid w:val="008C1512"/>
    <w:rsid w:val="008C45FF"/>
    <w:rsid w:val="008C5B83"/>
    <w:rsid w:val="008D3971"/>
    <w:rsid w:val="008D3A02"/>
    <w:rsid w:val="008E33A0"/>
    <w:rsid w:val="0090696B"/>
    <w:rsid w:val="0092359C"/>
    <w:rsid w:val="009254D1"/>
    <w:rsid w:val="00955FA0"/>
    <w:rsid w:val="009602B2"/>
    <w:rsid w:val="009631C1"/>
    <w:rsid w:val="00986ED9"/>
    <w:rsid w:val="009929B2"/>
    <w:rsid w:val="009A4820"/>
    <w:rsid w:val="009B4EA3"/>
    <w:rsid w:val="00A017ED"/>
    <w:rsid w:val="00A027CE"/>
    <w:rsid w:val="00A44F19"/>
    <w:rsid w:val="00A46A8E"/>
    <w:rsid w:val="00A658E3"/>
    <w:rsid w:val="00A96868"/>
    <w:rsid w:val="00AA03E9"/>
    <w:rsid w:val="00AC1B4F"/>
    <w:rsid w:val="00AD40C9"/>
    <w:rsid w:val="00B003C8"/>
    <w:rsid w:val="00B15500"/>
    <w:rsid w:val="00B258FA"/>
    <w:rsid w:val="00B40DFA"/>
    <w:rsid w:val="00B43384"/>
    <w:rsid w:val="00B5451F"/>
    <w:rsid w:val="00B56FDE"/>
    <w:rsid w:val="00B70735"/>
    <w:rsid w:val="00B975E8"/>
    <w:rsid w:val="00BD43C4"/>
    <w:rsid w:val="00BE4A90"/>
    <w:rsid w:val="00C008DB"/>
    <w:rsid w:val="00C04539"/>
    <w:rsid w:val="00C04EFE"/>
    <w:rsid w:val="00C271B2"/>
    <w:rsid w:val="00C357D1"/>
    <w:rsid w:val="00C438D8"/>
    <w:rsid w:val="00C464FF"/>
    <w:rsid w:val="00C71418"/>
    <w:rsid w:val="00CA167B"/>
    <w:rsid w:val="00CA655F"/>
    <w:rsid w:val="00CC48E2"/>
    <w:rsid w:val="00CC4DEA"/>
    <w:rsid w:val="00CE0FFE"/>
    <w:rsid w:val="00D010AC"/>
    <w:rsid w:val="00D02D66"/>
    <w:rsid w:val="00D1723D"/>
    <w:rsid w:val="00D32C14"/>
    <w:rsid w:val="00D35B80"/>
    <w:rsid w:val="00D52F4D"/>
    <w:rsid w:val="00D77A92"/>
    <w:rsid w:val="00D85B3A"/>
    <w:rsid w:val="00D87789"/>
    <w:rsid w:val="00D90208"/>
    <w:rsid w:val="00DA165D"/>
    <w:rsid w:val="00DC2860"/>
    <w:rsid w:val="00DC4096"/>
    <w:rsid w:val="00DC670B"/>
    <w:rsid w:val="00DD0AE2"/>
    <w:rsid w:val="00DE4DD2"/>
    <w:rsid w:val="00E10E33"/>
    <w:rsid w:val="00E14F9B"/>
    <w:rsid w:val="00E17F70"/>
    <w:rsid w:val="00E276EB"/>
    <w:rsid w:val="00E32FF8"/>
    <w:rsid w:val="00E41C52"/>
    <w:rsid w:val="00E4272D"/>
    <w:rsid w:val="00E502E3"/>
    <w:rsid w:val="00E65C89"/>
    <w:rsid w:val="00E67653"/>
    <w:rsid w:val="00E72557"/>
    <w:rsid w:val="00E77F7F"/>
    <w:rsid w:val="00E879B3"/>
    <w:rsid w:val="00EF740E"/>
    <w:rsid w:val="00F01FAA"/>
    <w:rsid w:val="00F07273"/>
    <w:rsid w:val="00F149EF"/>
    <w:rsid w:val="00F15104"/>
    <w:rsid w:val="00F33A3C"/>
    <w:rsid w:val="00F93AC0"/>
    <w:rsid w:val="00F9484A"/>
    <w:rsid w:val="00FA4A59"/>
    <w:rsid w:val="00FB6547"/>
    <w:rsid w:val="00FD134E"/>
    <w:rsid w:val="00FD2514"/>
    <w:rsid w:val="00FF67C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831378"/>
  <w15:docId w15:val="{A8BEFB96-84BB-45C1-B87D-A6210A3C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127370"/>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127370"/>
    <w:pPr>
      <w:spacing w:line="360" w:lineRule="auto"/>
      <w:ind w:right="-142"/>
      <w:jc w:val="both"/>
    </w:pPr>
    <w:rPr>
      <w:sz w:val="22"/>
    </w:rPr>
  </w:style>
  <w:style w:type="paragraph" w:styleId="Zhlav">
    <w:name w:val="header"/>
    <w:basedOn w:val="Normln"/>
    <w:link w:val="ZhlavChar"/>
    <w:rsid w:val="00127370"/>
    <w:pPr>
      <w:tabs>
        <w:tab w:val="center" w:pos="4536"/>
        <w:tab w:val="right" w:pos="9072"/>
      </w:tabs>
      <w:jc w:val="both"/>
    </w:pPr>
    <w:rPr>
      <w:szCs w:val="20"/>
    </w:rPr>
  </w:style>
  <w:style w:type="paragraph" w:styleId="Odstavecseseznamem">
    <w:name w:val="List Paragraph"/>
    <w:basedOn w:val="Normln"/>
    <w:qFormat/>
    <w:rsid w:val="00491AA2"/>
    <w:pPr>
      <w:spacing w:after="200" w:line="276" w:lineRule="auto"/>
      <w:ind w:left="720"/>
      <w:contextualSpacing/>
    </w:pPr>
    <w:rPr>
      <w:rFonts w:ascii="Calibri" w:eastAsia="Calibri" w:hAnsi="Calibri"/>
      <w:sz w:val="22"/>
      <w:szCs w:val="22"/>
      <w:lang w:eastAsia="en-US"/>
    </w:rPr>
  </w:style>
  <w:style w:type="paragraph" w:styleId="Zpat">
    <w:name w:val="footer"/>
    <w:basedOn w:val="Normln"/>
    <w:link w:val="ZpatChar"/>
    <w:uiPriority w:val="99"/>
    <w:rsid w:val="00E77F7F"/>
    <w:pPr>
      <w:tabs>
        <w:tab w:val="center" w:pos="4536"/>
        <w:tab w:val="right" w:pos="9072"/>
      </w:tabs>
    </w:pPr>
  </w:style>
  <w:style w:type="character" w:customStyle="1" w:styleId="ZpatChar">
    <w:name w:val="Zápatí Char"/>
    <w:basedOn w:val="Standardnpsmoodstavce"/>
    <w:link w:val="Zpat"/>
    <w:uiPriority w:val="99"/>
    <w:rsid w:val="00E77F7F"/>
    <w:rPr>
      <w:sz w:val="24"/>
      <w:szCs w:val="24"/>
    </w:rPr>
  </w:style>
  <w:style w:type="paragraph" w:customStyle="1" w:styleId="Smlouva-slo">
    <w:name w:val="Smlouva-číslo"/>
    <w:basedOn w:val="Normln"/>
    <w:rsid w:val="00B003C8"/>
    <w:pPr>
      <w:spacing w:before="120" w:line="240" w:lineRule="atLeast"/>
      <w:jc w:val="both"/>
    </w:pPr>
  </w:style>
  <w:style w:type="character" w:customStyle="1" w:styleId="ZhlavChar">
    <w:name w:val="Záhlaví Char"/>
    <w:basedOn w:val="Standardnpsmoodstavce"/>
    <w:link w:val="Zhlav"/>
    <w:rsid w:val="00B003C8"/>
    <w:rPr>
      <w:sz w:val="24"/>
    </w:rPr>
  </w:style>
  <w:style w:type="character" w:styleId="Odkaznakoment">
    <w:name w:val="annotation reference"/>
    <w:basedOn w:val="Standardnpsmoodstavce"/>
    <w:rsid w:val="008D3971"/>
    <w:rPr>
      <w:sz w:val="16"/>
      <w:szCs w:val="16"/>
    </w:rPr>
  </w:style>
  <w:style w:type="paragraph" w:styleId="Textkomente">
    <w:name w:val="annotation text"/>
    <w:basedOn w:val="Normln"/>
    <w:link w:val="TextkomenteChar"/>
    <w:rsid w:val="008D3971"/>
    <w:rPr>
      <w:sz w:val="20"/>
      <w:szCs w:val="20"/>
    </w:rPr>
  </w:style>
  <w:style w:type="character" w:customStyle="1" w:styleId="TextkomenteChar">
    <w:name w:val="Text komentáře Char"/>
    <w:basedOn w:val="Standardnpsmoodstavce"/>
    <w:link w:val="Textkomente"/>
    <w:rsid w:val="008D3971"/>
  </w:style>
  <w:style w:type="paragraph" w:styleId="Pedmtkomente">
    <w:name w:val="annotation subject"/>
    <w:basedOn w:val="Textkomente"/>
    <w:next w:val="Textkomente"/>
    <w:link w:val="PedmtkomenteChar"/>
    <w:rsid w:val="008D3971"/>
    <w:rPr>
      <w:b/>
      <w:bCs/>
    </w:rPr>
  </w:style>
  <w:style w:type="character" w:customStyle="1" w:styleId="PedmtkomenteChar">
    <w:name w:val="Předmět komentáře Char"/>
    <w:basedOn w:val="TextkomenteChar"/>
    <w:link w:val="Pedmtkomente"/>
    <w:rsid w:val="008D3971"/>
    <w:rPr>
      <w:b/>
      <w:bCs/>
    </w:rPr>
  </w:style>
  <w:style w:type="paragraph" w:styleId="Textbubliny">
    <w:name w:val="Balloon Text"/>
    <w:basedOn w:val="Normln"/>
    <w:link w:val="TextbublinyChar"/>
    <w:rsid w:val="008D3971"/>
    <w:rPr>
      <w:rFonts w:ascii="Tahoma" w:hAnsi="Tahoma" w:cs="Tahoma"/>
      <w:sz w:val="16"/>
      <w:szCs w:val="16"/>
    </w:rPr>
  </w:style>
  <w:style w:type="character" w:customStyle="1" w:styleId="TextbublinyChar">
    <w:name w:val="Text bubliny Char"/>
    <w:basedOn w:val="Standardnpsmoodstavce"/>
    <w:link w:val="Textbubliny"/>
    <w:rsid w:val="008D3971"/>
    <w:rPr>
      <w:rFonts w:ascii="Tahoma" w:hAnsi="Tahoma" w:cs="Tahoma"/>
      <w:sz w:val="16"/>
      <w:szCs w:val="16"/>
    </w:rPr>
  </w:style>
  <w:style w:type="character" w:styleId="Hypertextovodkaz">
    <w:name w:val="Hyperlink"/>
    <w:basedOn w:val="Standardnpsmoodstavce"/>
    <w:rsid w:val="005466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442519">
      <w:bodyDiv w:val="1"/>
      <w:marLeft w:val="0"/>
      <w:marRight w:val="0"/>
      <w:marTop w:val="0"/>
      <w:marBottom w:val="0"/>
      <w:divBdr>
        <w:top w:val="none" w:sz="0" w:space="0" w:color="auto"/>
        <w:left w:val="none" w:sz="0" w:space="0" w:color="auto"/>
        <w:bottom w:val="none" w:sz="0" w:space="0" w:color="auto"/>
        <w:right w:val="none" w:sz="0" w:space="0" w:color="auto"/>
      </w:divBdr>
    </w:div>
    <w:div w:id="481966846">
      <w:bodyDiv w:val="1"/>
      <w:marLeft w:val="0"/>
      <w:marRight w:val="0"/>
      <w:marTop w:val="0"/>
      <w:marBottom w:val="0"/>
      <w:divBdr>
        <w:top w:val="none" w:sz="0" w:space="0" w:color="auto"/>
        <w:left w:val="none" w:sz="0" w:space="0" w:color="auto"/>
        <w:bottom w:val="none" w:sz="0" w:space="0" w:color="auto"/>
        <w:right w:val="none" w:sz="0" w:space="0" w:color="auto"/>
      </w:divBdr>
    </w:div>
    <w:div w:id="130072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CB2897FCF7F644A9F492DB38FAF8BDE" ma:contentTypeVersion="2" ma:contentTypeDescription="Vytvoří nový dokument" ma:contentTypeScope="" ma:versionID="615569b085bd598a41a6daf03340fb3c">
  <xsd:schema xmlns:xsd="http://www.w3.org/2001/XMLSchema" xmlns:xs="http://www.w3.org/2001/XMLSchema" xmlns:p="http://schemas.microsoft.com/office/2006/metadata/properties" xmlns:ns2="c9859f45-1bb0-4c75-9eae-1e3c3d39ae88" targetNamespace="http://schemas.microsoft.com/office/2006/metadata/properties" ma:root="true" ma:fieldsID="41aa9d1a02e74a61dd487dc32c373982" ns2:_="">
    <xsd:import namespace="c9859f45-1bb0-4c75-9eae-1e3c3d39ae88"/>
    <xsd:element name="properties">
      <xsd:complexType>
        <xsd:sequence>
          <xsd:element name="documentManagement">
            <xsd:complexType>
              <xsd:all>
                <xsd:element ref="ns2:Platnost_x0020_od" minOccurs="0"/>
                <xsd:element ref="ns2:Revize_x0020_provedena_x0020_d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59f45-1bb0-4c75-9eae-1e3c3d39ae88" elementFormDefault="qualified">
    <xsd:import namespace="http://schemas.microsoft.com/office/2006/documentManagement/types"/>
    <xsd:import namespace="http://schemas.microsoft.com/office/infopath/2007/PartnerControls"/>
    <xsd:element name="Platnost_x0020_od" ma:index="2" nillable="true" ma:displayName="Platnost od" ma:format="DateOnly" ma:internalName="Platnost_x0020_od">
      <xsd:simpleType>
        <xsd:restriction base="dms:DateTime"/>
      </xsd:simpleType>
    </xsd:element>
    <xsd:element name="Revize_x0020_provedena_x0020_dne" ma:index="3" nillable="true" ma:displayName="Revize provedena dne" ma:format="DateOnly" ma:internalName="Revize_x0020_provedena_x0020_dn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latnost_x0020_od xmlns="c9859f45-1bb0-4c75-9eae-1e3c3d39ae88">2017-08-31T22:00:00+00:00</Platnost_x0020_od>
    <Revize_x0020_provedena_x0020_dne xmlns="c9859f45-1bb0-4c75-9eae-1e3c3d39ae8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576E2-C5F6-4D0A-801A-372C9991E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59f45-1bb0-4c75-9eae-1e3c3d39a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D9809A-9962-42FB-B0FC-B9904C73D459}">
  <ds:schemaRefs>
    <ds:schemaRef ds:uri="http://schemas.microsoft.com/sharepoint/v3/contenttype/forms"/>
  </ds:schemaRefs>
</ds:datastoreItem>
</file>

<file path=customXml/itemProps3.xml><?xml version="1.0" encoding="utf-8"?>
<ds:datastoreItem xmlns:ds="http://schemas.openxmlformats.org/officeDocument/2006/customXml" ds:itemID="{BE83C22C-7B1F-4F94-A67A-3235BB8F70EE}">
  <ds:schemaRefs>
    <ds:schemaRef ds:uri="http://schemas.microsoft.com/office/2006/metadata/properties"/>
    <ds:schemaRef ds:uri="http://schemas.microsoft.com/office/infopath/2007/PartnerControls"/>
    <ds:schemaRef ds:uri="c9859f45-1bb0-4c75-9eae-1e3c3d39ae88"/>
  </ds:schemaRefs>
</ds:datastoreItem>
</file>

<file path=customXml/itemProps4.xml><?xml version="1.0" encoding="utf-8"?>
<ds:datastoreItem xmlns:ds="http://schemas.openxmlformats.org/officeDocument/2006/customXml" ds:itemID="{DD2C9642-986B-4B5A-9E39-0F68E42E7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1763</Words>
  <Characters>10408</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Smlouva o dílo - provádění servisních prací</vt:lpstr>
    </vt:vector>
  </TitlesOfParts>
  <Company>BKN Zlin</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provádění servisních prací</dc:title>
  <dc:creator>právni</dc:creator>
  <cp:lastModifiedBy>Vinklerová Gabriela</cp:lastModifiedBy>
  <cp:revision>12</cp:revision>
  <cp:lastPrinted>2019-10-10T07:31:00Z</cp:lastPrinted>
  <dcterms:created xsi:type="dcterms:W3CDTF">2018-11-06T07:43:00Z</dcterms:created>
  <dcterms:modified xsi:type="dcterms:W3CDTF">2020-01-14T11:08:00Z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0x0101001CB2897FCF7F644A9F492DB38FAF8BDE</vt:lpwstr>
  </property>
</Properties>
</file>