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8A" w:rsidRPr="00EE25BC" w:rsidRDefault="00A4338A" w:rsidP="00A4338A">
      <w:pPr>
        <w:pStyle w:val="Nzev"/>
        <w:rPr>
          <w:sz w:val="24"/>
          <w:szCs w:val="24"/>
        </w:rPr>
      </w:pPr>
      <w:r>
        <w:rPr>
          <w:rFonts w:ascii="Calibri" w:hAnsi="Calibri"/>
        </w:rPr>
        <w:t xml:space="preserve">č. </w:t>
      </w:r>
      <w:r w:rsidR="005F3D4E">
        <w:rPr>
          <w:rFonts w:ascii="Calibri" w:hAnsi="Calibri"/>
        </w:rPr>
        <w:t xml:space="preserve">SML </w:t>
      </w:r>
      <w:r w:rsidR="005F3D4E">
        <w:t>291/006/2019</w:t>
      </w:r>
    </w:p>
    <w:p w:rsidR="00A4338A" w:rsidRPr="00A4338A" w:rsidRDefault="00A4338A" w:rsidP="00A4338A">
      <w:pPr>
        <w:pStyle w:val="Parnadpis"/>
        <w:numPr>
          <w:ilvl w:val="0"/>
          <w:numId w:val="0"/>
        </w:numPr>
        <w:rPr>
          <w:b w:val="0"/>
          <w:sz w:val="24"/>
          <w:szCs w:val="24"/>
          <w:lang w:val="cs-CZ"/>
        </w:rPr>
      </w:pPr>
      <w:r>
        <w:rPr>
          <w:b w:val="0"/>
          <w:sz w:val="24"/>
          <w:szCs w:val="24"/>
          <w:lang w:val="cs-CZ"/>
        </w:rPr>
        <w:t xml:space="preserve">                                                     o poskytování servisních služeb</w:t>
      </w:r>
    </w:p>
    <w:p w:rsidR="00CB1B68" w:rsidRDefault="00CB1B68" w:rsidP="00A4338A">
      <w:pPr>
        <w:pStyle w:val="Parnadpis"/>
        <w:numPr>
          <w:ilvl w:val="0"/>
          <w:numId w:val="0"/>
        </w:numPr>
        <w:rPr>
          <w:b w:val="0"/>
          <w:smallCaps w:val="0"/>
          <w:sz w:val="22"/>
          <w:szCs w:val="22"/>
        </w:rPr>
      </w:pPr>
    </w:p>
    <w:p w:rsidR="00A4338A" w:rsidRPr="00643CFC" w:rsidRDefault="00A4338A" w:rsidP="00A4338A">
      <w:pPr>
        <w:pStyle w:val="Parnadpis"/>
        <w:numPr>
          <w:ilvl w:val="0"/>
          <w:numId w:val="0"/>
        </w:numPr>
        <w:rPr>
          <w:b w:val="0"/>
          <w:smallCaps w:val="0"/>
          <w:sz w:val="22"/>
          <w:szCs w:val="22"/>
        </w:rPr>
      </w:pPr>
      <w:r w:rsidRPr="00643CFC">
        <w:rPr>
          <w:b w:val="0"/>
          <w:smallCaps w:val="0"/>
          <w:sz w:val="22"/>
          <w:szCs w:val="22"/>
        </w:rPr>
        <w:t>Smluvní strany</w:t>
      </w:r>
    </w:p>
    <w:p w:rsidR="00A4338A" w:rsidRPr="00643CFC" w:rsidRDefault="00A4338A" w:rsidP="00A4338A">
      <w:pPr>
        <w:pStyle w:val="Parnadpis"/>
        <w:numPr>
          <w:ilvl w:val="0"/>
          <w:numId w:val="0"/>
        </w:numPr>
        <w:rPr>
          <w:b w:val="0"/>
          <w:sz w:val="22"/>
          <w:szCs w:val="22"/>
        </w:rPr>
      </w:pP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Objednatel:</w:t>
      </w:r>
      <w:r w:rsidRPr="00643CFC">
        <w:rPr>
          <w:sz w:val="22"/>
          <w:szCs w:val="22"/>
        </w:rPr>
        <w:tab/>
      </w:r>
      <w:r>
        <w:rPr>
          <w:sz w:val="22"/>
          <w:szCs w:val="22"/>
          <w:lang w:val="cs-CZ"/>
        </w:rPr>
        <w:t xml:space="preserve">                        </w:t>
      </w:r>
      <w:r w:rsidRPr="005B1376">
        <w:rPr>
          <w:b/>
          <w:sz w:val="22"/>
          <w:szCs w:val="22"/>
          <w:lang w:val="cs-CZ"/>
        </w:rPr>
        <w:t>Národní zemědělské muzeum, s.p.o.</w:t>
      </w:r>
      <w:r>
        <w:rPr>
          <w:sz w:val="22"/>
          <w:szCs w:val="22"/>
          <w:lang w:val="cs-CZ"/>
        </w:rPr>
        <w:t xml:space="preserve"> </w:t>
      </w:r>
      <w:r w:rsidRPr="00643CFC">
        <w:rPr>
          <w:sz w:val="22"/>
          <w:szCs w:val="22"/>
        </w:rPr>
        <w:tab/>
      </w:r>
      <w:r w:rsidRPr="00643CFC">
        <w:rPr>
          <w:sz w:val="22"/>
          <w:szCs w:val="22"/>
        </w:rPr>
        <w:tab/>
      </w: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Pr>
          <w:b/>
          <w:sz w:val="22"/>
          <w:szCs w:val="22"/>
          <w:lang w:val="cs-CZ"/>
        </w:rPr>
        <w:t xml:space="preserve">                        Kostelní 1300/44, 170 00 Praha 7</w:t>
      </w:r>
      <w:r w:rsidRPr="00643CFC">
        <w:rPr>
          <w:b/>
          <w:sz w:val="22"/>
          <w:szCs w:val="22"/>
        </w:rPr>
        <w:tab/>
      </w:r>
      <w:r w:rsidRPr="00643CFC">
        <w:rPr>
          <w:b/>
          <w:sz w:val="22"/>
          <w:szCs w:val="22"/>
        </w:rPr>
        <w:tab/>
      </w: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zastoupen</w:t>
      </w:r>
      <w:r>
        <w:rPr>
          <w:b/>
          <w:sz w:val="22"/>
          <w:szCs w:val="22"/>
          <w:lang w:val="cs-CZ"/>
        </w:rPr>
        <w:t>á</w:t>
      </w:r>
      <w:r w:rsidRPr="00643CFC">
        <w:rPr>
          <w:b/>
          <w:sz w:val="22"/>
          <w:szCs w:val="22"/>
        </w:rPr>
        <w:t>:</w:t>
      </w:r>
      <w:r w:rsidRPr="00643CFC">
        <w:rPr>
          <w:b/>
          <w:sz w:val="22"/>
          <w:szCs w:val="22"/>
        </w:rPr>
        <w:tab/>
      </w:r>
      <w:r>
        <w:rPr>
          <w:b/>
          <w:sz w:val="22"/>
          <w:szCs w:val="22"/>
          <w:lang w:val="cs-CZ"/>
        </w:rPr>
        <w:t xml:space="preserve">                        </w:t>
      </w:r>
      <w:proofErr w:type="spellStart"/>
      <w:r w:rsidR="005F3D4E">
        <w:rPr>
          <w:b/>
          <w:sz w:val="22"/>
          <w:szCs w:val="22"/>
          <w:lang w:val="cs-CZ"/>
        </w:rPr>
        <w:t>xxx</w:t>
      </w:r>
      <w:proofErr w:type="spellEnd"/>
      <w:r w:rsidRPr="00643CFC">
        <w:rPr>
          <w:b/>
          <w:sz w:val="22"/>
          <w:szCs w:val="22"/>
        </w:rPr>
        <w:tab/>
      </w:r>
      <w:r w:rsidRPr="00643CFC">
        <w:rPr>
          <w:b/>
          <w:sz w:val="22"/>
          <w:szCs w:val="22"/>
        </w:rPr>
        <w:tab/>
      </w: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IČ</w:t>
      </w:r>
      <w:r>
        <w:rPr>
          <w:b/>
          <w:sz w:val="22"/>
          <w:szCs w:val="22"/>
          <w:lang w:val="cs-CZ"/>
        </w:rPr>
        <w:t>O</w:t>
      </w:r>
      <w:r w:rsidRPr="00643CFC">
        <w:rPr>
          <w:b/>
          <w:sz w:val="22"/>
          <w:szCs w:val="22"/>
        </w:rPr>
        <w:t>:</w:t>
      </w:r>
      <w:r w:rsidRPr="00643CFC">
        <w:rPr>
          <w:b/>
          <w:sz w:val="22"/>
          <w:szCs w:val="22"/>
        </w:rPr>
        <w:tab/>
      </w:r>
      <w:r>
        <w:rPr>
          <w:b/>
          <w:sz w:val="22"/>
          <w:szCs w:val="22"/>
          <w:lang w:val="cs-CZ"/>
        </w:rPr>
        <w:t xml:space="preserve">                                      75075741</w:t>
      </w:r>
      <w:r w:rsidRPr="00643CFC">
        <w:rPr>
          <w:b/>
          <w:sz w:val="22"/>
          <w:szCs w:val="22"/>
        </w:rPr>
        <w:tab/>
      </w:r>
      <w:r w:rsidRPr="00643CFC">
        <w:rPr>
          <w:b/>
          <w:sz w:val="22"/>
          <w:szCs w:val="22"/>
        </w:rPr>
        <w:tab/>
      </w:r>
      <w:r w:rsidRPr="00643CFC">
        <w:rPr>
          <w:b/>
          <w:sz w:val="22"/>
          <w:szCs w:val="22"/>
        </w:rPr>
        <w:tab/>
      </w: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DIČ:</w:t>
      </w:r>
      <w:r w:rsidRPr="00643CFC">
        <w:rPr>
          <w:b/>
          <w:sz w:val="22"/>
          <w:szCs w:val="22"/>
        </w:rPr>
        <w:tab/>
      </w:r>
      <w:r>
        <w:rPr>
          <w:b/>
          <w:sz w:val="22"/>
          <w:szCs w:val="22"/>
          <w:lang w:val="cs-CZ"/>
        </w:rPr>
        <w:t xml:space="preserve">                                      CZ75075741 </w:t>
      </w:r>
      <w:r w:rsidRPr="00643CFC">
        <w:rPr>
          <w:b/>
          <w:sz w:val="22"/>
          <w:szCs w:val="22"/>
        </w:rPr>
        <w:tab/>
      </w:r>
      <w:r w:rsidRPr="00643CFC">
        <w:rPr>
          <w:b/>
          <w:sz w:val="22"/>
          <w:szCs w:val="22"/>
        </w:rPr>
        <w:tab/>
      </w:r>
      <w:r w:rsidRPr="00643CFC">
        <w:rPr>
          <w:b/>
          <w:sz w:val="22"/>
          <w:szCs w:val="22"/>
        </w:rPr>
        <w:tab/>
      </w:r>
      <w:r w:rsidRPr="00643CFC">
        <w:rPr>
          <w:b/>
          <w:sz w:val="22"/>
          <w:szCs w:val="22"/>
        </w:rPr>
        <w:tab/>
      </w: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 xml:space="preserve">bankovní spojení: </w:t>
      </w:r>
      <w:r>
        <w:rPr>
          <w:b/>
          <w:sz w:val="22"/>
          <w:szCs w:val="22"/>
        </w:rPr>
        <w:tab/>
      </w:r>
      <w:r>
        <w:rPr>
          <w:b/>
          <w:sz w:val="22"/>
          <w:szCs w:val="22"/>
        </w:rPr>
        <w:tab/>
      </w:r>
      <w:r>
        <w:rPr>
          <w:b/>
          <w:sz w:val="22"/>
          <w:szCs w:val="22"/>
          <w:lang w:val="cs-CZ"/>
        </w:rPr>
        <w:t xml:space="preserve"> </w:t>
      </w:r>
      <w:proofErr w:type="spellStart"/>
      <w:r w:rsidR="005F3D4E">
        <w:rPr>
          <w:b/>
          <w:sz w:val="22"/>
          <w:szCs w:val="22"/>
          <w:lang w:val="cs-CZ"/>
        </w:rPr>
        <w:t>xxx</w:t>
      </w:r>
      <w:proofErr w:type="spellEnd"/>
      <w:r>
        <w:rPr>
          <w:b/>
          <w:sz w:val="22"/>
          <w:szCs w:val="22"/>
          <w:lang w:val="cs-CZ"/>
        </w:rPr>
        <w:t xml:space="preserve"> </w:t>
      </w:r>
      <w:r w:rsidRPr="00643CFC">
        <w:rPr>
          <w:b/>
          <w:sz w:val="22"/>
          <w:szCs w:val="22"/>
        </w:rPr>
        <w:tab/>
      </w:r>
    </w:p>
    <w:p w:rsidR="00A4338A" w:rsidRPr="00D83A94" w:rsidRDefault="00A4338A" w:rsidP="00A4338A">
      <w:pPr>
        <w:pStyle w:val="Parodstavec"/>
        <w:numPr>
          <w:ilvl w:val="0"/>
          <w:numId w:val="0"/>
        </w:numPr>
        <w:ind w:left="567" w:hanging="567"/>
        <w:jc w:val="both"/>
        <w:rPr>
          <w:b/>
          <w:sz w:val="22"/>
          <w:szCs w:val="22"/>
          <w:lang w:val="cs-CZ"/>
        </w:rPr>
      </w:pPr>
      <w:r>
        <w:rPr>
          <w:b/>
          <w:sz w:val="22"/>
          <w:szCs w:val="22"/>
          <w:lang w:val="cs-CZ"/>
        </w:rPr>
        <w:t xml:space="preserve">kontaktní osoba:                   </w:t>
      </w:r>
      <w:proofErr w:type="spellStart"/>
      <w:r w:rsidR="005F3D4E">
        <w:rPr>
          <w:b/>
          <w:sz w:val="22"/>
          <w:szCs w:val="22"/>
          <w:lang w:val="cs-CZ"/>
        </w:rPr>
        <w:t>xxx</w:t>
      </w:r>
      <w:proofErr w:type="spellEnd"/>
    </w:p>
    <w:p w:rsidR="00A4338A" w:rsidRPr="005F3D4E" w:rsidRDefault="00A4338A" w:rsidP="00A4338A">
      <w:pPr>
        <w:pStyle w:val="Parodstavec"/>
        <w:numPr>
          <w:ilvl w:val="0"/>
          <w:numId w:val="0"/>
        </w:numPr>
        <w:ind w:left="567" w:hanging="567"/>
        <w:jc w:val="both"/>
        <w:rPr>
          <w:b/>
          <w:sz w:val="22"/>
          <w:szCs w:val="22"/>
          <w:lang w:val="cs-CZ"/>
        </w:rPr>
      </w:pPr>
      <w:r w:rsidRPr="00643CFC">
        <w:rPr>
          <w:b/>
          <w:sz w:val="22"/>
          <w:szCs w:val="22"/>
        </w:rPr>
        <w:t>kontaktní e-mailová adresa:</w:t>
      </w:r>
      <w:r>
        <w:rPr>
          <w:b/>
          <w:sz w:val="22"/>
          <w:szCs w:val="22"/>
          <w:lang w:val="cs-CZ"/>
        </w:rPr>
        <w:t xml:space="preserve"> </w:t>
      </w:r>
      <w:hyperlink r:id="rId7" w:history="1">
        <w:proofErr w:type="spellStart"/>
        <w:r w:rsidR="005F3D4E" w:rsidRPr="005F3D4E">
          <w:rPr>
            <w:b/>
            <w:sz w:val="22"/>
            <w:szCs w:val="22"/>
          </w:rPr>
          <w:t>xxx</w:t>
        </w:r>
        <w:proofErr w:type="spellEnd"/>
      </w:hyperlink>
    </w:p>
    <w:p w:rsidR="00A4338A" w:rsidRPr="00643CFC" w:rsidRDefault="00A4338A" w:rsidP="00A4338A">
      <w:pPr>
        <w:pStyle w:val="Zhlav"/>
        <w:tabs>
          <w:tab w:val="clear" w:pos="4536"/>
          <w:tab w:val="clear" w:pos="9072"/>
          <w:tab w:val="left" w:pos="2127"/>
        </w:tabs>
        <w:rPr>
          <w:rFonts w:cs="Arial"/>
          <w:szCs w:val="22"/>
        </w:rPr>
      </w:pPr>
    </w:p>
    <w:p w:rsidR="00A4338A" w:rsidRPr="00643CFC" w:rsidRDefault="00A4338A" w:rsidP="00A4338A">
      <w:pPr>
        <w:tabs>
          <w:tab w:val="left" w:pos="2127"/>
        </w:tabs>
        <w:rPr>
          <w:rFonts w:cs="Arial"/>
          <w:sz w:val="22"/>
          <w:szCs w:val="22"/>
        </w:rPr>
      </w:pPr>
      <w:r w:rsidRPr="00643CFC">
        <w:rPr>
          <w:rFonts w:cs="Arial"/>
          <w:sz w:val="22"/>
          <w:szCs w:val="22"/>
        </w:rPr>
        <w:t>a</w:t>
      </w:r>
    </w:p>
    <w:p w:rsidR="00A4338A" w:rsidRPr="00643CFC" w:rsidRDefault="00A4338A" w:rsidP="00A4338A">
      <w:pPr>
        <w:tabs>
          <w:tab w:val="left" w:pos="2127"/>
        </w:tabs>
        <w:rPr>
          <w:rFonts w:cs="Arial"/>
          <w:sz w:val="22"/>
          <w:szCs w:val="22"/>
        </w:rPr>
      </w:pP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r>
      <w:proofErr w:type="spellStart"/>
      <w:r w:rsidRPr="00643CFC">
        <w:rPr>
          <w:b/>
          <w:sz w:val="22"/>
          <w:szCs w:val="22"/>
        </w:rPr>
        <w:t>Trade</w:t>
      </w:r>
      <w:proofErr w:type="spellEnd"/>
      <w:r w:rsidRPr="00643CFC">
        <w:rPr>
          <w:b/>
          <w:sz w:val="22"/>
          <w:szCs w:val="22"/>
        </w:rPr>
        <w:t xml:space="preserve"> FIDES, a.s.</w:t>
      </w:r>
      <w:r w:rsidRPr="00643CFC">
        <w:rPr>
          <w:b/>
          <w:sz w:val="22"/>
          <w:szCs w:val="22"/>
        </w:rPr>
        <w:tab/>
      </w: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proofErr w:type="spellStart"/>
      <w:r w:rsidR="005F3D4E">
        <w:rPr>
          <w:b/>
          <w:sz w:val="22"/>
          <w:szCs w:val="22"/>
          <w:lang w:val="cs-CZ"/>
        </w:rPr>
        <w:t>xxx</w:t>
      </w:r>
      <w:proofErr w:type="spellEnd"/>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rsidR="00A4338A" w:rsidRPr="00643CFC" w:rsidRDefault="00A4338A" w:rsidP="00A4338A">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rsidR="00A4338A" w:rsidRPr="00643CFC" w:rsidRDefault="00A4338A" w:rsidP="00A4338A">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rsidR="00A4338A" w:rsidRPr="005F3D4E" w:rsidRDefault="00A4338A" w:rsidP="00A4338A">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proofErr w:type="spellStart"/>
      <w:r w:rsidR="005F3D4E">
        <w:rPr>
          <w:b/>
          <w:sz w:val="22"/>
          <w:szCs w:val="22"/>
          <w:lang w:val="cs-CZ"/>
        </w:rPr>
        <w:t>xxx</w:t>
      </w:r>
      <w:proofErr w:type="spellEnd"/>
    </w:p>
    <w:p w:rsidR="00A4338A" w:rsidRPr="00643CFC" w:rsidRDefault="00A4338A" w:rsidP="00A4338A">
      <w:pPr>
        <w:rPr>
          <w:rFonts w:cs="Arial"/>
          <w:b/>
          <w:sz w:val="22"/>
          <w:szCs w:val="22"/>
        </w:rPr>
      </w:pPr>
      <w:r w:rsidRPr="00643CFC">
        <w:rPr>
          <w:rFonts w:cs="Arial"/>
          <w:b/>
          <w:sz w:val="22"/>
          <w:szCs w:val="22"/>
        </w:rPr>
        <w:t xml:space="preserve">kontaktní e-mailová adresa: </w:t>
      </w:r>
      <w:proofErr w:type="spellStart"/>
      <w:r w:rsidR="005F3D4E">
        <w:rPr>
          <w:b/>
          <w:sz w:val="22"/>
          <w:szCs w:val="22"/>
        </w:rPr>
        <w:t>xxx</w:t>
      </w:r>
      <w:proofErr w:type="spellEnd"/>
    </w:p>
    <w:p w:rsidR="00A4338A" w:rsidRPr="00643CFC" w:rsidRDefault="00A4338A" w:rsidP="00A4338A">
      <w:pPr>
        <w:rPr>
          <w:rFonts w:cs="Arial"/>
          <w:sz w:val="22"/>
          <w:szCs w:val="22"/>
        </w:rPr>
      </w:pPr>
    </w:p>
    <w:p w:rsidR="00A4338A" w:rsidRPr="00643CFC" w:rsidRDefault="00A4338A" w:rsidP="00A4338A">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rsidR="00A4338A" w:rsidRPr="004A7DFC" w:rsidRDefault="00A4338A" w:rsidP="00A4338A">
      <w:pPr>
        <w:widowControl w:val="0"/>
        <w:suppressAutoHyphens/>
        <w:rPr>
          <w:rFonts w:eastAsia="HG Mincho Light J" w:cs="Arial"/>
          <w:i/>
          <w:color w:val="000000"/>
          <w:lang w:eastAsia="zh-TW"/>
        </w:rPr>
      </w:pPr>
    </w:p>
    <w:p w:rsidR="00A4338A" w:rsidRPr="00643CFC" w:rsidRDefault="00A4338A" w:rsidP="00A4338A">
      <w:pPr>
        <w:pStyle w:val="Styl1"/>
        <w:rPr>
          <w:sz w:val="24"/>
          <w:szCs w:val="24"/>
        </w:rPr>
      </w:pPr>
      <w:r w:rsidRPr="00643CFC">
        <w:rPr>
          <w:sz w:val="24"/>
          <w:szCs w:val="24"/>
        </w:rPr>
        <w:t>Úvodní ustanovení</w:t>
      </w:r>
    </w:p>
    <w:p w:rsidR="00A4338A" w:rsidRPr="00643CFC" w:rsidRDefault="00A4338A" w:rsidP="00A4338A">
      <w:pPr>
        <w:pStyle w:val="Parodstavec"/>
        <w:numPr>
          <w:ilvl w:val="1"/>
          <w:numId w:val="2"/>
        </w:numPr>
        <w:ind w:left="567" w:hanging="567"/>
        <w:jc w:val="both"/>
        <w:rPr>
          <w:sz w:val="22"/>
          <w:szCs w:val="22"/>
        </w:rPr>
      </w:pPr>
      <w:bookmarkStart w:id="0" w:name="_Ref508021316"/>
      <w:r w:rsidRPr="00F528F1">
        <w:rPr>
          <w:sz w:val="22"/>
          <w:szCs w:val="22"/>
        </w:rPr>
        <w:t xml:space="preserve">Na základě </w:t>
      </w:r>
      <w:r>
        <w:rPr>
          <w:sz w:val="22"/>
          <w:szCs w:val="22"/>
          <w:lang w:val="cs-CZ"/>
        </w:rPr>
        <w:t xml:space="preserve">objednávky č. 1101/006/2018 ze dne </w:t>
      </w:r>
      <w:proofErr w:type="gramStart"/>
      <w:r>
        <w:rPr>
          <w:sz w:val="22"/>
          <w:szCs w:val="22"/>
          <w:lang w:val="cs-CZ"/>
        </w:rPr>
        <w:t>20.11.2018</w:t>
      </w:r>
      <w:proofErr w:type="gramEnd"/>
      <w:r>
        <w:rPr>
          <w:sz w:val="22"/>
          <w:szCs w:val="22"/>
          <w:lang w:val="cs-CZ"/>
        </w:rPr>
        <w:t xml:space="preserve"> (č. smlouvy zhotovitele - </w:t>
      </w:r>
      <w:r w:rsidRPr="008D70DA">
        <w:rPr>
          <w:sz w:val="22"/>
          <w:szCs w:val="22"/>
        </w:rPr>
        <w:t>SMLPR-2018-888-000</w:t>
      </w:r>
      <w:r>
        <w:rPr>
          <w:sz w:val="22"/>
          <w:szCs w:val="22"/>
          <w:lang w:val="cs-CZ"/>
        </w:rPr>
        <w:t>997</w:t>
      </w:r>
      <w:r>
        <w:rPr>
          <w:lang w:val="cs-CZ"/>
        </w:rPr>
        <w:t xml:space="preserve"> </w:t>
      </w:r>
      <w:r w:rsidRPr="00F528F1">
        <w:rPr>
          <w:sz w:val="22"/>
          <w:szCs w:val="22"/>
        </w:rPr>
        <w:t xml:space="preserve">ze dne </w:t>
      </w:r>
      <w:r>
        <w:rPr>
          <w:sz w:val="22"/>
          <w:szCs w:val="22"/>
          <w:lang w:val="cs-CZ"/>
        </w:rPr>
        <w:t xml:space="preserve">20.11.2018) </w:t>
      </w:r>
      <w:r w:rsidRPr="00F528F1">
        <w:rPr>
          <w:sz w:val="22"/>
          <w:szCs w:val="22"/>
        </w:rPr>
        <w:t>uzavřené mezi smluvními stranami této</w:t>
      </w:r>
      <w:r w:rsidRPr="00643CFC">
        <w:rPr>
          <w:sz w:val="22"/>
          <w:szCs w:val="22"/>
        </w:rPr>
        <w:t xml:space="preserve"> smlouvy provedl zhotovitel pro objednatele dílo spočívající v </w:t>
      </w:r>
      <w:r>
        <w:rPr>
          <w:sz w:val="22"/>
          <w:szCs w:val="22"/>
          <w:lang w:val="cs-CZ"/>
        </w:rPr>
        <w:t>dodávce</w:t>
      </w:r>
      <w:r w:rsidRPr="00643CFC">
        <w:rPr>
          <w:sz w:val="22"/>
          <w:szCs w:val="22"/>
        </w:rPr>
        <w:t xml:space="preserve"> a instalaci </w:t>
      </w:r>
      <w:r>
        <w:rPr>
          <w:sz w:val="22"/>
          <w:szCs w:val="22"/>
          <w:lang w:val="cs-CZ"/>
        </w:rPr>
        <w:t xml:space="preserve">objektového zařízení </w:t>
      </w:r>
      <w:r w:rsidRPr="00643CFC">
        <w:rPr>
          <w:sz w:val="22"/>
          <w:szCs w:val="22"/>
        </w:rPr>
        <w:t xml:space="preserve">(dále </w:t>
      </w:r>
      <w:r>
        <w:rPr>
          <w:sz w:val="22"/>
          <w:szCs w:val="22"/>
          <w:lang w:val="cs-CZ"/>
        </w:rPr>
        <w:t>jen „OZ“</w:t>
      </w:r>
      <w:r w:rsidRPr="00643CFC">
        <w:rPr>
          <w:sz w:val="22"/>
          <w:szCs w:val="22"/>
        </w:rPr>
        <w:t>)</w:t>
      </w:r>
      <w:r>
        <w:rPr>
          <w:sz w:val="22"/>
          <w:szCs w:val="22"/>
          <w:lang w:val="cs-CZ"/>
        </w:rPr>
        <w:t xml:space="preserve"> typového označení </w:t>
      </w:r>
      <w:r w:rsidRPr="00643CFC">
        <w:rPr>
          <w:sz w:val="22"/>
          <w:szCs w:val="22"/>
        </w:rPr>
        <w:t xml:space="preserve">specifikovaného v </w:t>
      </w:r>
      <w:r>
        <w:rPr>
          <w:sz w:val="22"/>
          <w:szCs w:val="22"/>
        </w:rPr>
        <w:t>Příloze</w:t>
      </w:r>
      <w:r w:rsidRPr="00643CFC">
        <w:rPr>
          <w:sz w:val="22"/>
          <w:szCs w:val="22"/>
        </w:rPr>
        <w:t xml:space="preserve"> č. 1</w:t>
      </w:r>
      <w:r>
        <w:rPr>
          <w:sz w:val="22"/>
          <w:szCs w:val="22"/>
          <w:lang w:val="cs-CZ"/>
        </w:rPr>
        <w:t>,</w:t>
      </w:r>
      <w:r w:rsidRPr="00643CFC">
        <w:rPr>
          <w:sz w:val="22"/>
          <w:szCs w:val="22"/>
        </w:rPr>
        <w:t xml:space="preserve"> </w:t>
      </w:r>
      <w:r>
        <w:rPr>
          <w:sz w:val="22"/>
          <w:szCs w:val="22"/>
          <w:lang w:val="cs-CZ"/>
        </w:rPr>
        <w:t>určeného k přenosu zabezpečovacích informací z chráněného objektu do systému centralizované ochrany (dále jen „SCO“) Policie České republiky.</w:t>
      </w:r>
      <w:bookmarkEnd w:id="0"/>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Smluvní strany uzavírají tuto smlouvu za účelem zajištění funkčnosti a provozuschopnosti </w:t>
      </w:r>
      <w:r>
        <w:rPr>
          <w:sz w:val="22"/>
          <w:szCs w:val="22"/>
          <w:lang w:val="cs-CZ"/>
        </w:rPr>
        <w:t>OZ</w:t>
      </w:r>
      <w:r w:rsidRPr="00643CFC">
        <w:rPr>
          <w:sz w:val="22"/>
          <w:szCs w:val="22"/>
        </w:rPr>
        <w:t xml:space="preserve"> a v zájmu splnění všech požadavků kladených na uveden</w:t>
      </w:r>
      <w:r>
        <w:rPr>
          <w:sz w:val="22"/>
          <w:szCs w:val="22"/>
          <w:lang w:val="cs-CZ"/>
        </w:rPr>
        <w:t>é</w:t>
      </w:r>
      <w:r w:rsidRPr="00643CFC">
        <w:rPr>
          <w:sz w:val="22"/>
          <w:szCs w:val="22"/>
        </w:rPr>
        <w:t xml:space="preserve"> </w:t>
      </w:r>
      <w:r>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rsidR="00A4338A" w:rsidRPr="00643CFC" w:rsidRDefault="00A4338A" w:rsidP="00A4338A">
      <w:pPr>
        <w:pStyle w:val="Parnadpis"/>
        <w:numPr>
          <w:ilvl w:val="0"/>
          <w:numId w:val="2"/>
        </w:numPr>
        <w:ind w:left="567" w:hanging="567"/>
        <w:rPr>
          <w:sz w:val="24"/>
          <w:szCs w:val="24"/>
        </w:rPr>
      </w:pPr>
      <w:r w:rsidRPr="00643CFC">
        <w:rPr>
          <w:sz w:val="24"/>
          <w:szCs w:val="24"/>
        </w:rPr>
        <w:lastRenderedPageBreak/>
        <w:t>Předmět smlouvy</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Touto smlouvou se zhotovitel zavazuje poskytovat servis </w:t>
      </w:r>
      <w:r>
        <w:rPr>
          <w:sz w:val="22"/>
          <w:szCs w:val="22"/>
          <w:lang w:val="cs-CZ"/>
        </w:rPr>
        <w:t>OZ</w:t>
      </w:r>
      <w:r w:rsidRPr="00643CFC">
        <w:rPr>
          <w:sz w:val="22"/>
          <w:szCs w:val="22"/>
        </w:rPr>
        <w:t xml:space="preserve"> instalovaného v objekt</w:t>
      </w:r>
      <w:r>
        <w:rPr>
          <w:sz w:val="22"/>
          <w:szCs w:val="22"/>
          <w:lang w:val="cs-CZ"/>
        </w:rPr>
        <w:t>u</w:t>
      </w:r>
      <w:r w:rsidRPr="00643CFC">
        <w:rPr>
          <w:sz w:val="22"/>
          <w:szCs w:val="22"/>
        </w:rPr>
        <w:t xml:space="preserve"> objednatele a specifikovaného v </w:t>
      </w:r>
      <w:r>
        <w:rPr>
          <w:sz w:val="22"/>
          <w:szCs w:val="22"/>
        </w:rPr>
        <w:t>Příloze</w:t>
      </w:r>
      <w:r w:rsidRPr="00643CFC">
        <w:rPr>
          <w:sz w:val="22"/>
          <w:szCs w:val="22"/>
        </w:rPr>
        <w:t xml:space="preserve"> č. 1 </w:t>
      </w:r>
      <w:r>
        <w:rPr>
          <w:sz w:val="22"/>
          <w:szCs w:val="22"/>
        </w:rPr>
        <w:t xml:space="preserve">(dále jen „servis“) </w:t>
      </w:r>
      <w:r w:rsidRPr="00643CFC">
        <w:rPr>
          <w:sz w:val="22"/>
          <w:szCs w:val="22"/>
        </w:rPr>
        <w:t>a zajišťovat tak jeho provoz</w:t>
      </w:r>
      <w:r>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Servis </w:t>
      </w:r>
      <w:r>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Pr>
          <w:sz w:val="22"/>
          <w:szCs w:val="22"/>
          <w:lang w:val="cs-CZ"/>
        </w:rPr>
        <w:t>OZ</w:t>
      </w:r>
      <w:r w:rsidRPr="00643CFC">
        <w:rPr>
          <w:sz w:val="22"/>
          <w:szCs w:val="22"/>
        </w:rPr>
        <w:t xml:space="preserve"> tak, aby objednatel mohl příslušn</w:t>
      </w:r>
      <w:r>
        <w:rPr>
          <w:sz w:val="22"/>
          <w:szCs w:val="22"/>
          <w:lang w:val="cs-CZ"/>
        </w:rPr>
        <w:t>é</w:t>
      </w:r>
      <w:r w:rsidRPr="00643CFC">
        <w:rPr>
          <w:sz w:val="22"/>
          <w:szCs w:val="22"/>
        </w:rPr>
        <w:t xml:space="preserve"> </w:t>
      </w:r>
      <w:r>
        <w:rPr>
          <w:sz w:val="22"/>
          <w:szCs w:val="22"/>
          <w:lang w:val="cs-CZ"/>
        </w:rPr>
        <w:t>OZ</w:t>
      </w:r>
      <w:r w:rsidRPr="00643CFC">
        <w:rPr>
          <w:sz w:val="22"/>
          <w:szCs w:val="22"/>
        </w:rPr>
        <w:t xml:space="preserve"> spolehlivě </w:t>
      </w:r>
      <w:r>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rsidR="00A4338A" w:rsidRPr="005F3D4E" w:rsidRDefault="00A4338A" w:rsidP="00A4338A">
      <w:pPr>
        <w:pStyle w:val="Parodstavec"/>
        <w:numPr>
          <w:ilvl w:val="1"/>
          <w:numId w:val="2"/>
        </w:numPr>
        <w:ind w:left="567" w:hanging="567"/>
        <w:jc w:val="both"/>
        <w:rPr>
          <w:sz w:val="24"/>
          <w:szCs w:val="24"/>
        </w:rPr>
      </w:pPr>
      <w:r w:rsidRPr="003D5D42">
        <w:rPr>
          <w:sz w:val="22"/>
          <w:szCs w:val="22"/>
        </w:rPr>
        <w:t>Místem plnění dle této smlouvy se rozumí</w:t>
      </w:r>
      <w:r w:rsidRPr="003D5D42">
        <w:rPr>
          <w:sz w:val="24"/>
          <w:szCs w:val="24"/>
        </w:rPr>
        <w:t>:</w:t>
      </w:r>
      <w:r w:rsidRPr="003D5D42">
        <w:rPr>
          <w:sz w:val="24"/>
          <w:szCs w:val="24"/>
          <w:lang w:val="cs-CZ"/>
        </w:rPr>
        <w:t xml:space="preserve"> </w:t>
      </w:r>
      <w:bookmarkStart w:id="1" w:name="_Ref508021499"/>
      <w:r w:rsidRPr="005B79C2">
        <w:rPr>
          <w:b/>
          <w:sz w:val="22"/>
          <w:szCs w:val="22"/>
          <w:lang w:val="cs-CZ"/>
        </w:rPr>
        <w:t>Národní zemědělské muzeum, Kostelní 1300/44, Praha 7, 170 00.</w:t>
      </w:r>
    </w:p>
    <w:p w:rsidR="005F3D4E" w:rsidRDefault="005F3D4E" w:rsidP="005F3D4E">
      <w:pPr>
        <w:pStyle w:val="Parodstavec"/>
        <w:numPr>
          <w:ilvl w:val="0"/>
          <w:numId w:val="0"/>
        </w:numPr>
        <w:ind w:left="567"/>
        <w:jc w:val="both"/>
        <w:rPr>
          <w:sz w:val="24"/>
          <w:szCs w:val="24"/>
        </w:rPr>
      </w:pPr>
    </w:p>
    <w:p w:rsidR="00A4338A" w:rsidRPr="003D5D42" w:rsidRDefault="00A4338A" w:rsidP="005F3D4E">
      <w:pPr>
        <w:pStyle w:val="Parnadpis"/>
        <w:numPr>
          <w:ilvl w:val="0"/>
          <w:numId w:val="2"/>
        </w:numPr>
        <w:ind w:left="567" w:hanging="567"/>
        <w:rPr>
          <w:sz w:val="24"/>
          <w:szCs w:val="24"/>
        </w:rPr>
      </w:pPr>
      <w:r w:rsidRPr="003D5D42">
        <w:rPr>
          <w:sz w:val="24"/>
          <w:szCs w:val="24"/>
        </w:rPr>
        <w:t>Rozsah a termíny plnění</w:t>
      </w:r>
      <w:bookmarkEnd w:id="1"/>
    </w:p>
    <w:p w:rsidR="00A4338A" w:rsidRPr="00643CFC" w:rsidRDefault="00A4338A" w:rsidP="00A4338A">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Pr>
          <w:sz w:val="22"/>
          <w:szCs w:val="22"/>
          <w:lang w:val="cs-CZ"/>
        </w:rPr>
        <w:t>OZ</w:t>
      </w:r>
      <w:r w:rsidRPr="00643CFC">
        <w:rPr>
          <w:sz w:val="22"/>
          <w:szCs w:val="22"/>
        </w:rPr>
        <w:t xml:space="preserve"> (dále také jako „servisních služeb“).</w:t>
      </w:r>
    </w:p>
    <w:p w:rsidR="00A4338A" w:rsidRPr="001A5D6B" w:rsidRDefault="00A4338A" w:rsidP="00A4338A">
      <w:pPr>
        <w:pStyle w:val="Parodstavec"/>
        <w:numPr>
          <w:ilvl w:val="1"/>
          <w:numId w:val="2"/>
        </w:numPr>
        <w:ind w:left="567" w:hanging="567"/>
        <w:jc w:val="both"/>
        <w:rPr>
          <w:sz w:val="22"/>
          <w:szCs w:val="22"/>
        </w:rPr>
      </w:pPr>
      <w:bookmarkStart w:id="2" w:name="_Ref511218515"/>
      <w:bookmarkStart w:id="3" w:name="_Ref508020974"/>
      <w:r>
        <w:rPr>
          <w:sz w:val="22"/>
          <w:szCs w:val="22"/>
          <w:lang w:val="cs-CZ"/>
        </w:rPr>
        <w:t>Poskytování servisní podpory SILVER</w:t>
      </w:r>
      <w:bookmarkEnd w:id="2"/>
    </w:p>
    <w:p w:rsidR="00A4338A" w:rsidRPr="003C4B7D" w:rsidRDefault="00A4338A" w:rsidP="00A4338A">
      <w:pPr>
        <w:pStyle w:val="Parodstavec"/>
        <w:numPr>
          <w:ilvl w:val="2"/>
          <w:numId w:val="2"/>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Příloze č. 2 </w:t>
      </w:r>
      <w:proofErr w:type="gramStart"/>
      <w:r>
        <w:rPr>
          <w:sz w:val="22"/>
          <w:szCs w:val="22"/>
          <w:lang w:val="cs-CZ"/>
        </w:rPr>
        <w:t>této</w:t>
      </w:r>
      <w:proofErr w:type="gramEnd"/>
      <w:r>
        <w:rPr>
          <w:sz w:val="22"/>
          <w:szCs w:val="22"/>
          <w:lang w:val="cs-CZ"/>
        </w:rPr>
        <w:t xml:space="preserve"> smlouvy</w:t>
      </w:r>
      <w:r w:rsidRPr="003C4B7D">
        <w:rPr>
          <w:sz w:val="22"/>
          <w:szCs w:val="22"/>
        </w:rPr>
        <w:t>, prováděná na základě servisního záznamu</w:t>
      </w:r>
      <w:r>
        <w:rPr>
          <w:sz w:val="22"/>
          <w:szCs w:val="22"/>
          <w:lang w:val="cs-CZ"/>
        </w:rPr>
        <w:t>.</w:t>
      </w:r>
    </w:p>
    <w:p w:rsidR="00A4338A" w:rsidRPr="004D60A3" w:rsidRDefault="00A4338A" w:rsidP="00A4338A">
      <w:pPr>
        <w:pStyle w:val="Parodstavec"/>
        <w:numPr>
          <w:ilvl w:val="1"/>
          <w:numId w:val="2"/>
        </w:numPr>
        <w:ind w:left="567" w:hanging="567"/>
        <w:jc w:val="both"/>
        <w:rPr>
          <w:sz w:val="22"/>
          <w:szCs w:val="22"/>
        </w:rPr>
      </w:pPr>
      <w:bookmarkStart w:id="4" w:name="_Ref511218540"/>
      <w:r w:rsidRPr="004D60A3">
        <w:rPr>
          <w:sz w:val="22"/>
          <w:szCs w:val="22"/>
        </w:rPr>
        <w:t xml:space="preserve">Revize </w:t>
      </w:r>
      <w:r w:rsidRPr="004D60A3">
        <w:rPr>
          <w:sz w:val="22"/>
          <w:szCs w:val="22"/>
          <w:lang w:val="cs-CZ"/>
        </w:rPr>
        <w:t>OZ</w:t>
      </w:r>
      <w:bookmarkEnd w:id="3"/>
      <w:bookmarkEnd w:id="4"/>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Revize </w:t>
      </w:r>
      <w:r>
        <w:rPr>
          <w:sz w:val="22"/>
          <w:szCs w:val="22"/>
          <w:lang w:val="cs-CZ"/>
        </w:rPr>
        <w:t>OZ</w:t>
      </w:r>
      <w:r w:rsidRPr="00643CFC">
        <w:rPr>
          <w:sz w:val="22"/>
          <w:szCs w:val="22"/>
        </w:rPr>
        <w:t xml:space="preserve"> zahrnuje všechny činnosti potřebné k posouzení technického stavu </w:t>
      </w:r>
      <w:r>
        <w:rPr>
          <w:sz w:val="22"/>
          <w:szCs w:val="22"/>
          <w:lang w:val="cs-CZ"/>
        </w:rPr>
        <w:t>OZ</w:t>
      </w:r>
      <w:r w:rsidRPr="00643CFC">
        <w:rPr>
          <w:sz w:val="22"/>
          <w:szCs w:val="22"/>
        </w:rPr>
        <w:t xml:space="preserve"> včetně jeho funkční zkoušky.  </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Zhotovitel provede revizi </w:t>
      </w:r>
      <w:r w:rsidRPr="004D60A3">
        <w:rPr>
          <w:sz w:val="22"/>
          <w:szCs w:val="22"/>
        </w:rPr>
        <w:t>OZ</w:t>
      </w:r>
      <w:r w:rsidRPr="00643CFC">
        <w:rPr>
          <w:sz w:val="22"/>
          <w:szCs w:val="22"/>
        </w:rPr>
        <w:t xml:space="preserve"> 1x ročně vždy v termínu během posledního měsíce platnosti předchozí revize dle příslušné revizní zprávy</w:t>
      </w:r>
      <w:r>
        <w:rPr>
          <w:sz w:val="22"/>
          <w:szCs w:val="22"/>
          <w:lang w:val="cs-CZ"/>
        </w:rPr>
        <w:t xml:space="preserve">. Revize budou prováděny v pondělí mezi </w:t>
      </w:r>
      <w:r w:rsidRPr="009A0E75">
        <w:rPr>
          <w:sz w:val="22"/>
          <w:szCs w:val="22"/>
          <w:lang w:val="cs-CZ"/>
        </w:rPr>
        <w:t>9</w:t>
      </w:r>
      <w:r>
        <w:rPr>
          <w:sz w:val="22"/>
          <w:szCs w:val="22"/>
          <w:lang w:val="cs-CZ"/>
        </w:rPr>
        <w:t>:00</w:t>
      </w:r>
      <w:r w:rsidRPr="009A0E75">
        <w:rPr>
          <w:sz w:val="22"/>
          <w:szCs w:val="22"/>
          <w:lang w:val="cs-CZ"/>
        </w:rPr>
        <w:t>-17</w:t>
      </w:r>
      <w:r>
        <w:rPr>
          <w:sz w:val="22"/>
          <w:szCs w:val="22"/>
          <w:lang w:val="cs-CZ"/>
        </w:rPr>
        <w:t xml:space="preserve">:00 </w:t>
      </w:r>
      <w:r w:rsidRPr="009A0E75">
        <w:rPr>
          <w:sz w:val="22"/>
          <w:szCs w:val="22"/>
          <w:lang w:val="cs-CZ"/>
        </w:rPr>
        <w:t>z důvodu zavíracího dne muzea</w:t>
      </w:r>
      <w:r w:rsidRPr="009A0E75">
        <w:rPr>
          <w:sz w:val="22"/>
          <w:szCs w:val="22"/>
        </w:rPr>
        <w:t xml:space="preserve">. </w:t>
      </w:r>
      <w:r w:rsidRPr="00643CFC">
        <w:rPr>
          <w:sz w:val="22"/>
          <w:szCs w:val="22"/>
        </w:rPr>
        <w:t xml:space="preserve"> </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Pr>
          <w:sz w:val="22"/>
          <w:szCs w:val="22"/>
          <w:lang w:val="cs-CZ"/>
        </w:rPr>
        <w:t>15</w:t>
      </w:r>
      <w:r w:rsidRPr="00643CFC">
        <w:rPr>
          <w:sz w:val="22"/>
          <w:szCs w:val="22"/>
        </w:rPr>
        <w:t xml:space="preserve"> dnů ode dne provedení revize. </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Pr="004D60A3">
        <w:rPr>
          <w:sz w:val="22"/>
          <w:szCs w:val="22"/>
        </w:rPr>
        <w:t>o</w:t>
      </w:r>
      <w:r w:rsidRPr="00643CFC">
        <w:rPr>
          <w:sz w:val="22"/>
          <w:szCs w:val="22"/>
        </w:rPr>
        <w:t xml:space="preserve"> </w:t>
      </w:r>
      <w:r w:rsidRPr="004D60A3">
        <w:rPr>
          <w:sz w:val="22"/>
          <w:szCs w:val="22"/>
        </w:rPr>
        <w:t>OZ</w:t>
      </w:r>
      <w:r w:rsidRPr="00643CFC">
        <w:rPr>
          <w:sz w:val="22"/>
          <w:szCs w:val="22"/>
        </w:rPr>
        <w:t>, které</w:t>
      </w:r>
      <w:r w:rsidRPr="004D60A3">
        <w:rPr>
          <w:sz w:val="22"/>
          <w:szCs w:val="22"/>
        </w:rPr>
        <w:t>ho</w:t>
      </w:r>
      <w:r w:rsidRPr="00643CFC">
        <w:rPr>
          <w:sz w:val="22"/>
          <w:szCs w:val="22"/>
        </w:rPr>
        <w:t xml:space="preserve"> se revize týká.</w:t>
      </w:r>
    </w:p>
    <w:p w:rsidR="00A4338A" w:rsidRPr="004D60A3" w:rsidRDefault="00A4338A" w:rsidP="00A4338A">
      <w:pPr>
        <w:pStyle w:val="Parodstavec"/>
        <w:numPr>
          <w:ilvl w:val="1"/>
          <w:numId w:val="2"/>
        </w:numPr>
        <w:ind w:left="567" w:hanging="567"/>
        <w:jc w:val="both"/>
        <w:rPr>
          <w:sz w:val="22"/>
          <w:szCs w:val="22"/>
        </w:rPr>
      </w:pPr>
      <w:bookmarkStart w:id="5" w:name="_Ref508020807"/>
      <w:r w:rsidRPr="004D60A3">
        <w:rPr>
          <w:sz w:val="22"/>
          <w:szCs w:val="22"/>
        </w:rPr>
        <w:t xml:space="preserve">Opravy a údržba </w:t>
      </w:r>
      <w:r w:rsidRPr="004D60A3">
        <w:rPr>
          <w:sz w:val="22"/>
          <w:szCs w:val="22"/>
          <w:lang w:val="cs-CZ"/>
        </w:rPr>
        <w:t>OZ</w:t>
      </w:r>
      <w:bookmarkEnd w:id="5"/>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Opravy a údržba </w:t>
      </w:r>
      <w:r w:rsidRPr="004D60A3">
        <w:rPr>
          <w:sz w:val="22"/>
          <w:szCs w:val="22"/>
        </w:rPr>
        <w:t>OZ</w:t>
      </w:r>
      <w:r w:rsidRPr="00643CFC">
        <w:rPr>
          <w:sz w:val="22"/>
          <w:szCs w:val="22"/>
        </w:rPr>
        <w:t xml:space="preserve"> zahrnuj</w:t>
      </w:r>
      <w:r w:rsidRPr="004D60A3">
        <w:rPr>
          <w:sz w:val="22"/>
          <w:szCs w:val="22"/>
        </w:rPr>
        <w:t>í</w:t>
      </w:r>
      <w:r w:rsidRPr="00643CFC">
        <w:rPr>
          <w:sz w:val="22"/>
          <w:szCs w:val="22"/>
        </w:rPr>
        <w:t xml:space="preserve"> veškeré činnosti potřebné k diagnostice závady </w:t>
      </w:r>
      <w:r w:rsidRPr="004D60A3">
        <w:rPr>
          <w:sz w:val="22"/>
          <w:szCs w:val="22"/>
        </w:rPr>
        <w:t>OZ</w:t>
      </w:r>
      <w:r w:rsidRPr="00643CFC">
        <w:rPr>
          <w:sz w:val="22"/>
          <w:szCs w:val="22"/>
        </w:rPr>
        <w:t xml:space="preserve"> </w:t>
      </w:r>
      <w:r w:rsidRPr="004D60A3">
        <w:rPr>
          <w:sz w:val="22"/>
          <w:szCs w:val="22"/>
        </w:rPr>
        <w:t>nebo</w:t>
      </w:r>
      <w:r w:rsidRPr="00643CFC">
        <w:rPr>
          <w:sz w:val="22"/>
          <w:szCs w:val="22"/>
        </w:rPr>
        <w:t xml:space="preserve"> jeho části a její následné opravě </w:t>
      </w:r>
      <w:r w:rsidRPr="004D60A3">
        <w:rPr>
          <w:sz w:val="22"/>
          <w:szCs w:val="22"/>
        </w:rPr>
        <w:t>nebo</w:t>
      </w:r>
      <w:r w:rsidRPr="00643CFC">
        <w:rPr>
          <w:sz w:val="22"/>
          <w:szCs w:val="22"/>
        </w:rPr>
        <w:t xml:space="preserve"> </w:t>
      </w:r>
      <w:r>
        <w:rPr>
          <w:sz w:val="22"/>
          <w:szCs w:val="22"/>
        </w:rPr>
        <w:t>údržbě</w:t>
      </w:r>
      <w:r w:rsidRPr="00643CFC">
        <w:rPr>
          <w:sz w:val="22"/>
          <w:szCs w:val="22"/>
        </w:rPr>
        <w:t xml:space="preserve"> v souladu s předepsanými technickými parametry platnými pro t</w:t>
      </w:r>
      <w:r w:rsidRPr="004D60A3">
        <w:rPr>
          <w:sz w:val="22"/>
          <w:szCs w:val="22"/>
        </w:rPr>
        <w:t>o</w:t>
      </w:r>
      <w:r w:rsidRPr="00643CFC">
        <w:rPr>
          <w:sz w:val="22"/>
          <w:szCs w:val="22"/>
        </w:rPr>
        <w:t xml:space="preserve">to </w:t>
      </w:r>
      <w:r w:rsidRPr="004D60A3">
        <w:rPr>
          <w:sz w:val="22"/>
          <w:szCs w:val="22"/>
        </w:rPr>
        <w:t>OZ.</w:t>
      </w:r>
      <w:r w:rsidRPr="00643CFC">
        <w:rPr>
          <w:sz w:val="22"/>
          <w:szCs w:val="22"/>
        </w:rPr>
        <w:t xml:space="preserve"> Opravami a údržbou dle této smlouvy se rozumí výhradně ty činnosti, na které se nevztahuje záruka ze smlouvy o dílo uvedené v čl. </w:t>
      </w:r>
      <w:r>
        <w:rPr>
          <w:sz w:val="22"/>
          <w:szCs w:val="22"/>
        </w:rPr>
        <w:fldChar w:fldCharType="begin"/>
      </w:r>
      <w:r>
        <w:rPr>
          <w:sz w:val="22"/>
          <w:szCs w:val="22"/>
        </w:rPr>
        <w:instrText xml:space="preserve"> REF _Ref508021316 \r \h  \* MERGEFORMAT </w:instrText>
      </w:r>
      <w:r>
        <w:rPr>
          <w:sz w:val="22"/>
          <w:szCs w:val="22"/>
        </w:rPr>
      </w:r>
      <w:r>
        <w:rPr>
          <w:sz w:val="22"/>
          <w:szCs w:val="22"/>
        </w:rPr>
        <w:fldChar w:fldCharType="separate"/>
      </w:r>
      <w:r>
        <w:rPr>
          <w:sz w:val="22"/>
          <w:szCs w:val="22"/>
        </w:rPr>
        <w:t>1.1</w:t>
      </w:r>
      <w:r>
        <w:rPr>
          <w:sz w:val="22"/>
          <w:szCs w:val="22"/>
        </w:rPr>
        <w:fldChar w:fldCharType="end"/>
      </w:r>
      <w:r w:rsidRPr="00643CFC">
        <w:rPr>
          <w:sz w:val="22"/>
          <w:szCs w:val="22"/>
        </w:rPr>
        <w:t xml:space="preserve"> této smlouvy.</w:t>
      </w:r>
      <w:bookmarkStart w:id="6" w:name="_Ref528488506"/>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Opravami a údržbou dle článku </w:t>
      </w:r>
      <w:r>
        <w:rPr>
          <w:sz w:val="22"/>
          <w:szCs w:val="22"/>
        </w:rPr>
        <w:fldChar w:fldCharType="begin"/>
      </w:r>
      <w:r>
        <w:rPr>
          <w:sz w:val="22"/>
          <w:szCs w:val="22"/>
        </w:rPr>
        <w:instrText xml:space="preserve"> REF _Ref508020807 \r \h  \* MERGEFORMAT </w:instrText>
      </w:r>
      <w:r>
        <w:rPr>
          <w:sz w:val="22"/>
          <w:szCs w:val="22"/>
        </w:rPr>
      </w:r>
      <w:r>
        <w:rPr>
          <w:sz w:val="22"/>
          <w:szCs w:val="22"/>
        </w:rPr>
        <w:fldChar w:fldCharType="separate"/>
      </w:r>
      <w:r>
        <w:rPr>
          <w:sz w:val="22"/>
          <w:szCs w:val="22"/>
        </w:rPr>
        <w:t>3.3</w:t>
      </w:r>
      <w:r>
        <w:rPr>
          <w:sz w:val="22"/>
          <w:szCs w:val="22"/>
        </w:rPr>
        <w:fldChar w:fldCharType="end"/>
      </w:r>
      <w:r w:rsidRPr="00643CFC">
        <w:rPr>
          <w:sz w:val="22"/>
          <w:szCs w:val="22"/>
        </w:rPr>
        <w:t xml:space="preserve"> této smlouvy se rozumí zejména:</w:t>
      </w:r>
    </w:p>
    <w:p w:rsidR="00A4338A" w:rsidRPr="00643CFC" w:rsidRDefault="00A4338A" w:rsidP="00A4338A">
      <w:pPr>
        <w:widowControl w:val="0"/>
        <w:numPr>
          <w:ilvl w:val="0"/>
          <w:numId w:val="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A4338A" w:rsidRPr="00643CFC" w:rsidRDefault="00A4338A" w:rsidP="00A4338A">
      <w:pPr>
        <w:widowControl w:val="0"/>
        <w:numPr>
          <w:ilvl w:val="0"/>
          <w:numId w:val="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rsidR="00A4338A" w:rsidRPr="00643CFC" w:rsidRDefault="00A4338A" w:rsidP="00A4338A">
      <w:pPr>
        <w:widowControl w:val="0"/>
        <w:numPr>
          <w:ilvl w:val="0"/>
          <w:numId w:val="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rsidR="00A4338A" w:rsidRPr="00643CFC" w:rsidRDefault="00A4338A" w:rsidP="00A4338A">
      <w:pPr>
        <w:widowControl w:val="0"/>
        <w:numPr>
          <w:ilvl w:val="0"/>
          <w:numId w:val="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A4338A" w:rsidRPr="00643CFC" w:rsidRDefault="00A4338A" w:rsidP="00A4338A">
      <w:pPr>
        <w:widowControl w:val="0"/>
        <w:suppressAutoHyphens/>
        <w:ind w:left="1560"/>
        <w:rPr>
          <w:rFonts w:eastAsia="HG Mincho Light J" w:cs="Arial"/>
          <w:color w:val="000000"/>
          <w:sz w:val="22"/>
          <w:szCs w:val="22"/>
          <w:lang w:eastAsia="zh-TW"/>
        </w:rPr>
      </w:pP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lastRenderedPageBreak/>
        <w:t xml:space="preserve">Opravy a údržba </w:t>
      </w:r>
      <w:r w:rsidRPr="004D60A3">
        <w:rPr>
          <w:sz w:val="22"/>
          <w:szCs w:val="22"/>
        </w:rPr>
        <w:t>OZ</w:t>
      </w:r>
      <w:r w:rsidRPr="00643CFC">
        <w:rPr>
          <w:sz w:val="22"/>
          <w:szCs w:val="22"/>
        </w:rPr>
        <w:t xml:space="preserve"> budou zhotovitelem poskytovány na základě požadavku objednatele oznámeného zhotoviteli:</w:t>
      </w:r>
    </w:p>
    <w:p w:rsidR="00A4338A" w:rsidRDefault="00A4338A" w:rsidP="00A4338A">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r w:rsidR="005F3D4E">
        <w:rPr>
          <w:sz w:val="22"/>
          <w:szCs w:val="22"/>
          <w:lang w:val="cs-CZ"/>
        </w:rPr>
        <w:t>xxx</w:t>
      </w:r>
      <w:bookmarkStart w:id="7" w:name="_GoBack"/>
      <w:bookmarkEnd w:id="7"/>
      <w:r>
        <w:rPr>
          <w:sz w:val="22"/>
          <w:szCs w:val="22"/>
        </w:rPr>
        <w:t xml:space="preserve"> </w:t>
      </w:r>
    </w:p>
    <w:p w:rsidR="00A4338A" w:rsidRPr="00643CFC" w:rsidRDefault="00A4338A" w:rsidP="00A4338A">
      <w:pPr>
        <w:pStyle w:val="Parodstavec"/>
        <w:numPr>
          <w:ilvl w:val="2"/>
          <w:numId w:val="2"/>
        </w:numPr>
        <w:tabs>
          <w:tab w:val="left" w:pos="993"/>
        </w:tabs>
        <w:ind w:left="993" w:hanging="709"/>
        <w:jc w:val="both"/>
        <w:rPr>
          <w:sz w:val="22"/>
          <w:szCs w:val="22"/>
        </w:rPr>
      </w:pPr>
      <w:bookmarkStart w:id="8" w:name="_Ref508021153"/>
      <w:bookmarkStart w:id="9" w:name="_Ref511223765"/>
      <w:r w:rsidRPr="00643CFC">
        <w:rPr>
          <w:sz w:val="22"/>
          <w:szCs w:val="22"/>
        </w:rPr>
        <w:t xml:space="preserve">Objednatel je povinen v oznámení požadavku na provedení oprav a údržby uvést specifikaci </w:t>
      </w:r>
      <w:r w:rsidRPr="004D60A3">
        <w:rPr>
          <w:sz w:val="22"/>
          <w:szCs w:val="22"/>
        </w:rPr>
        <w:t>OZ</w:t>
      </w:r>
      <w:r w:rsidRPr="00643CFC">
        <w:rPr>
          <w:sz w:val="22"/>
          <w:szCs w:val="22"/>
        </w:rPr>
        <w:t xml:space="preserve">, na němž vyžaduje provedení údržby </w:t>
      </w:r>
      <w:r w:rsidRPr="004D60A3">
        <w:rPr>
          <w:sz w:val="22"/>
          <w:szCs w:val="22"/>
        </w:rPr>
        <w:t xml:space="preserve">nebo </w:t>
      </w:r>
      <w:r w:rsidRPr="00643CFC">
        <w:rPr>
          <w:sz w:val="22"/>
          <w:szCs w:val="22"/>
        </w:rPr>
        <w:t>oprav</w:t>
      </w:r>
      <w:r w:rsidRPr="004D60A3">
        <w:rPr>
          <w:sz w:val="22"/>
          <w:szCs w:val="22"/>
        </w:rPr>
        <w:t>y</w:t>
      </w:r>
      <w:r w:rsidRPr="00643CFC">
        <w:rPr>
          <w:sz w:val="22"/>
          <w:szCs w:val="22"/>
        </w:rPr>
        <w:t xml:space="preserve"> </w:t>
      </w:r>
      <w:r w:rsidRPr="004D60A3">
        <w:rPr>
          <w:sz w:val="22"/>
          <w:szCs w:val="22"/>
        </w:rPr>
        <w:t>s</w:t>
      </w:r>
      <w:r w:rsidRPr="00643CFC">
        <w:rPr>
          <w:sz w:val="22"/>
          <w:szCs w:val="22"/>
        </w:rPr>
        <w:t xml:space="preserve"> popis</w:t>
      </w:r>
      <w:r w:rsidRPr="004D60A3">
        <w:rPr>
          <w:sz w:val="22"/>
          <w:szCs w:val="22"/>
        </w:rPr>
        <w:t>em</w:t>
      </w:r>
      <w:r w:rsidRPr="00643CFC">
        <w:rPr>
          <w:sz w:val="22"/>
          <w:szCs w:val="22"/>
        </w:rPr>
        <w:t xml:space="preserve"> závady</w:t>
      </w:r>
      <w:r w:rsidRPr="004D60A3">
        <w:rPr>
          <w:sz w:val="22"/>
          <w:szCs w:val="22"/>
        </w:rPr>
        <w:t xml:space="preserve">. </w:t>
      </w:r>
      <w:bookmarkEnd w:id="8"/>
      <w:bookmarkEnd w:id="9"/>
    </w:p>
    <w:p w:rsidR="00A4338A" w:rsidRPr="00643CFC" w:rsidRDefault="00A4338A" w:rsidP="00A4338A">
      <w:pPr>
        <w:pStyle w:val="Parodstavec"/>
        <w:numPr>
          <w:ilvl w:val="2"/>
          <w:numId w:val="2"/>
        </w:numPr>
        <w:tabs>
          <w:tab w:val="left" w:pos="993"/>
        </w:tabs>
        <w:ind w:left="993" w:hanging="709"/>
        <w:jc w:val="both"/>
        <w:rPr>
          <w:sz w:val="22"/>
          <w:szCs w:val="22"/>
        </w:rPr>
      </w:pPr>
      <w:bookmarkStart w:id="10" w:name="_Ref511223838"/>
      <w:r w:rsidRPr="00643CFC">
        <w:rPr>
          <w:sz w:val="22"/>
          <w:szCs w:val="22"/>
        </w:rPr>
        <w:t xml:space="preserve">Zhotovitel se zavazuje zahájit servisní služby ve lhůtě </w:t>
      </w:r>
      <w:r w:rsidRPr="004D60A3">
        <w:rPr>
          <w:sz w:val="22"/>
          <w:szCs w:val="22"/>
        </w:rPr>
        <w:t>stanovené v </w:t>
      </w:r>
      <w:r>
        <w:rPr>
          <w:sz w:val="22"/>
          <w:szCs w:val="22"/>
        </w:rPr>
        <w:t>Příloze</w:t>
      </w:r>
      <w:r w:rsidRPr="004D60A3">
        <w:rPr>
          <w:sz w:val="22"/>
          <w:szCs w:val="22"/>
        </w:rPr>
        <w:t xml:space="preserve"> č. 2 této smlouvy a počítané </w:t>
      </w:r>
      <w:r w:rsidRPr="00643CFC">
        <w:rPr>
          <w:sz w:val="22"/>
          <w:szCs w:val="22"/>
        </w:rPr>
        <w:t xml:space="preserve">od řádného ohlášení závady objednatelem způsobem popsaným v článku </w:t>
      </w:r>
      <w:r>
        <w:rPr>
          <w:sz w:val="22"/>
          <w:szCs w:val="22"/>
          <w:lang w:val="cs-CZ"/>
        </w:rPr>
        <w:t>3.3.3.</w:t>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Pr>
          <w:sz w:val="22"/>
          <w:szCs w:val="22"/>
          <w:lang w:val="cs-CZ"/>
        </w:rPr>
        <w:t>podporu</w:t>
      </w:r>
      <w:r w:rsidRPr="00643CFC">
        <w:rPr>
          <w:sz w:val="22"/>
          <w:szCs w:val="22"/>
        </w:rPr>
        <w:t>.</w:t>
      </w:r>
      <w:bookmarkEnd w:id="10"/>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O každém poskytnutí servisní služby dle článku </w:t>
      </w:r>
      <w:r>
        <w:rPr>
          <w:sz w:val="22"/>
          <w:szCs w:val="22"/>
        </w:rPr>
        <w:fldChar w:fldCharType="begin"/>
      </w:r>
      <w:r>
        <w:rPr>
          <w:sz w:val="22"/>
          <w:szCs w:val="22"/>
        </w:rPr>
        <w:instrText xml:space="preserve"> REF _Ref508021067 \r \h  \* MERGEFORMAT </w:instrText>
      </w:r>
      <w:r>
        <w:rPr>
          <w:sz w:val="22"/>
          <w:szCs w:val="22"/>
        </w:rPr>
      </w:r>
      <w:r>
        <w:rPr>
          <w:sz w:val="22"/>
          <w:szCs w:val="22"/>
        </w:rPr>
        <w:fldChar w:fldCharType="separate"/>
      </w:r>
      <w:r>
        <w:rPr>
          <w:sz w:val="22"/>
          <w:szCs w:val="22"/>
        </w:rPr>
        <w:t>3.4</w:t>
      </w:r>
      <w:r>
        <w:rPr>
          <w:sz w:val="22"/>
          <w:szCs w:val="22"/>
        </w:rPr>
        <w:fldChar w:fldCharType="end"/>
      </w:r>
      <w:r w:rsidRPr="00643CFC">
        <w:rPr>
          <w:sz w:val="22"/>
          <w:szCs w:val="22"/>
        </w:rPr>
        <w:t xml:space="preserve"> této smlouvy bude proveden zápis do provozní knihy, uložené v místě, kde je instalován</w:t>
      </w:r>
      <w:r w:rsidRPr="004D60A3">
        <w:rPr>
          <w:sz w:val="22"/>
          <w:szCs w:val="22"/>
        </w:rPr>
        <w:t>o</w:t>
      </w:r>
      <w:r w:rsidRPr="00643CFC">
        <w:rPr>
          <w:sz w:val="22"/>
          <w:szCs w:val="22"/>
        </w:rPr>
        <w:t xml:space="preserve"> </w:t>
      </w:r>
      <w:r w:rsidRPr="004D60A3">
        <w:rPr>
          <w:sz w:val="22"/>
          <w:szCs w:val="22"/>
        </w:rPr>
        <w:t>OZ</w:t>
      </w:r>
      <w:r w:rsidRPr="00643CFC">
        <w:rPr>
          <w:sz w:val="22"/>
          <w:szCs w:val="22"/>
        </w:rPr>
        <w:t>, které</w:t>
      </w:r>
      <w:r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rsidR="00A4338A" w:rsidRPr="009F4590" w:rsidRDefault="00A4338A" w:rsidP="00A4338A">
      <w:pPr>
        <w:pStyle w:val="Parodstavec"/>
        <w:numPr>
          <w:ilvl w:val="2"/>
          <w:numId w:val="2"/>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O každé záruční opravě bude proveden zápis v provozní knize. Záruční oprava, včetně dopravy, bude provedena bezplatně.</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Záruka se nevztahuje na vady, pokud jejich příčina spočívá v: </w:t>
      </w:r>
    </w:p>
    <w:p w:rsidR="00A4338A" w:rsidRPr="00643CFC" w:rsidRDefault="00A4338A" w:rsidP="00A4338A">
      <w:pPr>
        <w:widowControl w:val="0"/>
        <w:numPr>
          <w:ilvl w:val="0"/>
          <w:numId w:val="7"/>
        </w:numPr>
        <w:suppressAutoHyphens/>
        <w:ind w:left="1560" w:hanging="284"/>
        <w:jc w:val="both"/>
        <w:rPr>
          <w:rFonts w:eastAsia="HG Mincho Light J" w:cs="Arial"/>
          <w:color w:val="000000"/>
          <w:sz w:val="22"/>
          <w:szCs w:val="22"/>
          <w:lang w:eastAsia="zh-TW"/>
        </w:rPr>
      </w:pPr>
      <w:proofErr w:type="gramStart"/>
      <w:r w:rsidRPr="00643CFC">
        <w:rPr>
          <w:rFonts w:eastAsia="HG Mincho Light J" w:cs="Arial"/>
          <w:color w:val="000000"/>
          <w:sz w:val="22"/>
          <w:szCs w:val="22"/>
          <w:lang w:eastAsia="zh-TW"/>
        </w:rPr>
        <w:t>neodborném</w:t>
      </w:r>
      <w:proofErr w:type="gramEnd"/>
      <w:r w:rsidRPr="00643CFC">
        <w:rPr>
          <w:rFonts w:eastAsia="HG Mincho Light J" w:cs="Arial"/>
          <w:color w:val="000000"/>
          <w:sz w:val="22"/>
          <w:szCs w:val="22"/>
          <w:lang w:eastAsia="zh-TW"/>
        </w:rPr>
        <w:t xml:space="preserve"> zásahu nebo neodborně prováděné obsluze </w:t>
      </w:r>
      <w:r>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osobami na straně objednatele,</w:t>
      </w:r>
    </w:p>
    <w:p w:rsidR="00A4338A" w:rsidRPr="00643CFC" w:rsidRDefault="00A4338A" w:rsidP="00A4338A">
      <w:pPr>
        <w:widowControl w:val="0"/>
        <w:numPr>
          <w:ilvl w:val="0"/>
          <w:numId w:val="7"/>
        </w:numPr>
        <w:suppressAutoHyphens/>
        <w:ind w:left="1560" w:hanging="284"/>
        <w:jc w:val="both"/>
        <w:rPr>
          <w:rFonts w:eastAsia="HG Mincho Light J" w:cs="Arial"/>
          <w:color w:val="000000"/>
          <w:sz w:val="22"/>
          <w:szCs w:val="22"/>
          <w:lang w:eastAsia="zh-TW"/>
        </w:rPr>
      </w:pPr>
      <w:proofErr w:type="gramStart"/>
      <w:r w:rsidRPr="00643CFC">
        <w:rPr>
          <w:rFonts w:eastAsia="HG Mincho Light J" w:cs="Arial"/>
          <w:color w:val="000000"/>
          <w:sz w:val="22"/>
          <w:szCs w:val="22"/>
          <w:lang w:eastAsia="zh-TW"/>
        </w:rPr>
        <w:t>neoprávněném</w:t>
      </w:r>
      <w:proofErr w:type="gramEnd"/>
      <w:r w:rsidRPr="00643CFC">
        <w:rPr>
          <w:rFonts w:eastAsia="HG Mincho Light J" w:cs="Arial"/>
          <w:color w:val="000000"/>
          <w:sz w:val="22"/>
          <w:szCs w:val="22"/>
          <w:lang w:eastAsia="zh-TW"/>
        </w:rPr>
        <w:t xml:space="preserve"> zásahu třetí osoby nebo ve vnějších vlivech včetně živelních událostí a v nedodržení podmínek provozu </w:t>
      </w:r>
      <w:r>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A4338A" w:rsidRPr="00643CFC" w:rsidRDefault="00A4338A" w:rsidP="00A4338A">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spotřebním charakteru dodaného materiálu, respektive rychle opotřebitelných dílů (např. žárovky, pojistky apod.).</w:t>
      </w:r>
    </w:p>
    <w:p w:rsidR="00A4338A" w:rsidRPr="004D60A3" w:rsidRDefault="00A4338A" w:rsidP="00A4338A">
      <w:pPr>
        <w:pStyle w:val="Parodstavec"/>
        <w:numPr>
          <w:ilvl w:val="1"/>
          <w:numId w:val="2"/>
        </w:numPr>
        <w:ind w:left="567" w:hanging="567"/>
        <w:jc w:val="both"/>
        <w:rPr>
          <w:sz w:val="22"/>
          <w:szCs w:val="22"/>
        </w:rPr>
      </w:pPr>
      <w:bookmarkStart w:id="11" w:name="_Ref508021067"/>
      <w:r w:rsidRPr="004D60A3">
        <w:rPr>
          <w:sz w:val="22"/>
          <w:szCs w:val="22"/>
        </w:rPr>
        <w:t>Ostatní servisní služby</w:t>
      </w:r>
      <w:bookmarkEnd w:id="11"/>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Ostatními servisními službami se pro účely této smlouvy rozumí zejména:</w:t>
      </w:r>
    </w:p>
    <w:p w:rsidR="00A4338A" w:rsidRPr="00643CFC" w:rsidRDefault="00A4338A" w:rsidP="00A4338A">
      <w:pPr>
        <w:widowControl w:val="0"/>
        <w:numPr>
          <w:ilvl w:val="0"/>
          <w:numId w:val="6"/>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rsidR="00A4338A" w:rsidRPr="00643CFC" w:rsidRDefault="00A4338A" w:rsidP="00A4338A">
      <w:pPr>
        <w:widowControl w:val="0"/>
        <w:numPr>
          <w:ilvl w:val="0"/>
          <w:numId w:val="6"/>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úprav, rozšíření, nebo modernizace stávajícího OZ.</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rsidR="00A4338A" w:rsidRPr="00643CFC" w:rsidRDefault="00A4338A" w:rsidP="00A4338A">
      <w:pPr>
        <w:pStyle w:val="Parnadpis"/>
        <w:numPr>
          <w:ilvl w:val="0"/>
          <w:numId w:val="2"/>
        </w:numPr>
        <w:ind w:left="567" w:hanging="567"/>
        <w:rPr>
          <w:sz w:val="24"/>
          <w:szCs w:val="24"/>
        </w:rPr>
      </w:pPr>
      <w:r w:rsidRPr="00643CFC">
        <w:rPr>
          <w:sz w:val="24"/>
          <w:szCs w:val="24"/>
        </w:rPr>
        <w:t>Cena a platební podmínky</w:t>
      </w:r>
    </w:p>
    <w:p w:rsidR="00A4338A" w:rsidRPr="00643CFC" w:rsidRDefault="00A4338A" w:rsidP="00A4338A">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rsidR="00A4338A" w:rsidRPr="00DB10A4" w:rsidRDefault="00A4338A" w:rsidP="00A4338A">
      <w:pPr>
        <w:pStyle w:val="Parodstavec"/>
        <w:numPr>
          <w:ilvl w:val="1"/>
          <w:numId w:val="2"/>
        </w:numPr>
        <w:ind w:left="567" w:hanging="567"/>
        <w:jc w:val="both"/>
        <w:rPr>
          <w:sz w:val="22"/>
          <w:szCs w:val="22"/>
        </w:rPr>
      </w:pPr>
      <w:r>
        <w:rPr>
          <w:sz w:val="22"/>
          <w:szCs w:val="22"/>
          <w:lang w:val="cs-CZ"/>
        </w:rPr>
        <w:t>Cena za servisní podporu SILVER</w:t>
      </w:r>
    </w:p>
    <w:p w:rsidR="00A4338A" w:rsidRDefault="00A4338A" w:rsidP="00A4338A">
      <w:pPr>
        <w:pStyle w:val="Parodstavec"/>
        <w:numPr>
          <w:ilvl w:val="2"/>
          <w:numId w:val="2"/>
        </w:numPr>
        <w:tabs>
          <w:tab w:val="left" w:pos="993"/>
        </w:tabs>
        <w:ind w:left="993" w:hanging="709"/>
        <w:jc w:val="both"/>
        <w:rPr>
          <w:sz w:val="22"/>
          <w:szCs w:val="22"/>
        </w:rPr>
      </w:pPr>
      <w:r w:rsidRPr="00DB10A4">
        <w:rPr>
          <w:sz w:val="22"/>
          <w:szCs w:val="22"/>
        </w:rPr>
        <w:t xml:space="preserve">Cena za </w:t>
      </w:r>
      <w:r>
        <w:rPr>
          <w:sz w:val="22"/>
          <w:szCs w:val="22"/>
          <w:lang w:val="cs-CZ"/>
        </w:rPr>
        <w:t>poskytování servisní podpory</w:t>
      </w:r>
      <w:r w:rsidRPr="00DB10A4">
        <w:rPr>
          <w:sz w:val="22"/>
          <w:szCs w:val="22"/>
        </w:rPr>
        <w:t xml:space="preserve"> OZ dle článku </w:t>
      </w:r>
      <w:r>
        <w:rPr>
          <w:sz w:val="22"/>
          <w:szCs w:val="22"/>
        </w:rPr>
        <w:fldChar w:fldCharType="begin"/>
      </w:r>
      <w:r>
        <w:rPr>
          <w:sz w:val="22"/>
          <w:szCs w:val="22"/>
        </w:rPr>
        <w:instrText xml:space="preserve"> REF _Ref511218515 \r \h </w:instrText>
      </w:r>
      <w:r>
        <w:rPr>
          <w:sz w:val="22"/>
          <w:szCs w:val="22"/>
        </w:rPr>
      </w:r>
      <w:r>
        <w:rPr>
          <w:sz w:val="22"/>
          <w:szCs w:val="22"/>
        </w:rPr>
        <w:fldChar w:fldCharType="separate"/>
      </w:r>
      <w:r>
        <w:rPr>
          <w:sz w:val="22"/>
          <w:szCs w:val="22"/>
        </w:rPr>
        <w:t>3.1</w:t>
      </w:r>
      <w:r>
        <w:rPr>
          <w:sz w:val="22"/>
          <w:szCs w:val="22"/>
        </w:rPr>
        <w:fldChar w:fldCharType="end"/>
      </w:r>
      <w:r w:rsidRPr="00DB10A4">
        <w:rPr>
          <w:sz w:val="22"/>
          <w:szCs w:val="22"/>
        </w:rPr>
        <w:t xml:space="preserve"> této smlouvy se sjednává </w:t>
      </w:r>
      <w:r w:rsidRPr="005B542B">
        <w:rPr>
          <w:sz w:val="22"/>
          <w:szCs w:val="22"/>
        </w:rPr>
        <w:t xml:space="preserve">dohodou smluvních stran </w:t>
      </w:r>
      <w:r w:rsidRPr="00DB10A4">
        <w:rPr>
          <w:sz w:val="22"/>
          <w:szCs w:val="22"/>
        </w:rPr>
        <w:t>ve výši dle Přílohy č. 1, která je nedílnou součástí této smlouvy</w:t>
      </w:r>
      <w:r w:rsidRPr="005B542B">
        <w:rPr>
          <w:sz w:val="22"/>
          <w:szCs w:val="22"/>
        </w:rPr>
        <w:t>.</w:t>
      </w:r>
    </w:p>
    <w:p w:rsidR="00A4338A" w:rsidRPr="005F3D4E" w:rsidRDefault="00A4338A" w:rsidP="005F3D4E">
      <w:pPr>
        <w:pStyle w:val="Parodstavec"/>
        <w:numPr>
          <w:ilvl w:val="2"/>
          <w:numId w:val="2"/>
        </w:numPr>
        <w:tabs>
          <w:tab w:val="left" w:pos="993"/>
        </w:tabs>
        <w:ind w:left="993" w:hanging="709"/>
        <w:jc w:val="both"/>
        <w:rPr>
          <w:sz w:val="22"/>
          <w:szCs w:val="22"/>
        </w:rPr>
      </w:pPr>
      <w:r w:rsidRPr="005F3D4E">
        <w:rPr>
          <w:sz w:val="22"/>
          <w:szCs w:val="22"/>
        </w:rPr>
        <w:lastRenderedPageBreak/>
        <w:t>Sjednaná cena bude objednatelem hrazena na základě faktury zhotovitele na období příslušného kalendářního roku. Dnem uskutečnění zdanitelného plnění je vždy první den příslušného kalendářního roku. Objednatel uhradí poměrnou část sjednané ceny za období ode dne účinnosti této smlouvy do konce příslušného kalendářního roku na základě faktury zhotovitele vystavené po uzavření této smlouvy.</w:t>
      </w:r>
    </w:p>
    <w:p w:rsidR="00A4338A" w:rsidRPr="004D60A3" w:rsidRDefault="00A4338A" w:rsidP="00A4338A">
      <w:pPr>
        <w:pStyle w:val="Parodstavec"/>
        <w:numPr>
          <w:ilvl w:val="1"/>
          <w:numId w:val="2"/>
        </w:numPr>
        <w:ind w:left="567" w:hanging="567"/>
        <w:jc w:val="both"/>
        <w:rPr>
          <w:sz w:val="22"/>
          <w:szCs w:val="22"/>
        </w:rPr>
      </w:pPr>
      <w:r w:rsidRPr="004D60A3">
        <w:rPr>
          <w:sz w:val="22"/>
          <w:szCs w:val="22"/>
        </w:rPr>
        <w:t xml:space="preserve">Cena za provedení revize </w:t>
      </w:r>
      <w:r w:rsidRPr="004D60A3">
        <w:rPr>
          <w:sz w:val="22"/>
          <w:szCs w:val="22"/>
          <w:lang w:val="cs-CZ"/>
        </w:rPr>
        <w:t>OZ</w:t>
      </w:r>
    </w:p>
    <w:p w:rsidR="00A4338A" w:rsidRPr="00643CFC" w:rsidRDefault="00A4338A" w:rsidP="00A4338A">
      <w:pPr>
        <w:pStyle w:val="Parodstavec"/>
        <w:numPr>
          <w:ilvl w:val="2"/>
          <w:numId w:val="2"/>
        </w:numPr>
        <w:tabs>
          <w:tab w:val="left" w:pos="993"/>
        </w:tabs>
        <w:ind w:left="993" w:hanging="709"/>
        <w:jc w:val="both"/>
        <w:rPr>
          <w:sz w:val="22"/>
          <w:szCs w:val="22"/>
        </w:rPr>
      </w:pPr>
      <w:bookmarkStart w:id="12" w:name="_Hlk511218336"/>
      <w:r w:rsidRPr="00643CFC">
        <w:rPr>
          <w:sz w:val="22"/>
          <w:szCs w:val="22"/>
        </w:rPr>
        <w:t xml:space="preserve">Cena za provedení revize </w:t>
      </w:r>
      <w:r w:rsidRPr="00BB2BD7">
        <w:rPr>
          <w:sz w:val="22"/>
          <w:szCs w:val="22"/>
        </w:rPr>
        <w:t>OZ</w:t>
      </w:r>
      <w:r w:rsidRPr="00643CFC">
        <w:rPr>
          <w:sz w:val="22"/>
          <w:szCs w:val="22"/>
        </w:rPr>
        <w:t xml:space="preserve"> dle článku </w:t>
      </w:r>
      <w:r>
        <w:rPr>
          <w:sz w:val="22"/>
          <w:szCs w:val="22"/>
        </w:rPr>
        <w:fldChar w:fldCharType="begin"/>
      </w:r>
      <w:r>
        <w:rPr>
          <w:sz w:val="22"/>
          <w:szCs w:val="22"/>
        </w:rPr>
        <w:instrText xml:space="preserve"> REF _Ref511218540 \r \h </w:instrText>
      </w:r>
      <w:r>
        <w:rPr>
          <w:sz w:val="22"/>
          <w:szCs w:val="22"/>
        </w:rPr>
      </w:r>
      <w:r>
        <w:rPr>
          <w:sz w:val="22"/>
          <w:szCs w:val="22"/>
        </w:rPr>
        <w:fldChar w:fldCharType="separate"/>
      </w:r>
      <w:r>
        <w:rPr>
          <w:sz w:val="22"/>
          <w:szCs w:val="22"/>
        </w:rPr>
        <w:t>3.2</w:t>
      </w:r>
      <w:r>
        <w:rPr>
          <w:sz w:val="22"/>
          <w:szCs w:val="22"/>
        </w:rPr>
        <w:fldChar w:fldCharType="end"/>
      </w:r>
      <w:r>
        <w:rPr>
          <w:sz w:val="22"/>
          <w:szCs w:val="22"/>
        </w:rPr>
        <w:fldChar w:fldCharType="begin"/>
      </w:r>
      <w:r>
        <w:rPr>
          <w:sz w:val="22"/>
          <w:szCs w:val="22"/>
        </w:rPr>
        <w:instrText xml:space="preserve"> REF _Ref508020974 \r \h  \* MERGEFORMAT </w:instrText>
      </w:r>
      <w:r>
        <w:rPr>
          <w:sz w:val="22"/>
          <w:szCs w:val="22"/>
        </w:rPr>
      </w:r>
      <w:r>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2"/>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Sjednanou cenu zhotovitel vyúčtuje objednateli po provedení revize </w:t>
      </w:r>
      <w:r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rsidR="00A4338A" w:rsidRPr="004D60A3" w:rsidRDefault="00A4338A" w:rsidP="00A4338A">
      <w:pPr>
        <w:pStyle w:val="Parodstavec"/>
        <w:numPr>
          <w:ilvl w:val="1"/>
          <w:numId w:val="2"/>
        </w:numPr>
        <w:ind w:left="567" w:hanging="567"/>
        <w:jc w:val="both"/>
        <w:rPr>
          <w:sz w:val="22"/>
          <w:szCs w:val="22"/>
        </w:rPr>
      </w:pPr>
      <w:r w:rsidRPr="004D60A3">
        <w:rPr>
          <w:sz w:val="22"/>
          <w:szCs w:val="22"/>
        </w:rPr>
        <w:t xml:space="preserve">Cena za poskytnutí oprav a údržby </w:t>
      </w:r>
      <w:r w:rsidRPr="004D60A3">
        <w:rPr>
          <w:sz w:val="22"/>
          <w:szCs w:val="22"/>
          <w:lang w:val="cs-CZ"/>
        </w:rPr>
        <w:t>OZ</w:t>
      </w:r>
    </w:p>
    <w:p w:rsidR="00A4338A" w:rsidRPr="00643CFC" w:rsidRDefault="00A4338A" w:rsidP="00A4338A">
      <w:pPr>
        <w:pStyle w:val="Parodstavec"/>
        <w:numPr>
          <w:ilvl w:val="2"/>
          <w:numId w:val="2"/>
        </w:numPr>
        <w:tabs>
          <w:tab w:val="left" w:pos="993"/>
        </w:tabs>
        <w:ind w:left="993" w:hanging="709"/>
        <w:jc w:val="both"/>
        <w:rPr>
          <w:sz w:val="22"/>
          <w:szCs w:val="22"/>
        </w:rPr>
      </w:pPr>
      <w:r w:rsidRPr="00BB2BD7">
        <w:rPr>
          <w:sz w:val="22"/>
          <w:szCs w:val="22"/>
        </w:rPr>
        <w:t xml:space="preserve">Cena za poskytnutí oprav a údržby OZ dle článku </w:t>
      </w:r>
      <w:r w:rsidRPr="00BB2BD7">
        <w:rPr>
          <w:sz w:val="22"/>
          <w:szCs w:val="22"/>
        </w:rPr>
        <w:fldChar w:fldCharType="begin"/>
      </w:r>
      <w:r w:rsidRPr="00BB2BD7">
        <w:rPr>
          <w:sz w:val="22"/>
          <w:szCs w:val="22"/>
        </w:rPr>
        <w:instrText xml:space="preserve"> REF _Ref508020807 \r \h </w:instrText>
      </w:r>
      <w:r>
        <w:rPr>
          <w:sz w:val="22"/>
          <w:szCs w:val="22"/>
        </w:rPr>
        <w:instrText xml:space="preserve"> \* MERGEFORMAT </w:instrText>
      </w:r>
      <w:r w:rsidRPr="00BB2BD7">
        <w:rPr>
          <w:sz w:val="22"/>
          <w:szCs w:val="22"/>
        </w:rPr>
      </w:r>
      <w:r w:rsidRPr="00BB2BD7">
        <w:rPr>
          <w:sz w:val="22"/>
          <w:szCs w:val="22"/>
        </w:rPr>
        <w:fldChar w:fldCharType="separate"/>
      </w:r>
      <w:r>
        <w:rPr>
          <w:sz w:val="22"/>
          <w:szCs w:val="22"/>
        </w:rPr>
        <w:t>3.3</w:t>
      </w:r>
      <w:r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Pr>
          <w:sz w:val="22"/>
          <w:szCs w:val="22"/>
        </w:rPr>
        <w:fldChar w:fldCharType="begin"/>
      </w:r>
      <w:r>
        <w:rPr>
          <w:sz w:val="22"/>
          <w:szCs w:val="22"/>
        </w:rPr>
        <w:instrText xml:space="preserve"> REF _Ref508020807 \r \h  \* MERGEFORMAT </w:instrText>
      </w:r>
      <w:r>
        <w:rPr>
          <w:sz w:val="22"/>
          <w:szCs w:val="22"/>
        </w:rPr>
      </w:r>
      <w:r>
        <w:rPr>
          <w:sz w:val="22"/>
          <w:szCs w:val="22"/>
        </w:rPr>
        <w:fldChar w:fldCharType="separate"/>
      </w:r>
      <w:r>
        <w:rPr>
          <w:sz w:val="22"/>
          <w:szCs w:val="22"/>
        </w:rPr>
        <w:t>3.3</w:t>
      </w:r>
      <w:r>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rsidR="00A4338A" w:rsidRPr="004D60A3" w:rsidRDefault="00A4338A" w:rsidP="00A4338A">
      <w:pPr>
        <w:pStyle w:val="Parodstavec"/>
        <w:numPr>
          <w:ilvl w:val="1"/>
          <w:numId w:val="2"/>
        </w:numPr>
        <w:ind w:left="567" w:hanging="567"/>
        <w:jc w:val="both"/>
        <w:rPr>
          <w:sz w:val="22"/>
          <w:szCs w:val="22"/>
        </w:rPr>
      </w:pPr>
      <w:r w:rsidRPr="004D60A3">
        <w:rPr>
          <w:sz w:val="22"/>
          <w:szCs w:val="22"/>
        </w:rPr>
        <w:t>Cena za ostatní servisní služby</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Cena za ostatní servisní služby </w:t>
      </w:r>
      <w:r w:rsidRPr="00BB2BD7">
        <w:rPr>
          <w:sz w:val="22"/>
          <w:szCs w:val="22"/>
        </w:rPr>
        <w:t>OZ</w:t>
      </w:r>
      <w:r w:rsidRPr="00643CFC">
        <w:rPr>
          <w:sz w:val="22"/>
          <w:szCs w:val="22"/>
        </w:rPr>
        <w:t xml:space="preserve"> dle požadavku objednatele dle čl. </w:t>
      </w:r>
      <w:r>
        <w:rPr>
          <w:sz w:val="22"/>
          <w:szCs w:val="22"/>
        </w:rPr>
        <w:fldChar w:fldCharType="begin"/>
      </w:r>
      <w:r>
        <w:rPr>
          <w:sz w:val="22"/>
          <w:szCs w:val="22"/>
        </w:rPr>
        <w:instrText xml:space="preserve"> REF _Ref508021067 \r \h  \* MERGEFORMAT </w:instrText>
      </w:r>
      <w:r>
        <w:rPr>
          <w:sz w:val="22"/>
          <w:szCs w:val="22"/>
        </w:rPr>
      </w:r>
      <w:r>
        <w:rPr>
          <w:sz w:val="22"/>
          <w:szCs w:val="22"/>
        </w:rPr>
        <w:fldChar w:fldCharType="separate"/>
      </w:r>
      <w:r>
        <w:rPr>
          <w:sz w:val="22"/>
          <w:szCs w:val="22"/>
        </w:rPr>
        <w:t>3.4</w:t>
      </w:r>
      <w:r>
        <w:rPr>
          <w:sz w:val="22"/>
          <w:szCs w:val="22"/>
        </w:rPr>
        <w:fldChar w:fldCharType="end"/>
      </w:r>
      <w:r w:rsidRPr="00643CFC">
        <w:rPr>
          <w:sz w:val="22"/>
          <w:szCs w:val="22"/>
        </w:rPr>
        <w:t xml:space="preserve"> této smlouvy se sjedná</w:t>
      </w:r>
      <w:r>
        <w:rPr>
          <w:sz w:val="22"/>
          <w:szCs w:val="22"/>
          <w:lang w:val="cs-CZ"/>
        </w:rPr>
        <w:t xml:space="preserve"> vždy individuálně dohodou smluvních stran.</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rsidR="00A4338A" w:rsidRPr="00643CFC" w:rsidRDefault="00A4338A" w:rsidP="00A4338A">
      <w:pPr>
        <w:pStyle w:val="Parodstavec"/>
        <w:numPr>
          <w:ilvl w:val="2"/>
          <w:numId w:val="2"/>
        </w:numPr>
        <w:tabs>
          <w:tab w:val="left" w:pos="993"/>
        </w:tabs>
        <w:ind w:left="993" w:hanging="709"/>
        <w:jc w:val="both"/>
        <w:rPr>
          <w:sz w:val="22"/>
          <w:szCs w:val="22"/>
        </w:rPr>
      </w:pPr>
      <w:r w:rsidRPr="00643CFC">
        <w:rPr>
          <w:sz w:val="22"/>
          <w:szCs w:val="22"/>
        </w:rPr>
        <w:t xml:space="preserve">Pokud dojde ke změně v počtu prvků </w:t>
      </w:r>
      <w:r w:rsidRPr="00BB2BD7">
        <w:rPr>
          <w:sz w:val="22"/>
          <w:szCs w:val="22"/>
        </w:rPr>
        <w:t xml:space="preserve">připojeného </w:t>
      </w:r>
      <w:r w:rsidRPr="00643CFC">
        <w:rPr>
          <w:sz w:val="22"/>
          <w:szCs w:val="22"/>
        </w:rPr>
        <w:t>bezpečnostního systému</w:t>
      </w:r>
      <w:r>
        <w:rPr>
          <w:sz w:val="22"/>
          <w:szCs w:val="22"/>
          <w:lang w:val="cs-CZ"/>
        </w:rPr>
        <w:t xml:space="preserve"> s dopadem do vizualizace čidel objektu na dohledovém centru PČR</w:t>
      </w:r>
      <w:r w:rsidRPr="00643CFC">
        <w:rPr>
          <w:sz w:val="22"/>
          <w:szCs w:val="22"/>
        </w:rPr>
        <w:t xml:space="preserve">, bude dohodou smluvních stran </w:t>
      </w:r>
      <w:r>
        <w:rPr>
          <w:sz w:val="22"/>
          <w:szCs w:val="22"/>
          <w:lang w:val="cs-CZ"/>
        </w:rPr>
        <w:t>stanovena</w:t>
      </w:r>
      <w:r w:rsidRPr="00643CFC">
        <w:rPr>
          <w:sz w:val="22"/>
          <w:szCs w:val="22"/>
        </w:rPr>
        <w:t xml:space="preserve"> cena za provedení </w:t>
      </w:r>
      <w:r>
        <w:rPr>
          <w:sz w:val="22"/>
          <w:szCs w:val="22"/>
          <w:lang w:val="cs-CZ"/>
        </w:rPr>
        <w:t>příslušné změny vizualizace</w:t>
      </w:r>
      <w:r w:rsidRPr="00643CFC">
        <w:rPr>
          <w:sz w:val="22"/>
          <w:szCs w:val="22"/>
        </w:rPr>
        <w:t xml:space="preserve"> v návaznosti na ceník uvedený v </w:t>
      </w:r>
      <w:r>
        <w:rPr>
          <w:sz w:val="22"/>
          <w:szCs w:val="22"/>
        </w:rPr>
        <w:t>Příloze</w:t>
      </w:r>
      <w:r w:rsidRPr="00643CFC">
        <w:rPr>
          <w:sz w:val="22"/>
          <w:szCs w:val="22"/>
        </w:rPr>
        <w:t xml:space="preserve"> č. 1 k této smlouvě.</w:t>
      </w:r>
    </w:p>
    <w:p w:rsidR="00A4338A" w:rsidRPr="00643CFC" w:rsidRDefault="00A4338A" w:rsidP="00A4338A">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Pr>
          <w:sz w:val="22"/>
          <w:szCs w:val="22"/>
        </w:rPr>
        <w:t>Příloze</w:t>
      </w:r>
      <w:r w:rsidRPr="00643CFC">
        <w:rPr>
          <w:sz w:val="22"/>
          <w:szCs w:val="22"/>
        </w:rPr>
        <w:t xml:space="preserve"> č. 1.    </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K cenám sjednaným za poskytování servisu </w:t>
      </w:r>
      <w:r>
        <w:rPr>
          <w:sz w:val="22"/>
          <w:szCs w:val="22"/>
          <w:lang w:val="cs-CZ"/>
        </w:rPr>
        <w:t>OZ</w:t>
      </w:r>
      <w:r w:rsidRPr="00643CFC">
        <w:rPr>
          <w:sz w:val="22"/>
          <w:szCs w:val="22"/>
        </w:rPr>
        <w:t xml:space="preserve"> bude připočtena cena použitého materiálu</w:t>
      </w:r>
      <w:r>
        <w:rPr>
          <w:sz w:val="22"/>
          <w:szCs w:val="22"/>
          <w:lang w:val="cs-CZ"/>
        </w:rPr>
        <w:t xml:space="preserve"> a dále</w:t>
      </w:r>
      <w:r w:rsidRPr="00643CFC">
        <w:rPr>
          <w:sz w:val="22"/>
          <w:szCs w:val="22"/>
        </w:rPr>
        <w:t xml:space="preserve"> náhrad</w:t>
      </w:r>
      <w:r>
        <w:rPr>
          <w:sz w:val="22"/>
          <w:szCs w:val="22"/>
          <w:lang w:val="cs-CZ"/>
        </w:rPr>
        <w:t>y</w:t>
      </w:r>
      <w:r w:rsidRPr="00643CFC">
        <w:rPr>
          <w:sz w:val="22"/>
          <w:szCs w:val="22"/>
        </w:rPr>
        <w:t xml:space="preserve"> nákladů na cestovné a čas strávený cestou ve výš</w:t>
      </w:r>
      <w:r>
        <w:rPr>
          <w:sz w:val="22"/>
          <w:szCs w:val="22"/>
          <w:lang w:val="cs-CZ"/>
        </w:rPr>
        <w:t>ích</w:t>
      </w:r>
      <w:r w:rsidRPr="00643CFC">
        <w:rPr>
          <w:sz w:val="22"/>
          <w:szCs w:val="22"/>
        </w:rPr>
        <w:t xml:space="preserve"> uveden</w:t>
      </w:r>
      <w:r>
        <w:rPr>
          <w:sz w:val="22"/>
          <w:szCs w:val="22"/>
          <w:lang w:val="cs-CZ"/>
        </w:rPr>
        <w:t>ých</w:t>
      </w:r>
      <w:r w:rsidRPr="00643CFC">
        <w:rPr>
          <w:sz w:val="22"/>
          <w:szCs w:val="22"/>
        </w:rPr>
        <w:t xml:space="preserve"> v </w:t>
      </w:r>
      <w:r>
        <w:rPr>
          <w:sz w:val="22"/>
          <w:szCs w:val="22"/>
        </w:rPr>
        <w:t>Příloze</w:t>
      </w:r>
      <w:r w:rsidRPr="00643CFC">
        <w:rPr>
          <w:sz w:val="22"/>
          <w:szCs w:val="22"/>
        </w:rPr>
        <w:t xml:space="preserve"> č. 1 této smlouvy. </w:t>
      </w:r>
    </w:p>
    <w:p w:rsidR="00A4338A" w:rsidRPr="00643CFC" w:rsidRDefault="00A4338A" w:rsidP="00A4338A">
      <w:pPr>
        <w:pStyle w:val="Parodstavec"/>
        <w:numPr>
          <w:ilvl w:val="1"/>
          <w:numId w:val="2"/>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Pr="00643CFC">
        <w:rPr>
          <w:sz w:val="22"/>
          <w:szCs w:val="22"/>
        </w:rPr>
        <w:t xml:space="preserve">vedené </w:t>
      </w:r>
      <w:r>
        <w:rPr>
          <w:sz w:val="22"/>
          <w:szCs w:val="22"/>
          <w:lang w:val="cs-CZ"/>
        </w:rPr>
        <w:t xml:space="preserve">v Příloze č. 1 </w:t>
      </w:r>
      <w:r w:rsidRPr="00643CFC">
        <w:rPr>
          <w:sz w:val="22"/>
          <w:szCs w:val="22"/>
        </w:rPr>
        <w:t>jsou bez DPH. DPH bude účtována dle platných právních předpisů.</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Splatnost faktur (daňo</w:t>
      </w:r>
      <w:r>
        <w:rPr>
          <w:sz w:val="22"/>
          <w:szCs w:val="22"/>
        </w:rPr>
        <w:t xml:space="preserve">vých dokladů) je stanovena na </w:t>
      </w:r>
      <w:r w:rsidRPr="00AD58E8">
        <w:rPr>
          <w:sz w:val="22"/>
          <w:szCs w:val="22"/>
          <w:lang w:val="cs-CZ"/>
        </w:rPr>
        <w:t>30</w:t>
      </w:r>
      <w:r w:rsidRPr="00AD58E8">
        <w:rPr>
          <w:sz w:val="22"/>
          <w:szCs w:val="22"/>
        </w:rPr>
        <w:t xml:space="preserve"> kalendářních dnů</w:t>
      </w:r>
      <w:r w:rsidRPr="00643CFC">
        <w:rPr>
          <w:sz w:val="22"/>
          <w:szCs w:val="22"/>
        </w:rPr>
        <w:t xml:space="preserve"> ode dne jejich vystavení zhotovitelem. Objednatel se zavazuje uhradit vyúčtovanou cenu bezhotovostním převodem na účet zhotovitele uvedený v záhlaví této smlouvy.</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Faktura je považována za uhrazenou dnem připsání fakturované částky na účet zhotovitele.</w:t>
      </w:r>
    </w:p>
    <w:p w:rsidR="00A4338A" w:rsidRPr="00643CFC" w:rsidRDefault="00A4338A" w:rsidP="00A4338A">
      <w:pPr>
        <w:pStyle w:val="Parnadpis"/>
        <w:numPr>
          <w:ilvl w:val="0"/>
          <w:numId w:val="2"/>
        </w:numPr>
        <w:ind w:left="567" w:hanging="567"/>
        <w:rPr>
          <w:sz w:val="24"/>
          <w:szCs w:val="24"/>
        </w:rPr>
      </w:pPr>
      <w:r w:rsidRPr="00643CFC">
        <w:rPr>
          <w:sz w:val="24"/>
          <w:szCs w:val="24"/>
        </w:rPr>
        <w:lastRenderedPageBreak/>
        <w:t>Inflační doložka</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rsidR="00A4338A" w:rsidRPr="00643CFC" w:rsidRDefault="00A4338A" w:rsidP="00A4338A">
      <w:pPr>
        <w:pStyle w:val="Parnadpis"/>
        <w:numPr>
          <w:ilvl w:val="0"/>
          <w:numId w:val="2"/>
        </w:numPr>
        <w:ind w:left="567" w:hanging="567"/>
        <w:rPr>
          <w:sz w:val="24"/>
          <w:szCs w:val="24"/>
        </w:rPr>
      </w:pPr>
      <w:r w:rsidRPr="00643CFC">
        <w:rPr>
          <w:sz w:val="24"/>
          <w:szCs w:val="24"/>
        </w:rPr>
        <w:t>Povinnosti objednatele</w:t>
      </w:r>
    </w:p>
    <w:p w:rsidR="00A4338A" w:rsidRPr="00643CFC" w:rsidRDefault="00A4338A" w:rsidP="00A4338A">
      <w:pPr>
        <w:pStyle w:val="Parodstavec"/>
        <w:numPr>
          <w:ilvl w:val="1"/>
          <w:numId w:val="2"/>
        </w:numPr>
        <w:ind w:left="567" w:hanging="567"/>
        <w:jc w:val="both"/>
        <w:rPr>
          <w:sz w:val="22"/>
          <w:szCs w:val="22"/>
        </w:rPr>
      </w:pPr>
      <w:bookmarkStart w:id="13" w:name="_Ref508287747"/>
      <w:r w:rsidRPr="00643CFC">
        <w:rPr>
          <w:sz w:val="22"/>
          <w:szCs w:val="22"/>
        </w:rPr>
        <w:t>Objednatel je z této smlouvy povinen zejména:</w:t>
      </w:r>
      <w:bookmarkEnd w:id="13"/>
    </w:p>
    <w:p w:rsidR="00A4338A" w:rsidRPr="00643CFC" w:rsidRDefault="00A4338A" w:rsidP="00A4338A">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rsidR="00A4338A" w:rsidRPr="00643CFC" w:rsidRDefault="00A4338A" w:rsidP="00A4338A">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rsidR="00A4338A" w:rsidRPr="00643CFC" w:rsidRDefault="00A4338A" w:rsidP="00A4338A">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rsidR="00A4338A" w:rsidRPr="00643CFC" w:rsidRDefault="00A4338A" w:rsidP="00A4338A">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Pr>
          <w:rFonts w:eastAsia="HG Mincho Light J" w:cs="Arial"/>
          <w:color w:val="000000"/>
          <w:sz w:val="22"/>
          <w:szCs w:val="22"/>
          <w:lang w:eastAsia="zh-TW"/>
        </w:rPr>
        <w:t>OZ,</w:t>
      </w:r>
    </w:p>
    <w:p w:rsidR="00A4338A" w:rsidRPr="00643CFC" w:rsidRDefault="00A4338A" w:rsidP="00A4338A">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A4338A" w:rsidRPr="00643CFC" w:rsidRDefault="00A4338A" w:rsidP="00A4338A">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rsidR="00A4338A" w:rsidRPr="00643CFC" w:rsidRDefault="00A4338A" w:rsidP="00A4338A">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V případě prodlení objednatele s plněním kterékoliv povinnosti uvedené v článku </w:t>
      </w:r>
      <w:r>
        <w:rPr>
          <w:sz w:val="22"/>
          <w:szCs w:val="22"/>
        </w:rPr>
        <w:fldChar w:fldCharType="begin"/>
      </w:r>
      <w:r>
        <w:rPr>
          <w:sz w:val="22"/>
          <w:szCs w:val="22"/>
        </w:rPr>
        <w:instrText xml:space="preserve"> REF _Ref508287747 \r \h </w:instrText>
      </w:r>
      <w:r>
        <w:rPr>
          <w:sz w:val="22"/>
          <w:szCs w:val="22"/>
        </w:rPr>
      </w:r>
      <w:r>
        <w:rPr>
          <w:sz w:val="22"/>
          <w:szCs w:val="22"/>
        </w:rPr>
        <w:fldChar w:fldCharType="separate"/>
      </w:r>
      <w:r>
        <w:rPr>
          <w:sz w:val="22"/>
          <w:szCs w:val="22"/>
        </w:rPr>
        <w:t>6.1</w:t>
      </w:r>
      <w:r>
        <w:rPr>
          <w:sz w:val="22"/>
          <w:szCs w:val="22"/>
        </w:rPr>
        <w:fldChar w:fldCharType="end"/>
      </w:r>
      <w:r>
        <w:rPr>
          <w:sz w:val="22"/>
          <w:szCs w:val="22"/>
          <w:lang w:val="cs-CZ"/>
        </w:rPr>
        <w:t xml:space="preserve"> </w:t>
      </w:r>
      <w:r w:rsidRPr="00643CFC">
        <w:rPr>
          <w:sz w:val="22"/>
          <w:szCs w:val="22"/>
        </w:rPr>
        <w:t>této smlouvy není zhotovitel v prodlení s prováděním servisu </w:t>
      </w:r>
      <w:r>
        <w:rPr>
          <w:sz w:val="22"/>
          <w:szCs w:val="22"/>
          <w:lang w:val="cs-CZ"/>
        </w:rPr>
        <w:t>OZ</w:t>
      </w:r>
      <w:r w:rsidRPr="00643CFC">
        <w:rPr>
          <w:sz w:val="22"/>
          <w:szCs w:val="22"/>
        </w:rPr>
        <w:t xml:space="preserve"> dle čl. </w:t>
      </w:r>
      <w:r>
        <w:rPr>
          <w:sz w:val="22"/>
          <w:szCs w:val="22"/>
        </w:rPr>
        <w:fldChar w:fldCharType="begin"/>
      </w:r>
      <w:r>
        <w:rPr>
          <w:sz w:val="22"/>
          <w:szCs w:val="22"/>
        </w:rPr>
        <w:instrText xml:space="preserve"> REF _Ref508021499 \r \h </w:instrText>
      </w:r>
      <w:r>
        <w:rPr>
          <w:sz w:val="22"/>
          <w:szCs w:val="22"/>
        </w:rPr>
      </w:r>
      <w:r>
        <w:rPr>
          <w:sz w:val="22"/>
          <w:szCs w:val="22"/>
        </w:rPr>
        <w:fldChar w:fldCharType="separate"/>
      </w:r>
      <w:r>
        <w:rPr>
          <w:sz w:val="22"/>
          <w:szCs w:val="22"/>
        </w:rPr>
        <w:t>3</w:t>
      </w:r>
      <w:r>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rsidR="00A4338A" w:rsidRPr="00643CFC" w:rsidRDefault="00A4338A" w:rsidP="00A4338A">
      <w:pPr>
        <w:pStyle w:val="Parnadpis"/>
        <w:numPr>
          <w:ilvl w:val="0"/>
          <w:numId w:val="2"/>
        </w:numPr>
        <w:ind w:left="567" w:hanging="567"/>
        <w:rPr>
          <w:sz w:val="24"/>
          <w:szCs w:val="24"/>
        </w:rPr>
      </w:pPr>
      <w:r w:rsidRPr="00643CFC">
        <w:rPr>
          <w:sz w:val="24"/>
          <w:szCs w:val="24"/>
        </w:rPr>
        <w:t>Povinnosti zhotovitele</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Zhotovitel je z této smlouvy povinen zejména:</w:t>
      </w:r>
    </w:p>
    <w:p w:rsidR="00A4338A" w:rsidRPr="00643CFC" w:rsidRDefault="00A4338A" w:rsidP="00A4338A">
      <w:pPr>
        <w:widowControl w:val="0"/>
        <w:numPr>
          <w:ilvl w:val="0"/>
          <w:numId w:val="4"/>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rsidR="00A4338A" w:rsidRPr="00643CFC" w:rsidRDefault="00A4338A" w:rsidP="00A4338A">
      <w:pPr>
        <w:widowControl w:val="0"/>
        <w:numPr>
          <w:ilvl w:val="0"/>
          <w:numId w:val="4"/>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A4338A" w:rsidRPr="00643CFC" w:rsidRDefault="00A4338A" w:rsidP="00A4338A">
      <w:pPr>
        <w:widowControl w:val="0"/>
        <w:numPr>
          <w:ilvl w:val="0"/>
          <w:numId w:val="4"/>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rsidR="00A4338A" w:rsidRPr="00643CFC" w:rsidRDefault="00A4338A" w:rsidP="00A4338A">
      <w:pPr>
        <w:widowControl w:val="0"/>
        <w:numPr>
          <w:ilvl w:val="0"/>
          <w:numId w:val="4"/>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rsidR="00A4338A" w:rsidRPr="00643CFC" w:rsidRDefault="00A4338A" w:rsidP="00A4338A">
      <w:pPr>
        <w:widowControl w:val="0"/>
        <w:numPr>
          <w:ilvl w:val="0"/>
          <w:numId w:val="4"/>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Pr>
          <w:rFonts w:eastAsia="HG Mincho Light J" w:cs="Arial"/>
          <w:color w:val="000000"/>
          <w:sz w:val="22"/>
          <w:szCs w:val="22"/>
          <w:lang w:eastAsia="zh-TW"/>
        </w:rPr>
        <w:fldChar w:fldCharType="begin"/>
      </w:r>
      <w:r>
        <w:rPr>
          <w:rFonts w:eastAsia="HG Mincho Light J" w:cs="Arial"/>
          <w:color w:val="000000"/>
          <w:sz w:val="22"/>
          <w:szCs w:val="22"/>
          <w:lang w:eastAsia="zh-TW"/>
        </w:rPr>
        <w:instrText xml:space="preserve"> REF _Ref508021499 \r \h </w:instrText>
      </w:r>
      <w:r>
        <w:rPr>
          <w:rFonts w:eastAsia="HG Mincho Light J" w:cs="Arial"/>
          <w:color w:val="000000"/>
          <w:sz w:val="22"/>
          <w:szCs w:val="22"/>
          <w:lang w:eastAsia="zh-TW"/>
        </w:rPr>
      </w:r>
      <w:r>
        <w:rPr>
          <w:rFonts w:eastAsia="HG Mincho Light J" w:cs="Arial"/>
          <w:color w:val="000000"/>
          <w:sz w:val="22"/>
          <w:szCs w:val="22"/>
          <w:lang w:eastAsia="zh-TW"/>
        </w:rPr>
        <w:fldChar w:fldCharType="separate"/>
      </w:r>
      <w:r>
        <w:rPr>
          <w:rFonts w:eastAsia="HG Mincho Light J" w:cs="Arial"/>
          <w:color w:val="000000"/>
          <w:sz w:val="22"/>
          <w:szCs w:val="22"/>
          <w:lang w:eastAsia="zh-TW"/>
        </w:rPr>
        <w:t>3</w:t>
      </w:r>
      <w:r>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rsidR="00A4338A" w:rsidRPr="00643CFC" w:rsidRDefault="00A4338A" w:rsidP="00A4338A">
      <w:pPr>
        <w:widowControl w:val="0"/>
        <w:numPr>
          <w:ilvl w:val="0"/>
          <w:numId w:val="4"/>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rsidR="00A4338A" w:rsidRPr="00643CFC" w:rsidRDefault="00A4338A" w:rsidP="00A4338A">
      <w:pPr>
        <w:pStyle w:val="Parnadpis"/>
        <w:numPr>
          <w:ilvl w:val="0"/>
          <w:numId w:val="2"/>
        </w:numPr>
        <w:ind w:left="567" w:hanging="567"/>
        <w:rPr>
          <w:sz w:val="24"/>
          <w:szCs w:val="24"/>
        </w:rPr>
      </w:pPr>
      <w:r w:rsidRPr="00643CFC">
        <w:rPr>
          <w:sz w:val="24"/>
          <w:szCs w:val="24"/>
        </w:rPr>
        <w:t>Doba trvání smlouvy a její ukončení</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Tato smlouva se uzavírá na </w:t>
      </w:r>
      <w:r w:rsidRPr="008D70DA">
        <w:rPr>
          <w:sz w:val="22"/>
          <w:szCs w:val="22"/>
        </w:rPr>
        <w:t>dobu neurčito</w:t>
      </w:r>
      <w:r w:rsidRPr="008D70DA">
        <w:rPr>
          <w:sz w:val="22"/>
          <w:szCs w:val="22"/>
          <w:lang w:val="cs-CZ"/>
        </w:rPr>
        <w:t>u.</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lastRenderedPageBreak/>
        <w:t>Tuto smlouvu lze ukončit výpovědí s tříměsíční výpovědní dobou. Výpovědní doba počíná běžet prvním dnem měsíce následujícího po doručení písemné výpovědi druhé smluvní straně.</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Pr>
          <w:sz w:val="22"/>
          <w:szCs w:val="22"/>
          <w:lang w:val="cs-CZ"/>
        </w:rPr>
        <w:t>OZ</w:t>
      </w:r>
      <w:r w:rsidRPr="00643CFC">
        <w:rPr>
          <w:sz w:val="22"/>
          <w:szCs w:val="22"/>
        </w:rPr>
        <w:t xml:space="preserve"> dle čl. </w:t>
      </w:r>
      <w:r>
        <w:rPr>
          <w:sz w:val="22"/>
          <w:szCs w:val="22"/>
        </w:rPr>
        <w:fldChar w:fldCharType="begin"/>
      </w:r>
      <w:r>
        <w:rPr>
          <w:sz w:val="22"/>
          <w:szCs w:val="22"/>
        </w:rPr>
        <w:instrText xml:space="preserve"> REF _Ref508021499 \r \h </w:instrText>
      </w:r>
      <w:r>
        <w:rPr>
          <w:sz w:val="22"/>
          <w:szCs w:val="22"/>
        </w:rPr>
      </w:r>
      <w:r>
        <w:rPr>
          <w:sz w:val="22"/>
          <w:szCs w:val="22"/>
        </w:rPr>
        <w:fldChar w:fldCharType="separate"/>
      </w:r>
      <w:r>
        <w:rPr>
          <w:sz w:val="22"/>
          <w:szCs w:val="22"/>
        </w:rPr>
        <w:t>3</w:t>
      </w:r>
      <w:r>
        <w:rPr>
          <w:sz w:val="22"/>
          <w:szCs w:val="22"/>
        </w:rPr>
        <w:fldChar w:fldCharType="end"/>
      </w:r>
      <w:r w:rsidRPr="00643CFC">
        <w:rPr>
          <w:sz w:val="22"/>
          <w:szCs w:val="22"/>
        </w:rPr>
        <w:t xml:space="preserve"> této smlouvy, pokud ani přes výzvu objednatele zhotovitel nesplní povinnosti vyplývající z této smlouvy.</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rsidR="00A4338A" w:rsidRPr="009F4A10" w:rsidRDefault="00A4338A" w:rsidP="00A4338A">
      <w:pPr>
        <w:pStyle w:val="Parodstavec"/>
        <w:numPr>
          <w:ilvl w:val="1"/>
          <w:numId w:val="2"/>
        </w:numPr>
        <w:ind w:left="567" w:hanging="567"/>
        <w:jc w:val="both"/>
        <w:rPr>
          <w:sz w:val="22"/>
          <w:szCs w:val="22"/>
        </w:rPr>
      </w:pPr>
      <w:r w:rsidRPr="00643CFC">
        <w:rPr>
          <w:sz w:val="22"/>
          <w:szCs w:val="22"/>
        </w:rPr>
        <w:t>Odstoupení od smlouvy musí být provedeno písemně a nabývá účinnosti dnem jeho doručení druhé smluvní straně.</w:t>
      </w:r>
    </w:p>
    <w:p w:rsidR="00A4338A" w:rsidRPr="00643CFC" w:rsidRDefault="00A4338A" w:rsidP="00A4338A">
      <w:pPr>
        <w:pStyle w:val="Parnadpis"/>
        <w:numPr>
          <w:ilvl w:val="0"/>
          <w:numId w:val="2"/>
        </w:numPr>
        <w:ind w:hanging="720"/>
        <w:rPr>
          <w:sz w:val="24"/>
          <w:szCs w:val="24"/>
        </w:rPr>
      </w:pPr>
      <w:r w:rsidRPr="00643CFC">
        <w:rPr>
          <w:sz w:val="24"/>
          <w:szCs w:val="24"/>
        </w:rPr>
        <w:t>Smluvní pokuty</w:t>
      </w:r>
      <w:r>
        <w:rPr>
          <w:sz w:val="24"/>
          <w:szCs w:val="24"/>
        </w:rPr>
        <w:t xml:space="preserve"> a náhrada újmy</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V případě prodlení objednatele s </w:t>
      </w:r>
      <w:r w:rsidR="000A418A">
        <w:rPr>
          <w:sz w:val="22"/>
          <w:szCs w:val="22"/>
        </w:rPr>
        <w:t xml:space="preserve">úhradou sjednané ceny ve lhůtě </w:t>
      </w:r>
      <w:r w:rsidR="000A418A">
        <w:rPr>
          <w:sz w:val="22"/>
          <w:szCs w:val="22"/>
          <w:lang w:val="cs-CZ"/>
        </w:rPr>
        <w:t>účinnost</w:t>
      </w:r>
      <w:r w:rsidRPr="00643CFC">
        <w:rPr>
          <w:sz w:val="22"/>
          <w:szCs w:val="22"/>
        </w:rPr>
        <w:t xml:space="preserve">i je zhotovitel oprávněn uplatnit smluvní pokutu ve </w:t>
      </w:r>
      <w:r w:rsidRPr="00AD58E8">
        <w:rPr>
          <w:sz w:val="22"/>
          <w:szCs w:val="22"/>
        </w:rPr>
        <w:t xml:space="preserve">výši </w:t>
      </w:r>
      <w:r>
        <w:rPr>
          <w:sz w:val="22"/>
          <w:szCs w:val="22"/>
          <w:lang w:val="cs-CZ"/>
        </w:rPr>
        <w:t xml:space="preserve">0,05 </w:t>
      </w:r>
      <w:r w:rsidRPr="00AD58E8">
        <w:rPr>
          <w:sz w:val="22"/>
          <w:szCs w:val="22"/>
        </w:rPr>
        <w:t>%</w:t>
      </w:r>
      <w:r w:rsidRPr="00643CFC">
        <w:rPr>
          <w:sz w:val="22"/>
          <w:szCs w:val="22"/>
        </w:rPr>
        <w:t xml:space="preserve"> dlužné částky za každý započatý den prodlení.     </w:t>
      </w:r>
    </w:p>
    <w:p w:rsidR="00A4338A" w:rsidRPr="005524D8" w:rsidRDefault="00A4338A" w:rsidP="00A4338A">
      <w:pPr>
        <w:pStyle w:val="Parodstavec"/>
        <w:numPr>
          <w:ilvl w:val="1"/>
          <w:numId w:val="2"/>
        </w:numPr>
        <w:ind w:left="567" w:hanging="567"/>
        <w:jc w:val="both"/>
        <w:rPr>
          <w:sz w:val="22"/>
          <w:szCs w:val="22"/>
        </w:rPr>
      </w:pPr>
      <w:r w:rsidRPr="005524D8">
        <w:rPr>
          <w:sz w:val="22"/>
          <w:szCs w:val="22"/>
        </w:rPr>
        <w:t xml:space="preserve">V případě prodlení zhotovitele se zahájením opravy nebo údržby OZ dle článku </w:t>
      </w:r>
      <w:r>
        <w:rPr>
          <w:sz w:val="22"/>
          <w:szCs w:val="22"/>
        </w:rPr>
        <w:fldChar w:fldCharType="begin"/>
      </w:r>
      <w:r>
        <w:rPr>
          <w:sz w:val="22"/>
          <w:szCs w:val="22"/>
        </w:rPr>
        <w:instrText xml:space="preserve"> REF _Ref511223838 \r \h </w:instrText>
      </w:r>
      <w:r>
        <w:rPr>
          <w:sz w:val="22"/>
          <w:szCs w:val="22"/>
        </w:rPr>
      </w:r>
      <w:r>
        <w:rPr>
          <w:sz w:val="22"/>
          <w:szCs w:val="22"/>
        </w:rPr>
        <w:fldChar w:fldCharType="separate"/>
      </w:r>
      <w:r>
        <w:rPr>
          <w:sz w:val="22"/>
          <w:szCs w:val="22"/>
        </w:rPr>
        <w:t>3.3.5</w:t>
      </w:r>
      <w:r>
        <w:rPr>
          <w:sz w:val="22"/>
          <w:szCs w:val="22"/>
        </w:rPr>
        <w:fldChar w:fldCharType="end"/>
      </w:r>
      <w:r w:rsidRPr="005524D8">
        <w:rPr>
          <w:sz w:val="22"/>
          <w:szCs w:val="22"/>
        </w:rPr>
        <w:t xml:space="preserve"> této</w:t>
      </w:r>
      <w:r w:rsidR="001A2BDF">
        <w:rPr>
          <w:sz w:val="22"/>
          <w:szCs w:val="22"/>
        </w:rPr>
        <w:t xml:space="preserve"> smlouvy je objednatel oprávněn </w:t>
      </w:r>
      <w:r w:rsidRPr="005524D8">
        <w:rPr>
          <w:sz w:val="22"/>
          <w:szCs w:val="22"/>
        </w:rPr>
        <w:t xml:space="preserve">uplatnit smluvní pokutu ve výši </w:t>
      </w:r>
      <w:r w:rsidRPr="005524D8">
        <w:rPr>
          <w:sz w:val="22"/>
          <w:szCs w:val="22"/>
          <w:lang w:val="cs-CZ"/>
        </w:rPr>
        <w:t>uvedené v </w:t>
      </w:r>
      <w:r>
        <w:rPr>
          <w:sz w:val="22"/>
          <w:szCs w:val="22"/>
          <w:lang w:val="cs-CZ"/>
        </w:rPr>
        <w:t>Příloze</w:t>
      </w:r>
      <w:r w:rsidRPr="005524D8">
        <w:rPr>
          <w:sz w:val="22"/>
          <w:szCs w:val="22"/>
          <w:lang w:val="cs-CZ"/>
        </w:rPr>
        <w:t xml:space="preserve"> č. 2 </w:t>
      </w:r>
      <w:proofErr w:type="gramStart"/>
      <w:r w:rsidRPr="005524D8">
        <w:rPr>
          <w:sz w:val="22"/>
          <w:szCs w:val="22"/>
          <w:lang w:val="cs-CZ"/>
        </w:rPr>
        <w:t>této</w:t>
      </w:r>
      <w:proofErr w:type="gramEnd"/>
      <w:r w:rsidRPr="005524D8">
        <w:rPr>
          <w:sz w:val="22"/>
          <w:szCs w:val="22"/>
          <w:lang w:val="cs-CZ"/>
        </w:rPr>
        <w:t xml:space="preserve"> smlouvy</w:t>
      </w:r>
      <w:r>
        <w:rPr>
          <w:sz w:val="22"/>
          <w:szCs w:val="22"/>
          <w:lang w:val="cs-CZ"/>
        </w:rPr>
        <w:t>.</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rsidR="00A4338A" w:rsidRDefault="00A4338A" w:rsidP="00A4338A">
      <w:pPr>
        <w:pStyle w:val="Parodstavec"/>
        <w:numPr>
          <w:ilvl w:val="1"/>
          <w:numId w:val="2"/>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rsidR="00A4338A" w:rsidRPr="009F4A10" w:rsidRDefault="00A4338A" w:rsidP="00A4338A">
      <w:pPr>
        <w:pStyle w:val="Parodstavec"/>
        <w:numPr>
          <w:ilvl w:val="1"/>
          <w:numId w:val="2"/>
        </w:numPr>
        <w:ind w:left="567" w:hanging="567"/>
        <w:jc w:val="both"/>
        <w:rPr>
          <w:sz w:val="22"/>
          <w:szCs w:val="22"/>
        </w:rPr>
      </w:pPr>
      <w:r w:rsidRPr="009F4A10">
        <w:rPr>
          <w:sz w:val="22"/>
          <w:szCs w:val="22"/>
        </w:rPr>
        <w:t>Zaplacením smluvní pokuty není dotčen nárok smluvních stran na náhradu vzniklé újmy.</w:t>
      </w:r>
    </w:p>
    <w:p w:rsidR="00A4338A" w:rsidRPr="006D3039" w:rsidRDefault="00A4338A" w:rsidP="00A4338A">
      <w:pPr>
        <w:pStyle w:val="Parodstavec"/>
        <w:numPr>
          <w:ilvl w:val="1"/>
          <w:numId w:val="2"/>
        </w:numPr>
        <w:ind w:left="567" w:hanging="567"/>
        <w:jc w:val="both"/>
        <w:rPr>
          <w:sz w:val="22"/>
          <w:szCs w:val="22"/>
        </w:rPr>
      </w:pPr>
      <w:r w:rsidRPr="006D3039">
        <w:rPr>
          <w:sz w:val="22"/>
          <w:szCs w:val="22"/>
        </w:rPr>
        <w:t>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rsidR="00A4338A" w:rsidRPr="00643CFC" w:rsidRDefault="00A4338A" w:rsidP="00A4338A">
      <w:pPr>
        <w:pStyle w:val="Parnadpis"/>
        <w:numPr>
          <w:ilvl w:val="0"/>
          <w:numId w:val="2"/>
        </w:numPr>
        <w:ind w:left="567" w:hanging="567"/>
        <w:rPr>
          <w:sz w:val="24"/>
          <w:szCs w:val="24"/>
        </w:rPr>
      </w:pPr>
      <w:r w:rsidRPr="00643CFC">
        <w:rPr>
          <w:sz w:val="24"/>
          <w:szCs w:val="24"/>
        </w:rPr>
        <w:t>Všeobecná ustanovení</w:t>
      </w:r>
    </w:p>
    <w:p w:rsidR="00A4338A" w:rsidRPr="00643CFC" w:rsidRDefault="00A4338A" w:rsidP="00A4338A">
      <w:pPr>
        <w:pStyle w:val="Parodstavec"/>
        <w:numPr>
          <w:ilvl w:val="1"/>
          <w:numId w:val="2"/>
        </w:numPr>
        <w:ind w:left="567" w:hanging="567"/>
        <w:jc w:val="both"/>
        <w:rPr>
          <w:sz w:val="22"/>
          <w:szCs w:val="22"/>
        </w:rPr>
      </w:pPr>
      <w:bookmarkStart w:id="14"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4"/>
    </w:p>
    <w:p w:rsidR="00A4338A" w:rsidRPr="00643CFC" w:rsidRDefault="00A4338A" w:rsidP="00A4338A">
      <w:pPr>
        <w:pStyle w:val="Parodstavec"/>
        <w:numPr>
          <w:ilvl w:val="1"/>
          <w:numId w:val="2"/>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Pr>
          <w:sz w:val="22"/>
          <w:szCs w:val="22"/>
        </w:rPr>
        <w:fldChar w:fldCharType="begin"/>
      </w:r>
      <w:r>
        <w:rPr>
          <w:sz w:val="22"/>
          <w:szCs w:val="22"/>
        </w:rPr>
        <w:instrText xml:space="preserve"> REF _Ref508288007 \r \h </w:instrText>
      </w:r>
      <w:r>
        <w:rPr>
          <w:sz w:val="22"/>
          <w:szCs w:val="22"/>
        </w:rPr>
      </w:r>
      <w:r>
        <w:rPr>
          <w:sz w:val="22"/>
          <w:szCs w:val="22"/>
        </w:rPr>
        <w:fldChar w:fldCharType="separate"/>
      </w:r>
      <w:r>
        <w:rPr>
          <w:sz w:val="22"/>
          <w:szCs w:val="22"/>
        </w:rPr>
        <w:t>10.1</w:t>
      </w:r>
      <w:r>
        <w:rPr>
          <w:sz w:val="22"/>
          <w:szCs w:val="22"/>
        </w:rPr>
        <w:fldChar w:fldCharType="end"/>
      </w:r>
      <w:r>
        <w:rPr>
          <w:sz w:val="22"/>
          <w:szCs w:val="22"/>
          <w:lang w:val="cs-CZ"/>
        </w:rPr>
        <w:t xml:space="preserve"> </w:t>
      </w:r>
      <w:r w:rsidRPr="00643CFC">
        <w:rPr>
          <w:sz w:val="22"/>
          <w:szCs w:val="22"/>
        </w:rPr>
        <w:t>této smlouvy.</w:t>
      </w:r>
    </w:p>
    <w:p w:rsidR="00A4338A" w:rsidRDefault="00A4338A" w:rsidP="00A4338A">
      <w:pPr>
        <w:pStyle w:val="Parodstavec"/>
        <w:numPr>
          <w:ilvl w:val="1"/>
          <w:numId w:val="2"/>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rsidR="00A4338A" w:rsidRPr="00643CFC" w:rsidRDefault="00A4338A" w:rsidP="00A4338A">
      <w:pPr>
        <w:pStyle w:val="Parodstavec"/>
        <w:numPr>
          <w:ilvl w:val="1"/>
          <w:numId w:val="2"/>
        </w:numPr>
        <w:ind w:left="567" w:hanging="567"/>
        <w:jc w:val="both"/>
        <w:rPr>
          <w:sz w:val="22"/>
          <w:szCs w:val="22"/>
        </w:rPr>
      </w:pPr>
      <w:r w:rsidRPr="00B84A7E">
        <w:rPr>
          <w:sz w:val="22"/>
          <w:szCs w:val="22"/>
        </w:rPr>
        <w:lastRenderedPageBreak/>
        <w:t>Smluvní strany se dohodly, že pokud tato smlouva ke své účinnosti vyžaduje uveřejnění v registru smluv podle zákona č. 340/2015 Sb., o registru smluv, v platném znění, zajistí objednatel uveřejnění smlouvy v</w:t>
      </w:r>
      <w:r>
        <w:rPr>
          <w:sz w:val="22"/>
          <w:szCs w:val="22"/>
        </w:rPr>
        <w:t xml:space="preserve"> registru smluv nejpozději do </w:t>
      </w:r>
      <w:r>
        <w:rPr>
          <w:sz w:val="22"/>
          <w:szCs w:val="22"/>
          <w:lang w:val="cs-CZ"/>
        </w:rPr>
        <w:t xml:space="preserve">30 </w:t>
      </w:r>
      <w:r w:rsidRPr="00AD58E8">
        <w:rPr>
          <w:sz w:val="22"/>
          <w:szCs w:val="22"/>
        </w:rPr>
        <w:t>kalendářních dnů</w:t>
      </w:r>
      <w:r w:rsidRPr="00B84A7E">
        <w:rPr>
          <w:sz w:val="22"/>
          <w:szCs w:val="22"/>
        </w:rPr>
        <w:t xml:space="preserve">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zákonem č. 101/2000 Sb., o ochraně osobních údajů a o změně některých zákonů, ve znění pozdějších předpisů.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rsidR="00A4338A" w:rsidRPr="00BB51F8" w:rsidRDefault="00A4338A" w:rsidP="00A4338A">
      <w:pPr>
        <w:pStyle w:val="Parodstavec"/>
        <w:numPr>
          <w:ilvl w:val="1"/>
          <w:numId w:val="2"/>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rsidR="00A4338A" w:rsidRDefault="00A4338A" w:rsidP="00A4338A">
      <w:pPr>
        <w:pStyle w:val="Parodstavec"/>
        <w:numPr>
          <w:ilvl w:val="1"/>
          <w:numId w:val="2"/>
        </w:numPr>
        <w:ind w:left="567" w:hanging="567"/>
        <w:jc w:val="both"/>
        <w:rPr>
          <w:sz w:val="22"/>
          <w:szCs w:val="22"/>
        </w:rPr>
      </w:pPr>
      <w:r w:rsidRPr="00643CFC">
        <w:rPr>
          <w:sz w:val="22"/>
          <w:szCs w:val="22"/>
        </w:rPr>
        <w:t>Ta</w:t>
      </w:r>
      <w:r w:rsidR="000D66B9">
        <w:rPr>
          <w:sz w:val="22"/>
          <w:szCs w:val="22"/>
        </w:rPr>
        <w:t>to smlouva je vyhotovena ve třech</w:t>
      </w:r>
      <w:r w:rsidRPr="00643CFC">
        <w:rPr>
          <w:sz w:val="22"/>
          <w:szCs w:val="22"/>
        </w:rPr>
        <w:t xml:space="preserve"> stejnopisech, z nichž po jed</w:t>
      </w:r>
      <w:r w:rsidR="000D66B9">
        <w:rPr>
          <w:sz w:val="22"/>
          <w:szCs w:val="22"/>
        </w:rPr>
        <w:t>nom obdrž</w:t>
      </w:r>
      <w:r w:rsidR="001C4E82">
        <w:rPr>
          <w:sz w:val="22"/>
          <w:szCs w:val="22"/>
        </w:rPr>
        <w:t>í dodavatel a po dvou zhotovitel</w:t>
      </w:r>
      <w:r w:rsidR="000D66B9">
        <w:rPr>
          <w:sz w:val="22"/>
          <w:szCs w:val="22"/>
        </w:rPr>
        <w:t>.</w:t>
      </w:r>
      <w:r w:rsidR="00F03CCB">
        <w:rPr>
          <w:sz w:val="22"/>
          <w:szCs w:val="22"/>
          <w:lang w:val="cs-CZ"/>
        </w:rPr>
        <w:t xml:space="preserve"> Smlouva nabývá platnosti a účinnosti dnem podpisu obou smluvních stran.</w:t>
      </w:r>
    </w:p>
    <w:p w:rsidR="00A4338A" w:rsidRPr="00643CFC" w:rsidRDefault="00A4338A" w:rsidP="00A4338A">
      <w:pPr>
        <w:pStyle w:val="Parodstavec"/>
        <w:numPr>
          <w:ilvl w:val="1"/>
          <w:numId w:val="2"/>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rsidR="00A4338A" w:rsidRDefault="00A4338A" w:rsidP="00A4338A">
      <w:pPr>
        <w:pStyle w:val="Zkladntext"/>
        <w:jc w:val="both"/>
        <w:rPr>
          <w:rFonts w:cs="Arial"/>
          <w:i/>
          <w:sz w:val="22"/>
          <w:szCs w:val="22"/>
        </w:rPr>
      </w:pPr>
    </w:p>
    <w:p w:rsidR="00A4338A" w:rsidRPr="009776AF" w:rsidRDefault="00A4338A" w:rsidP="00A4338A">
      <w:pPr>
        <w:pStyle w:val="Zkladntext"/>
        <w:jc w:val="both"/>
        <w:rPr>
          <w:rFonts w:cs="Arial"/>
          <w:sz w:val="22"/>
          <w:szCs w:val="22"/>
        </w:rPr>
      </w:pPr>
      <w:r w:rsidRPr="009776AF">
        <w:rPr>
          <w:rFonts w:cs="Arial"/>
          <w:sz w:val="22"/>
          <w:szCs w:val="22"/>
        </w:rPr>
        <w:t>Přílohy:</w:t>
      </w:r>
    </w:p>
    <w:p w:rsidR="00A4338A" w:rsidRPr="009776AF" w:rsidRDefault="00A4338A" w:rsidP="00A4338A">
      <w:pPr>
        <w:pStyle w:val="Zkladntext"/>
        <w:jc w:val="both"/>
        <w:rPr>
          <w:rFonts w:cs="Arial"/>
          <w:sz w:val="22"/>
          <w:szCs w:val="22"/>
        </w:rPr>
      </w:pPr>
      <w:bookmarkStart w:id="15" w:name="_Hlk508022564"/>
      <w:r w:rsidRPr="009776AF">
        <w:rPr>
          <w:rFonts w:cs="Arial"/>
          <w:sz w:val="22"/>
          <w:szCs w:val="22"/>
        </w:rPr>
        <w:t xml:space="preserve">1 – Specifikace </w:t>
      </w:r>
      <w:r w:rsidRPr="009776AF">
        <w:rPr>
          <w:rFonts w:cs="Arial"/>
          <w:sz w:val="22"/>
          <w:szCs w:val="22"/>
          <w:lang w:val="cs-CZ"/>
        </w:rPr>
        <w:t>OZ</w:t>
      </w:r>
      <w:r w:rsidRPr="009776AF">
        <w:rPr>
          <w:rFonts w:cs="Arial"/>
          <w:sz w:val="22"/>
          <w:szCs w:val="22"/>
        </w:rPr>
        <w:t xml:space="preserve"> a ceník servisních služeb</w:t>
      </w:r>
    </w:p>
    <w:bookmarkEnd w:id="15"/>
    <w:p w:rsidR="00A4338A" w:rsidRDefault="00A4338A" w:rsidP="00A4338A">
      <w:pPr>
        <w:pStyle w:val="Zkladntext"/>
        <w:jc w:val="both"/>
        <w:rPr>
          <w:rFonts w:cs="Arial"/>
          <w:sz w:val="22"/>
          <w:szCs w:val="22"/>
          <w:lang w:val="cs-CZ"/>
        </w:rPr>
      </w:pPr>
      <w:r w:rsidRPr="009776AF">
        <w:rPr>
          <w:rFonts w:cs="Arial"/>
          <w:sz w:val="22"/>
          <w:szCs w:val="22"/>
          <w:lang w:val="cs-CZ"/>
        </w:rPr>
        <w:t>2 – Podmínky požadované úrovně služeb</w:t>
      </w:r>
    </w:p>
    <w:p w:rsidR="00A4338A" w:rsidRPr="00643CFC" w:rsidRDefault="00A4338A" w:rsidP="00A4338A">
      <w:pPr>
        <w:pStyle w:val="Zkladntext"/>
        <w:jc w:val="both"/>
        <w:rPr>
          <w:rFonts w:cs="Arial"/>
          <w:sz w:val="22"/>
          <w:szCs w:val="22"/>
        </w:rPr>
      </w:pPr>
    </w:p>
    <w:p w:rsidR="00A4338A" w:rsidRPr="00F75967" w:rsidRDefault="00A4338A" w:rsidP="00A4338A">
      <w:pPr>
        <w:pStyle w:val="Zkladntext"/>
        <w:jc w:val="both"/>
      </w:pPr>
      <w:r w:rsidRPr="00F75967">
        <w:t>V</w:t>
      </w:r>
      <w:r>
        <w:rPr>
          <w:lang w:val="cs-CZ"/>
        </w:rPr>
        <w:t> Praze</w:t>
      </w:r>
      <w:r w:rsidRPr="00F75967">
        <w:t xml:space="preserve"> dne ……………</w:t>
      </w:r>
      <w:r w:rsidRPr="00F75967">
        <w:tab/>
      </w:r>
      <w:r w:rsidRPr="00F75967">
        <w:tab/>
      </w:r>
      <w:r>
        <w:tab/>
      </w:r>
      <w:r>
        <w:tab/>
      </w:r>
      <w:r w:rsidRPr="00F75967">
        <w:t>V </w:t>
      </w:r>
      <w:r w:rsidRPr="00F75967">
        <w:rPr>
          <w:lang w:val="cs-CZ"/>
        </w:rPr>
        <w:t xml:space="preserve">Praze  </w:t>
      </w:r>
      <w:r w:rsidRPr="00F75967">
        <w:t>dne……………</w:t>
      </w:r>
    </w:p>
    <w:p w:rsidR="00A4338A" w:rsidRPr="00F75967" w:rsidRDefault="00A4338A" w:rsidP="00A4338A">
      <w:pPr>
        <w:pStyle w:val="Parodstavec"/>
        <w:numPr>
          <w:ilvl w:val="0"/>
          <w:numId w:val="0"/>
        </w:numPr>
        <w:ind w:left="567"/>
        <w:jc w:val="both"/>
        <w:rPr>
          <w:sz w:val="22"/>
          <w:szCs w:val="22"/>
        </w:rPr>
      </w:pPr>
    </w:p>
    <w:p w:rsidR="00A4338A" w:rsidRPr="00F75967" w:rsidRDefault="00A4338A" w:rsidP="00A4338A">
      <w:pPr>
        <w:pStyle w:val="Parodstavec"/>
        <w:numPr>
          <w:ilvl w:val="0"/>
          <w:numId w:val="0"/>
        </w:numPr>
        <w:ind w:left="567"/>
        <w:jc w:val="both"/>
        <w:rPr>
          <w:sz w:val="22"/>
          <w:szCs w:val="22"/>
        </w:rPr>
      </w:pPr>
    </w:p>
    <w:p w:rsidR="00A4338A" w:rsidRPr="00F75967" w:rsidRDefault="00A4338A" w:rsidP="00A4338A">
      <w:pPr>
        <w:pStyle w:val="Parodstavec"/>
        <w:numPr>
          <w:ilvl w:val="0"/>
          <w:numId w:val="0"/>
        </w:numPr>
        <w:ind w:left="567"/>
        <w:jc w:val="both"/>
        <w:rPr>
          <w:sz w:val="22"/>
          <w:szCs w:val="22"/>
        </w:rPr>
      </w:pPr>
    </w:p>
    <w:p w:rsidR="00A4338A" w:rsidRDefault="00A4338A" w:rsidP="00A4338A">
      <w:pPr>
        <w:pStyle w:val="Parodstavec"/>
        <w:numPr>
          <w:ilvl w:val="0"/>
          <w:numId w:val="0"/>
        </w:numPr>
        <w:ind w:left="567"/>
        <w:jc w:val="both"/>
        <w:rPr>
          <w:sz w:val="22"/>
          <w:szCs w:val="22"/>
        </w:rPr>
      </w:pPr>
    </w:p>
    <w:p w:rsidR="00A4338A" w:rsidRPr="00F75967" w:rsidRDefault="00A4338A" w:rsidP="00A4338A">
      <w:pPr>
        <w:pStyle w:val="Parodstavec"/>
        <w:numPr>
          <w:ilvl w:val="0"/>
          <w:numId w:val="0"/>
        </w:numPr>
        <w:ind w:left="567"/>
        <w:jc w:val="both"/>
        <w:rPr>
          <w:sz w:val="22"/>
          <w:szCs w:val="22"/>
        </w:rPr>
      </w:pPr>
      <w:r w:rsidRPr="00F75967">
        <w:rPr>
          <w:sz w:val="22"/>
          <w:szCs w:val="22"/>
        </w:rPr>
        <w:t>…………........………………………</w:t>
      </w:r>
      <w:r w:rsidRPr="00F75967">
        <w:rPr>
          <w:sz w:val="22"/>
          <w:szCs w:val="22"/>
        </w:rPr>
        <w:tab/>
      </w:r>
      <w:r w:rsidRPr="00F75967">
        <w:rPr>
          <w:sz w:val="22"/>
          <w:szCs w:val="22"/>
        </w:rPr>
        <w:tab/>
        <w:t>….…….......………………………</w:t>
      </w:r>
    </w:p>
    <w:p w:rsidR="00A4338A" w:rsidRPr="00F75967" w:rsidRDefault="005F3D4E" w:rsidP="005F3D4E">
      <w:pPr>
        <w:pStyle w:val="Parodstavec"/>
        <w:numPr>
          <w:ilvl w:val="0"/>
          <w:numId w:val="0"/>
        </w:numPr>
        <w:ind w:left="1275" w:firstLine="141"/>
        <w:jc w:val="both"/>
        <w:rPr>
          <w:sz w:val="22"/>
          <w:szCs w:val="22"/>
          <w:lang w:val="cs-CZ"/>
        </w:rPr>
      </w:pPr>
      <w:r>
        <w:rPr>
          <w:sz w:val="22"/>
          <w:szCs w:val="22"/>
          <w:lang w:val="cs-CZ"/>
        </w:rPr>
        <w:t xml:space="preserve">    objednatel</w:t>
      </w:r>
      <w:r w:rsidR="00A4338A">
        <w:rPr>
          <w:sz w:val="22"/>
          <w:szCs w:val="22"/>
          <w:lang w:val="cs-CZ"/>
        </w:rPr>
        <w:tab/>
      </w:r>
      <w:r w:rsidR="00A4338A">
        <w:rPr>
          <w:sz w:val="22"/>
          <w:szCs w:val="22"/>
          <w:lang w:val="cs-CZ"/>
        </w:rPr>
        <w:tab/>
        <w:t xml:space="preserve">      </w:t>
      </w:r>
      <w:r w:rsidR="00A4338A">
        <w:rPr>
          <w:sz w:val="22"/>
          <w:szCs w:val="22"/>
          <w:lang w:val="cs-CZ"/>
        </w:rPr>
        <w:tab/>
      </w:r>
      <w:r w:rsidR="00A4338A">
        <w:rPr>
          <w:sz w:val="22"/>
          <w:szCs w:val="22"/>
          <w:lang w:val="cs-CZ"/>
        </w:rPr>
        <w:tab/>
        <w:t xml:space="preserve">  </w:t>
      </w:r>
      <w:r>
        <w:rPr>
          <w:sz w:val="22"/>
          <w:szCs w:val="22"/>
          <w:lang w:val="cs-CZ"/>
        </w:rPr>
        <w:t xml:space="preserve">               zhotovitel</w:t>
      </w:r>
    </w:p>
    <w:p w:rsidR="00A4338A" w:rsidRDefault="00A4338A" w:rsidP="00A4338A">
      <w:pPr>
        <w:pStyle w:val="Parodstavec"/>
        <w:numPr>
          <w:ilvl w:val="0"/>
          <w:numId w:val="0"/>
        </w:numPr>
        <w:ind w:left="567"/>
        <w:jc w:val="both"/>
        <w:rPr>
          <w:sz w:val="24"/>
          <w:szCs w:val="24"/>
          <w:lang w:val="cs-CZ"/>
        </w:rPr>
        <w:sectPr w:rsidR="00A4338A" w:rsidSect="005F5D67">
          <w:footerReference w:type="default" r:id="rId8"/>
          <w:pgSz w:w="11906" w:h="16838"/>
          <w:pgMar w:top="1440" w:right="1274" w:bottom="1440" w:left="1418" w:header="708" w:footer="708" w:gutter="0"/>
          <w:cols w:space="708"/>
        </w:sectPr>
      </w:pPr>
      <w:r>
        <w:rPr>
          <w:sz w:val="24"/>
          <w:szCs w:val="24"/>
          <w:lang w:val="cs-CZ"/>
        </w:rPr>
        <w:tab/>
      </w:r>
    </w:p>
    <w:p w:rsidR="00A4338A" w:rsidRDefault="00A4338A" w:rsidP="00A4338A">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rsidR="00A4338A" w:rsidRPr="004C1798" w:rsidRDefault="00A4338A" w:rsidP="00A4338A">
      <w:pPr>
        <w:pStyle w:val="Parodstavec"/>
        <w:numPr>
          <w:ilvl w:val="0"/>
          <w:numId w:val="0"/>
        </w:numPr>
        <w:tabs>
          <w:tab w:val="left" w:pos="3969"/>
        </w:tabs>
        <w:rPr>
          <w:sz w:val="22"/>
          <w:szCs w:val="22"/>
          <w:lang w:val="cs-CZ"/>
        </w:rPr>
      </w:pPr>
      <w:r>
        <w:rPr>
          <w:sz w:val="22"/>
          <w:szCs w:val="22"/>
          <w:lang w:val="cs-CZ"/>
        </w:rPr>
        <w:t>Zařízení v objektu objednatele, ke kterému jsou poskytovány servisní služby je objektová stanice typu PZR-1.</w:t>
      </w:r>
    </w:p>
    <w:p w:rsidR="00A4338A" w:rsidRDefault="00A4338A" w:rsidP="00A4338A">
      <w:pPr>
        <w:pStyle w:val="Parodstavec"/>
        <w:numPr>
          <w:ilvl w:val="0"/>
          <w:numId w:val="0"/>
        </w:numPr>
        <w:rPr>
          <w:sz w:val="22"/>
          <w:szCs w:val="22"/>
        </w:rPr>
      </w:pPr>
    </w:p>
    <w:p w:rsidR="00A4338A" w:rsidRDefault="00A4338A" w:rsidP="00A4338A">
      <w:pPr>
        <w:pStyle w:val="Parodstavec"/>
        <w:numPr>
          <w:ilvl w:val="0"/>
          <w:numId w:val="0"/>
        </w:numPr>
        <w:rPr>
          <w:sz w:val="22"/>
          <w:szCs w:val="22"/>
        </w:rPr>
      </w:pPr>
    </w:p>
    <w:p w:rsidR="00A4338A" w:rsidRDefault="00A4338A" w:rsidP="00A4338A">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A4338A" w:rsidRPr="000944F4" w:rsidTr="00B505C7">
        <w:trPr>
          <w:trHeight w:val="288"/>
        </w:trPr>
        <w:tc>
          <w:tcPr>
            <w:tcW w:w="7441" w:type="dxa"/>
            <w:shd w:val="clear" w:color="auto" w:fill="auto"/>
            <w:noWrap/>
            <w:vAlign w:val="center"/>
          </w:tcPr>
          <w:p w:rsidR="00A4338A" w:rsidRPr="000944F4" w:rsidRDefault="00A4338A" w:rsidP="00B505C7">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rsidR="00A4338A" w:rsidRPr="000944F4" w:rsidRDefault="005F3D4E" w:rsidP="00B505C7">
            <w:pPr>
              <w:spacing w:before="120" w:after="120"/>
              <w:jc w:val="right"/>
              <w:rPr>
                <w:rFonts w:cs="Arial"/>
                <w:bCs/>
                <w:color w:val="000000"/>
                <w:sz w:val="22"/>
                <w:szCs w:val="22"/>
              </w:rPr>
            </w:pPr>
            <w:proofErr w:type="spellStart"/>
            <w:r>
              <w:rPr>
                <w:rFonts w:cs="Arial"/>
                <w:bCs/>
                <w:color w:val="000000"/>
                <w:sz w:val="22"/>
                <w:szCs w:val="22"/>
              </w:rPr>
              <w:t>xxx</w:t>
            </w:r>
            <w:proofErr w:type="spellEnd"/>
            <w:r w:rsidR="00A4338A">
              <w:rPr>
                <w:rFonts w:cs="Arial"/>
                <w:bCs/>
                <w:color w:val="000000"/>
                <w:sz w:val="22"/>
                <w:szCs w:val="22"/>
              </w:rPr>
              <w:t xml:space="preserve"> Kč</w:t>
            </w:r>
          </w:p>
        </w:tc>
      </w:tr>
      <w:tr w:rsidR="00A4338A" w:rsidRPr="000944F4" w:rsidTr="00B505C7">
        <w:trPr>
          <w:trHeight w:val="288"/>
        </w:trPr>
        <w:tc>
          <w:tcPr>
            <w:tcW w:w="7441" w:type="dxa"/>
            <w:shd w:val="clear" w:color="auto" w:fill="auto"/>
            <w:noWrap/>
            <w:vAlign w:val="center"/>
            <w:hideMark/>
          </w:tcPr>
          <w:p w:rsidR="00A4338A" w:rsidRPr="008333EF" w:rsidRDefault="00A4338A" w:rsidP="00B505C7">
            <w:pPr>
              <w:spacing w:before="120" w:after="120"/>
              <w:rPr>
                <w:rFonts w:cs="Arial"/>
                <w:bCs/>
                <w:color w:val="000000"/>
                <w:sz w:val="22"/>
                <w:szCs w:val="22"/>
              </w:rPr>
            </w:pPr>
            <w:r w:rsidRPr="008333EF">
              <w:rPr>
                <w:rFonts w:cs="Arial"/>
                <w:bCs/>
                <w:color w:val="000000"/>
                <w:sz w:val="22"/>
                <w:szCs w:val="22"/>
              </w:rPr>
              <w:t xml:space="preserve">Servisní podpora </w:t>
            </w:r>
            <w:r>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rsidR="00A4338A" w:rsidRPr="008333EF" w:rsidRDefault="005F3D4E" w:rsidP="00B505C7">
            <w:pPr>
              <w:spacing w:before="120" w:after="120"/>
              <w:jc w:val="right"/>
              <w:rPr>
                <w:rFonts w:cs="Arial"/>
                <w:bCs/>
                <w:color w:val="000000"/>
                <w:sz w:val="22"/>
                <w:szCs w:val="22"/>
              </w:rPr>
            </w:pPr>
            <w:proofErr w:type="spellStart"/>
            <w:r>
              <w:rPr>
                <w:rFonts w:cs="Arial"/>
                <w:bCs/>
                <w:color w:val="000000"/>
                <w:sz w:val="22"/>
                <w:szCs w:val="22"/>
              </w:rPr>
              <w:t>xxx</w:t>
            </w:r>
            <w:proofErr w:type="spellEnd"/>
            <w:r w:rsidR="00A4338A" w:rsidRPr="008333EF">
              <w:rPr>
                <w:rFonts w:cs="Arial"/>
                <w:bCs/>
                <w:color w:val="000000"/>
                <w:sz w:val="22"/>
                <w:szCs w:val="22"/>
              </w:rPr>
              <w:t xml:space="preserve"> Kč</w:t>
            </w:r>
          </w:p>
        </w:tc>
      </w:tr>
      <w:tr w:rsidR="00A4338A" w:rsidRPr="000944F4" w:rsidTr="00B505C7">
        <w:trPr>
          <w:trHeight w:val="288"/>
        </w:trPr>
        <w:tc>
          <w:tcPr>
            <w:tcW w:w="7441" w:type="dxa"/>
            <w:shd w:val="clear" w:color="auto" w:fill="auto"/>
            <w:noWrap/>
            <w:vAlign w:val="center"/>
          </w:tcPr>
          <w:p w:rsidR="00A4338A" w:rsidRPr="000944F4" w:rsidRDefault="00A4338A" w:rsidP="00B505C7">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rsidR="00A4338A" w:rsidRPr="000944F4" w:rsidRDefault="005F3D4E" w:rsidP="00B505C7">
            <w:pPr>
              <w:spacing w:before="120" w:after="120"/>
              <w:jc w:val="right"/>
              <w:rPr>
                <w:rFonts w:cs="Arial"/>
                <w:bCs/>
                <w:color w:val="000000"/>
                <w:sz w:val="22"/>
                <w:szCs w:val="22"/>
              </w:rPr>
            </w:pPr>
            <w:proofErr w:type="spellStart"/>
            <w:r>
              <w:rPr>
                <w:rFonts w:cs="Arial"/>
                <w:bCs/>
                <w:color w:val="000000"/>
                <w:sz w:val="22"/>
                <w:szCs w:val="22"/>
              </w:rPr>
              <w:t>xxx</w:t>
            </w:r>
            <w:proofErr w:type="spellEnd"/>
            <w:r w:rsidR="00A4338A">
              <w:rPr>
                <w:rFonts w:cs="Arial"/>
                <w:bCs/>
                <w:color w:val="000000"/>
                <w:sz w:val="22"/>
                <w:szCs w:val="22"/>
              </w:rPr>
              <w:t xml:space="preserve"> Kč</w:t>
            </w:r>
          </w:p>
        </w:tc>
      </w:tr>
      <w:tr w:rsidR="00A4338A" w:rsidRPr="000944F4" w:rsidTr="00B505C7">
        <w:trPr>
          <w:trHeight w:val="288"/>
        </w:trPr>
        <w:tc>
          <w:tcPr>
            <w:tcW w:w="7441" w:type="dxa"/>
            <w:shd w:val="clear" w:color="auto" w:fill="auto"/>
            <w:noWrap/>
            <w:vAlign w:val="center"/>
          </w:tcPr>
          <w:p w:rsidR="00A4338A" w:rsidRPr="000944F4" w:rsidRDefault="00A4338A" w:rsidP="00B505C7">
            <w:pPr>
              <w:spacing w:before="120" w:after="120"/>
              <w:rPr>
                <w:rFonts w:cs="Arial"/>
                <w:bCs/>
                <w:color w:val="000000"/>
                <w:sz w:val="22"/>
                <w:szCs w:val="22"/>
              </w:rPr>
            </w:pPr>
            <w:r>
              <w:rPr>
                <w:rFonts w:cs="Arial"/>
                <w:bCs/>
                <w:color w:val="000000"/>
                <w:sz w:val="22"/>
                <w:szCs w:val="22"/>
              </w:rPr>
              <w:t xml:space="preserve">Cena za výjezd vozidla v Hl. městě Praze </w:t>
            </w:r>
          </w:p>
        </w:tc>
        <w:tc>
          <w:tcPr>
            <w:tcW w:w="1560" w:type="dxa"/>
            <w:shd w:val="clear" w:color="auto" w:fill="auto"/>
            <w:noWrap/>
            <w:vAlign w:val="center"/>
          </w:tcPr>
          <w:p w:rsidR="00A4338A" w:rsidRPr="000944F4" w:rsidRDefault="005F3D4E" w:rsidP="00B505C7">
            <w:pPr>
              <w:spacing w:before="120" w:after="120"/>
              <w:jc w:val="right"/>
              <w:rPr>
                <w:rFonts w:cs="Arial"/>
                <w:bCs/>
                <w:color w:val="000000"/>
                <w:sz w:val="22"/>
                <w:szCs w:val="22"/>
              </w:rPr>
            </w:pPr>
            <w:proofErr w:type="spellStart"/>
            <w:r>
              <w:rPr>
                <w:rFonts w:cs="Arial"/>
                <w:bCs/>
                <w:color w:val="000000"/>
                <w:sz w:val="22"/>
                <w:szCs w:val="22"/>
              </w:rPr>
              <w:t>xxx</w:t>
            </w:r>
            <w:proofErr w:type="spellEnd"/>
            <w:r w:rsidR="00A4338A">
              <w:rPr>
                <w:rFonts w:cs="Arial"/>
                <w:bCs/>
                <w:color w:val="000000"/>
                <w:sz w:val="22"/>
                <w:szCs w:val="22"/>
              </w:rPr>
              <w:t xml:space="preserve"> Kč</w:t>
            </w:r>
          </w:p>
        </w:tc>
      </w:tr>
    </w:tbl>
    <w:p w:rsidR="00A4338A" w:rsidRDefault="00A4338A" w:rsidP="00A4338A">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se kalkuluje z místa pracoviště zhotovitele:</w:t>
      </w:r>
    </w:p>
    <w:p w:rsidR="00A4338A" w:rsidRDefault="00A4338A" w:rsidP="00A4338A">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rsidR="00A4338A" w:rsidRDefault="00A4338A" w:rsidP="00A4338A">
      <w:pPr>
        <w:pStyle w:val="Parodstavec"/>
        <w:numPr>
          <w:ilvl w:val="0"/>
          <w:numId w:val="0"/>
        </w:numPr>
        <w:ind w:left="1276"/>
        <w:jc w:val="both"/>
        <w:rPr>
          <w:sz w:val="22"/>
          <w:szCs w:val="22"/>
          <w:lang w:val="cs-CZ"/>
        </w:rPr>
      </w:pPr>
      <w:r>
        <w:rPr>
          <w:sz w:val="22"/>
          <w:szCs w:val="22"/>
          <w:lang w:val="cs-CZ"/>
        </w:rPr>
        <w:t>Kloboukova 2172/5</w:t>
      </w:r>
    </w:p>
    <w:p w:rsidR="00A4338A" w:rsidRPr="00BD71A7" w:rsidRDefault="00A4338A" w:rsidP="00A4338A">
      <w:pPr>
        <w:pStyle w:val="Parodstavec"/>
        <w:numPr>
          <w:ilvl w:val="0"/>
          <w:numId w:val="0"/>
        </w:numPr>
        <w:ind w:left="1276"/>
        <w:jc w:val="both"/>
        <w:rPr>
          <w:sz w:val="22"/>
          <w:szCs w:val="22"/>
          <w:lang w:val="cs-CZ"/>
        </w:rPr>
      </w:pPr>
      <w:r>
        <w:rPr>
          <w:sz w:val="22"/>
          <w:szCs w:val="22"/>
          <w:lang w:val="cs-CZ"/>
        </w:rPr>
        <w:t>148 00  Praha</w:t>
      </w:r>
    </w:p>
    <w:p w:rsidR="00A4338A" w:rsidRDefault="00A4338A" w:rsidP="00A4338A">
      <w:pPr>
        <w:pStyle w:val="Parodstavec"/>
        <w:numPr>
          <w:ilvl w:val="0"/>
          <w:numId w:val="0"/>
        </w:numPr>
        <w:jc w:val="both"/>
      </w:pPr>
    </w:p>
    <w:p w:rsidR="00A4338A" w:rsidRPr="00E26535" w:rsidRDefault="00A4338A" w:rsidP="00A4338A">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Cena vizualizace čidel PZTS za jeden chráněný objekt:</w:t>
      </w:r>
    </w:p>
    <w:p w:rsidR="00A4338A" w:rsidRDefault="00A4338A" w:rsidP="00A4338A">
      <w:pPr>
        <w:spacing w:line="259" w:lineRule="auto"/>
        <w:jc w:val="both"/>
        <w:rPr>
          <w:rFonts w:eastAsia="Calibri"/>
          <w:sz w:val="22"/>
          <w:szCs w:val="22"/>
          <w:lang w:eastAsia="en-US"/>
        </w:rPr>
      </w:pPr>
    </w:p>
    <w:p w:rsidR="00A4338A" w:rsidRPr="00A7318E" w:rsidRDefault="00A4338A" w:rsidP="00A4338A">
      <w:pPr>
        <w:spacing w:line="259" w:lineRule="auto"/>
        <w:jc w:val="both"/>
        <w:rPr>
          <w:rFonts w:eastAsia="Calibri"/>
          <w:sz w:val="22"/>
          <w:szCs w:val="22"/>
          <w:lang w:eastAsia="en-US"/>
        </w:rPr>
      </w:pPr>
      <w:r w:rsidRPr="00A7318E">
        <w:rPr>
          <w:rFonts w:eastAsia="Calibri"/>
          <w:sz w:val="22"/>
          <w:szCs w:val="22"/>
          <w:lang w:eastAsia="en-US"/>
        </w:rPr>
        <w:t>Celková cena = k1 + k2*P + k3*D</w:t>
      </w:r>
      <w:r>
        <w:rPr>
          <w:rFonts w:eastAsia="Calibri"/>
          <w:sz w:val="22"/>
          <w:szCs w:val="22"/>
          <w:lang w:eastAsia="en-US"/>
        </w:rPr>
        <w:t xml:space="preserve">, </w:t>
      </w:r>
      <w:r w:rsidRPr="00A7318E">
        <w:rPr>
          <w:rFonts w:eastAsia="Calibri"/>
          <w:sz w:val="22"/>
          <w:szCs w:val="22"/>
          <w:lang w:eastAsia="en-US"/>
        </w:rPr>
        <w:t>kde:</w:t>
      </w:r>
    </w:p>
    <w:p w:rsidR="00A4338A" w:rsidRDefault="00A4338A" w:rsidP="00A4338A">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A4338A" w:rsidRPr="000944F4" w:rsidTr="00B505C7">
        <w:trPr>
          <w:trHeight w:val="288"/>
        </w:trPr>
        <w:tc>
          <w:tcPr>
            <w:tcW w:w="1204" w:type="dxa"/>
          </w:tcPr>
          <w:p w:rsidR="00A4338A" w:rsidRPr="008333EF" w:rsidRDefault="00A4338A" w:rsidP="00B505C7">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rsidR="00A4338A" w:rsidRPr="008333EF" w:rsidRDefault="00A4338A" w:rsidP="00B505C7">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rsidR="00A4338A" w:rsidRPr="008333EF" w:rsidRDefault="00A4338A" w:rsidP="00B505C7">
            <w:pPr>
              <w:spacing w:before="120" w:after="120"/>
              <w:contextualSpacing/>
              <w:jc w:val="center"/>
              <w:rPr>
                <w:rFonts w:cs="Arial"/>
                <w:bCs/>
                <w:color w:val="000000"/>
                <w:sz w:val="22"/>
                <w:szCs w:val="22"/>
              </w:rPr>
            </w:pPr>
            <w:r>
              <w:rPr>
                <w:rFonts w:cs="Arial"/>
                <w:bCs/>
                <w:color w:val="000000"/>
                <w:sz w:val="22"/>
                <w:szCs w:val="22"/>
              </w:rPr>
              <w:t>Cena</w:t>
            </w:r>
          </w:p>
        </w:tc>
      </w:tr>
      <w:tr w:rsidR="00A4338A" w:rsidRPr="000944F4" w:rsidTr="00B505C7">
        <w:trPr>
          <w:trHeight w:val="288"/>
        </w:trPr>
        <w:tc>
          <w:tcPr>
            <w:tcW w:w="1204" w:type="dxa"/>
          </w:tcPr>
          <w:p w:rsidR="00A4338A" w:rsidRPr="008333EF" w:rsidRDefault="00A4338A" w:rsidP="00B505C7">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rsidR="00A4338A" w:rsidRPr="000944F4" w:rsidRDefault="00A4338A" w:rsidP="00B505C7">
            <w:pPr>
              <w:spacing w:before="120" w:after="120"/>
              <w:contextualSpacing/>
              <w:rPr>
                <w:rFonts w:cs="Arial"/>
                <w:bCs/>
                <w:color w:val="000000"/>
                <w:sz w:val="22"/>
                <w:szCs w:val="22"/>
              </w:rPr>
            </w:pPr>
            <w:r>
              <w:rPr>
                <w:rFonts w:cs="Arial"/>
                <w:bCs/>
                <w:color w:val="000000"/>
                <w:sz w:val="22"/>
                <w:szCs w:val="22"/>
              </w:rPr>
              <w:t>C</w:t>
            </w:r>
            <w:r w:rsidRPr="000944F4">
              <w:rPr>
                <w:rFonts w:cs="Arial"/>
                <w:bCs/>
                <w:color w:val="000000"/>
                <w:sz w:val="22"/>
                <w:szCs w:val="22"/>
              </w:rPr>
              <w:t xml:space="preserve">ena </w:t>
            </w:r>
            <w:r>
              <w:rPr>
                <w:rFonts w:cs="Arial"/>
                <w:bCs/>
                <w:color w:val="000000"/>
                <w:sz w:val="22"/>
                <w:szCs w:val="22"/>
              </w:rPr>
              <w:t>za</w:t>
            </w:r>
            <w:r w:rsidRPr="000944F4">
              <w:rPr>
                <w:rFonts w:cs="Arial"/>
                <w:bCs/>
                <w:color w:val="000000"/>
                <w:sz w:val="22"/>
                <w:szCs w:val="22"/>
              </w:rPr>
              <w:t xml:space="preserve"> implementac</w:t>
            </w:r>
            <w:r>
              <w:rPr>
                <w:rFonts w:cs="Arial"/>
                <w:bCs/>
                <w:color w:val="000000"/>
                <w:sz w:val="22"/>
                <w:szCs w:val="22"/>
              </w:rPr>
              <w:t>i</w:t>
            </w:r>
            <w:r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rsidR="00A4338A" w:rsidRPr="008333EF" w:rsidRDefault="005F3D4E" w:rsidP="00B505C7">
            <w:pPr>
              <w:spacing w:before="120" w:after="120"/>
              <w:contextualSpacing/>
              <w:jc w:val="right"/>
              <w:rPr>
                <w:rFonts w:cs="Arial"/>
                <w:bCs/>
                <w:color w:val="000000"/>
                <w:sz w:val="22"/>
                <w:szCs w:val="22"/>
              </w:rPr>
            </w:pPr>
            <w:proofErr w:type="spellStart"/>
            <w:r>
              <w:rPr>
                <w:rFonts w:cs="Arial"/>
                <w:bCs/>
                <w:color w:val="000000"/>
                <w:sz w:val="22"/>
                <w:szCs w:val="22"/>
              </w:rPr>
              <w:t>xxx</w:t>
            </w:r>
            <w:proofErr w:type="spellEnd"/>
            <w:r w:rsidR="00A4338A" w:rsidRPr="008333EF">
              <w:rPr>
                <w:rFonts w:cs="Arial"/>
                <w:bCs/>
                <w:color w:val="000000"/>
                <w:sz w:val="22"/>
                <w:szCs w:val="22"/>
              </w:rPr>
              <w:t xml:space="preserve"> Kč</w:t>
            </w:r>
          </w:p>
        </w:tc>
      </w:tr>
      <w:tr w:rsidR="00A4338A" w:rsidRPr="000944F4" w:rsidTr="00B505C7">
        <w:trPr>
          <w:trHeight w:val="288"/>
        </w:trPr>
        <w:tc>
          <w:tcPr>
            <w:tcW w:w="1204" w:type="dxa"/>
          </w:tcPr>
          <w:p w:rsidR="00A4338A" w:rsidRPr="008333EF" w:rsidRDefault="00A4338A" w:rsidP="00B505C7">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rsidR="00A4338A" w:rsidRPr="000944F4" w:rsidRDefault="00A4338A" w:rsidP="00B505C7">
            <w:pPr>
              <w:spacing w:before="120" w:after="120"/>
              <w:contextualSpacing/>
              <w:rPr>
                <w:rFonts w:cs="Arial"/>
                <w:bCs/>
                <w:color w:val="000000"/>
                <w:sz w:val="22"/>
                <w:szCs w:val="22"/>
              </w:rPr>
            </w:pPr>
            <w:r>
              <w:rPr>
                <w:rFonts w:cs="Arial"/>
                <w:bCs/>
                <w:color w:val="000000"/>
                <w:sz w:val="22"/>
                <w:szCs w:val="22"/>
              </w:rPr>
              <w:t>C</w:t>
            </w:r>
            <w:r w:rsidRPr="00A7318E">
              <w:rPr>
                <w:rFonts w:cs="Arial"/>
                <w:bCs/>
                <w:color w:val="000000"/>
                <w:sz w:val="22"/>
                <w:szCs w:val="22"/>
              </w:rPr>
              <w:t xml:space="preserve">ena </w:t>
            </w:r>
            <w:r>
              <w:rPr>
                <w:rFonts w:cs="Arial"/>
                <w:bCs/>
                <w:color w:val="000000"/>
                <w:sz w:val="22"/>
                <w:szCs w:val="22"/>
              </w:rPr>
              <w:t>za</w:t>
            </w:r>
            <w:r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rsidR="00A4338A" w:rsidRPr="008333EF" w:rsidRDefault="005F3D4E" w:rsidP="00B505C7">
            <w:pPr>
              <w:spacing w:before="120" w:after="120"/>
              <w:contextualSpacing/>
              <w:jc w:val="right"/>
              <w:rPr>
                <w:rFonts w:cs="Arial"/>
                <w:bCs/>
                <w:color w:val="000000"/>
                <w:sz w:val="22"/>
                <w:szCs w:val="22"/>
              </w:rPr>
            </w:pPr>
            <w:proofErr w:type="spellStart"/>
            <w:r>
              <w:rPr>
                <w:rFonts w:cs="Arial"/>
                <w:bCs/>
                <w:color w:val="000000"/>
                <w:sz w:val="22"/>
                <w:szCs w:val="22"/>
              </w:rPr>
              <w:t>xxx</w:t>
            </w:r>
            <w:proofErr w:type="spellEnd"/>
            <w:r w:rsidR="00A4338A" w:rsidRPr="008333EF">
              <w:rPr>
                <w:rFonts w:cs="Arial"/>
                <w:bCs/>
                <w:color w:val="000000"/>
                <w:sz w:val="22"/>
                <w:szCs w:val="22"/>
              </w:rPr>
              <w:t xml:space="preserve"> Kč</w:t>
            </w:r>
          </w:p>
        </w:tc>
      </w:tr>
      <w:tr w:rsidR="00A4338A" w:rsidRPr="000944F4" w:rsidTr="00B505C7">
        <w:trPr>
          <w:trHeight w:val="288"/>
        </w:trPr>
        <w:tc>
          <w:tcPr>
            <w:tcW w:w="1204" w:type="dxa"/>
          </w:tcPr>
          <w:p w:rsidR="00A4338A" w:rsidRPr="008333EF" w:rsidRDefault="00A4338A" w:rsidP="00B505C7">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rsidR="00A4338A" w:rsidRPr="000944F4" w:rsidRDefault="00A4338A" w:rsidP="00B505C7">
            <w:pPr>
              <w:spacing w:before="120" w:after="120"/>
              <w:contextualSpacing/>
              <w:rPr>
                <w:rFonts w:cs="Arial"/>
                <w:bCs/>
                <w:color w:val="000000"/>
                <w:sz w:val="22"/>
                <w:szCs w:val="22"/>
              </w:rPr>
            </w:pPr>
            <w:r>
              <w:rPr>
                <w:rFonts w:cs="Arial"/>
                <w:bCs/>
                <w:color w:val="000000"/>
                <w:sz w:val="22"/>
                <w:szCs w:val="22"/>
              </w:rPr>
              <w:t>Cena za</w:t>
            </w:r>
            <w:r w:rsidRPr="00A7318E">
              <w:rPr>
                <w:rFonts w:cs="Arial"/>
                <w:bCs/>
                <w:color w:val="000000"/>
                <w:sz w:val="22"/>
                <w:szCs w:val="22"/>
              </w:rPr>
              <w:t xml:space="preserve"> implementac</w:t>
            </w:r>
            <w:r>
              <w:rPr>
                <w:rFonts w:cs="Arial"/>
                <w:bCs/>
                <w:color w:val="000000"/>
                <w:sz w:val="22"/>
                <w:szCs w:val="22"/>
              </w:rPr>
              <w:t>i</w:t>
            </w:r>
            <w:r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rsidR="00A4338A" w:rsidRPr="008333EF" w:rsidRDefault="005F3D4E" w:rsidP="00B505C7">
            <w:pPr>
              <w:spacing w:before="120" w:after="120"/>
              <w:contextualSpacing/>
              <w:jc w:val="right"/>
              <w:rPr>
                <w:rFonts w:cs="Arial"/>
                <w:bCs/>
                <w:color w:val="000000"/>
                <w:sz w:val="22"/>
                <w:szCs w:val="22"/>
              </w:rPr>
            </w:pPr>
            <w:proofErr w:type="spellStart"/>
            <w:r>
              <w:rPr>
                <w:rFonts w:cs="Arial"/>
                <w:bCs/>
                <w:color w:val="000000"/>
                <w:sz w:val="22"/>
                <w:szCs w:val="22"/>
              </w:rPr>
              <w:t>xxx</w:t>
            </w:r>
            <w:proofErr w:type="spellEnd"/>
            <w:r w:rsidR="00A4338A" w:rsidRPr="008333EF">
              <w:rPr>
                <w:rFonts w:cs="Arial"/>
                <w:bCs/>
                <w:color w:val="000000"/>
                <w:sz w:val="22"/>
                <w:szCs w:val="22"/>
              </w:rPr>
              <w:t xml:space="preserve"> Kč</w:t>
            </w:r>
          </w:p>
        </w:tc>
      </w:tr>
      <w:tr w:rsidR="00A4338A" w:rsidRPr="000944F4" w:rsidTr="00B505C7">
        <w:trPr>
          <w:trHeight w:val="288"/>
        </w:trPr>
        <w:tc>
          <w:tcPr>
            <w:tcW w:w="1204" w:type="dxa"/>
          </w:tcPr>
          <w:p w:rsidR="00A4338A" w:rsidRDefault="00A4338A" w:rsidP="00B505C7">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rsidR="00A4338A" w:rsidRPr="008333EF" w:rsidRDefault="00A4338A" w:rsidP="00B505C7">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A4338A" w:rsidRPr="000944F4" w:rsidTr="00B505C7">
        <w:trPr>
          <w:trHeight w:val="288"/>
        </w:trPr>
        <w:tc>
          <w:tcPr>
            <w:tcW w:w="1204" w:type="dxa"/>
          </w:tcPr>
          <w:p w:rsidR="00A4338A" w:rsidRDefault="00A4338A" w:rsidP="00B505C7">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rsidR="00A4338A" w:rsidRPr="008333EF" w:rsidRDefault="00A4338A" w:rsidP="00B505C7">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rsidR="00A4338A" w:rsidRDefault="00A4338A" w:rsidP="00A4338A">
      <w:pPr>
        <w:pStyle w:val="Parodstavec"/>
        <w:numPr>
          <w:ilvl w:val="0"/>
          <w:numId w:val="0"/>
        </w:numPr>
        <w:rPr>
          <w:sz w:val="24"/>
          <w:szCs w:val="24"/>
          <w:lang w:val="cs-CZ"/>
        </w:rPr>
      </w:pPr>
    </w:p>
    <w:p w:rsidR="00A4338A" w:rsidRDefault="00A4338A" w:rsidP="00A4338A">
      <w:pPr>
        <w:pStyle w:val="Parodstavec"/>
        <w:numPr>
          <w:ilvl w:val="0"/>
          <w:numId w:val="0"/>
        </w:numPr>
        <w:rPr>
          <w:sz w:val="24"/>
          <w:szCs w:val="24"/>
          <w:lang w:val="cs-CZ"/>
        </w:rPr>
        <w:sectPr w:rsidR="00A4338A" w:rsidSect="002914F3">
          <w:headerReference w:type="default" r:id="rId9"/>
          <w:headerReference w:type="first" r:id="rId10"/>
          <w:pgSz w:w="11906" w:h="16838"/>
          <w:pgMar w:top="1440" w:right="1274" w:bottom="1440" w:left="1418" w:header="708" w:footer="708" w:gutter="0"/>
          <w:cols w:space="708"/>
          <w:titlePg/>
          <w:docGrid w:linePitch="326"/>
        </w:sectPr>
      </w:pPr>
      <w:r>
        <w:rPr>
          <w:sz w:val="24"/>
          <w:szCs w:val="24"/>
          <w:lang w:val="cs-CZ"/>
        </w:rPr>
        <w:t>Výše uvedené ceny, jsou ceny bez DPH.</w:t>
      </w:r>
    </w:p>
    <w:p w:rsidR="00A4338A" w:rsidRPr="00C95BD5" w:rsidRDefault="00A4338A" w:rsidP="00A4338A">
      <w:pPr>
        <w:pStyle w:val="Odstavecseseznamem"/>
        <w:numPr>
          <w:ilvl w:val="0"/>
          <w:numId w:val="9"/>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A4338A" w:rsidRPr="00F410BD" w:rsidTr="00B505C7">
        <w:tc>
          <w:tcPr>
            <w:tcW w:w="1915" w:type="dxa"/>
            <w:shd w:val="clear" w:color="auto" w:fill="auto"/>
          </w:tcPr>
          <w:p w:rsidR="00A4338A" w:rsidRPr="00DD498D" w:rsidRDefault="00A4338A" w:rsidP="00B505C7">
            <w:pPr>
              <w:rPr>
                <w:rFonts w:eastAsia="Calibri"/>
                <w:sz w:val="22"/>
                <w:szCs w:val="22"/>
              </w:rPr>
            </w:pPr>
            <w:r w:rsidRPr="00DD498D">
              <w:rPr>
                <w:rFonts w:eastAsia="Calibri"/>
                <w:sz w:val="22"/>
                <w:szCs w:val="22"/>
              </w:rPr>
              <w:t>Závažnost</w:t>
            </w:r>
          </w:p>
        </w:tc>
        <w:tc>
          <w:tcPr>
            <w:tcW w:w="3042" w:type="dxa"/>
            <w:shd w:val="clear" w:color="auto" w:fill="auto"/>
          </w:tcPr>
          <w:p w:rsidR="00A4338A" w:rsidRPr="00DD498D" w:rsidRDefault="00A4338A" w:rsidP="00B505C7">
            <w:pPr>
              <w:rPr>
                <w:rFonts w:eastAsia="Calibri"/>
                <w:sz w:val="22"/>
                <w:szCs w:val="22"/>
              </w:rPr>
            </w:pPr>
            <w:r w:rsidRPr="00DD498D">
              <w:rPr>
                <w:rFonts w:eastAsia="Calibri"/>
                <w:sz w:val="22"/>
                <w:szCs w:val="22"/>
              </w:rPr>
              <w:t>Doba odezvy</w:t>
            </w:r>
          </w:p>
        </w:tc>
        <w:tc>
          <w:tcPr>
            <w:tcW w:w="4110" w:type="dxa"/>
            <w:shd w:val="clear" w:color="auto" w:fill="auto"/>
          </w:tcPr>
          <w:p w:rsidR="00A4338A" w:rsidRPr="00DD498D" w:rsidRDefault="00A4338A" w:rsidP="00B505C7">
            <w:pPr>
              <w:rPr>
                <w:rFonts w:eastAsia="Calibri"/>
                <w:sz w:val="22"/>
                <w:szCs w:val="22"/>
              </w:rPr>
            </w:pPr>
            <w:r w:rsidRPr="00DD498D">
              <w:rPr>
                <w:rFonts w:eastAsia="Calibri"/>
                <w:sz w:val="22"/>
                <w:szCs w:val="22"/>
              </w:rPr>
              <w:t>Doba řešení</w:t>
            </w:r>
          </w:p>
        </w:tc>
      </w:tr>
      <w:tr w:rsidR="00A4338A" w:rsidRPr="00F410BD" w:rsidTr="00B505C7">
        <w:tc>
          <w:tcPr>
            <w:tcW w:w="1915" w:type="dxa"/>
            <w:shd w:val="clear" w:color="auto" w:fill="auto"/>
          </w:tcPr>
          <w:p w:rsidR="00A4338A" w:rsidRPr="00DD498D" w:rsidRDefault="00A4338A" w:rsidP="00B505C7">
            <w:pPr>
              <w:rPr>
                <w:rFonts w:eastAsia="Calibri"/>
                <w:sz w:val="22"/>
                <w:szCs w:val="22"/>
              </w:rPr>
            </w:pPr>
            <w:r w:rsidRPr="00DD498D">
              <w:rPr>
                <w:rFonts w:eastAsia="Calibri"/>
                <w:sz w:val="22"/>
                <w:szCs w:val="22"/>
              </w:rPr>
              <w:t>HAVÁRIE (A)</w:t>
            </w:r>
          </w:p>
        </w:tc>
        <w:tc>
          <w:tcPr>
            <w:tcW w:w="3042" w:type="dxa"/>
            <w:shd w:val="clear" w:color="auto" w:fill="auto"/>
          </w:tcPr>
          <w:p w:rsidR="00A4338A" w:rsidRPr="00DD498D" w:rsidRDefault="00A4338A" w:rsidP="00B505C7">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rsidR="00A4338A" w:rsidRPr="00DD498D" w:rsidRDefault="00A4338A" w:rsidP="00B505C7">
            <w:pPr>
              <w:rPr>
                <w:rFonts w:eastAsia="Calibri"/>
                <w:sz w:val="22"/>
                <w:szCs w:val="22"/>
              </w:rPr>
            </w:pPr>
            <w:r w:rsidRPr="00DD498D">
              <w:rPr>
                <w:rFonts w:eastAsia="Calibri"/>
                <w:sz w:val="22"/>
                <w:szCs w:val="22"/>
              </w:rPr>
              <w:t>Do konce následujícího pracovního dne</w:t>
            </w:r>
          </w:p>
        </w:tc>
      </w:tr>
      <w:tr w:rsidR="00A4338A" w:rsidRPr="00F410BD" w:rsidTr="00B505C7">
        <w:tc>
          <w:tcPr>
            <w:tcW w:w="1915" w:type="dxa"/>
            <w:shd w:val="clear" w:color="auto" w:fill="auto"/>
          </w:tcPr>
          <w:p w:rsidR="00A4338A" w:rsidRPr="00DD498D" w:rsidRDefault="00A4338A" w:rsidP="00B505C7">
            <w:pPr>
              <w:rPr>
                <w:rFonts w:eastAsia="Calibri"/>
                <w:sz w:val="22"/>
                <w:szCs w:val="22"/>
              </w:rPr>
            </w:pPr>
            <w:r w:rsidRPr="00DD498D">
              <w:rPr>
                <w:rFonts w:eastAsia="Calibri"/>
                <w:sz w:val="22"/>
                <w:szCs w:val="22"/>
              </w:rPr>
              <w:t>CHYBA (B)</w:t>
            </w:r>
          </w:p>
        </w:tc>
        <w:tc>
          <w:tcPr>
            <w:tcW w:w="3042" w:type="dxa"/>
            <w:shd w:val="clear" w:color="auto" w:fill="auto"/>
          </w:tcPr>
          <w:p w:rsidR="00A4338A" w:rsidRPr="00DD498D" w:rsidRDefault="00A4338A" w:rsidP="00B505C7">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rsidR="00A4338A" w:rsidRPr="00DD498D" w:rsidRDefault="00A4338A" w:rsidP="00B505C7">
            <w:pPr>
              <w:rPr>
                <w:rFonts w:eastAsia="Calibri"/>
                <w:sz w:val="22"/>
                <w:szCs w:val="22"/>
              </w:rPr>
            </w:pPr>
            <w:r w:rsidRPr="00DD498D">
              <w:rPr>
                <w:rFonts w:eastAsia="Calibri"/>
                <w:sz w:val="22"/>
                <w:szCs w:val="22"/>
              </w:rPr>
              <w:t>Do konce 3. pracovního dne</w:t>
            </w:r>
          </w:p>
        </w:tc>
      </w:tr>
      <w:tr w:rsidR="00A4338A" w:rsidRPr="00F410BD" w:rsidTr="00B505C7">
        <w:tc>
          <w:tcPr>
            <w:tcW w:w="1915" w:type="dxa"/>
            <w:shd w:val="clear" w:color="auto" w:fill="auto"/>
          </w:tcPr>
          <w:p w:rsidR="00A4338A" w:rsidRPr="00DD498D" w:rsidRDefault="00A4338A" w:rsidP="00B505C7">
            <w:pPr>
              <w:rPr>
                <w:rFonts w:eastAsia="Calibri"/>
                <w:sz w:val="22"/>
                <w:szCs w:val="22"/>
              </w:rPr>
            </w:pPr>
            <w:r w:rsidRPr="00DD498D">
              <w:rPr>
                <w:rFonts w:eastAsia="Calibri"/>
                <w:sz w:val="22"/>
                <w:szCs w:val="22"/>
              </w:rPr>
              <w:t>NEDOSTATEK (C)</w:t>
            </w:r>
          </w:p>
        </w:tc>
        <w:tc>
          <w:tcPr>
            <w:tcW w:w="3042" w:type="dxa"/>
            <w:shd w:val="clear" w:color="auto" w:fill="auto"/>
          </w:tcPr>
          <w:p w:rsidR="00A4338A" w:rsidRPr="00DD498D" w:rsidRDefault="00A4338A" w:rsidP="00B505C7">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rsidR="00A4338A" w:rsidRPr="00DD498D" w:rsidRDefault="00A4338A" w:rsidP="00B505C7">
            <w:pPr>
              <w:rPr>
                <w:rFonts w:eastAsia="Calibri"/>
                <w:sz w:val="22"/>
                <w:szCs w:val="22"/>
              </w:rPr>
            </w:pPr>
            <w:r w:rsidRPr="00DD498D">
              <w:rPr>
                <w:rFonts w:eastAsia="Calibri"/>
                <w:sz w:val="22"/>
                <w:szCs w:val="22"/>
              </w:rPr>
              <w:t>Přidělení pracovníka na řešení do 1 pracovního dne, návrh postupu řešení do 2 pracovních dnů, realizace řešení do 20-ti pracovních dnů, nebo dle dohody.</w:t>
            </w:r>
          </w:p>
        </w:tc>
      </w:tr>
    </w:tbl>
    <w:p w:rsidR="00A4338A" w:rsidRPr="00F410BD" w:rsidRDefault="00A4338A" w:rsidP="00A4338A">
      <w:pPr>
        <w:pStyle w:val="Odstavecseseznamem"/>
        <w:numPr>
          <w:ilvl w:val="0"/>
          <w:numId w:val="9"/>
        </w:numPr>
        <w:tabs>
          <w:tab w:val="clear" w:pos="993"/>
          <w:tab w:val="left" w:pos="426"/>
        </w:tabs>
        <w:spacing w:before="360"/>
        <w:ind w:left="426" w:hanging="426"/>
        <w:rPr>
          <w:b/>
          <w:i/>
          <w:u w:val="single"/>
        </w:rPr>
      </w:pPr>
      <w:r w:rsidRPr="00F410BD">
        <w:rPr>
          <w:b/>
          <w:i/>
          <w:u w:val="single"/>
        </w:rPr>
        <w:t xml:space="preserve">Parametry SLA pro Servisní podporu </w:t>
      </w:r>
      <w:r>
        <w:rPr>
          <w:b/>
          <w:i/>
          <w:u w:val="single"/>
        </w:rPr>
        <w:t>SILVER</w:t>
      </w:r>
    </w:p>
    <w:p w:rsidR="00A4338A" w:rsidRPr="006267F2" w:rsidRDefault="00A4338A" w:rsidP="00A4338A">
      <w:pPr>
        <w:spacing w:before="240" w:after="120"/>
        <w:rPr>
          <w:sz w:val="22"/>
          <w:szCs w:val="22"/>
        </w:rPr>
      </w:pPr>
      <w:r w:rsidRPr="006267F2">
        <w:rPr>
          <w:sz w:val="22"/>
          <w:szCs w:val="22"/>
        </w:rPr>
        <w:t xml:space="preserve">Dostupnost servisní podpory </w:t>
      </w:r>
      <w:r>
        <w:rPr>
          <w:sz w:val="22"/>
          <w:szCs w:val="22"/>
        </w:rPr>
        <w:t>SILVER</w:t>
      </w:r>
      <w:r w:rsidRPr="006267F2">
        <w:rPr>
          <w:sz w:val="22"/>
          <w:szCs w:val="22"/>
        </w:rPr>
        <w:t xml:space="preserve"> a parametry SLA</w:t>
      </w:r>
    </w:p>
    <w:p w:rsidR="00A4338A" w:rsidRPr="006267F2" w:rsidRDefault="00A4338A" w:rsidP="00A4338A">
      <w:pPr>
        <w:rPr>
          <w:sz w:val="22"/>
          <w:szCs w:val="22"/>
        </w:rPr>
      </w:pPr>
      <w:r w:rsidRPr="006267F2">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rsidR="00A4338A" w:rsidRPr="006267F2" w:rsidRDefault="00A4338A" w:rsidP="00A4338A">
      <w:pPr>
        <w:rPr>
          <w:sz w:val="22"/>
          <w:szCs w:val="22"/>
        </w:rPr>
      </w:pPr>
    </w:p>
    <w:p w:rsidR="00A4338A" w:rsidRPr="006267F2" w:rsidRDefault="00A4338A" w:rsidP="00A4338A">
      <w:pPr>
        <w:rPr>
          <w:sz w:val="22"/>
          <w:szCs w:val="22"/>
        </w:rPr>
      </w:pPr>
      <w:r w:rsidRPr="006267F2">
        <w:rPr>
          <w:sz w:val="22"/>
          <w:szCs w:val="22"/>
        </w:rPr>
        <w:t xml:space="preserve">Požadavky na servisní podporu typu </w:t>
      </w:r>
      <w:r>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A4338A" w:rsidRPr="00F410BD" w:rsidTr="00B505C7">
        <w:tc>
          <w:tcPr>
            <w:tcW w:w="2122" w:type="dxa"/>
            <w:shd w:val="clear" w:color="auto" w:fill="auto"/>
          </w:tcPr>
          <w:p w:rsidR="00A4338A" w:rsidRPr="00DD498D" w:rsidRDefault="00A4338A" w:rsidP="00B505C7">
            <w:pPr>
              <w:rPr>
                <w:rFonts w:eastAsia="Calibri"/>
                <w:sz w:val="22"/>
                <w:szCs w:val="22"/>
              </w:rPr>
            </w:pPr>
            <w:r w:rsidRPr="00DD498D">
              <w:rPr>
                <w:rFonts w:eastAsia="Calibri"/>
                <w:sz w:val="22"/>
                <w:szCs w:val="22"/>
              </w:rPr>
              <w:t>Závažnost</w:t>
            </w:r>
          </w:p>
        </w:tc>
        <w:tc>
          <w:tcPr>
            <w:tcW w:w="2835" w:type="dxa"/>
            <w:shd w:val="clear" w:color="auto" w:fill="auto"/>
          </w:tcPr>
          <w:p w:rsidR="00A4338A" w:rsidRPr="00DD498D" w:rsidRDefault="00A4338A" w:rsidP="00B505C7">
            <w:pPr>
              <w:rPr>
                <w:rFonts w:eastAsia="Calibri"/>
                <w:sz w:val="22"/>
                <w:szCs w:val="22"/>
              </w:rPr>
            </w:pPr>
            <w:r w:rsidRPr="00DD498D">
              <w:rPr>
                <w:rFonts w:eastAsia="Calibri"/>
                <w:sz w:val="22"/>
                <w:szCs w:val="22"/>
              </w:rPr>
              <w:t>Doba odezvy</w:t>
            </w:r>
          </w:p>
        </w:tc>
        <w:tc>
          <w:tcPr>
            <w:tcW w:w="4105" w:type="dxa"/>
            <w:shd w:val="clear" w:color="auto" w:fill="auto"/>
          </w:tcPr>
          <w:p w:rsidR="00A4338A" w:rsidRPr="00DD498D" w:rsidRDefault="00A4338A" w:rsidP="00B505C7">
            <w:pPr>
              <w:rPr>
                <w:rFonts w:eastAsia="Calibri"/>
                <w:sz w:val="22"/>
                <w:szCs w:val="22"/>
              </w:rPr>
            </w:pPr>
            <w:r w:rsidRPr="00DD498D">
              <w:rPr>
                <w:rFonts w:eastAsia="Calibri"/>
                <w:sz w:val="22"/>
                <w:szCs w:val="22"/>
              </w:rPr>
              <w:t>Doba řešení</w:t>
            </w:r>
          </w:p>
        </w:tc>
      </w:tr>
      <w:tr w:rsidR="00A4338A" w:rsidRPr="00F410BD" w:rsidTr="00B505C7">
        <w:tc>
          <w:tcPr>
            <w:tcW w:w="2122" w:type="dxa"/>
            <w:shd w:val="clear" w:color="auto" w:fill="auto"/>
          </w:tcPr>
          <w:p w:rsidR="00A4338A" w:rsidRPr="00DD498D" w:rsidRDefault="00A4338A" w:rsidP="00B505C7">
            <w:pPr>
              <w:rPr>
                <w:rFonts w:eastAsia="Calibri"/>
                <w:sz w:val="22"/>
                <w:szCs w:val="22"/>
              </w:rPr>
            </w:pPr>
            <w:r w:rsidRPr="00DD498D">
              <w:rPr>
                <w:rFonts w:eastAsia="Calibri"/>
                <w:sz w:val="22"/>
                <w:szCs w:val="22"/>
              </w:rPr>
              <w:t>HAVÁRIE (A)</w:t>
            </w:r>
          </w:p>
        </w:tc>
        <w:tc>
          <w:tcPr>
            <w:tcW w:w="2835" w:type="dxa"/>
            <w:shd w:val="clear" w:color="auto" w:fill="auto"/>
          </w:tcPr>
          <w:p w:rsidR="00A4338A" w:rsidRPr="00DD498D" w:rsidRDefault="00A4338A" w:rsidP="00B505C7">
            <w:pPr>
              <w:rPr>
                <w:rFonts w:eastAsia="Calibri"/>
                <w:sz w:val="22"/>
                <w:szCs w:val="22"/>
              </w:rPr>
            </w:pPr>
            <w:r w:rsidRPr="00DD498D">
              <w:rPr>
                <w:rFonts w:eastAsia="Calibri"/>
                <w:sz w:val="22"/>
                <w:szCs w:val="22"/>
              </w:rPr>
              <w:t>Do 1 hod.</w:t>
            </w:r>
          </w:p>
        </w:tc>
        <w:tc>
          <w:tcPr>
            <w:tcW w:w="4105" w:type="dxa"/>
            <w:shd w:val="clear" w:color="auto" w:fill="auto"/>
          </w:tcPr>
          <w:p w:rsidR="00A4338A" w:rsidRPr="00DD498D" w:rsidRDefault="00A4338A" w:rsidP="00B505C7">
            <w:pPr>
              <w:rPr>
                <w:rFonts w:eastAsia="Calibri"/>
                <w:sz w:val="22"/>
                <w:szCs w:val="22"/>
              </w:rPr>
            </w:pPr>
            <w:r w:rsidRPr="00DD498D">
              <w:rPr>
                <w:rFonts w:eastAsia="Calibri"/>
                <w:sz w:val="22"/>
                <w:szCs w:val="22"/>
              </w:rPr>
              <w:t>Do 24 hod.</w:t>
            </w:r>
          </w:p>
        </w:tc>
      </w:tr>
      <w:tr w:rsidR="00A4338A" w:rsidRPr="00F410BD" w:rsidTr="00B505C7">
        <w:tc>
          <w:tcPr>
            <w:tcW w:w="2122" w:type="dxa"/>
            <w:shd w:val="clear" w:color="auto" w:fill="auto"/>
          </w:tcPr>
          <w:p w:rsidR="00A4338A" w:rsidRPr="00DD498D" w:rsidRDefault="00A4338A" w:rsidP="00B505C7">
            <w:pPr>
              <w:rPr>
                <w:rFonts w:eastAsia="Calibri"/>
                <w:sz w:val="22"/>
                <w:szCs w:val="22"/>
              </w:rPr>
            </w:pPr>
            <w:r w:rsidRPr="00DD498D">
              <w:rPr>
                <w:rFonts w:eastAsia="Calibri"/>
                <w:sz w:val="22"/>
                <w:szCs w:val="22"/>
              </w:rPr>
              <w:t>CHYBA (B)</w:t>
            </w:r>
          </w:p>
        </w:tc>
        <w:tc>
          <w:tcPr>
            <w:tcW w:w="2835" w:type="dxa"/>
            <w:shd w:val="clear" w:color="auto" w:fill="auto"/>
          </w:tcPr>
          <w:p w:rsidR="00A4338A" w:rsidRPr="00DD498D" w:rsidRDefault="00A4338A" w:rsidP="00B505C7">
            <w:pPr>
              <w:rPr>
                <w:rFonts w:eastAsia="Calibri"/>
                <w:sz w:val="22"/>
                <w:szCs w:val="22"/>
              </w:rPr>
            </w:pPr>
            <w:r w:rsidRPr="00DD498D">
              <w:rPr>
                <w:rFonts w:eastAsia="Calibri"/>
                <w:sz w:val="22"/>
                <w:szCs w:val="22"/>
              </w:rPr>
              <w:t>Do 4 hod.</w:t>
            </w:r>
          </w:p>
        </w:tc>
        <w:tc>
          <w:tcPr>
            <w:tcW w:w="4105" w:type="dxa"/>
            <w:shd w:val="clear" w:color="auto" w:fill="auto"/>
          </w:tcPr>
          <w:p w:rsidR="00A4338A" w:rsidRPr="00DD498D" w:rsidRDefault="00A4338A" w:rsidP="00B505C7">
            <w:pPr>
              <w:rPr>
                <w:rFonts w:eastAsia="Calibri"/>
                <w:sz w:val="22"/>
                <w:szCs w:val="22"/>
              </w:rPr>
            </w:pPr>
            <w:r w:rsidRPr="00DD498D">
              <w:rPr>
                <w:rFonts w:eastAsia="Calibri"/>
                <w:sz w:val="22"/>
                <w:szCs w:val="22"/>
              </w:rPr>
              <w:t>Do konce následujícího pracovního dne</w:t>
            </w:r>
          </w:p>
        </w:tc>
      </w:tr>
      <w:tr w:rsidR="00A4338A" w:rsidRPr="00F410BD" w:rsidTr="00B505C7">
        <w:tc>
          <w:tcPr>
            <w:tcW w:w="2122" w:type="dxa"/>
            <w:shd w:val="clear" w:color="auto" w:fill="auto"/>
          </w:tcPr>
          <w:p w:rsidR="00A4338A" w:rsidRPr="00DD498D" w:rsidRDefault="00A4338A" w:rsidP="00B505C7">
            <w:pPr>
              <w:rPr>
                <w:rFonts w:eastAsia="Calibri"/>
                <w:sz w:val="22"/>
                <w:szCs w:val="22"/>
              </w:rPr>
            </w:pPr>
            <w:r w:rsidRPr="00DD498D">
              <w:rPr>
                <w:rFonts w:eastAsia="Calibri"/>
                <w:sz w:val="22"/>
                <w:szCs w:val="22"/>
              </w:rPr>
              <w:t>POŽADAVEK (D)</w:t>
            </w:r>
          </w:p>
        </w:tc>
        <w:tc>
          <w:tcPr>
            <w:tcW w:w="2835" w:type="dxa"/>
            <w:shd w:val="clear" w:color="auto" w:fill="auto"/>
          </w:tcPr>
          <w:p w:rsidR="00A4338A" w:rsidRPr="00DD498D" w:rsidRDefault="00A4338A" w:rsidP="00B505C7">
            <w:pPr>
              <w:rPr>
                <w:rFonts w:eastAsia="Calibri"/>
                <w:sz w:val="22"/>
                <w:szCs w:val="22"/>
              </w:rPr>
            </w:pPr>
            <w:r w:rsidRPr="00DD498D">
              <w:rPr>
                <w:rFonts w:eastAsia="Calibri"/>
                <w:sz w:val="22"/>
                <w:szCs w:val="22"/>
              </w:rPr>
              <w:t>Do konce následujícího pracovního dne</w:t>
            </w:r>
          </w:p>
        </w:tc>
        <w:tc>
          <w:tcPr>
            <w:tcW w:w="4105" w:type="dxa"/>
            <w:shd w:val="clear" w:color="auto" w:fill="auto"/>
          </w:tcPr>
          <w:p w:rsidR="00A4338A" w:rsidRPr="00DD498D" w:rsidRDefault="00A4338A" w:rsidP="00B505C7">
            <w:pPr>
              <w:rPr>
                <w:rFonts w:eastAsia="Calibri"/>
                <w:sz w:val="22"/>
                <w:szCs w:val="22"/>
              </w:rPr>
            </w:pPr>
            <w:r w:rsidRPr="00DD498D">
              <w:rPr>
                <w:rFonts w:eastAsia="Calibri"/>
                <w:sz w:val="22"/>
                <w:szCs w:val="22"/>
              </w:rPr>
              <w:t>Přidělení pracovníka na řešení do 1 pracovního dne, návrh postupu řešení do 2 pracovních dnů, realizace řešení do 20-ti pracovních dnů, nebo dle dohody.</w:t>
            </w:r>
          </w:p>
        </w:tc>
      </w:tr>
    </w:tbl>
    <w:p w:rsidR="00A4338A" w:rsidRPr="00F410BD" w:rsidRDefault="00A4338A" w:rsidP="00A4338A"/>
    <w:p w:rsidR="00A4338A" w:rsidRPr="00E54BC6" w:rsidRDefault="00A4338A" w:rsidP="00A4338A">
      <w:pPr>
        <w:pStyle w:val="Odstavecseseznamem"/>
        <w:numPr>
          <w:ilvl w:val="0"/>
          <w:numId w:val="9"/>
        </w:numPr>
        <w:tabs>
          <w:tab w:val="clear" w:pos="993"/>
          <w:tab w:val="left" w:pos="426"/>
        </w:tabs>
        <w:spacing w:before="360"/>
        <w:ind w:left="426" w:hanging="426"/>
        <w:rPr>
          <w:b/>
          <w:i/>
          <w:u w:val="single"/>
        </w:rPr>
      </w:pPr>
      <w:r w:rsidRPr="00E54BC6">
        <w:rPr>
          <w:b/>
          <w:i/>
          <w:u w:val="single"/>
        </w:rPr>
        <w:t>Kategorizace servisních záznamů</w:t>
      </w:r>
    </w:p>
    <w:p w:rsidR="00A4338A" w:rsidRPr="006267F2" w:rsidRDefault="00A4338A" w:rsidP="00A4338A">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rsidR="00A4338A" w:rsidRPr="006267F2" w:rsidRDefault="00A4338A" w:rsidP="00A4338A">
      <w:pPr>
        <w:pStyle w:val="Odstavecseseznamem"/>
        <w:numPr>
          <w:ilvl w:val="0"/>
          <w:numId w:val="10"/>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rsidR="00A4338A" w:rsidRPr="006267F2" w:rsidRDefault="00A4338A" w:rsidP="00A4338A">
      <w:pPr>
        <w:pStyle w:val="Odstavecseseznamem"/>
        <w:numPr>
          <w:ilvl w:val="0"/>
          <w:numId w:val="10"/>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rsidR="00A4338A" w:rsidRPr="006267F2" w:rsidRDefault="00A4338A" w:rsidP="00A4338A">
      <w:pPr>
        <w:pStyle w:val="Odstavecseseznamem"/>
        <w:numPr>
          <w:ilvl w:val="0"/>
          <w:numId w:val="10"/>
        </w:numPr>
        <w:tabs>
          <w:tab w:val="clear" w:pos="993"/>
          <w:tab w:val="left" w:pos="284"/>
          <w:tab w:val="left" w:pos="3402"/>
        </w:tabs>
        <w:spacing w:after="240"/>
        <w:ind w:left="3402" w:hanging="3402"/>
      </w:pPr>
      <w:r w:rsidRPr="006267F2">
        <w:t>NEDOSTATEK (kategorie C) -</w:t>
      </w:r>
      <w:r w:rsidRPr="006267F2">
        <w:tab/>
        <w:t>ostatní drobné incidenty, které nespadají do kategorie A nebo B.</w:t>
      </w:r>
    </w:p>
    <w:p w:rsidR="00A4338A" w:rsidRPr="006267F2" w:rsidRDefault="00A4338A" w:rsidP="00A4338A">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rsidR="00A4338A" w:rsidRPr="000508E1" w:rsidRDefault="00A4338A" w:rsidP="00A4338A">
      <w:pPr>
        <w:pStyle w:val="Odstavecseseznamem"/>
        <w:numPr>
          <w:ilvl w:val="0"/>
          <w:numId w:val="9"/>
        </w:numPr>
        <w:tabs>
          <w:tab w:val="clear" w:pos="993"/>
          <w:tab w:val="left" w:pos="426"/>
        </w:tabs>
        <w:spacing w:before="360"/>
        <w:ind w:left="426" w:hanging="426"/>
        <w:rPr>
          <w:b/>
          <w:i/>
          <w:u w:val="single"/>
        </w:rPr>
      </w:pPr>
      <w:r>
        <w:br w:type="page"/>
      </w:r>
      <w:r w:rsidRPr="000508E1">
        <w:rPr>
          <w:b/>
          <w:i/>
          <w:u w:val="single"/>
        </w:rPr>
        <w:lastRenderedPageBreak/>
        <w:t>Sankce</w:t>
      </w:r>
    </w:p>
    <w:p w:rsidR="00A4338A" w:rsidRPr="00B35D20" w:rsidRDefault="00A4338A" w:rsidP="00A4338A">
      <w:pPr>
        <w:rPr>
          <w:sz w:val="22"/>
          <w:szCs w:val="22"/>
        </w:rPr>
      </w:pPr>
      <w:r w:rsidRPr="00B35D20">
        <w:rPr>
          <w:sz w:val="22"/>
          <w:szCs w:val="22"/>
        </w:rPr>
        <w:t>Při třetím a každém dalším incidentu kategorie A u objektového zařízení za posledních 365 kalendářních dnů, vzniká objednateli právo na smluvní pokutu vůči zhotoviteli ve výši 5.000,- Kč.</w:t>
      </w:r>
    </w:p>
    <w:p w:rsidR="00A4338A" w:rsidRPr="00B35D20" w:rsidRDefault="00A4338A" w:rsidP="00A4338A">
      <w:pPr>
        <w:rPr>
          <w:sz w:val="22"/>
          <w:szCs w:val="22"/>
        </w:rPr>
      </w:pPr>
      <w:r w:rsidRPr="00B35D20">
        <w:rPr>
          <w:sz w:val="22"/>
          <w:szCs w:val="22"/>
        </w:rPr>
        <w:t>Při šestém a každém dalším incidentu kategorie B u objektového zařízení za posledních 365 kalendářních dnů, vzniká objednateli právo na smluvní pokutu vůči zhotoviteli ve výši 2.000,- Kč.</w:t>
      </w:r>
    </w:p>
    <w:p w:rsidR="00A4338A" w:rsidRPr="00B35D20" w:rsidRDefault="00A4338A" w:rsidP="00A4338A">
      <w:pPr>
        <w:rPr>
          <w:sz w:val="22"/>
          <w:szCs w:val="22"/>
        </w:rPr>
      </w:pPr>
      <w:r w:rsidRPr="00B35D20">
        <w:rPr>
          <w:sz w:val="22"/>
          <w:szCs w:val="22"/>
        </w:rPr>
        <w:t>Při nedodržení doby řešení u incidentu kategorie A vzniká objednateli právo na smluvní pokutu vůči zhotoviteli ve výši 5.000,- Kč za každých započatých 24 hodin překročení povolené doby řešení.</w:t>
      </w:r>
    </w:p>
    <w:p w:rsidR="00A4338A" w:rsidRPr="00B35D20" w:rsidRDefault="00A4338A" w:rsidP="00A4338A">
      <w:pPr>
        <w:rPr>
          <w:sz w:val="22"/>
          <w:szCs w:val="22"/>
        </w:rPr>
      </w:pPr>
      <w:r w:rsidRPr="00B35D20">
        <w:rPr>
          <w:sz w:val="22"/>
          <w:szCs w:val="22"/>
        </w:rPr>
        <w:t xml:space="preserve">Při nedodržení doby řešení u incidentu kategorie B vzniká objednateli právo na smluvní pokutu vůči zhotoviteli ve výši 2.000,- Kč za každých započatých 24 hodin překročení povolené doby řešení. </w:t>
      </w:r>
    </w:p>
    <w:p w:rsidR="00A4338A" w:rsidRPr="00B35D20" w:rsidRDefault="00A4338A" w:rsidP="00A4338A">
      <w:pPr>
        <w:rPr>
          <w:sz w:val="22"/>
          <w:szCs w:val="22"/>
        </w:rPr>
      </w:pPr>
      <w:r w:rsidRPr="00B35D20">
        <w:rPr>
          <w:sz w:val="22"/>
          <w:szCs w:val="22"/>
        </w:rPr>
        <w:t>Při nedodržení doby řešení u incidentu kategorie C vzniká objednateli právo na smluvní pokutu vůči zhotoviteli ve výši 1.000,- Kč za každých započatých 24 hodin překročení povolené doby řešení.</w:t>
      </w:r>
    </w:p>
    <w:p w:rsidR="003B6E72" w:rsidRDefault="003B6E72"/>
    <w:sectPr w:rsidR="003B6E72" w:rsidSect="002914F3">
      <w:headerReference w:type="default" r:id="rId11"/>
      <w:headerReference w:type="first" r:id="rId12"/>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94" w:rsidRDefault="00610B94">
      <w:r>
        <w:separator/>
      </w:r>
    </w:p>
  </w:endnote>
  <w:endnote w:type="continuationSeparator" w:id="0">
    <w:p w:rsidR="00610B94" w:rsidRDefault="0061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FC" w:rsidRDefault="00610B94">
    <w:pPr>
      <w:pStyle w:val="Zpat"/>
    </w:pPr>
  </w:p>
  <w:p w:rsidR="004A7DFC" w:rsidRDefault="00610B9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94" w:rsidRDefault="00610B94">
      <w:r>
        <w:separator/>
      </w:r>
    </w:p>
  </w:footnote>
  <w:footnote w:type="continuationSeparator" w:id="0">
    <w:p w:rsidR="00610B94" w:rsidRDefault="00610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1" w:rsidRPr="002914F3" w:rsidRDefault="00610B94" w:rsidP="002914F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F3" w:rsidRPr="00A13451" w:rsidRDefault="00CB1B68" w:rsidP="002914F3">
    <w:pPr>
      <w:pStyle w:val="Zhlav"/>
    </w:pPr>
    <w:r w:rsidRPr="00A13451">
      <w:rPr>
        <w:sz w:val="24"/>
        <w:szCs w:val="24"/>
        <w:lang w:val="cs-CZ" w:eastAsia="cs-CZ"/>
      </w:rPr>
      <w:t>Příloha č. 1 – Specifikace OZ a ceník servisních služeb</w:t>
    </w:r>
  </w:p>
  <w:p w:rsidR="002914F3" w:rsidRDefault="00610B94">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AF" w:rsidRPr="002914F3" w:rsidRDefault="00610B94" w:rsidP="002914F3">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F3" w:rsidRPr="00A13451" w:rsidRDefault="00CB1B68" w:rsidP="002914F3">
    <w:pPr>
      <w:pStyle w:val="Zhlav"/>
    </w:pPr>
    <w:r w:rsidRPr="00A13451">
      <w:rPr>
        <w:sz w:val="24"/>
        <w:szCs w:val="24"/>
        <w:lang w:val="cs-CZ" w:eastAsia="cs-CZ"/>
      </w:rPr>
      <w:t>Příloha č. 2 – Podmínky požadované úrovně služeb</w:t>
    </w:r>
  </w:p>
  <w:p w:rsidR="002914F3" w:rsidRDefault="00610B9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8"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8"/>
  </w:num>
  <w:num w:numId="3">
    <w:abstractNumId w:val="5"/>
  </w:num>
  <w:num w:numId="4">
    <w:abstractNumId w:val="6"/>
  </w:num>
  <w:num w:numId="5">
    <w:abstractNumId w:val="0"/>
  </w:num>
  <w:num w:numId="6">
    <w:abstractNumId w:val="4"/>
  </w:num>
  <w:num w:numId="7">
    <w:abstractNumId w:val="7"/>
  </w:num>
  <w:num w:numId="8">
    <w:abstractNumId w:val="3"/>
  </w:num>
  <w:num w:numId="9">
    <w:abstractNumId w:val="2"/>
  </w:num>
  <w:num w:numId="10">
    <w:abstractNumId w:val="3"/>
    <w:lvlOverride w:ilvl="0">
      <w:startOverride w:val="1"/>
    </w:lvlOverride>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8A"/>
    <w:rsid w:val="000A418A"/>
    <w:rsid w:val="000D66B9"/>
    <w:rsid w:val="001A2BDF"/>
    <w:rsid w:val="001C4E82"/>
    <w:rsid w:val="002C76EB"/>
    <w:rsid w:val="002F1A62"/>
    <w:rsid w:val="003B6E72"/>
    <w:rsid w:val="005F3D4E"/>
    <w:rsid w:val="006067C9"/>
    <w:rsid w:val="00610B94"/>
    <w:rsid w:val="006D7214"/>
    <w:rsid w:val="00A25ED2"/>
    <w:rsid w:val="00A4338A"/>
    <w:rsid w:val="00C314D5"/>
    <w:rsid w:val="00CA36DF"/>
    <w:rsid w:val="00CB1B68"/>
    <w:rsid w:val="00F03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093C"/>
  <w15:chartTrackingRefBased/>
  <w15:docId w15:val="{836B0A26-16F1-4559-8330-91892A4F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338A"/>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A4338A"/>
    <w:pPr>
      <w:spacing w:after="120"/>
    </w:pPr>
    <w:rPr>
      <w:rFonts w:eastAsia="Calibri"/>
      <w:lang w:val="x-none" w:eastAsia="ar-SA"/>
    </w:rPr>
  </w:style>
  <w:style w:type="character" w:customStyle="1" w:styleId="ZkladntextChar">
    <w:name w:val="Základní text Char"/>
    <w:basedOn w:val="Standardnpsmoodstavce"/>
    <w:link w:val="Zkladntext"/>
    <w:uiPriority w:val="99"/>
    <w:rsid w:val="00A4338A"/>
    <w:rPr>
      <w:rFonts w:ascii="Arial" w:eastAsia="Calibri" w:hAnsi="Arial" w:cs="Times New Roman"/>
      <w:sz w:val="24"/>
      <w:szCs w:val="24"/>
      <w:lang w:val="x-none" w:eastAsia="ar-SA"/>
    </w:rPr>
  </w:style>
  <w:style w:type="paragraph" w:customStyle="1" w:styleId="Parnadpis">
    <w:name w:val="Par_nadpis"/>
    <w:basedOn w:val="Normln"/>
    <w:link w:val="ParnadpisChar"/>
    <w:rsid w:val="00A4338A"/>
    <w:pPr>
      <w:numPr>
        <w:numId w:val="1"/>
      </w:numPr>
      <w:spacing w:before="240" w:after="80"/>
    </w:pPr>
    <w:rPr>
      <w:b/>
      <w:bCs/>
      <w:smallCaps/>
      <w:sz w:val="28"/>
      <w:szCs w:val="28"/>
      <w:lang w:val="x-none" w:eastAsia="x-none"/>
    </w:rPr>
  </w:style>
  <w:style w:type="paragraph" w:customStyle="1" w:styleId="Parodstavec">
    <w:name w:val="Par_odstavec"/>
    <w:basedOn w:val="Normln"/>
    <w:link w:val="ParodstavecChar"/>
    <w:rsid w:val="00A4338A"/>
    <w:pPr>
      <w:numPr>
        <w:ilvl w:val="1"/>
        <w:numId w:val="1"/>
      </w:numPr>
      <w:spacing w:before="120" w:after="80"/>
    </w:pPr>
    <w:rPr>
      <w:sz w:val="20"/>
      <w:szCs w:val="20"/>
      <w:lang w:val="x-none" w:eastAsia="x-none"/>
    </w:rPr>
  </w:style>
  <w:style w:type="paragraph" w:customStyle="1" w:styleId="Styl1">
    <w:name w:val="Styl1"/>
    <w:basedOn w:val="Parnadpis"/>
    <w:link w:val="Styl1Char"/>
    <w:qFormat/>
    <w:rsid w:val="00A4338A"/>
  </w:style>
  <w:style w:type="character" w:customStyle="1" w:styleId="ParnadpisChar">
    <w:name w:val="Par_nadpis Char"/>
    <w:link w:val="Parnadpis"/>
    <w:rsid w:val="00A4338A"/>
    <w:rPr>
      <w:rFonts w:ascii="Arial" w:eastAsia="Times New Roman" w:hAnsi="Arial" w:cs="Times New Roman"/>
      <w:b/>
      <w:bCs/>
      <w:smallCaps/>
      <w:sz w:val="28"/>
      <w:szCs w:val="28"/>
      <w:lang w:val="x-none" w:eastAsia="x-none"/>
    </w:rPr>
  </w:style>
  <w:style w:type="character" w:customStyle="1" w:styleId="Styl1Char">
    <w:name w:val="Styl1 Char"/>
    <w:basedOn w:val="ParnadpisChar"/>
    <w:link w:val="Styl1"/>
    <w:rsid w:val="00A4338A"/>
    <w:rPr>
      <w:rFonts w:ascii="Arial" w:eastAsia="Times New Roman" w:hAnsi="Arial" w:cs="Times New Roman"/>
      <w:b/>
      <w:bCs/>
      <w:smallCaps/>
      <w:sz w:val="28"/>
      <w:szCs w:val="28"/>
      <w:lang w:val="x-none" w:eastAsia="x-none"/>
    </w:rPr>
  </w:style>
  <w:style w:type="character" w:customStyle="1" w:styleId="ParodstavecChar">
    <w:name w:val="Par_odstavec Char"/>
    <w:link w:val="Parodstavec"/>
    <w:rsid w:val="00A4338A"/>
    <w:rPr>
      <w:rFonts w:ascii="Arial" w:eastAsia="Times New Roman" w:hAnsi="Arial" w:cs="Times New Roman"/>
      <w:sz w:val="20"/>
      <w:szCs w:val="20"/>
      <w:lang w:val="x-none" w:eastAsia="x-none"/>
    </w:rPr>
  </w:style>
  <w:style w:type="character" w:styleId="Hypertextovodkaz">
    <w:name w:val="Hyperlink"/>
    <w:uiPriority w:val="99"/>
    <w:unhideWhenUsed/>
    <w:rsid w:val="00A4338A"/>
    <w:rPr>
      <w:color w:val="0000FF"/>
      <w:u w:val="single"/>
    </w:rPr>
  </w:style>
  <w:style w:type="paragraph" w:styleId="Zhlav">
    <w:name w:val="header"/>
    <w:basedOn w:val="Normln"/>
    <w:link w:val="ZhlavChar"/>
    <w:semiHidden/>
    <w:rsid w:val="00A4338A"/>
    <w:pPr>
      <w:tabs>
        <w:tab w:val="center" w:pos="4536"/>
        <w:tab w:val="right" w:pos="9072"/>
      </w:tabs>
      <w:spacing w:after="60"/>
      <w:jc w:val="both"/>
    </w:pPr>
    <w:rPr>
      <w:sz w:val="22"/>
      <w:szCs w:val="20"/>
      <w:lang w:val="x-none" w:eastAsia="x-none"/>
    </w:rPr>
  </w:style>
  <w:style w:type="character" w:customStyle="1" w:styleId="ZhlavChar">
    <w:name w:val="Záhlaví Char"/>
    <w:basedOn w:val="Standardnpsmoodstavce"/>
    <w:link w:val="Zhlav"/>
    <w:semiHidden/>
    <w:rsid w:val="00A4338A"/>
    <w:rPr>
      <w:rFonts w:ascii="Arial" w:eastAsia="Times New Roman" w:hAnsi="Arial" w:cs="Times New Roman"/>
      <w:szCs w:val="20"/>
      <w:lang w:val="x-none" w:eastAsia="x-none"/>
    </w:rPr>
  </w:style>
  <w:style w:type="paragraph" w:styleId="Zpat">
    <w:name w:val="footer"/>
    <w:basedOn w:val="Normln"/>
    <w:link w:val="ZpatChar"/>
    <w:uiPriority w:val="99"/>
    <w:rsid w:val="00A4338A"/>
    <w:pPr>
      <w:tabs>
        <w:tab w:val="right" w:pos="9072"/>
      </w:tabs>
      <w:spacing w:after="60"/>
      <w:jc w:val="both"/>
    </w:pPr>
    <w:rPr>
      <w:i/>
      <w:sz w:val="20"/>
      <w:szCs w:val="20"/>
      <w:lang w:val="x-none" w:eastAsia="x-none"/>
    </w:rPr>
  </w:style>
  <w:style w:type="character" w:customStyle="1" w:styleId="ZpatChar">
    <w:name w:val="Zápatí Char"/>
    <w:basedOn w:val="Standardnpsmoodstavce"/>
    <w:link w:val="Zpat"/>
    <w:uiPriority w:val="99"/>
    <w:rsid w:val="00A4338A"/>
    <w:rPr>
      <w:rFonts w:ascii="Arial" w:eastAsia="Times New Roman" w:hAnsi="Arial" w:cs="Times New Roman"/>
      <w:i/>
      <w:sz w:val="20"/>
      <w:szCs w:val="20"/>
      <w:lang w:val="x-none" w:eastAsia="x-none"/>
    </w:rPr>
  </w:style>
  <w:style w:type="paragraph" w:styleId="Odstavecseseznamem">
    <w:name w:val="List Paragraph"/>
    <w:basedOn w:val="Normln"/>
    <w:uiPriority w:val="34"/>
    <w:qFormat/>
    <w:rsid w:val="00A4338A"/>
    <w:pPr>
      <w:numPr>
        <w:numId w:val="8"/>
      </w:numPr>
      <w:tabs>
        <w:tab w:val="left" w:pos="993"/>
      </w:tabs>
      <w:spacing w:after="60" w:line="259" w:lineRule="auto"/>
      <w:jc w:val="both"/>
    </w:pPr>
    <w:rPr>
      <w:rFonts w:eastAsia="Calibri"/>
      <w:sz w:val="22"/>
      <w:szCs w:val="22"/>
      <w:lang w:eastAsia="en-US"/>
    </w:rPr>
  </w:style>
  <w:style w:type="paragraph" w:styleId="Nzev">
    <w:name w:val="Title"/>
    <w:basedOn w:val="Normln"/>
    <w:link w:val="NzevChar"/>
    <w:qFormat/>
    <w:rsid w:val="00A4338A"/>
    <w:pPr>
      <w:jc w:val="center"/>
    </w:pPr>
    <w:rPr>
      <w:rFonts w:ascii="Times New Roman" w:hAnsi="Times New Roman"/>
      <w:b/>
      <w:sz w:val="32"/>
      <w:szCs w:val="20"/>
    </w:rPr>
  </w:style>
  <w:style w:type="character" w:customStyle="1" w:styleId="NzevChar">
    <w:name w:val="Název Char"/>
    <w:basedOn w:val="Standardnpsmoodstavce"/>
    <w:link w:val="Nzev"/>
    <w:rsid w:val="00A4338A"/>
    <w:rPr>
      <w:rFonts w:ascii="Times New Roman" w:eastAsia="Times New Roman" w:hAnsi="Times New Roman" w:cs="Times New Roman"/>
      <w:b/>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kas.Petran@nzm.cz"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3528</Words>
  <Characters>20816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Heřmanová Pavla</cp:lastModifiedBy>
  <dcterms:created xsi:type="dcterms:W3CDTF">2020-01-14T10:49:00Z</dcterms:created>
  <dcterms:modified xsi:type="dcterms:W3CDTF">2020-01-14T10:49:00Z</dcterms:modified>
</cp:coreProperties>
</file>