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641" w:rsidRDefault="00E26641" w:rsidP="003138EF">
      <w:pPr>
        <w:rPr>
          <w:b/>
          <w:sz w:val="28"/>
          <w:szCs w:val="28"/>
        </w:rPr>
      </w:pPr>
    </w:p>
    <w:p w:rsidR="00F205E2" w:rsidRDefault="00F205E2" w:rsidP="0044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FB13C5">
        <w:rPr>
          <w:b/>
          <w:sz w:val="28"/>
          <w:szCs w:val="28"/>
        </w:rPr>
        <w:t>5</w:t>
      </w:r>
    </w:p>
    <w:p w:rsidR="00D72290" w:rsidRDefault="00F205E2" w:rsidP="0044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</w:t>
      </w:r>
      <w:r w:rsidR="00447AE0" w:rsidRPr="00447AE0">
        <w:rPr>
          <w:b/>
          <w:sz w:val="28"/>
          <w:szCs w:val="28"/>
        </w:rPr>
        <w:t>m</w:t>
      </w:r>
      <w:r w:rsidR="005D3D3B">
        <w:rPr>
          <w:b/>
          <w:sz w:val="28"/>
          <w:szCs w:val="28"/>
        </w:rPr>
        <w:t>l</w:t>
      </w:r>
      <w:r w:rsidR="00447AE0" w:rsidRPr="00447AE0">
        <w:rPr>
          <w:b/>
          <w:sz w:val="28"/>
          <w:szCs w:val="28"/>
        </w:rPr>
        <w:t>ouv</w:t>
      </w:r>
      <w:r>
        <w:rPr>
          <w:b/>
          <w:sz w:val="28"/>
          <w:szCs w:val="28"/>
        </w:rPr>
        <w:t>ě</w:t>
      </w:r>
      <w:r w:rsidR="00447AE0" w:rsidRPr="00447AE0">
        <w:rPr>
          <w:b/>
          <w:sz w:val="28"/>
          <w:szCs w:val="28"/>
        </w:rPr>
        <w:t xml:space="preserve"> o zajištění provozu zabezpečovací</w:t>
      </w:r>
      <w:r w:rsidR="002F0871">
        <w:rPr>
          <w:b/>
          <w:sz w:val="28"/>
          <w:szCs w:val="28"/>
        </w:rPr>
        <w:t>ch</w:t>
      </w:r>
      <w:r w:rsidR="00447AE0" w:rsidRPr="00447AE0">
        <w:rPr>
          <w:b/>
          <w:sz w:val="28"/>
          <w:szCs w:val="28"/>
        </w:rPr>
        <w:t xml:space="preserve"> zařízení</w:t>
      </w:r>
    </w:p>
    <w:p w:rsidR="00694B58" w:rsidRPr="00766F34" w:rsidRDefault="00694B58" w:rsidP="0044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smlouvy objednatele </w:t>
      </w:r>
      <w:r w:rsidR="00766F34">
        <w:rPr>
          <w:b/>
          <w:sz w:val="28"/>
          <w:szCs w:val="28"/>
        </w:rPr>
        <w:t>č. 125/2014</w:t>
      </w:r>
    </w:p>
    <w:p w:rsidR="00D72290" w:rsidRDefault="00D72290">
      <w:pPr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   </w:t>
      </w:r>
    </w:p>
    <w:p w:rsidR="00AB2DF5" w:rsidRDefault="00AB2DF5" w:rsidP="0046220C">
      <w:pPr>
        <w:jc w:val="both"/>
        <w:rPr>
          <w:sz w:val="22"/>
          <w:szCs w:val="22"/>
          <w:u w:val="single"/>
        </w:rPr>
      </w:pP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  <w:u w:val="single"/>
        </w:rPr>
        <w:t>Poskytovatel</w:t>
      </w:r>
      <w:r w:rsidRPr="00005C75">
        <w:rPr>
          <w:sz w:val="22"/>
          <w:szCs w:val="22"/>
        </w:rPr>
        <w:t>: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b/>
          <w:bCs/>
          <w:sz w:val="22"/>
          <w:szCs w:val="22"/>
        </w:rPr>
        <w:t>HEROS GROUP s.r.o.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</w:rPr>
        <w:t>Obchodní firma zapsaná v OR vedeném Krajským soudem v Ústí nad Labem, oddíl C, vložka 9410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</w:rPr>
        <w:t xml:space="preserve">Adresa: </w:t>
      </w:r>
      <w:r w:rsidRPr="00005C75">
        <w:rPr>
          <w:sz w:val="22"/>
          <w:szCs w:val="22"/>
        </w:rPr>
        <w:tab/>
      </w:r>
      <w:r w:rsidRPr="00005C75">
        <w:rPr>
          <w:sz w:val="22"/>
          <w:szCs w:val="22"/>
        </w:rPr>
        <w:tab/>
        <w:t>Jana Kříže 846/21, 431 13 Most</w:t>
      </w:r>
    </w:p>
    <w:p w:rsidR="00500F28" w:rsidRPr="00005C75" w:rsidRDefault="00500F28" w:rsidP="0046220C">
      <w:pPr>
        <w:jc w:val="both"/>
        <w:rPr>
          <w:sz w:val="22"/>
          <w:szCs w:val="22"/>
        </w:rPr>
      </w:pP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</w:rPr>
        <w:t>(dále jen „poskytovatel“) na straně jedné</w:t>
      </w:r>
    </w:p>
    <w:p w:rsidR="00AB2DF5" w:rsidRPr="00005C75" w:rsidRDefault="00AB2DF5" w:rsidP="0046220C">
      <w:pPr>
        <w:jc w:val="both"/>
        <w:rPr>
          <w:sz w:val="22"/>
          <w:szCs w:val="22"/>
        </w:rPr>
      </w:pP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  <w:u w:val="single"/>
        </w:rPr>
        <w:t>Objednatel</w:t>
      </w:r>
      <w:r w:rsidRPr="00005C75">
        <w:rPr>
          <w:sz w:val="22"/>
          <w:szCs w:val="22"/>
        </w:rPr>
        <w:t>: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b/>
          <w:bCs/>
          <w:sz w:val="22"/>
          <w:szCs w:val="22"/>
        </w:rPr>
        <w:t>Povodí Ohře, státní podnik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</w:rPr>
        <w:t>Povodí Ohře, státní podnik je zapsán v OR vedeném Krajským soudem v Ústí nad Labem, oddíl A, vložka 13052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</w:rPr>
        <w:t xml:space="preserve">Adresa: </w:t>
      </w:r>
      <w:r w:rsidRPr="00005C75">
        <w:rPr>
          <w:sz w:val="22"/>
          <w:szCs w:val="22"/>
        </w:rPr>
        <w:tab/>
      </w:r>
      <w:r w:rsidRPr="00005C75">
        <w:rPr>
          <w:sz w:val="22"/>
          <w:szCs w:val="22"/>
        </w:rPr>
        <w:tab/>
        <w:t>Bezručova 4219, 430 01 Chomutov</w:t>
      </w:r>
    </w:p>
    <w:p w:rsidR="0046220C" w:rsidRPr="00005C75" w:rsidRDefault="0046220C" w:rsidP="0046220C">
      <w:pPr>
        <w:jc w:val="both"/>
        <w:rPr>
          <w:sz w:val="22"/>
          <w:szCs w:val="22"/>
        </w:rPr>
      </w:pPr>
      <w:r w:rsidRPr="00005C75">
        <w:rPr>
          <w:sz w:val="22"/>
          <w:szCs w:val="22"/>
        </w:rPr>
        <w:t>(dále jen „objednatel“) na straně druhé</w:t>
      </w:r>
    </w:p>
    <w:p w:rsidR="003138EF" w:rsidRDefault="003138EF" w:rsidP="00B14FA5">
      <w:pPr>
        <w:rPr>
          <w:rFonts w:ascii="Arial" w:eastAsia="Arial" w:hAnsi="Arial" w:cs="Arial"/>
          <w:b/>
          <w:kern w:val="20"/>
          <w:sz w:val="20"/>
          <w:szCs w:val="20"/>
          <w:u w:val="single"/>
        </w:rPr>
      </w:pPr>
    </w:p>
    <w:p w:rsidR="00F56680" w:rsidRDefault="00F56680" w:rsidP="00B14FA5">
      <w:pPr>
        <w:rPr>
          <w:rFonts w:ascii="Arial" w:eastAsia="Arial" w:hAnsi="Arial" w:cs="Arial"/>
          <w:b/>
          <w:kern w:val="20"/>
          <w:sz w:val="20"/>
          <w:szCs w:val="20"/>
          <w:u w:val="single"/>
        </w:rPr>
      </w:pPr>
    </w:p>
    <w:p w:rsidR="003138EF" w:rsidRPr="00B14FA5" w:rsidRDefault="003138EF" w:rsidP="003138EF">
      <w:pPr>
        <w:rPr>
          <w:rFonts w:ascii="Arial" w:eastAsia="Arial" w:hAnsi="Arial" w:cs="Arial"/>
          <w:b/>
          <w:kern w:val="20"/>
          <w:sz w:val="20"/>
          <w:szCs w:val="20"/>
          <w:u w:val="single"/>
        </w:rPr>
      </w:pPr>
      <w:r w:rsidRPr="00B14FA5">
        <w:rPr>
          <w:rFonts w:ascii="Arial" w:eastAsia="Arial" w:hAnsi="Arial" w:cs="Arial"/>
          <w:b/>
          <w:kern w:val="20"/>
          <w:sz w:val="20"/>
          <w:szCs w:val="20"/>
          <w:u w:val="single"/>
        </w:rPr>
        <w:t xml:space="preserve">Předmětem dodatku č. </w:t>
      </w:r>
      <w:r w:rsidR="00FB13C5">
        <w:rPr>
          <w:rFonts w:ascii="Arial" w:eastAsia="Arial" w:hAnsi="Arial" w:cs="Arial"/>
          <w:b/>
          <w:kern w:val="20"/>
          <w:sz w:val="20"/>
          <w:szCs w:val="20"/>
          <w:u w:val="single"/>
        </w:rPr>
        <w:t>5</w:t>
      </w:r>
      <w:r w:rsidRPr="00B14FA5">
        <w:rPr>
          <w:rFonts w:ascii="Arial" w:eastAsia="Arial" w:hAnsi="Arial" w:cs="Arial"/>
          <w:b/>
          <w:kern w:val="20"/>
          <w:sz w:val="20"/>
          <w:szCs w:val="20"/>
          <w:u w:val="single"/>
        </w:rPr>
        <w:t xml:space="preserve"> je změna bodu II. </w:t>
      </w:r>
    </w:p>
    <w:p w:rsidR="003138EF" w:rsidRDefault="003138EF" w:rsidP="003138EF">
      <w:pPr>
        <w:rPr>
          <w:rFonts w:ascii="Arial" w:eastAsia="Arial" w:hAnsi="Arial" w:cs="Arial"/>
          <w:sz w:val="20"/>
          <w:szCs w:val="20"/>
          <w:u w:val="single"/>
        </w:rPr>
      </w:pPr>
    </w:p>
    <w:p w:rsidR="003138EF" w:rsidRDefault="003138EF" w:rsidP="003138EF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II. MÍSTO SLUŽEB:</w:t>
      </w:r>
    </w:p>
    <w:p w:rsidR="00F56680" w:rsidRDefault="00F56680" w:rsidP="003138EF">
      <w:pPr>
        <w:rPr>
          <w:rFonts w:ascii="Arial" w:eastAsia="Arial" w:hAnsi="Arial" w:cs="Arial"/>
          <w:sz w:val="20"/>
          <w:szCs w:val="20"/>
          <w:u w:val="single"/>
        </w:rPr>
      </w:pPr>
    </w:p>
    <w:p w:rsidR="00A73E33" w:rsidRDefault="003138EF" w:rsidP="00BF501E">
      <w:pPr>
        <w:jc w:val="both"/>
        <w:rPr>
          <w:rFonts w:ascii="Arial" w:eastAsia="Arial" w:hAnsi="Arial" w:cs="Arial"/>
          <w:bCs/>
          <w:kern w:val="20"/>
          <w:sz w:val="20"/>
          <w:szCs w:val="20"/>
        </w:rPr>
      </w:pPr>
      <w:r w:rsidRPr="00F205E2">
        <w:rPr>
          <w:rFonts w:ascii="Arial" w:eastAsia="Arial" w:hAnsi="Arial" w:cs="Arial"/>
          <w:bCs/>
          <w:sz w:val="20"/>
          <w:szCs w:val="20"/>
        </w:rPr>
        <w:t xml:space="preserve">Místa služeb jsou </w:t>
      </w:r>
      <w:r w:rsidR="00A73E33">
        <w:rPr>
          <w:rFonts w:ascii="Arial" w:eastAsia="Arial" w:hAnsi="Arial" w:cs="Arial"/>
          <w:bCs/>
          <w:sz w:val="20"/>
          <w:szCs w:val="20"/>
        </w:rPr>
        <w:t xml:space="preserve">aktualizována </w:t>
      </w:r>
      <w:r w:rsidRPr="00F205E2">
        <w:rPr>
          <w:rFonts w:ascii="Arial" w:eastAsia="Arial" w:hAnsi="Arial" w:cs="Arial"/>
          <w:bCs/>
          <w:sz w:val="20"/>
          <w:szCs w:val="20"/>
        </w:rPr>
        <w:t xml:space="preserve">v příloze č. 1, která je součástí této smlouvy. </w:t>
      </w:r>
      <w:r w:rsidR="00A73E33">
        <w:rPr>
          <w:rFonts w:ascii="Arial" w:eastAsia="Arial" w:hAnsi="Arial" w:cs="Arial"/>
          <w:bCs/>
          <w:kern w:val="20"/>
          <w:sz w:val="20"/>
          <w:szCs w:val="20"/>
        </w:rPr>
        <w:t>O</w:t>
      </w:r>
      <w:r>
        <w:rPr>
          <w:rFonts w:ascii="Arial" w:eastAsia="Arial" w:hAnsi="Arial" w:cs="Arial"/>
          <w:bCs/>
          <w:kern w:val="20"/>
          <w:sz w:val="20"/>
          <w:szCs w:val="20"/>
        </w:rPr>
        <w:t>bjekt</w:t>
      </w:r>
      <w:r w:rsidRPr="00F205E2">
        <w:rPr>
          <w:rFonts w:ascii="Arial" w:eastAsia="Arial" w:hAnsi="Arial" w:cs="Arial"/>
          <w:bCs/>
          <w:kern w:val="20"/>
          <w:sz w:val="20"/>
          <w:szCs w:val="20"/>
        </w:rPr>
        <w:t xml:space="preserve"> </w:t>
      </w:r>
      <w:r w:rsidR="003523FF">
        <w:rPr>
          <w:rFonts w:ascii="Arial" w:eastAsia="Arial" w:hAnsi="Arial" w:cs="Arial"/>
          <w:bCs/>
          <w:kern w:val="20"/>
          <w:sz w:val="20"/>
          <w:szCs w:val="20"/>
        </w:rPr>
        <w:t xml:space="preserve">Informační centrum </w:t>
      </w:r>
      <w:r w:rsidR="00BF501E">
        <w:rPr>
          <w:rFonts w:ascii="Arial" w:eastAsia="Arial" w:hAnsi="Arial" w:cs="Arial"/>
          <w:bCs/>
          <w:kern w:val="20"/>
          <w:sz w:val="20"/>
          <w:szCs w:val="20"/>
        </w:rPr>
        <w:t xml:space="preserve">IC Fláje </w:t>
      </w:r>
      <w:r w:rsidR="00175033">
        <w:rPr>
          <w:rFonts w:ascii="Arial" w:eastAsia="Arial" w:hAnsi="Arial" w:cs="Arial"/>
          <w:bCs/>
          <w:kern w:val="20"/>
          <w:sz w:val="20"/>
          <w:szCs w:val="20"/>
        </w:rPr>
        <w:t xml:space="preserve">byl </w:t>
      </w:r>
      <w:r w:rsidR="00A73E33">
        <w:rPr>
          <w:rFonts w:ascii="Arial" w:eastAsia="Arial" w:hAnsi="Arial" w:cs="Arial"/>
          <w:bCs/>
          <w:kern w:val="20"/>
          <w:sz w:val="20"/>
          <w:szCs w:val="20"/>
        </w:rPr>
        <w:t xml:space="preserve">sloučen s domem hrázného. </w:t>
      </w:r>
    </w:p>
    <w:p w:rsidR="003138EF" w:rsidRPr="00F205E2" w:rsidRDefault="00A73E33" w:rsidP="00BF501E">
      <w:pPr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Cs/>
          <w:kern w:val="20"/>
          <w:sz w:val="20"/>
          <w:szCs w:val="20"/>
        </w:rPr>
        <w:t>V příloze č. 1 jsou rovně</w:t>
      </w:r>
      <w:r w:rsidR="00BF501E">
        <w:rPr>
          <w:rFonts w:ascii="Arial" w:eastAsia="Arial" w:hAnsi="Arial" w:cs="Arial"/>
          <w:bCs/>
          <w:kern w:val="20"/>
          <w:sz w:val="20"/>
          <w:szCs w:val="20"/>
        </w:rPr>
        <w:t>ž</w:t>
      </w:r>
      <w:r>
        <w:rPr>
          <w:rFonts w:ascii="Arial" w:eastAsia="Arial" w:hAnsi="Arial" w:cs="Arial"/>
          <w:bCs/>
          <w:kern w:val="20"/>
          <w:sz w:val="20"/>
          <w:szCs w:val="20"/>
        </w:rPr>
        <w:t xml:space="preserve"> uvedeny ceny za </w:t>
      </w:r>
      <w:r w:rsidR="00F56680">
        <w:rPr>
          <w:rFonts w:ascii="Arial" w:eastAsia="Arial" w:hAnsi="Arial" w:cs="Arial"/>
          <w:bCs/>
          <w:kern w:val="20"/>
          <w:sz w:val="20"/>
          <w:szCs w:val="20"/>
        </w:rPr>
        <w:t>technické střežení objektů a ceny za servis technického zařízení. Příloha č.</w:t>
      </w:r>
      <w:r w:rsidR="00BF501E">
        <w:rPr>
          <w:rFonts w:ascii="Arial" w:eastAsia="Arial" w:hAnsi="Arial" w:cs="Arial"/>
          <w:bCs/>
          <w:kern w:val="20"/>
          <w:sz w:val="20"/>
          <w:szCs w:val="20"/>
        </w:rPr>
        <w:t xml:space="preserve"> </w:t>
      </w:r>
      <w:r w:rsidR="00B74446">
        <w:rPr>
          <w:rFonts w:ascii="Arial" w:eastAsia="Arial" w:hAnsi="Arial" w:cs="Arial"/>
          <w:bCs/>
          <w:kern w:val="20"/>
          <w:sz w:val="20"/>
          <w:szCs w:val="20"/>
        </w:rPr>
        <w:t xml:space="preserve">2 a příloha č. </w:t>
      </w:r>
      <w:r w:rsidR="00F56680">
        <w:rPr>
          <w:rFonts w:ascii="Arial" w:eastAsia="Arial" w:hAnsi="Arial" w:cs="Arial"/>
          <w:bCs/>
          <w:kern w:val="20"/>
          <w:sz w:val="20"/>
          <w:szCs w:val="20"/>
        </w:rPr>
        <w:t>3 se tímto dodatkem ruší.</w:t>
      </w:r>
    </w:p>
    <w:p w:rsidR="00A73E33" w:rsidRPr="000B05ED" w:rsidRDefault="00A73E33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Pr="00F205E2" w:rsidRDefault="003138EF" w:rsidP="003138EF">
      <w:pPr>
        <w:tabs>
          <w:tab w:val="left" w:pos="0"/>
        </w:tabs>
        <w:ind w:hanging="142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Dodatek č. </w:t>
      </w:r>
      <w:r w:rsidR="00FB13C5">
        <w:rPr>
          <w:rFonts w:ascii="Arial" w:hAnsi="Arial" w:cs="Arial"/>
          <w:snapToGrid w:val="0"/>
          <w:color w:val="000000"/>
          <w:sz w:val="20"/>
          <w:szCs w:val="20"/>
        </w:rPr>
        <w:t>5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snapToGrid w:val="0"/>
          <w:color w:val="000000"/>
          <w:sz w:val="20"/>
          <w:szCs w:val="20"/>
        </w:rPr>
        <w:t>e smlouvě č. 125/2014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uzavřené dne </w:t>
      </w:r>
      <w:r>
        <w:rPr>
          <w:rFonts w:ascii="Arial" w:hAnsi="Arial" w:cs="Arial"/>
          <w:snapToGrid w:val="0"/>
          <w:color w:val="000000"/>
          <w:sz w:val="20"/>
          <w:szCs w:val="20"/>
        </w:rPr>
        <w:t>5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B7444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B7444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>20</w:t>
      </w:r>
      <w:r>
        <w:rPr>
          <w:rFonts w:ascii="Arial" w:hAnsi="Arial" w:cs="Arial"/>
          <w:snapToGrid w:val="0"/>
          <w:color w:val="000000"/>
          <w:sz w:val="20"/>
          <w:szCs w:val="20"/>
        </w:rPr>
        <w:t>14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je uzavírán s účinností od </w:t>
      </w:r>
      <w:r>
        <w:rPr>
          <w:rFonts w:ascii="Arial" w:hAnsi="Arial" w:cs="Arial"/>
          <w:snapToGrid w:val="0"/>
          <w:color w:val="000000"/>
          <w:sz w:val="20"/>
          <w:szCs w:val="20"/>
        </w:rPr>
        <w:t>1.</w:t>
      </w:r>
      <w:r w:rsidR="00B74446">
        <w:rPr>
          <w:rFonts w:ascii="Arial" w:hAnsi="Arial" w:cs="Arial"/>
          <w:snapToGrid w:val="0"/>
          <w:color w:val="000000"/>
          <w:sz w:val="20"/>
          <w:szCs w:val="20"/>
        </w:rPr>
        <w:t>1</w:t>
      </w:r>
      <w:r w:rsidR="0014690C">
        <w:rPr>
          <w:rFonts w:ascii="Arial" w:hAnsi="Arial" w:cs="Arial"/>
          <w:snapToGrid w:val="0"/>
          <w:color w:val="000000"/>
          <w:sz w:val="20"/>
          <w:szCs w:val="20"/>
        </w:rPr>
        <w:t>.</w:t>
      </w:r>
      <w:r>
        <w:rPr>
          <w:rFonts w:ascii="Arial" w:hAnsi="Arial" w:cs="Arial"/>
          <w:snapToGrid w:val="0"/>
          <w:color w:val="000000"/>
          <w:sz w:val="20"/>
          <w:szCs w:val="20"/>
        </w:rPr>
        <w:t>20</w:t>
      </w:r>
      <w:r w:rsidR="00FB13C5">
        <w:rPr>
          <w:rFonts w:ascii="Arial" w:hAnsi="Arial" w:cs="Arial"/>
          <w:snapToGrid w:val="0"/>
          <w:color w:val="000000"/>
          <w:sz w:val="20"/>
          <w:szCs w:val="20"/>
        </w:rPr>
        <w:t>20</w:t>
      </w:r>
    </w:p>
    <w:p w:rsidR="003138EF" w:rsidRPr="0046220C" w:rsidRDefault="003138EF" w:rsidP="003138EF">
      <w:pPr>
        <w:tabs>
          <w:tab w:val="left" w:pos="0"/>
        </w:tabs>
        <w:rPr>
          <w:rFonts w:ascii="Arial" w:hAnsi="Arial" w:cs="Arial"/>
          <w:snapToGrid w:val="0"/>
          <w:color w:val="000000"/>
          <w:sz w:val="20"/>
          <w:szCs w:val="20"/>
        </w:rPr>
      </w:pP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Ostatní ustanovení smlouvy č. </w:t>
      </w:r>
      <w:r>
        <w:rPr>
          <w:rFonts w:ascii="Arial" w:hAnsi="Arial" w:cs="Arial"/>
          <w:snapToGrid w:val="0"/>
          <w:color w:val="000000"/>
          <w:sz w:val="20"/>
          <w:szCs w:val="20"/>
        </w:rPr>
        <w:t>125/2014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uzavřené dne </w:t>
      </w:r>
      <w:proofErr w:type="gramStart"/>
      <w:r>
        <w:rPr>
          <w:rFonts w:ascii="Arial" w:hAnsi="Arial" w:cs="Arial"/>
          <w:snapToGrid w:val="0"/>
          <w:color w:val="000000"/>
          <w:sz w:val="20"/>
          <w:szCs w:val="20"/>
        </w:rPr>
        <w:t>5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Pr="00F205E2">
        <w:rPr>
          <w:rFonts w:ascii="Arial" w:hAnsi="Arial" w:cs="Arial"/>
          <w:snapToGrid w:val="0"/>
          <w:color w:val="000000"/>
          <w:sz w:val="20"/>
          <w:szCs w:val="20"/>
        </w:rPr>
        <w:t>.</w:t>
      </w:r>
      <w:r>
        <w:rPr>
          <w:rFonts w:ascii="Arial" w:hAnsi="Arial" w:cs="Arial"/>
          <w:snapToGrid w:val="0"/>
          <w:color w:val="000000"/>
          <w:sz w:val="20"/>
          <w:szCs w:val="20"/>
        </w:rPr>
        <w:t>2014</w:t>
      </w:r>
      <w:proofErr w:type="gramEnd"/>
      <w:r w:rsidRPr="00F205E2">
        <w:rPr>
          <w:rFonts w:ascii="Arial" w:hAnsi="Arial" w:cs="Arial"/>
          <w:snapToGrid w:val="0"/>
          <w:color w:val="000000"/>
          <w:sz w:val="20"/>
          <w:szCs w:val="20"/>
        </w:rPr>
        <w:t xml:space="preserve"> zůstávají nezměněna.</w:t>
      </w:r>
    </w:p>
    <w:p w:rsidR="003138EF" w:rsidRDefault="003138EF" w:rsidP="003138EF">
      <w:pPr>
        <w:shd w:val="clear" w:color="auto" w:fill="FFFFFF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Chomutově dne: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v Chomutově dne: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>"Datum podpisu smlouvy"</w:instrText>
      </w:r>
      <w:r>
        <w:rPr>
          <w:rFonts w:eastAsia="Arial" w:cs="Arial"/>
          <w:sz w:val="20"/>
          <w:szCs w:val="20"/>
        </w:rPr>
        <w:fldChar w:fldCharType="end"/>
      </w: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0B05ED" w:rsidRDefault="000B05ED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0F7E4B" wp14:editId="066CF7FD">
                <wp:simplePos x="0" y="0"/>
                <wp:positionH relativeFrom="column">
                  <wp:posOffset>26035</wp:posOffset>
                </wp:positionH>
                <wp:positionV relativeFrom="paragraph">
                  <wp:posOffset>85725</wp:posOffset>
                </wp:positionV>
                <wp:extent cx="2162175" cy="0"/>
                <wp:effectExtent l="6985" t="9525" r="1206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6.75pt" to="172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725863" wp14:editId="46B59FA3">
                <wp:simplePos x="0" y="0"/>
                <wp:positionH relativeFrom="column">
                  <wp:posOffset>3931285</wp:posOffset>
                </wp:positionH>
                <wp:positionV relativeFrom="paragraph">
                  <wp:posOffset>86360</wp:posOffset>
                </wp:positionV>
                <wp:extent cx="2162175" cy="0"/>
                <wp:effectExtent l="6985" t="10160" r="12065" b="889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6.8pt" to="479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"/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3138EF" w:rsidRPr="008447E7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za</w:t>
      </w:r>
      <w:r w:rsidRPr="008447E7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HEROS  GROUP </w:t>
      </w:r>
      <w:r w:rsidRPr="008447E7">
        <w:rPr>
          <w:rFonts w:ascii="Arial" w:eastAsia="Arial" w:hAnsi="Arial" w:cs="Arial"/>
          <w:sz w:val="20"/>
          <w:szCs w:val="20"/>
        </w:rPr>
        <w:t>s.r.</w:t>
      </w:r>
      <w:proofErr w:type="gramStart"/>
      <w:r w:rsidRPr="008447E7">
        <w:rPr>
          <w:rFonts w:ascii="Arial" w:eastAsia="Arial" w:hAnsi="Arial" w:cs="Arial"/>
          <w:sz w:val="20"/>
          <w:szCs w:val="20"/>
        </w:rPr>
        <w:t>o.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</w:t>
      </w:r>
      <w:r w:rsidRPr="008447E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Pr="008447E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Povodí Ohře, státní podnik</w:t>
      </w:r>
      <w:r w:rsidRPr="008447E7">
        <w:rPr>
          <w:rFonts w:ascii="Arial" w:eastAsia="Arial" w:hAnsi="Arial" w:cs="Arial"/>
          <w:sz w:val="20"/>
          <w:szCs w:val="20"/>
        </w:rPr>
        <w:t xml:space="preserve">                               </w:t>
      </w:r>
    </w:p>
    <w:p w:rsidR="003138EF" w:rsidRPr="005D3D3B" w:rsidRDefault="003138EF" w:rsidP="003138EF">
      <w:pPr>
        <w:shd w:val="clear" w:color="auto" w:fill="FFFFFF"/>
        <w:jc w:val="both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                    jako </w:t>
      </w:r>
      <w:proofErr w:type="gramStart"/>
      <w:r>
        <w:rPr>
          <w:rFonts w:ascii="Arial" w:eastAsia="Arial" w:hAnsi="Arial" w:cs="Arial"/>
          <w:iCs/>
          <w:sz w:val="20"/>
          <w:szCs w:val="20"/>
        </w:rPr>
        <w:t>poskytovatele</w:t>
      </w:r>
      <w:r w:rsidRPr="005D3D3B">
        <w:rPr>
          <w:rFonts w:ascii="Arial" w:eastAsia="Arial" w:hAnsi="Arial" w:cs="Arial"/>
          <w:iCs/>
          <w:sz w:val="20"/>
          <w:szCs w:val="20"/>
        </w:rPr>
        <w:t xml:space="preserve">                                                                 </w:t>
      </w:r>
      <w:r>
        <w:rPr>
          <w:rFonts w:ascii="Arial" w:eastAsia="Arial" w:hAnsi="Arial" w:cs="Arial"/>
          <w:iCs/>
          <w:sz w:val="20"/>
          <w:szCs w:val="20"/>
        </w:rPr>
        <w:t xml:space="preserve"> j</w:t>
      </w:r>
      <w:r w:rsidRPr="005D3D3B">
        <w:rPr>
          <w:rFonts w:ascii="Arial" w:eastAsia="Arial" w:hAnsi="Arial" w:cs="Arial"/>
          <w:iCs/>
          <w:sz w:val="20"/>
          <w:szCs w:val="20"/>
        </w:rPr>
        <w:t>ako</w:t>
      </w:r>
      <w:proofErr w:type="gramEnd"/>
      <w:r w:rsidRPr="005D3D3B">
        <w:rPr>
          <w:rFonts w:ascii="Arial" w:eastAsia="Arial" w:hAnsi="Arial" w:cs="Arial"/>
          <w:iCs/>
          <w:sz w:val="20"/>
          <w:szCs w:val="20"/>
        </w:rPr>
        <w:t xml:space="preserve"> objednatel</w:t>
      </w:r>
      <w:r>
        <w:rPr>
          <w:rFonts w:ascii="Arial" w:eastAsia="Arial" w:hAnsi="Arial" w:cs="Arial"/>
          <w:iCs/>
          <w:sz w:val="20"/>
          <w:szCs w:val="20"/>
        </w:rPr>
        <w:t>e</w:t>
      </w:r>
      <w:r w:rsidRPr="005D3D3B">
        <w:rPr>
          <w:rFonts w:ascii="Arial" w:eastAsia="Arial" w:hAnsi="Arial" w:cs="Arial"/>
          <w:iCs/>
          <w:sz w:val="20"/>
          <w:szCs w:val="20"/>
        </w:rPr>
        <w:t xml:space="preserve"> </w:t>
      </w: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p w:rsidR="003138EF" w:rsidRDefault="003138EF" w:rsidP="003138EF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sectPr w:rsidR="003138E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(%1.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.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(%1.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140F25C5"/>
    <w:multiLevelType w:val="hybridMultilevel"/>
    <w:tmpl w:val="9B8A9A46"/>
    <w:lvl w:ilvl="0" w:tplc="69C0735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F14"/>
    <w:multiLevelType w:val="hybridMultilevel"/>
    <w:tmpl w:val="5DF4E662"/>
    <w:lvl w:ilvl="0" w:tplc="0405000F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6">
    <w:nsid w:val="1FB2202A"/>
    <w:multiLevelType w:val="singleLevel"/>
    <w:tmpl w:val="36060650"/>
    <w:lvl w:ilvl="0">
      <w:start w:val="4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E960C5"/>
    <w:multiLevelType w:val="hybridMultilevel"/>
    <w:tmpl w:val="7B281246"/>
    <w:lvl w:ilvl="0" w:tplc="7854B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342E60"/>
    <w:multiLevelType w:val="hybridMultilevel"/>
    <w:tmpl w:val="A92C8BCA"/>
    <w:lvl w:ilvl="0" w:tplc="0405000F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10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0C1DBA"/>
    <w:multiLevelType w:val="multilevel"/>
    <w:tmpl w:val="00000001"/>
    <w:lvl w:ilvl="0">
      <w:start w:val="2"/>
      <w:numFmt w:val="decimal"/>
      <w:lvlText w:val="(%1.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44"/>
    <w:rsid w:val="00000324"/>
    <w:rsid w:val="00027FAC"/>
    <w:rsid w:val="00067814"/>
    <w:rsid w:val="00083F5D"/>
    <w:rsid w:val="000B05ED"/>
    <w:rsid w:val="0014690C"/>
    <w:rsid w:val="00147F19"/>
    <w:rsid w:val="00175033"/>
    <w:rsid w:val="001818DE"/>
    <w:rsid w:val="001D0891"/>
    <w:rsid w:val="001D3D41"/>
    <w:rsid w:val="0025725F"/>
    <w:rsid w:val="00260344"/>
    <w:rsid w:val="002A5B9C"/>
    <w:rsid w:val="002D15C8"/>
    <w:rsid w:val="002E1B94"/>
    <w:rsid w:val="002E5AD6"/>
    <w:rsid w:val="002E6C02"/>
    <w:rsid w:val="002F0871"/>
    <w:rsid w:val="00305019"/>
    <w:rsid w:val="003138EF"/>
    <w:rsid w:val="00314A94"/>
    <w:rsid w:val="00321D8B"/>
    <w:rsid w:val="00324621"/>
    <w:rsid w:val="003359EF"/>
    <w:rsid w:val="00337326"/>
    <w:rsid w:val="003523FF"/>
    <w:rsid w:val="00374885"/>
    <w:rsid w:val="003D182B"/>
    <w:rsid w:val="003F5704"/>
    <w:rsid w:val="00404EC4"/>
    <w:rsid w:val="00423F91"/>
    <w:rsid w:val="00447AE0"/>
    <w:rsid w:val="00457223"/>
    <w:rsid w:val="0046220C"/>
    <w:rsid w:val="004C3285"/>
    <w:rsid w:val="004E7A29"/>
    <w:rsid w:val="00500F28"/>
    <w:rsid w:val="00564685"/>
    <w:rsid w:val="005903E1"/>
    <w:rsid w:val="005A4DC9"/>
    <w:rsid w:val="005B5BDF"/>
    <w:rsid w:val="005D3D3B"/>
    <w:rsid w:val="006034B9"/>
    <w:rsid w:val="0068316E"/>
    <w:rsid w:val="00694B58"/>
    <w:rsid w:val="006A52A0"/>
    <w:rsid w:val="006A638B"/>
    <w:rsid w:val="006C6DFF"/>
    <w:rsid w:val="00724D4B"/>
    <w:rsid w:val="00766730"/>
    <w:rsid w:val="00766F34"/>
    <w:rsid w:val="007A3D9D"/>
    <w:rsid w:val="007C2D2E"/>
    <w:rsid w:val="007D3B01"/>
    <w:rsid w:val="008447E7"/>
    <w:rsid w:val="00862E46"/>
    <w:rsid w:val="0086379D"/>
    <w:rsid w:val="00887C7E"/>
    <w:rsid w:val="008C1D5C"/>
    <w:rsid w:val="008D5B27"/>
    <w:rsid w:val="008F76C7"/>
    <w:rsid w:val="0091352B"/>
    <w:rsid w:val="00984711"/>
    <w:rsid w:val="009D0B19"/>
    <w:rsid w:val="009D318B"/>
    <w:rsid w:val="009E4FFB"/>
    <w:rsid w:val="00A20AB4"/>
    <w:rsid w:val="00A37BFF"/>
    <w:rsid w:val="00A47DBB"/>
    <w:rsid w:val="00A50D0F"/>
    <w:rsid w:val="00A73E33"/>
    <w:rsid w:val="00A906F7"/>
    <w:rsid w:val="00AB2DF5"/>
    <w:rsid w:val="00AD2E39"/>
    <w:rsid w:val="00B14FA5"/>
    <w:rsid w:val="00B74446"/>
    <w:rsid w:val="00BD5B02"/>
    <w:rsid w:val="00BF2165"/>
    <w:rsid w:val="00BF501E"/>
    <w:rsid w:val="00C055E6"/>
    <w:rsid w:val="00C5791A"/>
    <w:rsid w:val="00C63FE1"/>
    <w:rsid w:val="00CA417F"/>
    <w:rsid w:val="00D1688F"/>
    <w:rsid w:val="00D17253"/>
    <w:rsid w:val="00D42E0C"/>
    <w:rsid w:val="00D72290"/>
    <w:rsid w:val="00D8167F"/>
    <w:rsid w:val="00D8687F"/>
    <w:rsid w:val="00E02BDD"/>
    <w:rsid w:val="00E0538C"/>
    <w:rsid w:val="00E26641"/>
    <w:rsid w:val="00E50B55"/>
    <w:rsid w:val="00E8114B"/>
    <w:rsid w:val="00EE0276"/>
    <w:rsid w:val="00F15695"/>
    <w:rsid w:val="00F205E2"/>
    <w:rsid w:val="00F56680"/>
    <w:rsid w:val="00FB13C5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694B58"/>
    <w:pPr>
      <w:keepNext/>
      <w:tabs>
        <w:tab w:val="left" w:pos="3119"/>
      </w:tabs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styleId="slodku">
    <w:name w:val="line number"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2">
    <w:name w:val="Body Text 2"/>
    <w:basedOn w:val="Normln"/>
    <w:rsid w:val="00694B58"/>
    <w:pPr>
      <w:spacing w:after="120" w:line="480" w:lineRule="auto"/>
    </w:pPr>
  </w:style>
  <w:style w:type="paragraph" w:customStyle="1" w:styleId="Citt1">
    <w:name w:val="Citát1"/>
    <w:basedOn w:val="Normln"/>
    <w:next w:val="Normln"/>
    <w:link w:val="QuoteChar"/>
    <w:rsid w:val="00694B58"/>
    <w:pPr>
      <w:widowControl/>
      <w:suppressAutoHyphens w:val="0"/>
      <w:spacing w:after="160" w:line="288" w:lineRule="auto"/>
      <w:ind w:left="2160"/>
    </w:pPr>
    <w:rPr>
      <w:rFonts w:eastAsia="Times New Roman"/>
      <w:i/>
      <w:iCs/>
      <w:color w:val="5A5A5A"/>
      <w:kern w:val="0"/>
      <w:sz w:val="20"/>
      <w:szCs w:val="20"/>
    </w:rPr>
  </w:style>
  <w:style w:type="character" w:customStyle="1" w:styleId="QuoteChar">
    <w:name w:val="Quote Char"/>
    <w:link w:val="Citt1"/>
    <w:rsid w:val="00694B58"/>
    <w:rPr>
      <w:i/>
      <w:iCs/>
      <w:color w:val="5A5A5A"/>
      <w:lang w:val="cs-CZ" w:eastAsia="cs-CZ" w:bidi="ar-SA"/>
    </w:rPr>
  </w:style>
  <w:style w:type="paragraph" w:styleId="Textbubliny">
    <w:name w:val="Balloon Text"/>
    <w:basedOn w:val="Normln"/>
    <w:semiHidden/>
    <w:rsid w:val="008447E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7223"/>
    <w:rPr>
      <w:b/>
      <w:bCs/>
    </w:rPr>
  </w:style>
  <w:style w:type="paragraph" w:styleId="Odstavecseseznamem">
    <w:name w:val="List Paragraph"/>
    <w:basedOn w:val="Normln"/>
    <w:uiPriority w:val="34"/>
    <w:qFormat/>
    <w:rsid w:val="00B14FA5"/>
    <w:pPr>
      <w:widowControl/>
      <w:suppressAutoHyphens w:val="0"/>
      <w:overflowPunct w:val="0"/>
      <w:autoSpaceDE w:val="0"/>
      <w:autoSpaceDN w:val="0"/>
      <w:adjustRightInd w:val="0"/>
      <w:spacing w:after="160" w:line="288" w:lineRule="auto"/>
      <w:ind w:left="720"/>
      <w:contextualSpacing/>
      <w:textAlignment w:val="baseline"/>
    </w:pPr>
    <w:rPr>
      <w:rFonts w:ascii="Calibri" w:eastAsia="Times New Roman" w:hAnsi="Calibri"/>
      <w:color w:val="808080"/>
      <w:kern w:val="0"/>
      <w:sz w:val="20"/>
      <w:szCs w:val="20"/>
    </w:rPr>
  </w:style>
  <w:style w:type="paragraph" w:styleId="Zkladntext3">
    <w:name w:val="Body Text 3"/>
    <w:basedOn w:val="Normln"/>
    <w:link w:val="Zkladntext3Char"/>
    <w:rsid w:val="00AB2D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B2DF5"/>
    <w:rPr>
      <w:rFonts w:eastAsia="Andale Sans UI"/>
      <w:kern w:val="1"/>
      <w:sz w:val="16"/>
      <w:szCs w:val="16"/>
    </w:rPr>
  </w:style>
  <w:style w:type="character" w:styleId="Hypertextovodkaz">
    <w:name w:val="Hyperlink"/>
    <w:uiPriority w:val="99"/>
    <w:unhideWhenUsed/>
    <w:rsid w:val="00AB2D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694B58"/>
    <w:pPr>
      <w:keepNext/>
      <w:tabs>
        <w:tab w:val="left" w:pos="3119"/>
      </w:tabs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styleId="slodku">
    <w:name w:val="line number"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2">
    <w:name w:val="Body Text 2"/>
    <w:basedOn w:val="Normln"/>
    <w:rsid w:val="00694B58"/>
    <w:pPr>
      <w:spacing w:after="120" w:line="480" w:lineRule="auto"/>
    </w:pPr>
  </w:style>
  <w:style w:type="paragraph" w:customStyle="1" w:styleId="Citt1">
    <w:name w:val="Citát1"/>
    <w:basedOn w:val="Normln"/>
    <w:next w:val="Normln"/>
    <w:link w:val="QuoteChar"/>
    <w:rsid w:val="00694B58"/>
    <w:pPr>
      <w:widowControl/>
      <w:suppressAutoHyphens w:val="0"/>
      <w:spacing w:after="160" w:line="288" w:lineRule="auto"/>
      <w:ind w:left="2160"/>
    </w:pPr>
    <w:rPr>
      <w:rFonts w:eastAsia="Times New Roman"/>
      <w:i/>
      <w:iCs/>
      <w:color w:val="5A5A5A"/>
      <w:kern w:val="0"/>
      <w:sz w:val="20"/>
      <w:szCs w:val="20"/>
    </w:rPr>
  </w:style>
  <w:style w:type="character" w:customStyle="1" w:styleId="QuoteChar">
    <w:name w:val="Quote Char"/>
    <w:link w:val="Citt1"/>
    <w:rsid w:val="00694B58"/>
    <w:rPr>
      <w:i/>
      <w:iCs/>
      <w:color w:val="5A5A5A"/>
      <w:lang w:val="cs-CZ" w:eastAsia="cs-CZ" w:bidi="ar-SA"/>
    </w:rPr>
  </w:style>
  <w:style w:type="paragraph" w:styleId="Textbubliny">
    <w:name w:val="Balloon Text"/>
    <w:basedOn w:val="Normln"/>
    <w:semiHidden/>
    <w:rsid w:val="008447E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7223"/>
    <w:rPr>
      <w:b/>
      <w:bCs/>
    </w:rPr>
  </w:style>
  <w:style w:type="paragraph" w:styleId="Odstavecseseznamem">
    <w:name w:val="List Paragraph"/>
    <w:basedOn w:val="Normln"/>
    <w:uiPriority w:val="34"/>
    <w:qFormat/>
    <w:rsid w:val="00B14FA5"/>
    <w:pPr>
      <w:widowControl/>
      <w:suppressAutoHyphens w:val="0"/>
      <w:overflowPunct w:val="0"/>
      <w:autoSpaceDE w:val="0"/>
      <w:autoSpaceDN w:val="0"/>
      <w:adjustRightInd w:val="0"/>
      <w:spacing w:after="160" w:line="288" w:lineRule="auto"/>
      <w:ind w:left="720"/>
      <w:contextualSpacing/>
      <w:textAlignment w:val="baseline"/>
    </w:pPr>
    <w:rPr>
      <w:rFonts w:ascii="Calibri" w:eastAsia="Times New Roman" w:hAnsi="Calibri"/>
      <w:color w:val="808080"/>
      <w:kern w:val="0"/>
      <w:sz w:val="20"/>
      <w:szCs w:val="20"/>
    </w:rPr>
  </w:style>
  <w:style w:type="paragraph" w:styleId="Zkladntext3">
    <w:name w:val="Body Text 3"/>
    <w:basedOn w:val="Normln"/>
    <w:link w:val="Zkladntext3Char"/>
    <w:rsid w:val="00AB2D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B2DF5"/>
    <w:rPr>
      <w:rFonts w:eastAsia="Andale Sans UI"/>
      <w:kern w:val="1"/>
      <w:sz w:val="16"/>
      <w:szCs w:val="16"/>
    </w:rPr>
  </w:style>
  <w:style w:type="character" w:styleId="Hypertextovodkaz">
    <w:name w:val="Hyperlink"/>
    <w:uiPriority w:val="99"/>
    <w:unhideWhenUsed/>
    <w:rsid w:val="00AB2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4449-C878-4809-8FBF-5A9A8D4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Smouva o zajištění provozu zabezpečení objektů po dobu záruky</vt:lpstr>
    </vt:vector>
  </TitlesOfParts>
  <Company>Povodí Ohře, státní podnik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Smouva o zajištění provozu zabezpečení objektů po dobu záruky</dc:title>
  <dc:creator>Marcela Soukupová</dc:creator>
  <cp:lastModifiedBy>Hrebec Zdenek</cp:lastModifiedBy>
  <cp:revision>3</cp:revision>
  <cp:lastPrinted>1900-12-31T23:00:00Z</cp:lastPrinted>
  <dcterms:created xsi:type="dcterms:W3CDTF">2020-01-09T08:02:00Z</dcterms:created>
  <dcterms:modified xsi:type="dcterms:W3CDTF">2020-01-09T08:10:00Z</dcterms:modified>
</cp:coreProperties>
</file>