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D3" w:rsidRDefault="007364FE">
      <w:pPr>
        <w:pStyle w:val="Nadpis10"/>
        <w:keepNext/>
        <w:keepLines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2pt;margin-top:-19.3pt;width:82.65pt;height:27.3pt;z-index:-125829376;mso-wrap-distance-left:182.45pt;mso-wrap-distance-right:5pt;mso-wrap-distance-bottom:17.25pt;mso-position-horizontal-relative:margin" filled="f" stroked="f">
            <v:textbox style="mso-fit-shape-to-text:t" inset="0,0,0,0">
              <w:txbxContent>
                <w:p w:rsidR="00AD04D3" w:rsidRDefault="007364FE">
                  <w:pPr>
                    <w:pStyle w:val="Zkladntext4"/>
                    <w:shd w:val="clear" w:color="auto" w:fill="auto"/>
                  </w:pPr>
                  <w:r>
                    <w:t>Kulturní centrum Česká Třebová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rStyle w:val="Nadpis11"/>
          <w:b/>
          <w:bCs/>
        </w:rPr>
        <w:t>Kulturní centrum Česká Třebová</w:t>
      </w:r>
      <w:bookmarkEnd w:id="0"/>
    </w:p>
    <w:p w:rsidR="00AD04D3" w:rsidRDefault="007364FE">
      <w:pPr>
        <w:pStyle w:val="Zkladntext20"/>
        <w:shd w:val="clear" w:color="auto" w:fill="auto"/>
        <w:ind w:firstLine="0"/>
      </w:pPr>
      <w:r>
        <w:pict>
          <v:shape id="_x0000_s1027" type="#_x0000_t202" style="position:absolute;margin-left:328.15pt;margin-top:.85pt;width:150.25pt;height:63.5pt;z-index:-125829375;mso-wrap-distance-left:127.1pt;mso-wrap-distance-top:18.9pt;mso-wrap-distance-right:5pt;mso-wrap-distance-bottom:51.5pt;mso-position-horizontal-relative:margin" filled="f" stroked="f">
            <v:textbox style="mso-fit-shape-to-text:t" inset="0,0,0,0">
              <w:txbxContent>
                <w:p w:rsidR="00AD04D3" w:rsidRDefault="007364FE">
                  <w:pPr>
                    <w:pStyle w:val="Zkladntext5"/>
                    <w:shd w:val="clear" w:color="auto" w:fill="auto"/>
                    <w:spacing w:line="300" w:lineRule="exact"/>
                  </w:pPr>
                  <w:r>
                    <w:rPr>
                      <w:rStyle w:val="Zkladntext595ptMalpsmenadkovn0ptMtko100Exact"/>
                      <w:b/>
                      <w:bCs/>
                    </w:rPr>
                    <w:t xml:space="preserve">došio </w:t>
                  </w:r>
                  <w:r>
                    <w:t>0</w:t>
                  </w:r>
                  <w:r>
                    <w:rPr>
                      <w:rStyle w:val="Zkladntext565ptNetundkovn0ptMtko100Exact"/>
                    </w:rPr>
                    <w:t xml:space="preserve"> </w:t>
                  </w:r>
                  <w:r>
                    <w:t>9</w:t>
                  </w:r>
                  <w:r>
                    <w:rPr>
                      <w:rStyle w:val="Zkladntext565ptNetundkovn0ptMtko100Exact"/>
                    </w:rPr>
                    <w:t xml:space="preserve"> -</w:t>
                  </w:r>
                  <w:r>
                    <w:t>01</w:t>
                  </w:r>
                  <w:r>
                    <w:rPr>
                      <w:rStyle w:val="Zkladntext565ptNetundkovn0ptMtko100Exact"/>
                    </w:rPr>
                    <w:t xml:space="preserve">- </w:t>
                  </w:r>
                  <w:r>
                    <w:t>2020</w:t>
                  </w:r>
                </w:p>
                <w:p w:rsidR="00AD04D3" w:rsidRDefault="007364FE">
                  <w:pPr>
                    <w:pStyle w:val="Zkladntext6"/>
                    <w:shd w:val="clear" w:color="auto" w:fill="auto"/>
                    <w:spacing w:line="280" w:lineRule="exact"/>
                  </w:pPr>
                  <w:r>
                    <w:rPr>
                      <w:rStyle w:val="Zkladntext6Sylfaen85ptNekurzvaExact"/>
                      <w:b w:val="0"/>
                      <w:bCs w:val="0"/>
                    </w:rPr>
                    <w:t xml:space="preserve">Č.J.: </w:t>
                  </w:r>
                  <w:r>
                    <w:t>*3/&amp;0£c/'?(&gt;$</w:t>
                  </w:r>
                </w:p>
                <w:p w:rsidR="00AD04D3" w:rsidRDefault="007364FE">
                  <w:pPr>
                    <w:pStyle w:val="Zkladntext7"/>
                    <w:shd w:val="clear" w:color="auto" w:fill="auto"/>
                    <w:tabs>
                      <w:tab w:val="left" w:pos="879"/>
                      <w:tab w:val="left" w:pos="2657"/>
                    </w:tabs>
                  </w:pPr>
                  <w:r>
                    <w:t>Zprac.:</w:t>
                  </w:r>
                  <w:r>
                    <w:tab/>
                    <w:t>^'*3 I Dok.:</w:t>
                  </w:r>
                  <w:r>
                    <w:tab/>
                    <w:t>27</w:t>
                  </w:r>
                </w:p>
                <w:p w:rsidR="00AD04D3" w:rsidRDefault="007364FE">
                  <w:pPr>
                    <w:pStyle w:val="Zkladntext8"/>
                    <w:shd w:val="clear" w:color="auto" w:fill="auto"/>
                    <w:tabs>
                      <w:tab w:val="left" w:pos="1124"/>
                      <w:tab w:val="left" w:pos="2020"/>
                      <w:tab w:val="left" w:leader="hyphen" w:pos="3002"/>
                    </w:tabs>
                  </w:pPr>
                  <w:r>
                    <w:rPr>
                      <w:rStyle w:val="Zkladntext8Exact0"/>
                      <w:b/>
                      <w:bCs/>
                    </w:rPr>
                    <w:t>1 Sp. zn.:</w:t>
                  </w:r>
                  <w:r>
                    <w:rPr>
                      <w:rStyle w:val="Zkladntext8Exact0"/>
                      <w:b/>
                      <w:bCs/>
                    </w:rPr>
                    <w:tab/>
                  </w:r>
                  <w:r>
                    <w:rPr>
                      <w:rStyle w:val="Zkladntext865ptKurzvaExact"/>
                      <w:b/>
                      <w:bCs/>
                    </w:rPr>
                    <w:t>\j~</w:t>
                  </w:r>
                  <w:r>
                    <w:rPr>
                      <w:rStyle w:val="Zkladntext885ptExact"/>
                      <w:b/>
                      <w:bCs/>
                    </w:rPr>
                    <w:tab/>
                    <w:t>Příl.: ■</w:t>
                  </w:r>
                  <w:r>
                    <w:rPr>
                      <w:rStyle w:val="Zkladntext885ptExact"/>
                      <w:b/>
                      <w:bCs/>
                    </w:rPr>
                    <w:tab/>
                  </w:r>
                </w:p>
              </w:txbxContent>
            </v:textbox>
            <w10:wrap type="square" side="left" anchorx="margin"/>
          </v:shape>
        </w:pict>
      </w:r>
      <w:r>
        <w:t>Nádražní 397, 56002 Česká Třebová IČ:70975124</w:t>
      </w:r>
    </w:p>
    <w:p w:rsidR="00AD04D3" w:rsidRDefault="007364FE">
      <w:pPr>
        <w:pStyle w:val="Zkladntext20"/>
        <w:shd w:val="clear" w:color="auto" w:fill="auto"/>
        <w:spacing w:after="201" w:line="376" w:lineRule="exact"/>
        <w:ind w:firstLine="0"/>
      </w:pPr>
      <w:r>
        <w:t>(dále jen „pořadatel") a</w:t>
      </w:r>
    </w:p>
    <w:p w:rsidR="00AD04D3" w:rsidRDefault="007364FE">
      <w:pPr>
        <w:pStyle w:val="Nadpis10"/>
        <w:keepNext/>
        <w:keepLines/>
        <w:shd w:val="clear" w:color="auto" w:fill="auto"/>
        <w:spacing w:line="276" w:lineRule="exact"/>
      </w:pPr>
      <w:bookmarkStart w:id="1" w:name="bookmark1"/>
      <w:r>
        <w:rPr>
          <w:rStyle w:val="Nadpis11"/>
          <w:b/>
          <w:bCs/>
        </w:rPr>
        <w:t xml:space="preserve">Divadlo v Řeznické, o. </w:t>
      </w:r>
      <w:r>
        <w:rPr>
          <w:rStyle w:val="Nadpis1Netun"/>
        </w:rPr>
        <w:t xml:space="preserve">p. </w:t>
      </w:r>
      <w:r>
        <w:rPr>
          <w:rStyle w:val="Nadpis11"/>
          <w:b/>
          <w:bCs/>
        </w:rPr>
        <w:t>s.</w:t>
      </w:r>
      <w:bookmarkEnd w:id="1"/>
    </w:p>
    <w:p w:rsidR="002E0C59" w:rsidRDefault="007364FE">
      <w:pPr>
        <w:pStyle w:val="Zkladntext20"/>
        <w:shd w:val="clear" w:color="auto" w:fill="auto"/>
        <w:spacing w:after="569" w:line="276" w:lineRule="exact"/>
        <w:ind w:firstLine="0"/>
      </w:pPr>
      <w:r>
        <w:t xml:space="preserve">Řeznická 17, 110 00 Praha 1 zastoupené: MgA. Yvettou Srbovou, ředitelkou Divadla v Řeznické IČ: 28190602, DIČ: CZ28190602 Číslo účtu: </w:t>
      </w:r>
    </w:p>
    <w:p w:rsidR="00AD04D3" w:rsidRDefault="007364FE">
      <w:pPr>
        <w:pStyle w:val="Zkladntext20"/>
        <w:shd w:val="clear" w:color="auto" w:fill="auto"/>
        <w:spacing w:after="569" w:line="276" w:lineRule="exact"/>
        <w:ind w:firstLine="0"/>
      </w:pPr>
      <w:r>
        <w:t>(dále jen „divadlo")</w:t>
      </w:r>
    </w:p>
    <w:p w:rsidR="00AD04D3" w:rsidRDefault="007364FE">
      <w:pPr>
        <w:pStyle w:val="Zkladntext20"/>
        <w:shd w:val="clear" w:color="auto" w:fill="auto"/>
        <w:spacing w:after="4" w:line="240" w:lineRule="exact"/>
        <w:ind w:left="3960" w:firstLine="0"/>
        <w:jc w:val="both"/>
      </w:pPr>
      <w:r>
        <w:t>uzavírají smlouvu</w:t>
      </w:r>
    </w:p>
    <w:p w:rsidR="00AD04D3" w:rsidRDefault="007364FE">
      <w:pPr>
        <w:pStyle w:val="Zkladntext30"/>
        <w:shd w:val="clear" w:color="auto" w:fill="auto"/>
        <w:spacing w:before="0" w:after="535" w:line="240" w:lineRule="exact"/>
        <w:ind w:right="20"/>
      </w:pPr>
      <w:r>
        <w:rPr>
          <w:rStyle w:val="Zkladntext31"/>
          <w:b/>
          <w:bCs/>
        </w:rPr>
        <w:t xml:space="preserve">O </w:t>
      </w:r>
      <w:r>
        <w:rPr>
          <w:rStyle w:val="Zkladntext3dkovn2pt"/>
          <w:b/>
          <w:bCs/>
        </w:rPr>
        <w:t>uspořádání divadelního</w:t>
      </w:r>
      <w:r>
        <w:rPr>
          <w:rStyle w:val="Zkladntext3dkovn2pt0"/>
          <w:b/>
          <w:bCs/>
        </w:rPr>
        <w:t xml:space="preserve"> př</w:t>
      </w:r>
      <w:r>
        <w:rPr>
          <w:rStyle w:val="Zkladntext3dkovn2pt"/>
          <w:b/>
          <w:bCs/>
        </w:rPr>
        <w:t>edstavení</w:t>
      </w:r>
    </w:p>
    <w:p w:rsidR="00AD04D3" w:rsidRDefault="007364F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233"/>
        </w:tabs>
        <w:spacing w:after="33" w:line="240" w:lineRule="exact"/>
        <w:ind w:left="3960"/>
        <w:jc w:val="both"/>
      </w:pPr>
      <w:bookmarkStart w:id="2" w:name="bookmark2"/>
      <w:r>
        <w:rPr>
          <w:rStyle w:val="Nadpis11"/>
          <w:b/>
          <w:bCs/>
        </w:rPr>
        <w:t>Předmět smlouvy</w:t>
      </w:r>
      <w:bookmarkEnd w:id="2"/>
    </w:p>
    <w:p w:rsidR="00AD04D3" w:rsidRDefault="007364FE">
      <w:pPr>
        <w:pStyle w:val="Zkladntext20"/>
        <w:shd w:val="clear" w:color="auto" w:fill="auto"/>
        <w:spacing w:after="207" w:line="240" w:lineRule="exact"/>
        <w:ind w:firstLine="760"/>
        <w:jc w:val="both"/>
      </w:pPr>
      <w:r>
        <w:t>Pořadatel uspořádá ve svém divadle vybrané představení Divadla v Řeznické.</w:t>
      </w:r>
    </w:p>
    <w:p w:rsidR="00AD04D3" w:rsidRDefault="007364FE">
      <w:pPr>
        <w:pStyle w:val="Zkladntext30"/>
        <w:shd w:val="clear" w:color="auto" w:fill="auto"/>
        <w:spacing w:before="0" w:after="0" w:line="276" w:lineRule="exact"/>
        <w:jc w:val="left"/>
      </w:pPr>
      <w:r>
        <w:rPr>
          <w:rStyle w:val="Zkladntext3Netun"/>
        </w:rPr>
        <w:t>Den uspořádání</w:t>
      </w:r>
      <w:r>
        <w:rPr>
          <w:rStyle w:val="Zkladntext3Netun0"/>
        </w:rPr>
        <w:t xml:space="preserve">: </w:t>
      </w:r>
      <w:r>
        <w:t>úterý 14. ledna 2020</w:t>
      </w:r>
    </w:p>
    <w:p w:rsidR="00AD04D3" w:rsidRDefault="007364FE">
      <w:pPr>
        <w:pStyle w:val="Zkladntext20"/>
        <w:shd w:val="clear" w:color="auto" w:fill="auto"/>
        <w:spacing w:line="276" w:lineRule="exact"/>
        <w:ind w:firstLine="0"/>
      </w:pPr>
      <w:r>
        <w:rPr>
          <w:rStyle w:val="Zkladntext21"/>
        </w:rPr>
        <w:t>Hodina konání</w:t>
      </w:r>
      <w:r>
        <w:t>: 19,00 hodin</w:t>
      </w:r>
    </w:p>
    <w:p w:rsidR="002E0C59" w:rsidRDefault="007364FE">
      <w:pPr>
        <w:pStyle w:val="Zkladntext20"/>
        <w:shd w:val="clear" w:color="auto" w:fill="auto"/>
        <w:spacing w:line="276" w:lineRule="exact"/>
        <w:ind w:firstLine="0"/>
      </w:pPr>
      <w:r>
        <w:rPr>
          <w:rStyle w:val="Zkladntext21"/>
        </w:rPr>
        <w:t>Místo uspořádání</w:t>
      </w:r>
      <w:r>
        <w:t xml:space="preserve">: Velký sál KC Česká Třebová, </w:t>
      </w:r>
      <w:r>
        <w:t xml:space="preserve">Nádražní 397 </w:t>
      </w:r>
    </w:p>
    <w:p w:rsidR="00AD04D3" w:rsidRDefault="007364FE">
      <w:pPr>
        <w:pStyle w:val="Zkladntext20"/>
        <w:shd w:val="clear" w:color="auto" w:fill="auto"/>
        <w:spacing w:line="276" w:lineRule="exact"/>
        <w:ind w:firstLine="0"/>
      </w:pPr>
      <w:bookmarkStart w:id="3" w:name="_GoBack"/>
      <w:bookmarkEnd w:id="3"/>
      <w:r>
        <w:rPr>
          <w:rStyle w:val="Zkladntext21"/>
        </w:rPr>
        <w:t>Název vybraného představení</w:t>
      </w:r>
      <w:r>
        <w:t xml:space="preserve">: </w:t>
      </w:r>
      <w:r>
        <w:rPr>
          <w:rStyle w:val="Zkladntext2Tun"/>
        </w:rPr>
        <w:t xml:space="preserve">Vlasta Žehrová - Zavřete oči, swing přichází ... </w:t>
      </w:r>
      <w:r>
        <w:t>(Divadlo v Řeznické)</w:t>
      </w:r>
    </w:p>
    <w:p w:rsidR="00AD04D3" w:rsidRDefault="007364FE">
      <w:pPr>
        <w:pStyle w:val="Zkladntext20"/>
        <w:shd w:val="clear" w:color="auto" w:fill="auto"/>
        <w:spacing w:after="269" w:line="276" w:lineRule="exact"/>
        <w:ind w:firstLine="0"/>
      </w:pPr>
      <w:r>
        <w:rPr>
          <w:rStyle w:val="Zkladntext21"/>
        </w:rPr>
        <w:t>Kontaktní osoba za divadlo</w:t>
      </w:r>
      <w:r>
        <w:t xml:space="preserve">: </w:t>
      </w:r>
    </w:p>
    <w:p w:rsidR="00AD04D3" w:rsidRDefault="007364F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995"/>
        </w:tabs>
        <w:spacing w:after="216" w:line="240" w:lineRule="exact"/>
        <w:ind w:left="3660"/>
        <w:jc w:val="both"/>
      </w:pPr>
      <w:bookmarkStart w:id="4" w:name="bookmark3"/>
      <w:r>
        <w:rPr>
          <w:rStyle w:val="Nadpis11"/>
          <w:b/>
          <w:bCs/>
        </w:rPr>
        <w:t>Finanční podmínky</w:t>
      </w:r>
      <w:bookmarkEnd w:id="4"/>
    </w:p>
    <w:p w:rsidR="00AD04D3" w:rsidRDefault="007364FE">
      <w:pPr>
        <w:pStyle w:val="Zkladntext20"/>
        <w:shd w:val="clear" w:color="auto" w:fill="auto"/>
        <w:spacing w:line="273" w:lineRule="exact"/>
        <w:ind w:firstLine="0"/>
      </w:pPr>
      <w:r>
        <w:t xml:space="preserve">Sjednaná částka za uspořádané představení:55 </w:t>
      </w:r>
      <w:r>
        <w:rPr>
          <w:rStyle w:val="Zkladntext2Tun"/>
        </w:rPr>
        <w:t xml:space="preserve">000,- Kč+21% DPH Celkem: 66 550Kč </w:t>
      </w:r>
      <w:r>
        <w:t>(slovy: šedesát šest tisíc pět set padesát k</w:t>
      </w:r>
      <w:r>
        <w:t>orun českých)</w:t>
      </w:r>
    </w:p>
    <w:p w:rsidR="00AD04D3" w:rsidRDefault="007364FE">
      <w:pPr>
        <w:pStyle w:val="Zkladntext20"/>
        <w:shd w:val="clear" w:color="auto" w:fill="auto"/>
        <w:spacing w:line="273" w:lineRule="exact"/>
        <w:ind w:firstLine="760"/>
        <w:jc w:val="both"/>
      </w:pPr>
      <w:r>
        <w:t>Divadlo vystaví pořadateli fakturu následující den po uskutečnění představení. Pořadatel se zavazuje uhradit fakturu do 14 dnů, a to divadlu, penále za každý den prodlení činí 0,5 %.</w:t>
      </w:r>
    </w:p>
    <w:p w:rsidR="00AD04D3" w:rsidRDefault="007364FE">
      <w:pPr>
        <w:pStyle w:val="Zkladntext20"/>
        <w:shd w:val="clear" w:color="auto" w:fill="auto"/>
        <w:spacing w:line="273" w:lineRule="exact"/>
        <w:ind w:firstLine="760"/>
        <w:jc w:val="both"/>
      </w:pPr>
      <w:r>
        <w:t>Sjednaná částka za uspořádané představení v sobě nezahrnuje</w:t>
      </w:r>
      <w:r>
        <w:t xml:space="preserve"> autorské honoráře z hrubé tržby každého představení pro majitele práv. Majitelem práv je agentura </w:t>
      </w:r>
      <w:r>
        <w:rPr>
          <w:rStyle w:val="Zkladntext2Tun"/>
        </w:rPr>
        <w:t xml:space="preserve">DILIA. </w:t>
      </w:r>
      <w:r>
        <w:t>Pořadatel se zavazuje nahlásit agentuře DILIA, divadelní a literární agentura, Krátkého 1, Praha 9 neprodleně celkovou hrubou tržbu z uspořádaného pře</w:t>
      </w:r>
      <w:r>
        <w:t xml:space="preserve">dstavení. Pořadatel se zavazuje vyplnit „Hlášení hrubé tržby„ihned poté, co mu toto Hlášení agentura pošle. Agentuře DILIA se odvádí autorská odměna </w:t>
      </w:r>
      <w:r>
        <w:rPr>
          <w:rStyle w:val="Zkladntext2Kurzva"/>
        </w:rPr>
        <w:t>6% netto z celkové hrubé tržby</w:t>
      </w:r>
      <w:r>
        <w:t xml:space="preserve"> za jedno odehrané představení. V případě netto částek bude provozovateli nad</w:t>
      </w:r>
      <w:r>
        <w:t>počítána režijní přirážka Dilia ve výši 10%+DPH, bankovní výlohy.</w:t>
      </w:r>
    </w:p>
    <w:p w:rsidR="00AD04D3" w:rsidRDefault="007364FE">
      <w:pPr>
        <w:pStyle w:val="Zkladntext20"/>
        <w:shd w:val="clear" w:color="auto" w:fill="auto"/>
        <w:spacing w:line="273" w:lineRule="exact"/>
        <w:ind w:firstLine="760"/>
        <w:jc w:val="both"/>
      </w:pPr>
      <w:r>
        <w:t xml:space="preserve">Sjednaná částka za uspořádané představení v sobě nezahrnuje autorské honoráře z hrubé tržby každého představení pro majitele práv. Majitelem práv je </w:t>
      </w:r>
      <w:r>
        <w:rPr>
          <w:rStyle w:val="Zkladntext2Tun"/>
        </w:rPr>
        <w:t xml:space="preserve">OSA - Ochranný svaz autorský pro práva k </w:t>
      </w:r>
      <w:r>
        <w:rPr>
          <w:rStyle w:val="Zkladntext2Tun"/>
        </w:rPr>
        <w:t xml:space="preserve">dílům hudebním, z.s. </w:t>
      </w:r>
      <w:r>
        <w:t>se sídlem Čs. armády 20, 160 56</w:t>
      </w:r>
      <w:r>
        <w:br w:type="page"/>
      </w:r>
    </w:p>
    <w:p w:rsidR="00AD04D3" w:rsidRDefault="007364FE">
      <w:pPr>
        <w:pStyle w:val="Zkladntext20"/>
        <w:shd w:val="clear" w:color="auto" w:fill="auto"/>
        <w:spacing w:after="240" w:line="276" w:lineRule="exact"/>
        <w:ind w:firstLine="0"/>
        <w:jc w:val="both"/>
      </w:pPr>
      <w:r>
        <w:lastRenderedPageBreak/>
        <w:t xml:space="preserve">Praha 6. Pořadatel se zavazuje nahlásit agentuře OSA, neprodleně celkovou hrubou tržbu z uspořádaného představení. Pořadatel se zavazuje vyplnit Hlášení provozovatele divadelního představení a zaslat na adresu </w:t>
      </w:r>
      <w:hyperlink r:id="rId7" w:history="1">
        <w:r>
          <w:rPr>
            <w:rStyle w:val="Hypertextovodkaz"/>
            <w:lang w:val="en-US" w:eastAsia="en-US" w:bidi="en-US"/>
          </w:rPr>
          <w:t>vp@osa.cz</w:t>
        </w:r>
      </w:hyperlink>
      <w:r>
        <w:rPr>
          <w:lang w:val="en-US" w:eastAsia="en-US" w:bidi="en-US"/>
        </w:rPr>
        <w:t xml:space="preserve"> </w:t>
      </w:r>
      <w:r>
        <w:t>a aut</w:t>
      </w:r>
      <w:r>
        <w:t>orská odměna si odvádí ve výši 6% z celkové hrubé tržby.</w:t>
      </w:r>
    </w:p>
    <w:p w:rsidR="00AD04D3" w:rsidRDefault="007364F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5005"/>
        </w:tabs>
        <w:spacing w:line="276" w:lineRule="exact"/>
        <w:ind w:left="4580"/>
        <w:jc w:val="both"/>
      </w:pPr>
      <w:bookmarkStart w:id="5" w:name="bookmark4"/>
      <w:r>
        <w:rPr>
          <w:rStyle w:val="Nadpis11"/>
          <w:b/>
          <w:bCs/>
        </w:rPr>
        <w:t>Doprava</w:t>
      </w:r>
      <w:bookmarkEnd w:id="5"/>
    </w:p>
    <w:p w:rsidR="00AD04D3" w:rsidRDefault="007364FE">
      <w:pPr>
        <w:pStyle w:val="Zkladntext20"/>
        <w:shd w:val="clear" w:color="auto" w:fill="auto"/>
        <w:spacing w:after="540" w:line="276" w:lineRule="exact"/>
        <w:ind w:firstLine="780"/>
      </w:pPr>
      <w:r>
        <w:t>Dopravu rekvizit a herců zajišťuje dopravní společnost. Dopravu hradí pořadatel po odehraném představení na základě vystavené faktury dopravní společností. Objednávku vyřídí Divadlo v Řeznick</w:t>
      </w:r>
      <w:r>
        <w:t>é.</w:t>
      </w:r>
    </w:p>
    <w:p w:rsidR="00AD04D3" w:rsidRDefault="007364FE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4094"/>
        </w:tabs>
        <w:spacing w:line="276" w:lineRule="exact"/>
        <w:ind w:left="3640"/>
        <w:jc w:val="both"/>
      </w:pPr>
      <w:bookmarkStart w:id="6" w:name="bookmark5"/>
      <w:r>
        <w:rPr>
          <w:rStyle w:val="Nadpis11"/>
          <w:b/>
          <w:bCs/>
        </w:rPr>
        <w:t>Práva a povinnosti</w:t>
      </w:r>
      <w:bookmarkEnd w:id="6"/>
    </w:p>
    <w:p w:rsidR="00AD04D3" w:rsidRDefault="007364FE">
      <w:pPr>
        <w:pStyle w:val="Zkladntext90"/>
        <w:shd w:val="clear" w:color="auto" w:fill="auto"/>
      </w:pPr>
      <w:r>
        <w:rPr>
          <w:rStyle w:val="Zkladntext91"/>
          <w:i/>
          <w:iCs/>
        </w:rPr>
        <w:t>1</w:t>
      </w:r>
      <w:r>
        <w:rPr>
          <w:rStyle w:val="Zkladntext911ptTunNekurzva"/>
        </w:rPr>
        <w:t xml:space="preserve">. </w:t>
      </w:r>
      <w:r>
        <w:rPr>
          <w:rStyle w:val="Zkladntext91"/>
          <w:i/>
          <w:iCs/>
        </w:rPr>
        <w:t>Pořadatel se zavazuje</w:t>
      </w:r>
    </w:p>
    <w:p w:rsidR="00AD04D3" w:rsidRDefault="007364FE">
      <w:pPr>
        <w:pStyle w:val="Zkladntext20"/>
        <w:numPr>
          <w:ilvl w:val="0"/>
          <w:numId w:val="2"/>
        </w:numPr>
        <w:shd w:val="clear" w:color="auto" w:fill="auto"/>
        <w:tabs>
          <w:tab w:val="left" w:pos="1127"/>
        </w:tabs>
        <w:spacing w:line="276" w:lineRule="exact"/>
        <w:ind w:left="1140"/>
      </w:pPr>
      <w:r>
        <w:t xml:space="preserve">zajistit </w:t>
      </w:r>
      <w:r>
        <w:rPr>
          <w:rStyle w:val="Zkladntext2Tun"/>
        </w:rPr>
        <w:t xml:space="preserve">vhodné technické podmínky </w:t>
      </w:r>
      <w:r>
        <w:t>pro profesionální předvedení divadelního představení:</w:t>
      </w:r>
    </w:p>
    <w:p w:rsidR="00AD04D3" w:rsidRDefault="007364FE">
      <w:pPr>
        <w:pStyle w:val="Zkladntext20"/>
        <w:numPr>
          <w:ilvl w:val="0"/>
          <w:numId w:val="2"/>
        </w:numPr>
        <w:shd w:val="clear" w:color="auto" w:fill="auto"/>
        <w:tabs>
          <w:tab w:val="left" w:pos="1127"/>
        </w:tabs>
        <w:spacing w:after="233" w:line="240" w:lineRule="exact"/>
        <w:ind w:left="780" w:firstLine="0"/>
        <w:jc w:val="both"/>
      </w:pPr>
      <w:r>
        <w:t>vhodnými technickými podmínkami se rozumí:</w:t>
      </w:r>
    </w:p>
    <w:p w:rsidR="00AD04D3" w:rsidRDefault="007364FE">
      <w:pPr>
        <w:pStyle w:val="Zkladntext30"/>
        <w:numPr>
          <w:ilvl w:val="0"/>
          <w:numId w:val="3"/>
        </w:numPr>
        <w:shd w:val="clear" w:color="auto" w:fill="auto"/>
        <w:tabs>
          <w:tab w:val="left" w:pos="382"/>
          <w:tab w:val="left" w:pos="4449"/>
        </w:tabs>
        <w:spacing w:before="0" w:after="0" w:line="240" w:lineRule="exact"/>
        <w:jc w:val="both"/>
      </w:pPr>
      <w:r>
        <w:rPr>
          <w:rStyle w:val="Zkladntext31"/>
          <w:b/>
          <w:bCs/>
        </w:rPr>
        <w:t xml:space="preserve">Optimální rozměry jeviště </w:t>
      </w:r>
      <w:r>
        <w:rPr>
          <w:rStyle w:val="Zkladntext3Netun"/>
        </w:rPr>
        <w:t>:</w:t>
      </w:r>
      <w:r>
        <w:rPr>
          <w:rStyle w:val="Zkladntext3Netun0"/>
        </w:rPr>
        <w:tab/>
        <w:t>šířka - 5m</w:t>
      </w:r>
    </w:p>
    <w:p w:rsidR="00AD04D3" w:rsidRDefault="007364FE">
      <w:pPr>
        <w:pStyle w:val="Zkladntext20"/>
        <w:shd w:val="clear" w:color="auto" w:fill="auto"/>
        <w:spacing w:after="240" w:line="273" w:lineRule="exact"/>
        <w:ind w:left="4300" w:right="3060" w:firstLine="120"/>
      </w:pPr>
      <w:r>
        <w:t xml:space="preserve">hloubka - 6 m výška - 4 m možné </w:t>
      </w:r>
      <w:r>
        <w:t>nástupy zprava</w:t>
      </w:r>
    </w:p>
    <w:p w:rsidR="00AD04D3" w:rsidRDefault="007364FE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line="273" w:lineRule="exact"/>
        <w:ind w:firstLine="0"/>
      </w:pPr>
      <w:r>
        <w:t>Pož</w:t>
      </w:r>
      <w:r>
        <w:rPr>
          <w:rStyle w:val="Zkladntext21"/>
        </w:rPr>
        <w:t xml:space="preserve">adavky </w:t>
      </w:r>
      <w:r>
        <w:rPr>
          <w:rStyle w:val="Zkladntext2Tun0"/>
        </w:rPr>
        <w:t>na světla</w:t>
      </w:r>
      <w:r>
        <w:rPr>
          <w:rStyle w:val="Zkladntext2Tun"/>
        </w:rPr>
        <w:t xml:space="preserve"> </w:t>
      </w:r>
      <w:r>
        <w:t>: Min. 16 stmívaných okruhů osazených divadelními reflektory. Jeden stmívatelný okruh s divadelním reflektorem na pozemním stativu na jevišti. Osvětlovací pult s min. 12-ti programovatelnými submastery.</w:t>
      </w:r>
    </w:p>
    <w:p w:rsidR="00AD04D3" w:rsidRDefault="007364FE">
      <w:pPr>
        <w:pStyle w:val="Zkladntext20"/>
        <w:shd w:val="clear" w:color="auto" w:fill="auto"/>
        <w:spacing w:after="509" w:line="240" w:lineRule="exact"/>
        <w:ind w:firstLine="0"/>
        <w:jc w:val="both"/>
      </w:pPr>
      <w:r>
        <w:t xml:space="preserve">Modrý, </w:t>
      </w:r>
      <w:r>
        <w:t>červený a fialový filter.</w:t>
      </w:r>
    </w:p>
    <w:p w:rsidR="00AD04D3" w:rsidRDefault="007364FE">
      <w:pPr>
        <w:pStyle w:val="Zkladntext20"/>
        <w:numPr>
          <w:ilvl w:val="0"/>
          <w:numId w:val="3"/>
        </w:numPr>
        <w:shd w:val="clear" w:color="auto" w:fill="auto"/>
        <w:tabs>
          <w:tab w:val="left" w:pos="368"/>
        </w:tabs>
        <w:spacing w:line="276" w:lineRule="exact"/>
        <w:ind w:firstLine="0"/>
        <w:jc w:val="both"/>
      </w:pPr>
      <w:r>
        <w:rPr>
          <w:rStyle w:val="Zkladntext2Tun0"/>
        </w:rPr>
        <w:t>Dal</w:t>
      </w:r>
      <w:r>
        <w:rPr>
          <w:rStyle w:val="Zkladntext2Tun"/>
        </w:rPr>
        <w:t xml:space="preserve">ší </w:t>
      </w:r>
      <w:r>
        <w:rPr>
          <w:rStyle w:val="Zkladntext21"/>
        </w:rPr>
        <w:t>požadavk</w:t>
      </w:r>
      <w:r>
        <w:t>y:</w:t>
      </w:r>
    </w:p>
    <w:p w:rsidR="00AD04D3" w:rsidRDefault="007364FE">
      <w:pPr>
        <w:pStyle w:val="Zkladntext20"/>
        <w:numPr>
          <w:ilvl w:val="0"/>
          <w:numId w:val="4"/>
        </w:numPr>
        <w:shd w:val="clear" w:color="auto" w:fill="auto"/>
        <w:tabs>
          <w:tab w:val="left" w:pos="262"/>
        </w:tabs>
        <w:spacing w:line="276" w:lineRule="exact"/>
        <w:ind w:right="4480" w:firstLine="0"/>
      </w:pPr>
      <w:r>
        <w:t>žádné denní světlo na jevišti či v hledišti během představení</w:t>
      </w:r>
    </w:p>
    <w:p w:rsidR="00AD04D3" w:rsidRDefault="007364FE">
      <w:pPr>
        <w:pStyle w:val="Zkladntext20"/>
        <w:numPr>
          <w:ilvl w:val="0"/>
          <w:numId w:val="4"/>
        </w:numPr>
        <w:shd w:val="clear" w:color="auto" w:fill="auto"/>
        <w:tabs>
          <w:tab w:val="left" w:pos="262"/>
        </w:tabs>
        <w:spacing w:line="276" w:lineRule="exact"/>
        <w:ind w:firstLine="0"/>
        <w:jc w:val="both"/>
      </w:pPr>
      <w:r>
        <w:t>černé výkryty a černé šály</w:t>
      </w:r>
    </w:p>
    <w:p w:rsidR="00AD04D3" w:rsidRDefault="007364FE">
      <w:pPr>
        <w:pStyle w:val="Zkladntext20"/>
        <w:numPr>
          <w:ilvl w:val="0"/>
          <w:numId w:val="4"/>
        </w:numPr>
        <w:shd w:val="clear" w:color="auto" w:fill="auto"/>
        <w:tabs>
          <w:tab w:val="left" w:pos="262"/>
        </w:tabs>
        <w:spacing w:line="276" w:lineRule="exact"/>
        <w:ind w:right="5100" w:firstLine="0"/>
      </w:pPr>
      <w:r>
        <w:t>spojení (komunikaci) mezi jevištěm a režií (osv. a zvuk. kabina)</w:t>
      </w:r>
    </w:p>
    <w:p w:rsidR="00AD04D3" w:rsidRDefault="007364FE">
      <w:pPr>
        <w:pStyle w:val="Zkladntext20"/>
        <w:numPr>
          <w:ilvl w:val="0"/>
          <w:numId w:val="4"/>
        </w:numPr>
        <w:shd w:val="clear" w:color="auto" w:fill="auto"/>
        <w:tabs>
          <w:tab w:val="left" w:pos="262"/>
        </w:tabs>
        <w:spacing w:after="242" w:line="276" w:lineRule="exact"/>
        <w:ind w:firstLine="0"/>
        <w:jc w:val="both"/>
      </w:pPr>
      <w:r>
        <w:t>klavír nebo piano, případně el. Klávesy se solo odposlechem</w:t>
      </w:r>
    </w:p>
    <w:p w:rsidR="00AD04D3" w:rsidRDefault="007364FE">
      <w:pPr>
        <w:pStyle w:val="Nadpis10"/>
        <w:keepNext/>
        <w:keepLines/>
        <w:numPr>
          <w:ilvl w:val="0"/>
          <w:numId w:val="3"/>
        </w:numPr>
        <w:shd w:val="clear" w:color="auto" w:fill="auto"/>
        <w:tabs>
          <w:tab w:val="left" w:pos="392"/>
        </w:tabs>
        <w:spacing w:line="273" w:lineRule="exact"/>
        <w:jc w:val="both"/>
      </w:pPr>
      <w:bookmarkStart w:id="7" w:name="bookmark6"/>
      <w:r>
        <w:rPr>
          <w:rStyle w:val="Nadpis11"/>
          <w:b/>
          <w:bCs/>
        </w:rPr>
        <w:t>Požadavky na zvukovou techniku:</w:t>
      </w:r>
      <w:bookmarkEnd w:id="7"/>
    </w:p>
    <w:p w:rsidR="00AD04D3" w:rsidRDefault="007364FE">
      <w:pPr>
        <w:pStyle w:val="Zkladntext20"/>
        <w:shd w:val="clear" w:color="auto" w:fill="auto"/>
        <w:spacing w:line="273" w:lineRule="exact"/>
        <w:ind w:firstLine="0"/>
        <w:jc w:val="both"/>
      </w:pPr>
      <w:r>
        <w:t>~1x CD přehrávač s funkcí autopauze, nebo připojení vlastního PC</w:t>
      </w:r>
    </w:p>
    <w:p w:rsidR="00AD04D3" w:rsidRDefault="007364FE">
      <w:pPr>
        <w:pStyle w:val="Zkladntext20"/>
        <w:numPr>
          <w:ilvl w:val="0"/>
          <w:numId w:val="4"/>
        </w:numPr>
        <w:shd w:val="clear" w:color="auto" w:fill="auto"/>
        <w:tabs>
          <w:tab w:val="left" w:pos="262"/>
        </w:tabs>
        <w:spacing w:line="273" w:lineRule="exact"/>
        <w:ind w:right="6460" w:firstLine="0"/>
      </w:pPr>
      <w:r>
        <w:t>připojení na min. 1x mikrofon -odposlechy na jevišti nutný!</w:t>
      </w:r>
    </w:p>
    <w:p w:rsidR="00AD04D3" w:rsidRDefault="007364FE">
      <w:pPr>
        <w:pStyle w:val="Zkladntext20"/>
        <w:numPr>
          <w:ilvl w:val="0"/>
          <w:numId w:val="4"/>
        </w:numPr>
        <w:shd w:val="clear" w:color="auto" w:fill="auto"/>
        <w:tabs>
          <w:tab w:val="left" w:pos="262"/>
        </w:tabs>
        <w:spacing w:after="267" w:line="273" w:lineRule="exact"/>
        <w:ind w:right="5340" w:firstLine="0"/>
      </w:pPr>
      <w:r>
        <w:t>připojení vlastního microfonu na vokál odpovídající pult a ozvučení jeviště i sálu</w:t>
      </w:r>
    </w:p>
    <w:p w:rsidR="00AD04D3" w:rsidRDefault="007364FE">
      <w:pPr>
        <w:pStyle w:val="Zkladntext20"/>
        <w:shd w:val="clear" w:color="auto" w:fill="auto"/>
        <w:spacing w:after="475" w:line="240" w:lineRule="exact"/>
        <w:ind w:firstLine="0"/>
        <w:jc w:val="both"/>
      </w:pPr>
      <w:r>
        <w:t xml:space="preserve">Po dohodě </w:t>
      </w:r>
      <w:r>
        <w:t>můžeme přivézt klávesy s combem, reflektor na pozem. stativu a filtery.</w:t>
      </w:r>
    </w:p>
    <w:p w:rsidR="00AD04D3" w:rsidRDefault="007364FE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after="212" w:line="240" w:lineRule="exact"/>
        <w:ind w:firstLine="0"/>
        <w:jc w:val="both"/>
      </w:pPr>
      <w:r>
        <w:rPr>
          <w:rStyle w:val="Zkladntext2Tun0"/>
        </w:rPr>
        <w:t>Požadavky na šatny</w:t>
      </w:r>
      <w:r>
        <w:rPr>
          <w:rStyle w:val="Zkladntext2Tun"/>
        </w:rPr>
        <w:t xml:space="preserve">: </w:t>
      </w:r>
      <w:r>
        <w:t>Muži - 1x , 1x ženy</w:t>
      </w:r>
    </w:p>
    <w:p w:rsidR="00AD04D3" w:rsidRDefault="007364FE">
      <w:pPr>
        <w:pStyle w:val="Zkladntext20"/>
        <w:numPr>
          <w:ilvl w:val="0"/>
          <w:numId w:val="3"/>
        </w:numPr>
        <w:shd w:val="clear" w:color="auto" w:fill="auto"/>
        <w:tabs>
          <w:tab w:val="left" w:pos="387"/>
        </w:tabs>
        <w:spacing w:line="276" w:lineRule="exact"/>
        <w:ind w:firstLine="0"/>
        <w:sectPr w:rsidR="00AD04D3">
          <w:pgSz w:w="11900" w:h="16840"/>
          <w:pgMar w:top="1099" w:right="1152" w:bottom="1421" w:left="1058" w:header="0" w:footer="3" w:gutter="0"/>
          <w:cols w:space="720"/>
          <w:noEndnote/>
          <w:docGrid w:linePitch="360"/>
        </w:sectPr>
      </w:pPr>
      <w:r>
        <w:rPr>
          <w:rStyle w:val="Zkladntext21"/>
        </w:rPr>
        <w:t>Přístup</w:t>
      </w:r>
      <w:r>
        <w:t xml:space="preserve"> technického personálu na jeviště je třeba </w:t>
      </w:r>
      <w:r>
        <w:rPr>
          <w:rStyle w:val="Zkladntext2Tun0"/>
        </w:rPr>
        <w:t>zajistit minimálně 4 hodiny</w:t>
      </w:r>
      <w:r>
        <w:rPr>
          <w:rStyle w:val="Zkladntext2Tun"/>
        </w:rPr>
        <w:t xml:space="preserve"> </w:t>
      </w:r>
      <w:r>
        <w:t xml:space="preserve">před začátkem představení. </w:t>
      </w:r>
      <w:r>
        <w:rPr>
          <w:rStyle w:val="Zkladntext2Tun"/>
        </w:rPr>
        <w:t>V této době je n</w:t>
      </w:r>
      <w:r>
        <w:rPr>
          <w:rStyle w:val="Zkladntext2Tun"/>
        </w:rPr>
        <w:t>utná přítomnost místní techniky.</w:t>
      </w:r>
    </w:p>
    <w:p w:rsidR="00AD04D3" w:rsidRDefault="007364FE">
      <w:pPr>
        <w:spacing w:line="360" w:lineRule="exac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.1pt;margin-top:0;width:431.05pt;height:137.75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AD04D3" w:rsidRDefault="00AD04D3">
      <w:pPr>
        <w:spacing w:line="360" w:lineRule="exact"/>
      </w:pPr>
    </w:p>
    <w:p w:rsidR="00AD04D3" w:rsidRDefault="00AD04D3">
      <w:pPr>
        <w:spacing w:line="360" w:lineRule="exact"/>
      </w:pPr>
    </w:p>
    <w:p w:rsidR="00AD04D3" w:rsidRDefault="00AD04D3">
      <w:pPr>
        <w:spacing w:line="360" w:lineRule="exact"/>
      </w:pPr>
    </w:p>
    <w:p w:rsidR="00AD04D3" w:rsidRDefault="00AD04D3">
      <w:pPr>
        <w:spacing w:line="360" w:lineRule="exact"/>
      </w:pPr>
    </w:p>
    <w:p w:rsidR="00AD04D3" w:rsidRDefault="00AD04D3">
      <w:pPr>
        <w:spacing w:line="360" w:lineRule="exact"/>
      </w:pPr>
    </w:p>
    <w:p w:rsidR="00AD04D3" w:rsidRDefault="00AD04D3">
      <w:pPr>
        <w:spacing w:line="583" w:lineRule="exact"/>
      </w:pPr>
    </w:p>
    <w:p w:rsidR="00AD04D3" w:rsidRDefault="00AD04D3">
      <w:pPr>
        <w:rPr>
          <w:sz w:val="2"/>
          <w:szCs w:val="2"/>
        </w:rPr>
        <w:sectPr w:rsidR="00AD04D3">
          <w:pgSz w:w="11900" w:h="16840"/>
          <w:pgMar w:top="9302" w:right="1551" w:bottom="1287" w:left="1647" w:header="0" w:footer="3" w:gutter="0"/>
          <w:cols w:space="720"/>
          <w:noEndnote/>
          <w:docGrid w:linePitch="360"/>
        </w:sectPr>
      </w:pPr>
    </w:p>
    <w:p w:rsidR="00AD04D3" w:rsidRDefault="00AD04D3">
      <w:pPr>
        <w:spacing w:line="240" w:lineRule="exact"/>
        <w:rPr>
          <w:sz w:val="19"/>
          <w:szCs w:val="19"/>
        </w:rPr>
      </w:pPr>
    </w:p>
    <w:p w:rsidR="00AD04D3" w:rsidRDefault="00AD04D3">
      <w:pPr>
        <w:spacing w:before="109" w:after="109" w:line="240" w:lineRule="exact"/>
        <w:rPr>
          <w:sz w:val="19"/>
          <w:szCs w:val="19"/>
        </w:rPr>
      </w:pPr>
    </w:p>
    <w:p w:rsidR="00AD04D3" w:rsidRDefault="00AD04D3">
      <w:pPr>
        <w:rPr>
          <w:sz w:val="2"/>
          <w:szCs w:val="2"/>
        </w:rPr>
        <w:sectPr w:rsidR="00AD04D3">
          <w:type w:val="continuous"/>
          <w:pgSz w:w="11900" w:h="16840"/>
          <w:pgMar w:top="13045" w:right="0" w:bottom="3334" w:left="0" w:header="0" w:footer="3" w:gutter="0"/>
          <w:cols w:space="720"/>
          <w:noEndnote/>
          <w:docGrid w:linePitch="360"/>
        </w:sectPr>
      </w:pPr>
    </w:p>
    <w:p w:rsidR="00AD04D3" w:rsidRDefault="007364FE">
      <w:pPr>
        <w:pStyle w:val="Zkladntext100"/>
        <w:shd w:val="clear" w:color="auto" w:fill="auto"/>
        <w:spacing w:line="180" w:lineRule="exact"/>
        <w:ind w:left="760"/>
      </w:pPr>
      <w:r>
        <w:pict>
          <v:shape id="_x0000_s1029" type="#_x0000_t75" style="position:absolute;left:0;text-align:left;margin-left:228.1pt;margin-top:-13.9pt;width:206.9pt;height:137.75pt;z-index:-125829374;mso-wrap-distance-left:118.6pt;mso-wrap-distance-right:5pt;mso-position-horizontal-relative:margin;mso-position-vertical-relative:margin" wrapcoords="0 0 21600 0 21600 21600 0 21600 0 0">
            <v:imagedata r:id="rId9" o:title="image2"/>
            <w10:wrap type="square" side="left" anchorx="margin" anchory="margin"/>
          </v:shape>
        </w:pict>
      </w:r>
      <w:r>
        <w:t>Po ra datel:</w:t>
      </w:r>
      <w:r>
        <w:br w:type="page"/>
      </w:r>
    </w:p>
    <w:sectPr w:rsidR="00AD04D3">
      <w:type w:val="continuous"/>
      <w:pgSz w:w="11900" w:h="16840"/>
      <w:pgMar w:top="13045" w:right="8064" w:bottom="3334" w:left="1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FE" w:rsidRDefault="007364FE">
      <w:r>
        <w:separator/>
      </w:r>
    </w:p>
  </w:endnote>
  <w:endnote w:type="continuationSeparator" w:id="0">
    <w:p w:rsidR="007364FE" w:rsidRDefault="00736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FE" w:rsidRDefault="007364FE"/>
  </w:footnote>
  <w:footnote w:type="continuationSeparator" w:id="0">
    <w:p w:rsidR="007364FE" w:rsidRDefault="007364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7764"/>
    <w:multiLevelType w:val="multilevel"/>
    <w:tmpl w:val="2FC64FB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A20AF"/>
    <w:multiLevelType w:val="multilevel"/>
    <w:tmpl w:val="2E5008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E560DB"/>
    <w:multiLevelType w:val="multilevel"/>
    <w:tmpl w:val="059A5CB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3D3339"/>
    <w:multiLevelType w:val="multilevel"/>
    <w:tmpl w:val="A4E8E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4D3"/>
    <w:rsid w:val="002E0C59"/>
    <w:rsid w:val="007364FE"/>
    <w:rsid w:val="00AD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F6FBB5B"/>
  <w15:docId w15:val="{A22720B6-2017-45E8-BBBE-9EC695A9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-10"/>
      <w:w w:val="66"/>
      <w:sz w:val="30"/>
      <w:szCs w:val="30"/>
      <w:u w:val="none"/>
    </w:rPr>
  </w:style>
  <w:style w:type="character" w:customStyle="1" w:styleId="Zkladntext595ptMalpsmenadkovn0ptMtko100Exact">
    <w:name w:val="Základní text (5) + 9;5 pt;Malá písmena;Řádkování 0 pt;Měřítko 100% Exact"/>
    <w:basedOn w:val="Zkladntext5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65ptNetundkovn0ptMtko100Exact">
    <w:name w:val="Základní text (5) + 6;5 pt;Ne tučné;Řádkování 0 pt;Měřítko 100%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6Sylfaen85ptNekurzvaExact">
    <w:name w:val="Základní text (6) + Sylfaen;8;5 pt;Ne kurzíva Exact"/>
    <w:basedOn w:val="Zkladntext6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865ptKurzvaExact">
    <w:name w:val="Základní text (8) + 6;5 pt;Kurzíva Exact"/>
    <w:basedOn w:val="Zkladntext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885ptExact">
    <w:name w:val="Základní text (8) + 8;5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dkovn2pt">
    <w:name w:val="Základní text (3) + Řádkování 2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dkovn2pt0">
    <w:name w:val="Základní text (3) + Řádkování 2 pt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Netun0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911ptTunNekurzva">
    <w:name w:val="Základní text (9) + 11 pt;Tučné;Ne kurzíva"/>
    <w:basedOn w:val="Zkladntext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Netun0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42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pacing w:val="-10"/>
      <w:w w:val="66"/>
      <w:sz w:val="30"/>
      <w:szCs w:val="30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74" w:lineRule="exac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74" w:lineRule="exact"/>
      <w:ind w:hanging="360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76" w:lineRule="exact"/>
      <w:jc w:val="both"/>
    </w:pPr>
    <w:rPr>
      <w:rFonts w:ascii="Arial" w:eastAsia="Arial" w:hAnsi="Arial" w:cs="Arial"/>
      <w:i/>
      <w:iCs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p@o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KM_C364-20200114090101</dc:title>
  <dc:subject/>
  <dc:creator/>
  <cp:keywords/>
  <cp:lastModifiedBy>Olga Miklová</cp:lastModifiedBy>
  <cp:revision>2</cp:revision>
  <dcterms:created xsi:type="dcterms:W3CDTF">2020-01-14T06:43:00Z</dcterms:created>
  <dcterms:modified xsi:type="dcterms:W3CDTF">2020-01-14T06:43:00Z</dcterms:modified>
</cp:coreProperties>
</file>