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CC" w:rsidRDefault="0001529C">
      <w:pPr>
        <w:rPr>
          <w:sz w:val="2"/>
          <w:szCs w:val="2"/>
        </w:rPr>
      </w:pPr>
      <w:r>
        <w:pict>
          <v:rect id="_x0000_s1030" style="position:absolute;margin-left:24.75pt;margin-top:355.85pt;width:524.65pt;height:266.15pt;z-index:-251658752;mso-position-horizontal-relative:page;mso-position-vertical-relative:page" fillcolor="#eae8e9" stroked="f">
            <w10:wrap anchorx="page" anchory="page"/>
          </v:rect>
        </w:pict>
      </w:r>
      <w:r>
        <w:pict>
          <v:rect id="_x0000_s1029" style="position:absolute;margin-left:25.5pt;margin-top:312.65pt;width:523.9pt;height:31.9pt;z-index:-251658751;mso-position-horizontal-relative:page;mso-position-vertical-relative:page" fillcolor="#e8e7e8" stroked="f">
            <w10:wrap anchorx="page" anchory="page"/>
          </v:rect>
        </w:pict>
      </w:r>
    </w:p>
    <w:p w:rsidR="00B01ACC" w:rsidRDefault="0001529C">
      <w:pPr>
        <w:pStyle w:val="Heading10"/>
        <w:framePr w:w="10584" w:h="2699" w:hRule="exact" w:wrap="none" w:vAnchor="page" w:hAnchor="page" w:x="453" w:y="1102"/>
        <w:shd w:val="clear" w:color="auto" w:fill="auto"/>
      </w:pPr>
      <w:bookmarkStart w:id="0" w:name="bookmark0"/>
      <w:r>
        <w:t>TDT studio s.r.o.</w:t>
      </w:r>
      <w:bookmarkEnd w:id="0"/>
    </w:p>
    <w:p w:rsidR="00B01ACC" w:rsidRDefault="0001529C">
      <w:pPr>
        <w:pStyle w:val="Bodytext30"/>
        <w:framePr w:w="10584" w:h="2699" w:hRule="exact" w:wrap="none" w:vAnchor="page" w:hAnchor="page" w:x="453" w:y="1102"/>
        <w:shd w:val="clear" w:color="auto" w:fill="auto"/>
        <w:spacing w:after="0"/>
        <w:ind w:right="1520"/>
      </w:pPr>
      <w:r>
        <w:t>Španělská 2,120 00 Praha 2</w:t>
      </w:r>
      <w:r>
        <w:br/>
      </w:r>
      <w:r>
        <w:rPr>
          <w:rStyle w:val="Bodytext319pt"/>
        </w:rPr>
        <w:t xml:space="preserve">M: </w:t>
      </w:r>
      <w:r>
        <w:t>+420 602 331 387</w:t>
      </w:r>
      <w:r>
        <w:br/>
      </w:r>
      <w:r>
        <w:rPr>
          <w:rStyle w:val="Bodytext319pt"/>
        </w:rPr>
        <w:t xml:space="preserve">E: </w:t>
      </w:r>
      <w:hyperlink r:id="rId6" w:history="1">
        <w:r>
          <w:rPr>
            <w:lang w:val="en-US" w:eastAsia="en-US" w:bidi="en-US"/>
          </w:rPr>
          <w:t>tdtstudio@tdtstudio.cz</w:t>
        </w:r>
      </w:hyperlink>
      <w:r>
        <w:rPr>
          <w:lang w:val="en-US" w:eastAsia="en-US" w:bidi="en-US"/>
        </w:rPr>
        <w:br/>
      </w:r>
      <w:r>
        <w:t xml:space="preserve">I: </w:t>
      </w:r>
      <w:hyperlink r:id="rId7" w:history="1">
        <w:r>
          <w:rPr>
            <w:lang w:val="en-US" w:eastAsia="en-US" w:bidi="en-US"/>
          </w:rPr>
          <w:t>www.tdtstudio.cz</w:t>
        </w:r>
      </w:hyperlink>
    </w:p>
    <w:p w:rsidR="00B01ACC" w:rsidRDefault="0001529C">
      <w:pPr>
        <w:framePr w:wrap="none" w:vAnchor="page" w:hAnchor="page" w:x="9463" w:y="10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37.25pt">
            <v:imagedata r:id="rId8" r:href="rId9"/>
          </v:shape>
        </w:pict>
      </w:r>
      <w:r>
        <w:fldChar w:fldCharType="end"/>
      </w:r>
    </w:p>
    <w:p w:rsidR="00B01ACC" w:rsidRDefault="0001529C">
      <w:pPr>
        <w:pStyle w:val="Bodytext40"/>
        <w:framePr w:wrap="none" w:vAnchor="page" w:hAnchor="page" w:x="453" w:y="4509"/>
        <w:shd w:val="clear" w:color="auto" w:fill="auto"/>
        <w:spacing w:before="0" w:after="0"/>
      </w:pPr>
      <w:r>
        <w:t>Návrh rámcového rozpočtu videopr</w:t>
      </w:r>
      <w:r w:rsidR="00FB5F2B">
        <w:t>a</w:t>
      </w:r>
      <w:r>
        <w:t xml:space="preserve">cí, 4K </w:t>
      </w:r>
      <w:r>
        <w:rPr>
          <w:lang w:val="en-US" w:eastAsia="en-US" w:bidi="en-US"/>
        </w:rPr>
        <w:t xml:space="preserve">RAW </w:t>
      </w:r>
      <w:r>
        <w:t>natáčení + postprodukce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5"/>
        <w:gridCol w:w="4531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995" w:type="dxa"/>
            <w:shd w:val="clear" w:color="auto" w:fill="FFFFFF"/>
          </w:tcPr>
          <w:p w:rsidR="00B01ACC" w:rsidRDefault="0001529C">
            <w:pPr>
              <w:pStyle w:val="Bodytext20"/>
              <w:framePr w:w="10526" w:h="1723" w:wrap="none" w:vAnchor="page" w:hAnchor="page" w:x="511" w:y="5169"/>
              <w:shd w:val="clear" w:color="auto" w:fill="auto"/>
              <w:spacing w:before="0" w:after="80" w:line="200" w:lineRule="exact"/>
              <w:jc w:val="left"/>
            </w:pPr>
            <w:r>
              <w:rPr>
                <w:rStyle w:val="Bodytext29ptNotBold"/>
              </w:rPr>
              <w:t>Klient: HDK</w:t>
            </w:r>
          </w:p>
          <w:p w:rsidR="00B01ACC" w:rsidRDefault="0001529C">
            <w:pPr>
              <w:pStyle w:val="Bodytext20"/>
              <w:framePr w:w="10526" w:h="1723" w:wrap="none" w:vAnchor="page" w:hAnchor="page" w:x="511" w:y="5169"/>
              <w:shd w:val="clear" w:color="auto" w:fill="auto"/>
              <w:spacing w:before="80" w:line="200" w:lineRule="exact"/>
              <w:jc w:val="left"/>
            </w:pPr>
            <w:r>
              <w:rPr>
                <w:rStyle w:val="Bodytext29ptNotBold"/>
              </w:rPr>
              <w:t>Akce: Záznam představení LJH</w:t>
            </w:r>
          </w:p>
        </w:tc>
        <w:tc>
          <w:tcPr>
            <w:tcW w:w="4531" w:type="dxa"/>
            <w:shd w:val="clear" w:color="auto" w:fill="FFFFFF"/>
          </w:tcPr>
          <w:p w:rsidR="00B01ACC" w:rsidRDefault="00B01ACC">
            <w:pPr>
              <w:framePr w:w="10526" w:h="1723" w:wrap="none" w:vAnchor="page" w:hAnchor="page" w:x="511" w:y="5169"/>
              <w:rPr>
                <w:sz w:val="10"/>
                <w:szCs w:val="10"/>
              </w:rPr>
            </w:pP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CC" w:rsidRDefault="0001529C">
            <w:pPr>
              <w:pStyle w:val="Bodytext20"/>
              <w:framePr w:w="10526" w:h="1723" w:wrap="none" w:vAnchor="page" w:hAnchor="page" w:x="511" w:y="5169"/>
              <w:shd w:val="clear" w:color="auto" w:fill="auto"/>
              <w:tabs>
                <w:tab w:val="left" w:pos="456"/>
              </w:tabs>
              <w:spacing w:before="0" w:line="212" w:lineRule="exact"/>
              <w:jc w:val="both"/>
            </w:pPr>
            <w:r>
              <w:rPr>
                <w:rStyle w:val="Bodytext21"/>
                <w:b/>
                <w:bCs/>
              </w:rPr>
              <w:tab/>
            </w:r>
          </w:p>
          <w:p w:rsidR="00B01ACC" w:rsidRDefault="0001529C" w:rsidP="00FB5F2B">
            <w:pPr>
              <w:pStyle w:val="Bodytext20"/>
              <w:framePr w:w="10526" w:h="1723" w:wrap="none" w:vAnchor="page" w:hAnchor="page" w:x="511" w:y="5169"/>
              <w:shd w:val="clear" w:color="auto" w:fill="auto"/>
              <w:tabs>
                <w:tab w:val="left" w:pos="456"/>
              </w:tabs>
              <w:spacing w:before="0" w:line="212" w:lineRule="exact"/>
              <w:jc w:val="both"/>
            </w:pPr>
            <w:r>
              <w:rPr>
                <w:rStyle w:val="Bodytext21"/>
                <w:b/>
                <w:bCs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:rsidR="00B01ACC" w:rsidRDefault="00FB5F2B" w:rsidP="00FB5F2B">
            <w:pPr>
              <w:pStyle w:val="Bodytext20"/>
              <w:framePr w:w="10526" w:h="1723" w:wrap="none" w:vAnchor="page" w:hAnchor="page" w:x="511" w:y="5169"/>
              <w:shd w:val="clear" w:color="auto" w:fill="auto"/>
              <w:tabs>
                <w:tab w:val="left" w:pos="3269"/>
              </w:tabs>
              <w:spacing w:before="0" w:line="312" w:lineRule="exact"/>
              <w:jc w:val="both"/>
            </w:pPr>
            <w:r>
              <w:rPr>
                <w:rStyle w:val="Bodytext29ptNotBold"/>
              </w:rPr>
              <w:t xml:space="preserve">                        </w:t>
            </w:r>
            <w:r w:rsidR="0001529C">
              <w:rPr>
                <w:rStyle w:val="Bodytext29ptNotBold"/>
              </w:rPr>
              <w:t>poč.</w:t>
            </w:r>
            <w:r>
              <w:rPr>
                <w:rStyle w:val="Bodytext29ptNotBold"/>
              </w:rPr>
              <w:t xml:space="preserve">    </w:t>
            </w:r>
            <w:r w:rsidR="0001529C">
              <w:rPr>
                <w:rStyle w:val="Bodytext29ptNotBold"/>
              </w:rPr>
              <w:t xml:space="preserve"> </w:t>
            </w:r>
            <w:r w:rsidR="0001529C">
              <w:rPr>
                <w:rStyle w:val="Bodytext29ptNotBold"/>
              </w:rPr>
              <w:t>jedn.</w:t>
            </w: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 xml:space="preserve"> Kč/jedn.</w:t>
            </w:r>
            <w:r w:rsidR="0001529C">
              <w:rPr>
                <w:rStyle w:val="Bodytext29ptNotBold"/>
              </w:rPr>
              <w:tab/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526" w:h="1723" w:wrap="none" w:vAnchor="page" w:hAnchor="page" w:x="511" w:y="516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Preprodukce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526" w:h="1723" w:wrap="none" w:vAnchor="page" w:hAnchor="page" w:x="511" w:y="5169"/>
              <w:rPr>
                <w:sz w:val="10"/>
                <w:szCs w:val="10"/>
              </w:rPr>
            </w:pP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526" w:h="1723" w:wrap="none" w:vAnchor="page" w:hAnchor="page" w:x="511" w:y="5169"/>
              <w:shd w:val="clear" w:color="auto" w:fill="auto"/>
              <w:spacing w:before="0" w:line="200" w:lineRule="exact"/>
              <w:ind w:left="600"/>
              <w:jc w:val="left"/>
            </w:pPr>
            <w:r>
              <w:rPr>
                <w:rStyle w:val="Bodytext29ptNotBold"/>
              </w:rPr>
              <w:t>Příprava natáčení, technický scénář, produkce</w:t>
            </w:r>
            <w:r w:rsidR="00FB5F2B">
              <w:rPr>
                <w:rStyle w:val="Bodytext29ptNotBold"/>
              </w:rPr>
              <w:t xml:space="preserve">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FB5F2B" w:rsidP="00FB5F2B">
            <w:pPr>
              <w:pStyle w:val="Bodytext20"/>
              <w:framePr w:w="10526" w:h="1723" w:wrap="none" w:vAnchor="page" w:hAnchor="page" w:x="511" w:y="5169"/>
              <w:shd w:val="clear" w:color="auto" w:fill="auto"/>
              <w:tabs>
                <w:tab w:val="left" w:pos="509"/>
                <w:tab w:val="left" w:pos="941"/>
              </w:tabs>
              <w:spacing w:before="0" w:line="212" w:lineRule="exact"/>
              <w:jc w:val="left"/>
            </w:pPr>
            <w:r>
              <w:rPr>
                <w:rStyle w:val="Bodytext21"/>
                <w:bCs/>
              </w:rPr>
              <w:t xml:space="preserve">                          </w:t>
            </w:r>
            <w:r w:rsidR="0001529C" w:rsidRPr="00FB5F2B">
              <w:rPr>
                <w:rStyle w:val="Bodytext21"/>
                <w:bCs/>
              </w:rPr>
              <w:t>1</w:t>
            </w:r>
            <w:r>
              <w:rPr>
                <w:rStyle w:val="Bodytext21"/>
                <w:bCs/>
              </w:rPr>
              <w:t xml:space="preserve">        </w:t>
            </w:r>
            <w:r w:rsidR="0001529C" w:rsidRPr="00FB5F2B">
              <w:rPr>
                <w:rStyle w:val="Bodytext21"/>
                <w:bCs/>
              </w:rPr>
              <w:t>1</w:t>
            </w:r>
            <w:r>
              <w:rPr>
                <w:rStyle w:val="Bodytext21"/>
                <w:bCs/>
              </w:rPr>
              <w:t xml:space="preserve">     </w:t>
            </w:r>
            <w:r w:rsidR="0001529C" w:rsidRPr="00FB5F2B">
              <w:rPr>
                <w:rStyle w:val="Bodytext21"/>
                <w:bCs/>
              </w:rPr>
              <w:t>10 000</w:t>
            </w:r>
            <w:r w:rsidR="0001529C">
              <w:rPr>
                <w:rStyle w:val="Bodytext21"/>
                <w:b/>
                <w:bCs/>
              </w:rPr>
              <w:t xml:space="preserve"> </w:t>
            </w:r>
            <w:r w:rsidR="0001529C">
              <w:rPr>
                <w:rStyle w:val="Bodytext29ptNotBold"/>
              </w:rPr>
              <w:t>Kč</w:t>
            </w:r>
            <w:r>
              <w:rPr>
                <w:rStyle w:val="Bodytext29ptNotBold"/>
              </w:rPr>
              <w:t xml:space="preserve">       </w:t>
            </w:r>
            <w:r w:rsidR="0001529C">
              <w:rPr>
                <w:rStyle w:val="Bodytext29ptNotBold"/>
              </w:rPr>
              <w:t xml:space="preserve"> </w:t>
            </w:r>
            <w:r w:rsidR="0001529C">
              <w:rPr>
                <w:rStyle w:val="Bodytext21"/>
                <w:b/>
                <w:bCs/>
              </w:rPr>
              <w:t>10 000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658"/>
        <w:gridCol w:w="518"/>
        <w:gridCol w:w="518"/>
        <w:gridCol w:w="1080"/>
        <w:gridCol w:w="1171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Natáčení 4K </w:t>
            </w:r>
            <w:r>
              <w:rPr>
                <w:rStyle w:val="Bodytext21"/>
                <w:b/>
                <w:bCs/>
                <w:lang w:val="en-US" w:eastAsia="en-US" w:bidi="en-US"/>
              </w:rPr>
              <w:t>RAW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Režijní vedení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10 000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10 000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Kameraman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5 500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27 500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Kamera + atomos + objektiv + stativ + media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9 500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47 500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  <w:lang w:val="en-US" w:eastAsia="en-US" w:bidi="en-US"/>
              </w:rPr>
              <w:t xml:space="preserve">Rental </w:t>
            </w:r>
            <w:r>
              <w:rPr>
                <w:rStyle w:val="Bodytext29ptNotBold"/>
              </w:rPr>
              <w:t>rezerva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10 000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Bezdrát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20 000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Jízda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25 000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Lanovka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25 000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  <w:lang w:val="en-US" w:eastAsia="en-US" w:bidi="en-US"/>
              </w:rPr>
              <w:t xml:space="preserve">Grip </w:t>
            </w:r>
            <w:r>
              <w:rPr>
                <w:rStyle w:val="Bodytext29ptNotBold"/>
              </w:rPr>
              <w:t>rezerva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15 000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Kabeláž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Technik - stavba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4 000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Produkce/asistent plac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3 500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 xml:space="preserve">3 </w:t>
            </w:r>
            <w:r>
              <w:rPr>
                <w:rStyle w:val="Bodytext29ptNotBold"/>
              </w:rPr>
              <w:t>500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Obrazová režie, technika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15 000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15 000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  <w:lang w:val="en-US" w:eastAsia="en-US" w:bidi="en-US"/>
              </w:rPr>
              <w:t>Intercom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Asistent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Střih plac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93" w:h="5323" w:wrap="none" w:vAnchor="page" w:hAnchor="page" w:x="496" w:y="7118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Jeřáb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 </w:t>
            </w:r>
            <w:r w:rsidR="0001529C">
              <w:rPr>
                <w:rStyle w:val="Bodytext29ptNotBold"/>
              </w:rPr>
              <w:t>30 000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Natáčení celkem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93" w:h="5323" w:wrap="none" w:vAnchor="page" w:hAnchor="page" w:x="496" w:y="7118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  <w:b/>
                <w:bCs/>
              </w:rPr>
              <w:t>118 500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5"/>
        <w:gridCol w:w="1339"/>
        <w:gridCol w:w="725"/>
        <w:gridCol w:w="1214"/>
        <w:gridCol w:w="835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78" w:h="696" w:wrap="none" w:vAnchor="page" w:hAnchor="page" w:x="496" w:y="12705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Produkce, lokace, zábory, stavba, rekvi, extra světla, </w:t>
            </w:r>
            <w:r>
              <w:rPr>
                <w:rStyle w:val="Bodytext21"/>
                <w:b/>
                <w:bCs/>
                <w:lang w:val="en-US" w:eastAsia="en-US" w:bidi="en-US"/>
              </w:rPr>
              <w:t>rental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78" w:h="696" w:wrap="none" w:vAnchor="page" w:hAnchor="page" w:x="496" w:y="1270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78" w:h="696" w:wrap="none" w:vAnchor="page" w:hAnchor="page" w:x="496" w:y="1270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78" w:h="696" w:wrap="none" w:vAnchor="page" w:hAnchor="page" w:x="496" w:y="1270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78" w:h="696" w:wrap="none" w:vAnchor="page" w:hAnchor="page" w:x="496" w:y="12705"/>
              <w:rPr>
                <w:sz w:val="10"/>
                <w:szCs w:val="10"/>
              </w:rPr>
            </w:pP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78" w:h="696" w:wrap="none" w:vAnchor="page" w:hAnchor="page" w:x="496" w:y="12705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8" w:h="696" w:wrap="none" w:vAnchor="page" w:hAnchor="page" w:x="496" w:y="12705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8" w:h="696" w:wrap="none" w:vAnchor="page" w:hAnchor="page" w:x="496" w:y="12705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8" w:h="696" w:wrap="none" w:vAnchor="page" w:hAnchor="page" w:x="496" w:y="12705"/>
              <w:shd w:val="clear" w:color="auto" w:fill="auto"/>
              <w:spacing w:before="0" w:line="200" w:lineRule="exact"/>
            </w:pPr>
            <w:r>
              <w:rPr>
                <w:rStyle w:val="Bodytext29ptNotBold"/>
              </w:rPr>
              <w:t>0 Kč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8" w:h="696" w:wrap="none" w:vAnchor="page" w:hAnchor="page" w:x="496" w:y="12705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  <w:b/>
                <w:bCs/>
              </w:rPr>
              <w:t>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658"/>
        <w:gridCol w:w="518"/>
        <w:gridCol w:w="518"/>
        <w:gridCol w:w="1080"/>
        <w:gridCol w:w="1162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Postprodukce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CC" w:rsidRDefault="00B01ACC">
            <w:pPr>
              <w:framePr w:w="10474" w:h="1344" w:wrap="none" w:vAnchor="page" w:hAnchor="page" w:x="496" w:y="13665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Postprodukce - střih, kompletace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FB5F2B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</w:t>
            </w:r>
            <w:r w:rsidR="0001529C">
              <w:rPr>
                <w:rStyle w:val="Bodytext29ptNotBold"/>
              </w:rPr>
              <w:t>55 000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9ptNotBold"/>
              </w:rPr>
              <w:t>55 000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CC" w:rsidRDefault="00B01ACC">
            <w:pPr>
              <w:framePr w:w="10474" w:h="1344" w:wrap="none" w:vAnchor="page" w:hAnchor="page" w:x="496" w:y="13665"/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  <w:lang w:val="en-US" w:eastAsia="en-US" w:bidi="en-US"/>
              </w:rPr>
              <w:t>Grading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ACC" w:rsidRDefault="00FB5F2B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 xml:space="preserve">  </w:t>
            </w:r>
            <w:r w:rsidR="0001529C">
              <w:rPr>
                <w:rStyle w:val="Bodytext29ptNotBold"/>
              </w:rPr>
              <w:t>30 000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9ptNotBold"/>
              </w:rPr>
              <w:t>30 000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Postprodukce celkem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74" w:h="1344" w:wrap="none" w:vAnchor="page" w:hAnchor="page" w:x="496" w:y="13665"/>
              <w:shd w:val="clear" w:color="auto" w:fill="auto"/>
              <w:spacing w:before="0" w:line="212" w:lineRule="exact"/>
              <w:ind w:left="200"/>
              <w:jc w:val="left"/>
            </w:pPr>
            <w:r>
              <w:rPr>
                <w:rStyle w:val="Bodytext21"/>
                <w:b/>
                <w:bCs/>
              </w:rPr>
              <w:t>85 000 Kč</w:t>
            </w:r>
          </w:p>
        </w:tc>
      </w:tr>
    </w:tbl>
    <w:p w:rsidR="00B01ACC" w:rsidRDefault="0001529C">
      <w:pPr>
        <w:pStyle w:val="Bodytext20"/>
        <w:framePr w:w="10584" w:h="672" w:hRule="exact" w:wrap="none" w:vAnchor="page" w:hAnchor="page" w:x="453" w:y="15391"/>
        <w:shd w:val="clear" w:color="auto" w:fill="auto"/>
        <w:spacing w:before="0"/>
        <w:ind w:right="20"/>
      </w:pPr>
      <w:r>
        <w:t>Fakturační údaje: TDT studio s.r.o,</w:t>
      </w:r>
      <w:r>
        <w:t xml:space="preserve"> Španělská 2, 120 00 Praha 2 , IČ: 05274508,</w:t>
      </w:r>
      <w:r>
        <w:br/>
        <w:t>bankovní spojení: 2901040156/2010, banka: FIO bank</w:t>
      </w:r>
      <w:r w:rsidR="00FB5F2B">
        <w:t xml:space="preserve"> </w:t>
      </w:r>
      <w:r>
        <w:t>a.s., Praha 1</w:t>
      </w:r>
    </w:p>
    <w:p w:rsidR="00B01ACC" w:rsidRDefault="00B01ACC">
      <w:pPr>
        <w:rPr>
          <w:sz w:val="2"/>
          <w:szCs w:val="2"/>
        </w:rPr>
        <w:sectPr w:rsidR="00B01A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1ACC" w:rsidRDefault="0001529C">
      <w:pPr>
        <w:rPr>
          <w:sz w:val="2"/>
          <w:szCs w:val="2"/>
        </w:rPr>
      </w:pPr>
      <w:r>
        <w:lastRenderedPageBreak/>
        <w:pict>
          <v:rect id="_x0000_s1027" style="position:absolute;margin-left:26.7pt;margin-top:196.5pt;width:524.4pt;height:84.25pt;z-index:-251658750;mso-position-horizontal-relative:page;mso-position-vertical-relative:page" fillcolor="#e9e8e8" stroked="f">
            <w10:wrap anchorx="page" anchory="page"/>
          </v:rect>
        </w:pict>
      </w:r>
    </w:p>
    <w:p w:rsidR="00B01ACC" w:rsidRDefault="0001529C">
      <w:pPr>
        <w:pStyle w:val="Heading10"/>
        <w:framePr w:w="10555" w:h="2704" w:hRule="exact" w:wrap="none" w:vAnchor="page" w:hAnchor="page" w:x="468" w:y="1121"/>
        <w:shd w:val="clear" w:color="auto" w:fill="auto"/>
      </w:pPr>
      <w:bookmarkStart w:id="1" w:name="bookmark1"/>
      <w:r>
        <w:t>TDT studio s.r.o.</w:t>
      </w:r>
      <w:bookmarkEnd w:id="1"/>
    </w:p>
    <w:p w:rsidR="00B01ACC" w:rsidRDefault="0001529C">
      <w:pPr>
        <w:pStyle w:val="Bodytext30"/>
        <w:framePr w:w="10555" w:h="2704" w:hRule="exact" w:wrap="none" w:vAnchor="page" w:hAnchor="page" w:x="468" w:y="1121"/>
        <w:shd w:val="clear" w:color="auto" w:fill="auto"/>
        <w:spacing w:after="0"/>
        <w:ind w:right="5060"/>
      </w:pPr>
      <w:r>
        <w:t>Španělská 2,120 00 Praha 2</w:t>
      </w:r>
      <w:r>
        <w:br/>
      </w:r>
      <w:r>
        <w:rPr>
          <w:rStyle w:val="Bodytext319pt"/>
        </w:rPr>
        <w:t xml:space="preserve">M: </w:t>
      </w:r>
      <w:r>
        <w:t>+420 602 331 387</w:t>
      </w:r>
      <w:r>
        <w:br/>
      </w:r>
      <w:r>
        <w:rPr>
          <w:rStyle w:val="Bodytext319pt"/>
        </w:rPr>
        <w:t xml:space="preserve">E: </w:t>
      </w:r>
      <w:hyperlink r:id="rId10" w:history="1">
        <w:r>
          <w:rPr>
            <w:lang w:val="en-US" w:eastAsia="en-US" w:bidi="en-US"/>
          </w:rPr>
          <w:t>tdtstudio@tdtstudio.cz</w:t>
        </w:r>
      </w:hyperlink>
      <w:r>
        <w:rPr>
          <w:lang w:val="en-US" w:eastAsia="en-US" w:bidi="en-US"/>
        </w:rPr>
        <w:br/>
      </w:r>
      <w:r>
        <w:t xml:space="preserve">I: </w:t>
      </w:r>
      <w:hyperlink r:id="rId11" w:history="1">
        <w:r>
          <w:rPr>
            <w:lang w:val="en-US" w:eastAsia="en-US" w:bidi="en-US"/>
          </w:rPr>
          <w:t>www.tdtstudio.cz</w:t>
        </w:r>
      </w:hyperlink>
    </w:p>
    <w:p w:rsidR="00B01ACC" w:rsidRDefault="0001529C">
      <w:pPr>
        <w:framePr w:wrap="none" w:vAnchor="page" w:hAnchor="page" w:x="9492" w:y="10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83.25pt;height:137.25pt">
            <v:imagedata r:id="rId12" r:href="rId13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6662"/>
        <w:gridCol w:w="523"/>
        <w:gridCol w:w="523"/>
        <w:gridCol w:w="1090"/>
        <w:gridCol w:w="1162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Zvuk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88" w:h="1685" w:wrap="none" w:vAnchor="page" w:hAnchor="page" w:x="535" w:y="393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VO honorář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855086" w:rsidP="00855086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</w:pPr>
            <w:r>
              <w:rPr>
                <w:rStyle w:val="Bodytext29ptNotBold"/>
              </w:rPr>
              <w:t xml:space="preserve">              </w:t>
            </w:r>
            <w:r w:rsidR="0001529C"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88" w:h="1685" w:wrap="none" w:vAnchor="page" w:hAnchor="page" w:x="535" w:y="393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Mix, kompletace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 xml:space="preserve">5 000 </w:t>
            </w:r>
            <w:r>
              <w:rPr>
                <w:rStyle w:val="Bodytext29ptNotBold"/>
              </w:rPr>
              <w:t>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5 000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</w:tcPr>
          <w:p w:rsidR="00B01ACC" w:rsidRDefault="00B01ACC">
            <w:pPr>
              <w:framePr w:w="10488" w:h="1685" w:wrap="none" w:vAnchor="page" w:hAnchor="page" w:x="535" w:y="393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9ptNotBold"/>
              </w:rPr>
              <w:t>Hudba - licence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center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Zvuk celkem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01529C">
            <w:pPr>
              <w:pStyle w:val="Bodytext20"/>
              <w:framePr w:w="10488" w:h="1685" w:wrap="none" w:vAnchor="page" w:hAnchor="page" w:x="535" w:y="39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  <w:b/>
                <w:bCs/>
              </w:rPr>
              <w:t>5 000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1613"/>
        <w:gridCol w:w="739"/>
        <w:gridCol w:w="883"/>
        <w:gridCol w:w="1157"/>
      </w:tblGrid>
      <w:tr w:rsidR="00B01AC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EDDDD"/>
            <w:vAlign w:val="bottom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A - Mezisoučet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  <w:vAlign w:val="bottom"/>
          </w:tcPr>
          <w:p w:rsidR="00B01ACC" w:rsidRDefault="00855086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  </w:t>
            </w:r>
            <w:r w:rsidR="0001529C">
              <w:rPr>
                <w:rStyle w:val="Bodytext21"/>
                <w:b/>
                <w:bCs/>
              </w:rPr>
              <w:t>218 500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00" w:lineRule="exact"/>
              <w:ind w:left="600"/>
              <w:jc w:val="left"/>
            </w:pPr>
            <w:r>
              <w:rPr>
                <w:rStyle w:val="Bodytext29ptNotBold"/>
              </w:rPr>
              <w:t>Doprava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9ptNotBold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9ptNotBold"/>
              </w:rPr>
              <w:t>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ACC" w:rsidRDefault="00B01ACC">
            <w:pPr>
              <w:framePr w:w="10483" w:h="1205" w:wrap="none" w:vAnchor="page" w:hAnchor="page" w:x="535" w:y="5889"/>
              <w:rPr>
                <w:sz w:val="10"/>
                <w:szCs w:val="10"/>
              </w:rPr>
            </w:pP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Celkem bez DPH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DDD"/>
          </w:tcPr>
          <w:p w:rsidR="00B01ACC" w:rsidRDefault="00855086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  </w:t>
            </w:r>
            <w:r w:rsidR="0001529C">
              <w:rPr>
                <w:rStyle w:val="Bodytext21"/>
                <w:b/>
                <w:bCs/>
              </w:rPr>
              <w:t>218 500 Kč</w:t>
            </w:r>
          </w:p>
        </w:tc>
      </w:tr>
      <w:tr w:rsidR="00B01AC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CC" w:rsidRDefault="0001529C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>Rámcová sleva v rámci dlouhodobé spolupráce 10 %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ACC" w:rsidRDefault="00855086">
            <w:pPr>
              <w:pStyle w:val="Bodytext20"/>
              <w:framePr w:w="10483" w:h="1205" w:wrap="none" w:vAnchor="page" w:hAnchor="page" w:x="535" w:y="5889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  </w:t>
            </w:r>
            <w:r w:rsidR="0001529C">
              <w:rPr>
                <w:rStyle w:val="Bodytext21"/>
                <w:b/>
                <w:bCs/>
              </w:rPr>
              <w:t>196 650 Kč</w:t>
            </w:r>
          </w:p>
        </w:tc>
      </w:tr>
    </w:tbl>
    <w:p w:rsidR="00B01ACC" w:rsidRDefault="0001529C">
      <w:pPr>
        <w:pStyle w:val="Tablecaption0"/>
        <w:framePr w:wrap="none" w:vAnchor="page" w:hAnchor="page" w:x="1096" w:y="7087"/>
        <w:shd w:val="clear" w:color="auto" w:fill="auto"/>
      </w:pPr>
      <w:r>
        <w:t>Doprava po Praze zdarma</w:t>
      </w:r>
    </w:p>
    <w:p w:rsidR="00B01ACC" w:rsidRDefault="0001529C">
      <w:pPr>
        <w:pStyle w:val="Bodytext20"/>
        <w:framePr w:w="10555" w:h="673" w:hRule="exact" w:wrap="none" w:vAnchor="page" w:hAnchor="page" w:x="468" w:y="15406"/>
        <w:shd w:val="clear" w:color="auto" w:fill="auto"/>
        <w:spacing w:before="0"/>
        <w:ind w:right="80"/>
      </w:pPr>
      <w:r>
        <w:t xml:space="preserve">Fakturační údaje: TDT studio </w:t>
      </w:r>
      <w:r>
        <w:t xml:space="preserve">s.r.o, Španělská 2, 120 00 Praha 2 , </w:t>
      </w:r>
      <w:r w:rsidR="00855086">
        <w:t>IČ</w:t>
      </w:r>
      <w:r>
        <w:t>: 05274508,</w:t>
      </w:r>
      <w:r>
        <w:br/>
        <w:t>bankovní spojení: 2901040156/2010, banka: FIO bank</w:t>
      </w:r>
      <w:r w:rsidR="00855086">
        <w:t xml:space="preserve"> </w:t>
      </w:r>
      <w:bookmarkStart w:id="2" w:name="_GoBack"/>
      <w:bookmarkEnd w:id="2"/>
      <w:r>
        <w:t>a.s., Praha 1</w:t>
      </w:r>
    </w:p>
    <w:p w:rsidR="00B01ACC" w:rsidRDefault="00B01ACC">
      <w:pPr>
        <w:rPr>
          <w:sz w:val="2"/>
          <w:szCs w:val="2"/>
        </w:rPr>
      </w:pPr>
    </w:p>
    <w:sectPr w:rsidR="00B01A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9C" w:rsidRDefault="0001529C">
      <w:r>
        <w:separator/>
      </w:r>
    </w:p>
  </w:endnote>
  <w:endnote w:type="continuationSeparator" w:id="0">
    <w:p w:rsidR="0001529C" w:rsidRDefault="0001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araji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9C" w:rsidRDefault="0001529C"/>
  </w:footnote>
  <w:footnote w:type="continuationSeparator" w:id="0">
    <w:p w:rsidR="0001529C" w:rsidRDefault="00015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1ACC"/>
    <w:rsid w:val="0001529C"/>
    <w:rsid w:val="00751BD0"/>
    <w:rsid w:val="00855086"/>
    <w:rsid w:val="00B01ACC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AA633F"/>
  <w15:docId w15:val="{B4C857EA-2626-4FDF-BAB0-0329E27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9pt">
    <w:name w:val="Body text (3) + 19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NotBold">
    <w:name w:val="Body text (2) + 9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parajita19ptItalic">
    <w:name w:val="Body text (2) + Aparajita;19 pt;Italic"/>
    <w:basedOn w:val="Bodytext2"/>
    <w:rPr>
      <w:rFonts w:ascii="Aparajita" w:eastAsia="Aparajita" w:hAnsi="Aparajita" w:cs="Aparajit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36" w:lineRule="exact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80" w:line="528" w:lineRule="exact"/>
    </w:pPr>
    <w:rPr>
      <w:rFonts w:ascii="Arial" w:eastAsia="Arial" w:hAnsi="Arial" w:cs="Arial"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80" w:after="44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40" w:line="307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dtstudio.cz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tstudio@tdtstudio.cz" TargetMode="External"/><Relationship Id="rId11" Type="http://schemas.openxmlformats.org/officeDocument/2006/relationships/hyperlink" Target="http://www.tdtstudio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dtstudio@tdtstudio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2062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2019-12-20T12:50:00Z</dcterms:created>
  <dcterms:modified xsi:type="dcterms:W3CDTF">2019-12-20T12:55:00Z</dcterms:modified>
</cp:coreProperties>
</file>