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Ministerstvo vnitra</w:t>
      </w: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 Štolou 3</w:t>
      </w: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170 34 Praha 7</w:t>
      </w: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BB2A3E" w:rsidRPr="00BB2A3E" w:rsidRDefault="00E5058C" w:rsidP="00BB2A3E">
      <w:pPr>
        <w:pStyle w:val="ABLOCKPARA"/>
        <w:ind w:left="5940" w:hanging="36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07CCC" w:rsidRPr="00BC7361">
        <w:rPr>
          <w:rFonts w:ascii="Arial" w:hAnsi="Arial" w:cs="Arial"/>
          <w:b/>
          <w:sz w:val="24"/>
          <w:szCs w:val="24"/>
        </w:rPr>
        <w:t>Č. j.</w:t>
      </w:r>
      <w:r w:rsidR="00472DE8" w:rsidRPr="00BC7361">
        <w:rPr>
          <w:rFonts w:ascii="Arial" w:hAnsi="Arial" w:cs="Arial"/>
          <w:b/>
          <w:sz w:val="24"/>
          <w:szCs w:val="24"/>
        </w:rPr>
        <w:t xml:space="preserve"> </w:t>
      </w:r>
      <w:r w:rsidR="00BB2A3E" w:rsidRPr="00BB2A3E">
        <w:rPr>
          <w:rFonts w:ascii="Arial" w:hAnsi="Arial" w:cs="Arial"/>
          <w:b/>
        </w:rPr>
        <w:t>MV-113885-</w:t>
      </w:r>
      <w:r w:rsidR="00BB2A3E">
        <w:rPr>
          <w:rFonts w:ascii="Arial" w:hAnsi="Arial" w:cs="Arial"/>
          <w:b/>
        </w:rPr>
        <w:t xml:space="preserve">     </w:t>
      </w:r>
      <w:r w:rsidR="00BB2A3E" w:rsidRPr="00BB2A3E">
        <w:rPr>
          <w:rFonts w:ascii="Arial" w:hAnsi="Arial" w:cs="Arial"/>
          <w:b/>
        </w:rPr>
        <w:t>/OBVV-2016</w:t>
      </w:r>
    </w:p>
    <w:p w:rsidR="00207CCC" w:rsidRDefault="000918D7" w:rsidP="00BB2A3E">
      <w:pPr>
        <w:pStyle w:val="ABLOCKPARA"/>
        <w:ind w:left="594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B3AD9">
        <w:rPr>
          <w:rFonts w:ascii="Arial" w:hAnsi="Arial" w:cs="Arial"/>
          <w:b/>
          <w:sz w:val="24"/>
          <w:szCs w:val="24"/>
        </w:rPr>
        <w:t xml:space="preserve"> </w:t>
      </w:r>
      <w:r w:rsidR="00BC7361">
        <w:rPr>
          <w:rFonts w:ascii="Arial" w:hAnsi="Arial" w:cs="Arial"/>
          <w:b/>
          <w:sz w:val="24"/>
          <w:szCs w:val="24"/>
        </w:rPr>
        <w:t xml:space="preserve"> </w:t>
      </w:r>
      <w:r w:rsidR="0052701E">
        <w:rPr>
          <w:rFonts w:ascii="Arial" w:hAnsi="Arial" w:cs="Arial"/>
          <w:b/>
          <w:sz w:val="24"/>
          <w:szCs w:val="24"/>
        </w:rPr>
        <w:t xml:space="preserve"> </w:t>
      </w:r>
      <w:r w:rsidR="00207CCC">
        <w:rPr>
          <w:rFonts w:ascii="Arial" w:hAnsi="Arial" w:cs="Arial"/>
          <w:b/>
          <w:sz w:val="24"/>
          <w:szCs w:val="24"/>
        </w:rPr>
        <w:t xml:space="preserve">Počet stran: </w:t>
      </w:r>
      <w:r w:rsidR="00E37BE4">
        <w:rPr>
          <w:rFonts w:ascii="Arial" w:hAnsi="Arial" w:cs="Arial"/>
          <w:b/>
          <w:sz w:val="24"/>
          <w:szCs w:val="24"/>
        </w:rPr>
        <w:t>1</w:t>
      </w:r>
      <w:r w:rsidR="00F64F7A">
        <w:rPr>
          <w:rFonts w:ascii="Arial" w:hAnsi="Arial" w:cs="Arial"/>
          <w:b/>
          <w:sz w:val="24"/>
          <w:szCs w:val="24"/>
        </w:rPr>
        <w:t>3</w:t>
      </w:r>
      <w:r w:rsidR="00207CCC">
        <w:rPr>
          <w:rFonts w:ascii="Arial" w:hAnsi="Arial" w:cs="Arial"/>
          <w:b/>
          <w:sz w:val="24"/>
          <w:szCs w:val="24"/>
        </w:rPr>
        <w:t xml:space="preserve"> </w:t>
      </w: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A00D8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52701E">
        <w:rPr>
          <w:rFonts w:ascii="Arial" w:hAnsi="Arial" w:cs="Arial"/>
          <w:b/>
          <w:sz w:val="24"/>
          <w:szCs w:val="24"/>
        </w:rPr>
        <w:t xml:space="preserve">       </w:t>
      </w:r>
      <w:r w:rsidR="00BB2A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Příloh</w:t>
      </w:r>
      <w:r w:rsidR="00BB2A3E">
        <w:rPr>
          <w:rFonts w:ascii="Arial" w:hAnsi="Arial" w:cs="Arial"/>
          <w:b/>
          <w:sz w:val="24"/>
          <w:szCs w:val="24"/>
        </w:rPr>
        <w:t>y</w:t>
      </w:r>
      <w:r w:rsidRPr="008113BA">
        <w:rPr>
          <w:rFonts w:ascii="Arial" w:hAnsi="Arial" w:cs="Arial"/>
          <w:b/>
          <w:sz w:val="24"/>
          <w:szCs w:val="24"/>
        </w:rPr>
        <w:t>:</w:t>
      </w:r>
      <w:r w:rsidR="00E5058C">
        <w:rPr>
          <w:rFonts w:ascii="Arial" w:hAnsi="Arial" w:cs="Arial"/>
          <w:b/>
          <w:sz w:val="24"/>
          <w:szCs w:val="24"/>
        </w:rPr>
        <w:t xml:space="preserve"> </w:t>
      </w:r>
      <w:r w:rsidR="00210D66">
        <w:rPr>
          <w:rFonts w:ascii="Arial" w:hAnsi="Arial" w:cs="Arial"/>
          <w:b/>
          <w:sz w:val="24"/>
          <w:szCs w:val="24"/>
        </w:rPr>
        <w:t>3</w:t>
      </w:r>
      <w:r w:rsidR="00F278B0" w:rsidRPr="00A62643">
        <w:rPr>
          <w:rFonts w:ascii="Arial" w:hAnsi="Arial" w:cs="Arial"/>
          <w:b/>
          <w:szCs w:val="22"/>
        </w:rPr>
        <w:t>/</w:t>
      </w:r>
    </w:p>
    <w:p w:rsidR="005E647D" w:rsidRDefault="005E647D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207CCC" w:rsidRDefault="00207CCC">
      <w:pPr>
        <w:pStyle w:val="ABLOCKPARA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207CCC" w:rsidRDefault="00207CCC">
      <w:pPr>
        <w:jc w:val="right"/>
      </w:pPr>
    </w:p>
    <w:p w:rsidR="00207CCC" w:rsidRDefault="00207CCC">
      <w:pPr>
        <w:jc w:val="right"/>
      </w:pPr>
    </w:p>
    <w:p w:rsidR="00207CCC" w:rsidRDefault="00207CCC">
      <w:pPr>
        <w:pStyle w:val="Nadpis1"/>
        <w:spacing w:before="120" w:after="0"/>
        <w:jc w:val="center"/>
        <w:rPr>
          <w:sz w:val="36"/>
          <w:szCs w:val="36"/>
        </w:rPr>
      </w:pPr>
      <w:r>
        <w:rPr>
          <w:sz w:val="36"/>
          <w:szCs w:val="36"/>
        </w:rPr>
        <w:t>Rozhodnutí</w:t>
      </w:r>
    </w:p>
    <w:p w:rsidR="00207CCC" w:rsidRDefault="00207CCC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poskytnutí účelové podpory </w:t>
      </w:r>
    </w:p>
    <w:p w:rsidR="00207CCC" w:rsidRDefault="00207CCC">
      <w:pPr>
        <w:spacing w:before="120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na řešení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projektu výzkumu</w:t>
      </w:r>
      <w:r w:rsidR="00A34E3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vývoje</w:t>
      </w:r>
      <w:r w:rsidR="00A34E3F">
        <w:rPr>
          <w:rFonts w:ascii="Arial" w:hAnsi="Arial" w:cs="Arial"/>
          <w:b/>
        </w:rPr>
        <w:t xml:space="preserve"> a inovací</w:t>
      </w:r>
      <w:r>
        <w:rPr>
          <w:rFonts w:ascii="Arial" w:hAnsi="Arial" w:cs="Arial"/>
          <w:b/>
        </w:rPr>
        <w:t xml:space="preserve"> s názvem</w:t>
      </w:r>
    </w:p>
    <w:p w:rsidR="00207CCC" w:rsidRDefault="00207CCC">
      <w:pPr>
        <w:pStyle w:val="Zkladntextodsazen3"/>
        <w:spacing w:before="120"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07CCC" w:rsidRDefault="00207CCC">
      <w:pPr>
        <w:pStyle w:val="Zkladntextodsazen3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BB2A3E" w:rsidRDefault="00B96669" w:rsidP="00BB2A3E">
      <w:pPr>
        <w:pStyle w:val="Nzev"/>
        <w:rPr>
          <w:rFonts w:ascii="Arial" w:hAnsi="Arial" w:cs="Arial"/>
          <w:bCs/>
          <w:sz w:val="32"/>
          <w:szCs w:val="32"/>
          <w:lang w:eastAsia="x-none"/>
        </w:rPr>
      </w:pPr>
      <w:r>
        <w:rPr>
          <w:rFonts w:ascii="Arial" w:hAnsi="Arial" w:cs="Arial"/>
          <w:bCs/>
          <w:sz w:val="32"/>
          <w:szCs w:val="32"/>
          <w:lang w:eastAsia="x-none"/>
        </w:rPr>
        <w:t>„</w:t>
      </w:r>
      <w:r w:rsidR="00BB2A3E" w:rsidRPr="00BB2A3E">
        <w:rPr>
          <w:rFonts w:ascii="Arial" w:hAnsi="Arial" w:cs="Arial"/>
          <w:bCs/>
          <w:sz w:val="32"/>
          <w:szCs w:val="32"/>
          <w:lang w:eastAsia="x-none"/>
        </w:rPr>
        <w:t xml:space="preserve">Využití DNA polymorfismů typu CNV </w:t>
      </w:r>
    </w:p>
    <w:p w:rsidR="00207CCC" w:rsidRPr="002F6E67" w:rsidRDefault="00BB2A3E" w:rsidP="00BB2A3E">
      <w:pPr>
        <w:pStyle w:val="Nzev"/>
        <w:rPr>
          <w:rFonts w:ascii="Arial" w:hAnsi="Arial" w:cs="Arial"/>
          <w:bCs/>
          <w:sz w:val="32"/>
          <w:szCs w:val="32"/>
          <w:lang w:eastAsia="x-none"/>
        </w:rPr>
      </w:pPr>
      <w:r w:rsidRPr="00BB2A3E">
        <w:rPr>
          <w:rFonts w:ascii="Arial" w:hAnsi="Arial" w:cs="Arial"/>
          <w:bCs/>
          <w:sz w:val="32"/>
          <w:szCs w:val="32"/>
          <w:lang w:eastAsia="x-none"/>
        </w:rPr>
        <w:t>pro určení stupně příbuznosti osob</w:t>
      </w:r>
      <w:r w:rsidR="00B96669">
        <w:rPr>
          <w:rFonts w:ascii="Arial" w:hAnsi="Arial" w:cs="Arial"/>
          <w:bCs/>
          <w:sz w:val="32"/>
          <w:szCs w:val="32"/>
          <w:lang w:eastAsia="x-none"/>
        </w:rPr>
        <w:t>“</w:t>
      </w: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2F6E67" w:rsidRPr="002F6E67" w:rsidRDefault="002F6E67" w:rsidP="002F6E67">
      <w:pPr>
        <w:pStyle w:val="Nzev"/>
        <w:rPr>
          <w:rFonts w:ascii="Arial" w:hAnsi="Arial" w:cs="Arial"/>
          <w:bCs/>
        </w:rPr>
      </w:pPr>
      <w:r w:rsidRPr="002F6E67">
        <w:rPr>
          <w:rFonts w:ascii="Arial" w:hAnsi="Arial" w:cs="Arial"/>
          <w:bCs/>
        </w:rPr>
        <w:t>VI2017202010</w:t>
      </w:r>
      <w:r w:rsidR="00BB2A3E">
        <w:rPr>
          <w:rFonts w:ascii="Arial" w:hAnsi="Arial" w:cs="Arial"/>
          <w:bCs/>
        </w:rPr>
        <w:t>2</w:t>
      </w:r>
    </w:p>
    <w:p w:rsidR="00207CCC" w:rsidRDefault="00207CCC" w:rsidP="002950BC">
      <w:pPr>
        <w:pStyle w:val="Nzev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ABLOCKPARA"/>
        <w:widowControl/>
        <w:jc w:val="both"/>
        <w:rPr>
          <w:rFonts w:ascii="Arial" w:hAnsi="Arial" w:cs="Arial"/>
          <w:sz w:val="24"/>
          <w:szCs w:val="24"/>
        </w:rPr>
      </w:pPr>
    </w:p>
    <w:p w:rsidR="00207CCC" w:rsidRDefault="00207CCC">
      <w:pPr>
        <w:pStyle w:val="Nadpis5"/>
        <w:rPr>
          <w:b w:val="0"/>
          <w:i w:val="0"/>
          <w:noProof/>
          <w:sz w:val="24"/>
          <w:szCs w:val="24"/>
        </w:rPr>
      </w:pPr>
    </w:p>
    <w:p w:rsidR="00207CCC" w:rsidRDefault="00207CCC">
      <w:pPr>
        <w:pStyle w:val="Nadpis5"/>
        <w:rPr>
          <w:b w:val="0"/>
          <w:i w:val="0"/>
          <w:noProof/>
          <w:sz w:val="24"/>
          <w:szCs w:val="24"/>
        </w:rPr>
      </w:pPr>
    </w:p>
    <w:p w:rsidR="00207CCC" w:rsidRDefault="00207CCC">
      <w:pPr>
        <w:pStyle w:val="Nadpis3"/>
        <w:rPr>
          <w:szCs w:val="20"/>
        </w:rPr>
      </w:pPr>
      <w:r>
        <w:rPr>
          <w:szCs w:val="20"/>
        </w:rPr>
        <w:br w:type="page"/>
      </w:r>
      <w:r>
        <w:rPr>
          <w:szCs w:val="20"/>
        </w:rPr>
        <w:lastRenderedPageBreak/>
        <w:t>Česká republika – Ministerstvo vnitra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9F6F93">
        <w:rPr>
          <w:rFonts w:ascii="Arial" w:hAnsi="Arial" w:cs="Arial"/>
          <w:sz w:val="22"/>
          <w:szCs w:val="22"/>
        </w:rPr>
        <w:t>170 34</w:t>
      </w:r>
      <w:r>
        <w:rPr>
          <w:rFonts w:ascii="Arial" w:hAnsi="Arial" w:cs="Arial"/>
          <w:sz w:val="22"/>
          <w:szCs w:val="22"/>
        </w:rPr>
        <w:t xml:space="preserve"> Praha 7 </w:t>
      </w:r>
      <w:r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00007064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CZ00007064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ředitel</w:t>
      </w:r>
      <w:r w:rsidR="004B3AD9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odboru bezpečnostního výzkumu</w:t>
      </w:r>
      <w:r w:rsidR="004B3AD9">
        <w:rPr>
          <w:rFonts w:ascii="Arial" w:hAnsi="Arial" w:cs="Arial"/>
          <w:sz w:val="22"/>
          <w:szCs w:val="22"/>
        </w:rPr>
        <w:t xml:space="preserve"> a vzdělávání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7CCC" w:rsidRDefault="00207CC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JUDr. </w:t>
      </w:r>
      <w:r w:rsidR="004B3AD9">
        <w:rPr>
          <w:rFonts w:ascii="Arial" w:hAnsi="Arial" w:cs="Arial"/>
          <w:sz w:val="22"/>
          <w:szCs w:val="22"/>
        </w:rPr>
        <w:t>Petrem Novákem, Ph.D.</w:t>
      </w: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bankovního účtu: 3605881/0710</w:t>
      </w:r>
    </w:p>
    <w:p w:rsidR="004B3AD9" w:rsidRPr="009E2366" w:rsidRDefault="004B3AD9" w:rsidP="004B3AD9">
      <w:pPr>
        <w:ind w:right="22"/>
        <w:jc w:val="both"/>
        <w:rPr>
          <w:rFonts w:ascii="Arial" w:hAnsi="Arial" w:cs="Arial"/>
          <w:sz w:val="22"/>
          <w:szCs w:val="22"/>
        </w:rPr>
      </w:pPr>
      <w:r w:rsidRPr="009E2366">
        <w:rPr>
          <w:rFonts w:ascii="Arial" w:hAnsi="Arial" w:cs="Arial"/>
          <w:sz w:val="22"/>
          <w:szCs w:val="22"/>
        </w:rPr>
        <w:t>adresa pro doručování: Ministerstvo vnitra</w:t>
      </w:r>
      <w:r>
        <w:rPr>
          <w:rFonts w:ascii="Arial" w:hAnsi="Arial" w:cs="Arial"/>
          <w:sz w:val="22"/>
          <w:szCs w:val="22"/>
        </w:rPr>
        <w:t xml:space="preserve">, odbor bezpečnostního výzkumu a </w:t>
      </w:r>
      <w:r w:rsidR="00BC73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zdělávání (gesční útvar MV ČR pro oblast bezpečnostního výzkumu), </w:t>
      </w:r>
      <w:r w:rsidRPr="009E2366">
        <w:rPr>
          <w:rFonts w:ascii="Arial" w:hAnsi="Arial" w:cs="Arial"/>
          <w:sz w:val="22"/>
          <w:szCs w:val="22"/>
        </w:rPr>
        <w:t xml:space="preserve">Nad Štolou 936/3, </w:t>
      </w:r>
      <w:r>
        <w:rPr>
          <w:rFonts w:ascii="Arial" w:hAnsi="Arial" w:cs="Arial"/>
          <w:sz w:val="22"/>
          <w:szCs w:val="22"/>
        </w:rPr>
        <w:br/>
      </w:r>
      <w:r w:rsidRPr="009E2366">
        <w:rPr>
          <w:rFonts w:ascii="Arial" w:hAnsi="Arial" w:cs="Arial"/>
          <w:sz w:val="22"/>
          <w:szCs w:val="22"/>
        </w:rPr>
        <w:t>170 34 Praha 7</w:t>
      </w:r>
      <w:r>
        <w:rPr>
          <w:rFonts w:ascii="Arial" w:hAnsi="Arial" w:cs="Arial"/>
          <w:sz w:val="22"/>
          <w:szCs w:val="22"/>
        </w:rPr>
        <w:t>, tel.: 974832 746, fax: 974 833 518, e-mail: obv@mvcr.cz</w:t>
      </w:r>
    </w:p>
    <w:p w:rsidR="0003110F" w:rsidRDefault="0003110F" w:rsidP="00031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„poskytovatel“)</w:t>
      </w:r>
    </w:p>
    <w:p w:rsidR="00207CCC" w:rsidRDefault="00207CCC">
      <w:pPr>
        <w:pStyle w:val="Zkladntext"/>
        <w:spacing w:before="0"/>
        <w:rPr>
          <w:rFonts w:cs="Arial"/>
          <w:sz w:val="22"/>
          <w:szCs w:val="22"/>
        </w:rPr>
      </w:pPr>
    </w:p>
    <w:p w:rsidR="00207CCC" w:rsidRDefault="00207CCC">
      <w:pPr>
        <w:pStyle w:val="Nzev"/>
        <w:ind w:left="5664"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207CCC" w:rsidRDefault="00207CCC">
      <w:pPr>
        <w:pStyle w:val="Default"/>
        <w:ind w:firstLine="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vydává, na základě § 9 zákona č. 130/2002 Sb., o podpoře výzkumu, experimentálního vývoje a inovací z veřejných prostředků a o změně některých souvisejících zákonů (zákon o podpoře výzkumu a vývoje) ve znění pozdějších předpisů (dále jen „zákon č. 130/2002 Sb.“) </w:t>
      </w:r>
      <w:r>
        <w:rPr>
          <w:rFonts w:ascii="Arial" w:hAnsi="Arial" w:cs="Arial"/>
          <w:color w:val="auto"/>
          <w:sz w:val="22"/>
          <w:szCs w:val="22"/>
        </w:rPr>
        <w:t xml:space="preserve">a v souladu s § 14 odst. 3 zákona č. 218/2000 Sb., o rozpočtových pravidlech a o změně některých souvisejících zákonů, ve znění pozdějších předpisů (dále jen „rozpočtová pravidla“), toto </w:t>
      </w:r>
    </w:p>
    <w:p w:rsidR="00207CCC" w:rsidRDefault="00207CCC" w:rsidP="002950BC">
      <w:pPr>
        <w:spacing w:before="24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07CCC" w:rsidRDefault="00207CC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Rozhodnutí </w:t>
      </w:r>
    </w:p>
    <w:p w:rsidR="00207CCC" w:rsidRDefault="00207CC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poskytnutí účelové podpory </w:t>
      </w:r>
    </w:p>
    <w:p w:rsidR="00207CCC" w:rsidRPr="009F6F93" w:rsidRDefault="00207CCC">
      <w:pPr>
        <w:jc w:val="center"/>
        <w:rPr>
          <w:rFonts w:ascii="Arial" w:hAnsi="Arial" w:cs="Arial"/>
          <w:sz w:val="22"/>
          <w:szCs w:val="22"/>
        </w:rPr>
      </w:pPr>
      <w:r w:rsidRPr="009F6F93">
        <w:rPr>
          <w:rFonts w:ascii="Arial" w:hAnsi="Arial" w:cs="Arial"/>
          <w:sz w:val="22"/>
          <w:szCs w:val="22"/>
        </w:rPr>
        <w:t>(dále jen „Rozhodnutí“)</w:t>
      </w:r>
    </w:p>
    <w:p w:rsidR="00207CCC" w:rsidRDefault="00207CCC">
      <w:pPr>
        <w:jc w:val="both"/>
        <w:rPr>
          <w:b/>
          <w:sz w:val="22"/>
          <w:szCs w:val="22"/>
        </w:rPr>
      </w:pPr>
    </w:p>
    <w:p w:rsidR="00207CCC" w:rsidRPr="00A7501A" w:rsidRDefault="00A7501A">
      <w:pPr>
        <w:jc w:val="both"/>
        <w:rPr>
          <w:rFonts w:ascii="Arial" w:hAnsi="Arial" w:cs="Arial"/>
          <w:b/>
        </w:rPr>
      </w:pPr>
      <w:r w:rsidRPr="00A7501A">
        <w:rPr>
          <w:rFonts w:ascii="Arial" w:hAnsi="Arial" w:cs="Arial"/>
          <w:b/>
        </w:rPr>
        <w:t>pro</w:t>
      </w:r>
    </w:p>
    <w:p w:rsidR="00207CCC" w:rsidRDefault="00BC7361">
      <w:pPr>
        <w:pStyle w:val="Nadpis3"/>
        <w:rPr>
          <w:szCs w:val="20"/>
        </w:rPr>
      </w:pPr>
      <w:r w:rsidRPr="00BC7361">
        <w:rPr>
          <w:sz w:val="24"/>
          <w:szCs w:val="24"/>
        </w:rPr>
        <w:t xml:space="preserve">Ministerstvo </w:t>
      </w:r>
      <w:r w:rsidR="002F6E67">
        <w:rPr>
          <w:sz w:val="24"/>
          <w:szCs w:val="24"/>
        </w:rPr>
        <w:t>vnitra</w:t>
      </w:r>
      <w:r w:rsidR="004B3AD9" w:rsidRPr="004B3AD9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>–</w:t>
      </w:r>
      <w:r w:rsidR="004B3AD9" w:rsidRPr="004B3AD9">
        <w:rPr>
          <w:sz w:val="24"/>
          <w:szCs w:val="24"/>
        </w:rPr>
        <w:t xml:space="preserve"> </w:t>
      </w:r>
      <w:r w:rsidR="002F6E67">
        <w:rPr>
          <w:sz w:val="24"/>
          <w:szCs w:val="24"/>
        </w:rPr>
        <w:t>Polic</w:t>
      </w:r>
      <w:r w:rsidR="00BB2A3E">
        <w:rPr>
          <w:sz w:val="24"/>
          <w:szCs w:val="24"/>
        </w:rPr>
        <w:t>ie</w:t>
      </w:r>
      <w:r w:rsidR="002F6E67">
        <w:rPr>
          <w:sz w:val="24"/>
          <w:szCs w:val="24"/>
        </w:rPr>
        <w:t xml:space="preserve"> </w:t>
      </w:r>
      <w:r w:rsidR="00C51875">
        <w:rPr>
          <w:sz w:val="24"/>
          <w:szCs w:val="24"/>
        </w:rPr>
        <w:t>České republiky</w:t>
      </w:r>
      <w:r w:rsidR="00BB2A3E">
        <w:rPr>
          <w:sz w:val="24"/>
          <w:szCs w:val="24"/>
        </w:rPr>
        <w:t>, Kriminalistický ústav Praha</w:t>
      </w:r>
    </w:p>
    <w:p w:rsidR="00C51875" w:rsidRDefault="00207CCC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</w:rPr>
        <w:t>se sídlem</w:t>
      </w:r>
      <w:r w:rsidR="004B3AD9">
        <w:rPr>
          <w:rFonts w:cs="Arial"/>
          <w:sz w:val="22"/>
          <w:szCs w:val="22"/>
        </w:rPr>
        <w:t xml:space="preserve">: </w:t>
      </w:r>
      <w:r w:rsidR="00BB2A3E" w:rsidRPr="00BB2A3E">
        <w:rPr>
          <w:rFonts w:cs="Arial"/>
          <w:sz w:val="22"/>
          <w:szCs w:val="22"/>
          <w:lang w:val="cs-CZ"/>
        </w:rPr>
        <w:t>Bartolomějská 310</w:t>
      </w:r>
      <w:r w:rsidR="00BB2A3E">
        <w:rPr>
          <w:rFonts w:cs="Arial"/>
          <w:sz w:val="22"/>
          <w:szCs w:val="22"/>
          <w:lang w:val="cs-CZ"/>
        </w:rPr>
        <w:t>/</w:t>
      </w:r>
      <w:r w:rsidR="00BB2A3E" w:rsidRPr="00BB2A3E">
        <w:rPr>
          <w:rFonts w:cs="Arial"/>
          <w:sz w:val="22"/>
          <w:szCs w:val="22"/>
          <w:lang w:val="cs-CZ"/>
        </w:rPr>
        <w:t>12</w:t>
      </w:r>
      <w:r w:rsidR="00BB2A3E">
        <w:rPr>
          <w:rFonts w:cs="Arial"/>
          <w:sz w:val="22"/>
          <w:szCs w:val="22"/>
          <w:lang w:val="cs-CZ"/>
        </w:rPr>
        <w:t>,</w:t>
      </w:r>
      <w:r w:rsidR="00BB2A3E" w:rsidRPr="00BB2A3E">
        <w:rPr>
          <w:rFonts w:cs="Arial"/>
          <w:sz w:val="22"/>
          <w:szCs w:val="22"/>
          <w:lang w:val="cs-CZ"/>
        </w:rPr>
        <w:t xml:space="preserve"> 110</w:t>
      </w:r>
      <w:r w:rsidR="00BB2A3E">
        <w:rPr>
          <w:rFonts w:cs="Arial"/>
          <w:sz w:val="22"/>
          <w:szCs w:val="22"/>
          <w:lang w:val="cs-CZ"/>
        </w:rPr>
        <w:t xml:space="preserve"> </w:t>
      </w:r>
      <w:r w:rsidR="00BB2A3E" w:rsidRPr="00BB2A3E">
        <w:rPr>
          <w:rFonts w:cs="Arial"/>
          <w:sz w:val="22"/>
          <w:szCs w:val="22"/>
          <w:lang w:val="cs-CZ"/>
        </w:rPr>
        <w:t xml:space="preserve">00 </w:t>
      </w:r>
      <w:r w:rsidR="00C51875">
        <w:rPr>
          <w:rFonts w:cs="Arial"/>
          <w:sz w:val="22"/>
          <w:szCs w:val="22"/>
          <w:lang w:val="cs-CZ"/>
        </w:rPr>
        <w:t xml:space="preserve">Praha </w:t>
      </w:r>
      <w:r w:rsidR="00BB2A3E">
        <w:rPr>
          <w:rFonts w:cs="Arial"/>
          <w:sz w:val="22"/>
          <w:szCs w:val="22"/>
          <w:lang w:val="cs-CZ"/>
        </w:rPr>
        <w:t>1</w:t>
      </w:r>
    </w:p>
    <w:p w:rsidR="00A33CE3" w:rsidRDefault="00A33CE3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IČ: </w:t>
      </w:r>
      <w:r w:rsidR="00BB2A3E" w:rsidRPr="00BB2A3E">
        <w:rPr>
          <w:rFonts w:cs="Arial"/>
          <w:sz w:val="22"/>
          <w:szCs w:val="22"/>
          <w:lang w:val="cs-CZ"/>
        </w:rPr>
        <w:t>00007064</w:t>
      </w:r>
    </w:p>
    <w:p w:rsidR="00A33CE3" w:rsidRDefault="00A33CE3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DIČ: </w:t>
      </w:r>
      <w:r w:rsidR="00BB2A3E" w:rsidRPr="00BB2A3E">
        <w:rPr>
          <w:rFonts w:cs="Arial"/>
          <w:sz w:val="22"/>
          <w:szCs w:val="22"/>
          <w:lang w:val="cs-CZ"/>
        </w:rPr>
        <w:t>CZ00007064</w:t>
      </w:r>
    </w:p>
    <w:p w:rsidR="00BB2A3E" w:rsidRDefault="004B3AD9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bCs/>
          <w:sz w:val="22"/>
          <w:szCs w:val="22"/>
          <w:lang w:val="cs-CZ"/>
        </w:rPr>
      </w:pPr>
      <w:r>
        <w:rPr>
          <w:rFonts w:cs="Arial"/>
          <w:sz w:val="22"/>
          <w:szCs w:val="22"/>
        </w:rPr>
        <w:t>statutární zástupce:</w:t>
      </w:r>
      <w:r w:rsidRPr="004B3AD9">
        <w:rPr>
          <w:rFonts w:ascii="ArialMT" w:hAnsi="ArialMT" w:cs="ArialMT"/>
          <w:sz w:val="16"/>
          <w:szCs w:val="16"/>
        </w:rPr>
        <w:t xml:space="preserve"> </w:t>
      </w:r>
      <w:r w:rsidR="00BB2A3E" w:rsidRPr="00BB2A3E">
        <w:rPr>
          <w:rFonts w:cs="Arial"/>
          <w:sz w:val="22"/>
          <w:szCs w:val="22"/>
          <w:lang w:val="cs-CZ"/>
        </w:rPr>
        <w:t>plk. Mgr. Ľuboš Kothaj, ředitel</w:t>
      </w:r>
      <w:r w:rsidR="00BB2A3E" w:rsidRPr="00BB2A3E">
        <w:rPr>
          <w:rFonts w:cs="Arial"/>
          <w:bCs/>
          <w:sz w:val="22"/>
          <w:szCs w:val="22"/>
          <w:lang w:val="cs-CZ"/>
        </w:rPr>
        <w:t xml:space="preserve"> </w:t>
      </w:r>
    </w:p>
    <w:p w:rsidR="004B3AD9" w:rsidRPr="00BB2A3E" w:rsidRDefault="00207CCC" w:rsidP="004B3AD9">
      <w:pPr>
        <w:pStyle w:val="Zkladntext"/>
        <w:numPr>
          <w:ilvl w:val="12"/>
          <w:numId w:val="0"/>
        </w:numPr>
        <w:spacing w:before="0"/>
        <w:jc w:val="left"/>
        <w:rPr>
          <w:rFonts w:cs="Arial"/>
          <w:sz w:val="22"/>
          <w:szCs w:val="22"/>
          <w:lang w:val="cs-CZ"/>
        </w:rPr>
      </w:pPr>
      <w:r>
        <w:rPr>
          <w:rFonts w:cs="Arial"/>
          <w:bCs/>
          <w:sz w:val="22"/>
          <w:szCs w:val="22"/>
        </w:rPr>
        <w:t xml:space="preserve">adresa pro doručování: </w:t>
      </w:r>
      <w:r w:rsidR="00BB2A3E" w:rsidRPr="00BB2A3E">
        <w:rPr>
          <w:rFonts w:cs="Arial"/>
          <w:bCs/>
          <w:sz w:val="22"/>
          <w:szCs w:val="22"/>
        </w:rPr>
        <w:t>Strojnická 935</w:t>
      </w:r>
      <w:r w:rsidR="00BB2A3E">
        <w:rPr>
          <w:rFonts w:cs="Arial"/>
          <w:bCs/>
          <w:sz w:val="22"/>
          <w:szCs w:val="22"/>
          <w:lang w:val="cs-CZ"/>
        </w:rPr>
        <w:t>/</w:t>
      </w:r>
      <w:r w:rsidR="00BB2A3E" w:rsidRPr="00BB2A3E">
        <w:rPr>
          <w:rFonts w:cs="Arial"/>
          <w:bCs/>
          <w:sz w:val="22"/>
          <w:szCs w:val="22"/>
        </w:rPr>
        <w:t>27</w:t>
      </w:r>
      <w:r w:rsidR="00BB2A3E">
        <w:rPr>
          <w:rFonts w:cs="Arial"/>
          <w:bCs/>
          <w:sz w:val="22"/>
          <w:szCs w:val="22"/>
          <w:lang w:val="cs-CZ"/>
        </w:rPr>
        <w:t>,</w:t>
      </w:r>
      <w:r w:rsidR="00BB2A3E" w:rsidRPr="00BB2A3E">
        <w:rPr>
          <w:rFonts w:cs="Arial"/>
          <w:bCs/>
          <w:sz w:val="22"/>
          <w:szCs w:val="22"/>
        </w:rPr>
        <w:t xml:space="preserve"> 170</w:t>
      </w:r>
      <w:r w:rsidR="00BB2A3E">
        <w:rPr>
          <w:rFonts w:cs="Arial"/>
          <w:bCs/>
          <w:sz w:val="22"/>
          <w:szCs w:val="22"/>
          <w:lang w:val="cs-CZ"/>
        </w:rPr>
        <w:t xml:space="preserve"> </w:t>
      </w:r>
      <w:r w:rsidR="00BB2A3E" w:rsidRPr="00BB2A3E">
        <w:rPr>
          <w:rFonts w:cs="Arial"/>
          <w:bCs/>
          <w:sz w:val="22"/>
          <w:szCs w:val="22"/>
        </w:rPr>
        <w:t>89</w:t>
      </w:r>
      <w:r w:rsidR="00BB2A3E">
        <w:rPr>
          <w:rFonts w:cs="Arial"/>
          <w:bCs/>
          <w:sz w:val="22"/>
          <w:szCs w:val="22"/>
          <w:lang w:val="cs-CZ"/>
        </w:rPr>
        <w:t xml:space="preserve"> Praha</w:t>
      </w:r>
    </w:p>
    <w:p w:rsidR="002D06A0" w:rsidRDefault="002D06A0" w:rsidP="00031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7CCC" w:rsidRDefault="00207CCC" w:rsidP="000311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</w:p>
    <w:p w:rsidR="00207CCC" w:rsidRDefault="00BB2A3E" w:rsidP="00BB2A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0288">
        <w:rPr>
          <w:rFonts w:ascii="Arial" w:hAnsi="Arial" w:cs="Arial"/>
          <w:sz w:val="22"/>
          <w:szCs w:val="22"/>
          <w:highlight w:val="black"/>
        </w:rPr>
        <w:t>Mgr. Vlastimil Stenzl</w:t>
      </w:r>
      <w:r w:rsidR="00C51875" w:rsidRPr="003D0288">
        <w:rPr>
          <w:rFonts w:ascii="Arial" w:hAnsi="Arial" w:cs="Arial"/>
          <w:sz w:val="22"/>
          <w:szCs w:val="22"/>
          <w:highlight w:val="black"/>
        </w:rPr>
        <w:t>,</w:t>
      </w:r>
      <w:r w:rsidR="00BC7361" w:rsidRPr="003D0288">
        <w:rPr>
          <w:rFonts w:ascii="Arial" w:hAnsi="Arial" w:cs="Arial"/>
          <w:sz w:val="22"/>
          <w:szCs w:val="22"/>
          <w:highlight w:val="black"/>
        </w:rPr>
        <w:t xml:space="preserve"> </w:t>
      </w:r>
      <w:r w:rsidR="00207CCC" w:rsidRPr="003D0288">
        <w:rPr>
          <w:rFonts w:ascii="Arial" w:hAnsi="Arial" w:cs="Arial"/>
          <w:sz w:val="22"/>
          <w:szCs w:val="22"/>
          <w:highlight w:val="black"/>
        </w:rPr>
        <w:t>tel.:</w:t>
      </w:r>
      <w:r w:rsidR="004B3AD9" w:rsidRPr="003D0288">
        <w:rPr>
          <w:rFonts w:ascii="Arial" w:hAnsi="Arial" w:cs="Arial"/>
          <w:sz w:val="22"/>
          <w:szCs w:val="22"/>
          <w:highlight w:val="black"/>
        </w:rPr>
        <w:t xml:space="preserve"> </w:t>
      </w:r>
      <w:r w:rsidRPr="003D0288">
        <w:rPr>
          <w:rFonts w:ascii="Arial" w:hAnsi="Arial" w:cs="Arial"/>
          <w:sz w:val="22"/>
          <w:szCs w:val="22"/>
          <w:highlight w:val="black"/>
        </w:rPr>
        <w:t>724 824 269</w:t>
      </w:r>
      <w:r w:rsidR="00207CCC" w:rsidRPr="003D0288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Pr="003D0288">
        <w:rPr>
          <w:rFonts w:ascii="Arial" w:hAnsi="Arial" w:cs="Arial"/>
          <w:sz w:val="22"/>
          <w:szCs w:val="22"/>
          <w:highlight w:val="black"/>
        </w:rPr>
        <w:t>vlastimil.stenzl@pcr.cz</w:t>
      </w:r>
    </w:p>
    <w:p w:rsidR="00207CCC" w:rsidRPr="00FF6FCB" w:rsidRDefault="00207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příjemce</w:t>
      </w:r>
      <w:r w:rsidRPr="00FF6FCB">
        <w:rPr>
          <w:rFonts w:ascii="Arial" w:hAnsi="Arial" w:cs="Arial"/>
          <w:sz w:val="22"/>
          <w:szCs w:val="22"/>
        </w:rPr>
        <w:t>“).</w:t>
      </w:r>
    </w:p>
    <w:p w:rsidR="00207CCC" w:rsidRDefault="00207CCC">
      <w:pPr>
        <w:pStyle w:val="Zkladntextodsazen3"/>
        <w:spacing w:after="0"/>
        <w:jc w:val="both"/>
        <w:rPr>
          <w:rFonts w:ascii="Arial" w:hAnsi="Arial" w:cs="Arial"/>
          <w:sz w:val="22"/>
          <w:szCs w:val="22"/>
          <w:highlight w:val="green"/>
        </w:rPr>
      </w:pPr>
    </w:p>
    <w:p w:rsidR="00207CCC" w:rsidRDefault="00207CCC">
      <w:pPr>
        <w:pStyle w:val="Zkladntextodsazen3"/>
        <w:spacing w:after="0"/>
        <w:jc w:val="both"/>
        <w:rPr>
          <w:rFonts w:ascii="Arial" w:hAnsi="Arial" w:cs="Arial"/>
          <w:sz w:val="22"/>
          <w:szCs w:val="22"/>
          <w:highlight w:val="green"/>
        </w:rPr>
      </w:pPr>
    </w:p>
    <w:p w:rsidR="00207CCC" w:rsidRPr="00BC7361" w:rsidRDefault="00207CCC" w:rsidP="00BC7361">
      <w:pPr>
        <w:pStyle w:val="Zkladntextodsazen3"/>
        <w:ind w:left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FF6FCB">
        <w:rPr>
          <w:rFonts w:ascii="Arial" w:hAnsi="Arial" w:cs="Arial"/>
          <w:sz w:val="22"/>
          <w:szCs w:val="22"/>
        </w:rPr>
        <w:t>Příjemci se</w:t>
      </w:r>
      <w:r>
        <w:rPr>
          <w:rFonts w:ascii="Arial" w:hAnsi="Arial" w:cs="Arial"/>
          <w:sz w:val="22"/>
          <w:szCs w:val="22"/>
        </w:rPr>
        <w:t xml:space="preserve"> poskytuje účelová podpora z veřejných prostředků na výzkum a vývoj z rozpočtové kapitoly Ministerstva vnitra v rámci Programu b</w:t>
      </w:r>
      <w:r>
        <w:rPr>
          <w:rFonts w:ascii="Arial" w:hAnsi="Arial" w:cs="Arial"/>
          <w:color w:val="000000"/>
          <w:sz w:val="22"/>
          <w:szCs w:val="22"/>
        </w:rPr>
        <w:t>ezpečnostního výzku</w:t>
      </w:r>
      <w:r w:rsidR="004B3AD9">
        <w:rPr>
          <w:rFonts w:ascii="Arial" w:hAnsi="Arial" w:cs="Arial"/>
          <w:color w:val="000000"/>
          <w:sz w:val="22"/>
          <w:szCs w:val="22"/>
        </w:rPr>
        <w:t>mu České republiky v letech 2015</w:t>
      </w:r>
      <w:r>
        <w:rPr>
          <w:rFonts w:ascii="Arial" w:hAnsi="Arial" w:cs="Arial"/>
          <w:color w:val="000000"/>
          <w:sz w:val="22"/>
          <w:szCs w:val="22"/>
        </w:rPr>
        <w:t xml:space="preserve"> - 20</w:t>
      </w:r>
      <w:r w:rsidR="004B3AD9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(BV </w:t>
      </w:r>
      <w:r w:rsidR="004B3AD9">
        <w:rPr>
          <w:rFonts w:ascii="Arial" w:hAnsi="Arial" w:cs="Arial"/>
          <w:caps/>
          <w:sz w:val="22"/>
          <w:szCs w:val="22"/>
        </w:rPr>
        <w:t>I</w:t>
      </w:r>
      <w:r>
        <w:rPr>
          <w:rFonts w:ascii="Arial" w:hAnsi="Arial" w:cs="Arial"/>
          <w:caps/>
          <w:sz w:val="22"/>
          <w:szCs w:val="22"/>
        </w:rPr>
        <w:t>II/</w:t>
      </w:r>
      <w:r w:rsidR="004B3AD9">
        <w:rPr>
          <w:rFonts w:ascii="Arial" w:hAnsi="Arial" w:cs="Arial"/>
          <w:caps/>
          <w:sz w:val="22"/>
          <w:szCs w:val="22"/>
        </w:rPr>
        <w:t>1</w:t>
      </w:r>
      <w:r>
        <w:rPr>
          <w:rFonts w:ascii="Arial" w:hAnsi="Arial" w:cs="Arial"/>
          <w:caps/>
          <w:sz w:val="22"/>
          <w:szCs w:val="22"/>
        </w:rPr>
        <w:t xml:space="preserve"> – VS)</w:t>
      </w:r>
      <w:r>
        <w:rPr>
          <w:rFonts w:ascii="Arial" w:hAnsi="Arial" w:cs="Arial"/>
          <w:sz w:val="22"/>
          <w:szCs w:val="22"/>
        </w:rPr>
        <w:t xml:space="preserve"> </w:t>
      </w:r>
      <w:r w:rsidR="00C51875" w:rsidRPr="00C51875">
        <w:rPr>
          <w:rFonts w:ascii="Arial" w:hAnsi="Arial" w:cs="Arial"/>
          <w:sz w:val="22"/>
          <w:szCs w:val="22"/>
          <w:lang w:val="cs-CZ"/>
        </w:rPr>
        <w:t>n</w:t>
      </w:r>
      <w:r w:rsidRPr="00C5187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řešení projektu </w:t>
      </w:r>
      <w:r w:rsidR="00B96669" w:rsidRPr="00B96669">
        <w:rPr>
          <w:rFonts w:ascii="Arial" w:hAnsi="Arial" w:cs="Arial"/>
          <w:b/>
          <w:bCs/>
          <w:sz w:val="22"/>
          <w:szCs w:val="22"/>
          <w:lang w:val="cs-CZ"/>
        </w:rPr>
        <w:t>„</w:t>
      </w:r>
      <w:r w:rsidR="00BB2A3E" w:rsidRPr="00BB2A3E">
        <w:rPr>
          <w:rFonts w:ascii="Arial" w:hAnsi="Arial" w:cs="Arial"/>
          <w:b/>
          <w:bCs/>
          <w:sz w:val="22"/>
          <w:szCs w:val="22"/>
          <w:lang w:val="cs-CZ"/>
        </w:rPr>
        <w:t>Využití DNA polymorfismů typu CNV pro určení stupně příbuznosti osob</w:t>
      </w:r>
      <w:r w:rsidR="00B96669" w:rsidRPr="00B96669">
        <w:rPr>
          <w:rFonts w:ascii="Arial" w:hAnsi="Arial" w:cs="Arial"/>
          <w:b/>
          <w:bCs/>
          <w:sz w:val="22"/>
          <w:szCs w:val="22"/>
          <w:lang w:val="cs-CZ"/>
        </w:rPr>
        <w:t>“</w:t>
      </w:r>
      <w:r w:rsidR="00B9666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s identifikačním</w:t>
      </w:r>
      <w:r w:rsidR="00E505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kódem </w:t>
      </w:r>
      <w:r w:rsidR="00E5058C" w:rsidRPr="00E5058C">
        <w:rPr>
          <w:rFonts w:ascii="Arial" w:hAnsi="Arial" w:cs="Arial"/>
          <w:b/>
          <w:sz w:val="22"/>
          <w:szCs w:val="22"/>
        </w:rPr>
        <w:t>„</w:t>
      </w:r>
      <w:r w:rsidR="00BC7361" w:rsidRPr="00BC7361">
        <w:rPr>
          <w:rFonts w:ascii="Arial" w:hAnsi="Arial" w:cs="Arial"/>
          <w:b/>
          <w:bCs/>
          <w:sz w:val="22"/>
          <w:szCs w:val="22"/>
          <w:lang w:val="cs-CZ"/>
        </w:rPr>
        <w:t>VI20172020</w:t>
      </w:r>
      <w:r w:rsidR="00C51875">
        <w:rPr>
          <w:rFonts w:ascii="Arial" w:hAnsi="Arial" w:cs="Arial"/>
          <w:b/>
          <w:bCs/>
          <w:sz w:val="22"/>
          <w:szCs w:val="22"/>
          <w:lang w:val="cs-CZ"/>
        </w:rPr>
        <w:t>10</w:t>
      </w:r>
      <w:r w:rsidR="00BB2A3E">
        <w:rPr>
          <w:rFonts w:ascii="Arial" w:hAnsi="Arial" w:cs="Arial"/>
          <w:b/>
          <w:bCs/>
          <w:sz w:val="22"/>
          <w:szCs w:val="22"/>
          <w:lang w:val="cs-CZ"/>
        </w:rPr>
        <w:t>2</w:t>
      </w:r>
      <w:r w:rsidR="002950BC" w:rsidRPr="002950BC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:rsidR="002950BC" w:rsidRDefault="002950BC" w:rsidP="002950BC">
      <w:pPr>
        <w:pStyle w:val="Zkladntextodsazen3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2950BC" w:rsidRDefault="002950BC" w:rsidP="002950BC">
      <w:pPr>
        <w:pStyle w:val="Zkladntextodsazen3"/>
        <w:spacing w:after="0"/>
        <w:ind w:left="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BB2A3E" w:rsidRDefault="00BB2A3E" w:rsidP="002950BC">
      <w:pPr>
        <w:pStyle w:val="Zkladntextodsazen3"/>
        <w:spacing w:after="0"/>
        <w:ind w:left="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BB2A3E" w:rsidRPr="00BB2A3E" w:rsidRDefault="00BB2A3E" w:rsidP="002950BC">
      <w:pPr>
        <w:pStyle w:val="Zkladntextodsazen3"/>
        <w:spacing w:after="0"/>
        <w:ind w:left="0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207CCC" w:rsidRDefault="00207CCC" w:rsidP="00A7501A">
      <w:pPr>
        <w:pStyle w:val="Nadpis2"/>
        <w:numPr>
          <w:ilvl w:val="0"/>
          <w:numId w:val="38"/>
        </w:numPr>
      </w:pPr>
    </w:p>
    <w:p w:rsidR="00207CCC" w:rsidRDefault="00207CCC" w:rsidP="00A7501A">
      <w:pPr>
        <w:pStyle w:val="Nzev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Předmět řešení projektu</w:t>
      </w:r>
    </w:p>
    <w:p w:rsidR="00BB2A3E" w:rsidRDefault="00BB2A3E" w:rsidP="00BB2A3E">
      <w:pPr>
        <w:pStyle w:val="Default"/>
        <w:numPr>
          <w:ilvl w:val="0"/>
          <w:numId w:val="11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FC19EA">
        <w:rPr>
          <w:rFonts w:ascii="Arial" w:hAnsi="Arial" w:cs="Arial"/>
          <w:color w:val="auto"/>
          <w:sz w:val="22"/>
          <w:szCs w:val="22"/>
        </w:rPr>
        <w:t>Předmětem řešení projektu je experimentální vývoj, zaměřený na vypracování certifikovaných metodik a software pro kriminalistické laboratoře umožňující vyšetření DNA polymorfismů typu CNV (Copy Number Variation), které představují nadějné markery pro sledování stupně příbuznosti osob a mohou významně přispět k procesu individuální identifikace. Spolehlivé určení stupně vzdálenější příbuznosti (např. druhostupňových bratranců) osob nabývá na důležitosti zejména v souvislosti s identifikací pachatelů teroristických akcí.</w:t>
      </w:r>
    </w:p>
    <w:p w:rsidR="002950BC" w:rsidRPr="00C51875" w:rsidRDefault="002950BC" w:rsidP="00C51875">
      <w:pPr>
        <w:pStyle w:val="Default"/>
        <w:numPr>
          <w:ilvl w:val="0"/>
          <w:numId w:val="11"/>
        </w:numPr>
        <w:tabs>
          <w:tab w:val="clear" w:pos="1080"/>
          <w:tab w:val="num" w:pos="360"/>
        </w:tabs>
        <w:adjustRightInd/>
        <w:spacing w:after="120"/>
        <w:ind w:left="357" w:right="22" w:hanging="357"/>
        <w:jc w:val="both"/>
        <w:rPr>
          <w:rFonts w:ascii="Arial" w:hAnsi="Arial" w:cs="Arial"/>
          <w:sz w:val="22"/>
          <w:szCs w:val="22"/>
        </w:rPr>
      </w:pPr>
      <w:r w:rsidRPr="00C51875">
        <w:rPr>
          <w:rFonts w:ascii="Arial" w:hAnsi="Arial" w:cs="Arial"/>
          <w:sz w:val="22"/>
          <w:szCs w:val="22"/>
        </w:rPr>
        <w:t xml:space="preserve">Cíle projektu, předpokládané výsledky, rozpočet a harmonogram projektu včetně dalších údajů jsou uvedeny ve schváleném projektu, který je přílohou č. 1 Rozhodnutí (dále jen „Projekt“). </w:t>
      </w:r>
    </w:p>
    <w:p w:rsidR="002950BC" w:rsidRDefault="002950BC" w:rsidP="002950BC">
      <w:pPr>
        <w:pStyle w:val="Zkladntext"/>
        <w:widowControl/>
        <w:adjustRightInd/>
        <w:spacing w:before="0"/>
        <w:ind w:left="357" w:right="23"/>
        <w:jc w:val="center"/>
        <w:rPr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</w:pPr>
    </w:p>
    <w:p w:rsidR="00207CCC" w:rsidRDefault="00207CCC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         Administrátor Projektu</w:t>
      </w:r>
    </w:p>
    <w:p w:rsidR="002950BC" w:rsidRPr="00CE44AE" w:rsidRDefault="000548F4" w:rsidP="00F5549A">
      <w:pPr>
        <w:numPr>
          <w:ilvl w:val="2"/>
          <w:numId w:val="31"/>
        </w:numPr>
        <w:tabs>
          <w:tab w:val="num" w:pos="284"/>
          <w:tab w:val="left" w:pos="48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50BC" w:rsidRPr="00CE44AE">
        <w:rPr>
          <w:rFonts w:ascii="Arial" w:hAnsi="Arial" w:cs="Arial"/>
          <w:sz w:val="22"/>
          <w:szCs w:val="22"/>
        </w:rPr>
        <w:t>Administrátor Projektu je zaměstnanec gesčního útvaru pro oblast bezpečnostního výzkumu určený poskytovatelem, který je odpovědný za spolupráci a komunikaci s</w:t>
      </w:r>
      <w:r w:rsidR="0047698A">
        <w:rPr>
          <w:rFonts w:ascii="Arial" w:hAnsi="Arial" w:cs="Arial"/>
          <w:sz w:val="22"/>
          <w:szCs w:val="22"/>
        </w:rPr>
        <w:t> </w:t>
      </w:r>
      <w:r w:rsidR="002950BC" w:rsidRPr="00CE44AE">
        <w:rPr>
          <w:rFonts w:ascii="Arial" w:hAnsi="Arial" w:cs="Arial"/>
          <w:sz w:val="22"/>
          <w:szCs w:val="22"/>
        </w:rPr>
        <w:t>příjemcem</w:t>
      </w:r>
      <w:r w:rsidR="0047698A">
        <w:rPr>
          <w:rFonts w:ascii="Arial" w:hAnsi="Arial" w:cs="Arial"/>
          <w:sz w:val="22"/>
          <w:szCs w:val="22"/>
        </w:rPr>
        <w:t>-koordinátorem</w:t>
      </w:r>
      <w:r w:rsidR="002950BC" w:rsidRPr="00CE44AE">
        <w:rPr>
          <w:rFonts w:ascii="Arial" w:hAnsi="Arial" w:cs="Arial"/>
          <w:sz w:val="22"/>
          <w:szCs w:val="22"/>
        </w:rPr>
        <w:t xml:space="preserve"> ve všech záležitostech věcného plnění Projektu a finančního využití poskytnuté podpory.</w:t>
      </w:r>
    </w:p>
    <w:p w:rsidR="002950BC" w:rsidRPr="00CE44AE" w:rsidRDefault="002950BC" w:rsidP="00F5549A">
      <w:pPr>
        <w:numPr>
          <w:ilvl w:val="2"/>
          <w:numId w:val="31"/>
        </w:numPr>
        <w:tabs>
          <w:tab w:val="num" w:pos="284"/>
          <w:tab w:val="left" w:pos="48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E44AE">
        <w:rPr>
          <w:rFonts w:ascii="Arial" w:hAnsi="Arial" w:cs="Arial"/>
          <w:sz w:val="22"/>
          <w:szCs w:val="22"/>
        </w:rPr>
        <w:t xml:space="preserve"> Jméno a kontaktní údaje administrátora projektu budou příjemci</w:t>
      </w:r>
      <w:r w:rsidR="0047698A">
        <w:rPr>
          <w:rFonts w:ascii="Arial" w:hAnsi="Arial" w:cs="Arial"/>
          <w:sz w:val="22"/>
          <w:szCs w:val="22"/>
        </w:rPr>
        <w:t>-koordinátorovi</w:t>
      </w:r>
      <w:r w:rsidRPr="00CE44AE">
        <w:rPr>
          <w:rFonts w:ascii="Arial" w:hAnsi="Arial" w:cs="Arial"/>
          <w:sz w:val="22"/>
          <w:szCs w:val="22"/>
        </w:rPr>
        <w:t xml:space="preserve"> sděleny při předání </w:t>
      </w:r>
      <w:r>
        <w:rPr>
          <w:rFonts w:ascii="Arial" w:hAnsi="Arial" w:cs="Arial"/>
          <w:sz w:val="22"/>
          <w:szCs w:val="22"/>
        </w:rPr>
        <w:t>Rozhodnutí</w:t>
      </w:r>
      <w:r w:rsidRPr="00CE44AE">
        <w:rPr>
          <w:rFonts w:ascii="Arial" w:hAnsi="Arial" w:cs="Arial"/>
          <w:sz w:val="22"/>
          <w:szCs w:val="22"/>
        </w:rPr>
        <w:t>.</w:t>
      </w:r>
    </w:p>
    <w:p w:rsidR="00207CCC" w:rsidRDefault="00207CCC" w:rsidP="002950BC">
      <w:pPr>
        <w:pStyle w:val="Default"/>
        <w:ind w:firstLine="1"/>
        <w:jc w:val="center"/>
        <w:rPr>
          <w:rFonts w:ascii="Arial" w:hAnsi="Arial" w:cs="Arial"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091"/>
      </w:pPr>
      <w:r>
        <w:t xml:space="preserve">   </w:t>
      </w:r>
    </w:p>
    <w:p w:rsidR="00207CCC" w:rsidRDefault="00207CCC" w:rsidP="00C51875">
      <w:pPr>
        <w:pStyle w:val="Default"/>
        <w:spacing w:after="12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Příjemce-koordinátor </w:t>
      </w:r>
    </w:p>
    <w:p w:rsidR="00207CCC" w:rsidRPr="004B2CF4" w:rsidRDefault="00207CCC" w:rsidP="00C51875">
      <w:pPr>
        <w:pStyle w:val="Nadpis3"/>
        <w:numPr>
          <w:ilvl w:val="0"/>
          <w:numId w:val="34"/>
        </w:numPr>
        <w:spacing w:before="120"/>
        <w:ind w:left="425" w:hanging="425"/>
        <w:jc w:val="both"/>
        <w:rPr>
          <w:b w:val="0"/>
          <w:color w:val="000000"/>
          <w:sz w:val="22"/>
          <w:szCs w:val="22"/>
        </w:rPr>
      </w:pPr>
      <w:r w:rsidRPr="004B2CF4">
        <w:rPr>
          <w:b w:val="0"/>
          <w:color w:val="000000"/>
          <w:sz w:val="22"/>
          <w:szCs w:val="22"/>
        </w:rPr>
        <w:t>Příjemcem</w:t>
      </w:r>
      <w:r w:rsidR="0047698A" w:rsidRPr="004B2CF4">
        <w:rPr>
          <w:b w:val="0"/>
          <w:color w:val="000000"/>
          <w:sz w:val="22"/>
          <w:szCs w:val="22"/>
        </w:rPr>
        <w:t>-</w:t>
      </w:r>
      <w:r w:rsidRPr="004B2CF4">
        <w:rPr>
          <w:b w:val="0"/>
          <w:color w:val="000000"/>
          <w:sz w:val="22"/>
          <w:szCs w:val="22"/>
        </w:rPr>
        <w:t>koordinátorem Projektu je</w:t>
      </w:r>
      <w:r w:rsidRPr="004B2CF4">
        <w:rPr>
          <w:color w:val="000000"/>
          <w:sz w:val="22"/>
          <w:szCs w:val="22"/>
        </w:rPr>
        <w:t xml:space="preserve"> </w:t>
      </w:r>
      <w:r w:rsidR="00BB2A3E">
        <w:rPr>
          <w:color w:val="000000"/>
          <w:sz w:val="22"/>
          <w:szCs w:val="22"/>
        </w:rPr>
        <w:t xml:space="preserve">Univerzita Karlova, 1. </w:t>
      </w:r>
      <w:r w:rsidR="002D06A0">
        <w:rPr>
          <w:color w:val="000000"/>
          <w:sz w:val="22"/>
          <w:szCs w:val="22"/>
        </w:rPr>
        <w:t>l</w:t>
      </w:r>
      <w:r w:rsidR="00BB2A3E">
        <w:rPr>
          <w:color w:val="000000"/>
          <w:sz w:val="22"/>
          <w:szCs w:val="22"/>
        </w:rPr>
        <w:t>ékařská fakulta</w:t>
      </w:r>
      <w:r w:rsidR="00C51875">
        <w:rPr>
          <w:color w:val="000000"/>
          <w:sz w:val="22"/>
          <w:szCs w:val="22"/>
        </w:rPr>
        <w:t>.</w:t>
      </w:r>
      <w:r w:rsidRPr="004B2CF4">
        <w:rPr>
          <w:color w:val="000000"/>
          <w:sz w:val="22"/>
          <w:szCs w:val="22"/>
        </w:rPr>
        <w:t xml:space="preserve"> </w:t>
      </w:r>
      <w:r w:rsidRPr="004B2CF4">
        <w:rPr>
          <w:b w:val="0"/>
          <w:color w:val="000000"/>
          <w:sz w:val="22"/>
          <w:szCs w:val="22"/>
        </w:rPr>
        <w:t>Příjemce</w:t>
      </w:r>
      <w:r w:rsidR="0047698A" w:rsidRPr="004B2CF4">
        <w:rPr>
          <w:b w:val="0"/>
          <w:color w:val="000000"/>
          <w:sz w:val="22"/>
          <w:szCs w:val="22"/>
        </w:rPr>
        <w:t>-</w:t>
      </w:r>
      <w:r w:rsidRPr="004B2CF4">
        <w:rPr>
          <w:b w:val="0"/>
          <w:color w:val="000000"/>
          <w:sz w:val="22"/>
          <w:szCs w:val="22"/>
        </w:rPr>
        <w:t xml:space="preserve">koordinátor je odpovědný vůči poskytovateli za realizaci celého Projektu, včetně částí realizovaných </w:t>
      </w:r>
      <w:r w:rsidR="00391EEF" w:rsidRPr="004B2CF4">
        <w:rPr>
          <w:b w:val="0"/>
          <w:color w:val="000000"/>
          <w:sz w:val="22"/>
          <w:szCs w:val="22"/>
        </w:rPr>
        <w:t>příjemc</w:t>
      </w:r>
      <w:r w:rsidR="00BB2A3E">
        <w:rPr>
          <w:b w:val="0"/>
          <w:color w:val="000000"/>
          <w:sz w:val="22"/>
          <w:szCs w:val="22"/>
        </w:rPr>
        <w:t>em</w:t>
      </w:r>
      <w:r w:rsidRPr="004B2CF4">
        <w:rPr>
          <w:b w:val="0"/>
          <w:color w:val="000000"/>
          <w:sz w:val="22"/>
          <w:szCs w:val="22"/>
        </w:rPr>
        <w:t xml:space="preserve"> na základě Smlouvy o vzájemných vztazích mezi příjemci, která je nedílnou součástí Rozhodnutí (Příloha č. </w:t>
      </w:r>
      <w:r w:rsidR="002950BC" w:rsidRPr="004B2CF4">
        <w:rPr>
          <w:b w:val="0"/>
          <w:color w:val="000000"/>
          <w:sz w:val="22"/>
          <w:szCs w:val="22"/>
        </w:rPr>
        <w:t>2</w:t>
      </w:r>
      <w:r w:rsidRPr="004B2CF4">
        <w:rPr>
          <w:b w:val="0"/>
          <w:color w:val="000000"/>
          <w:sz w:val="22"/>
          <w:szCs w:val="22"/>
        </w:rPr>
        <w:t xml:space="preserve">) a je oprávněn komunikovat s poskytovatelem ve věcech Projektu za příjemce. </w:t>
      </w:r>
      <w:r w:rsidR="001003E9" w:rsidRPr="004B2CF4">
        <w:rPr>
          <w:b w:val="0"/>
          <w:color w:val="000000"/>
          <w:sz w:val="22"/>
          <w:szCs w:val="22"/>
        </w:rPr>
        <w:t>S</w:t>
      </w:r>
      <w:r w:rsidR="00C51875">
        <w:rPr>
          <w:b w:val="0"/>
          <w:color w:val="000000"/>
          <w:sz w:val="22"/>
          <w:szCs w:val="22"/>
        </w:rPr>
        <w:t> </w:t>
      </w:r>
      <w:r w:rsidR="001003E9" w:rsidRPr="004B2CF4">
        <w:rPr>
          <w:b w:val="0"/>
          <w:color w:val="000000"/>
          <w:sz w:val="22"/>
          <w:szCs w:val="22"/>
        </w:rPr>
        <w:t>příjemc</w:t>
      </w:r>
      <w:r w:rsidR="00C51875">
        <w:rPr>
          <w:b w:val="0"/>
          <w:color w:val="000000"/>
          <w:sz w:val="22"/>
          <w:szCs w:val="22"/>
        </w:rPr>
        <w:t xml:space="preserve">em-koordinátorem </w:t>
      </w:r>
      <w:r w:rsidR="001003E9" w:rsidRPr="004B2CF4">
        <w:rPr>
          <w:b w:val="0"/>
          <w:color w:val="000000"/>
          <w:sz w:val="22"/>
          <w:szCs w:val="22"/>
        </w:rPr>
        <w:t>uzavřel poskytovatel na</w:t>
      </w:r>
      <w:r w:rsidR="001003E9" w:rsidRPr="004B2CF4">
        <w:rPr>
          <w:b w:val="0"/>
          <w:sz w:val="22"/>
          <w:szCs w:val="22"/>
        </w:rPr>
        <w:t xml:space="preserve"> řešení </w:t>
      </w:r>
      <w:r w:rsidR="00246DFA" w:rsidRPr="004B2CF4">
        <w:rPr>
          <w:b w:val="0"/>
          <w:sz w:val="22"/>
          <w:szCs w:val="22"/>
        </w:rPr>
        <w:t xml:space="preserve">Projektu </w:t>
      </w:r>
      <w:r w:rsidR="001003E9" w:rsidRPr="004B2CF4">
        <w:rPr>
          <w:b w:val="0"/>
          <w:sz w:val="22"/>
          <w:szCs w:val="22"/>
        </w:rPr>
        <w:t>smlouv</w:t>
      </w:r>
      <w:r w:rsidR="00A7501A" w:rsidRPr="004B2CF4">
        <w:rPr>
          <w:b w:val="0"/>
          <w:sz w:val="22"/>
          <w:szCs w:val="22"/>
        </w:rPr>
        <w:t>u o poskytnutí účelové podpory</w:t>
      </w:r>
      <w:r w:rsidR="002E157B">
        <w:rPr>
          <w:b w:val="0"/>
          <w:sz w:val="22"/>
          <w:szCs w:val="22"/>
        </w:rPr>
        <w:t xml:space="preserve"> </w:t>
      </w:r>
      <w:r w:rsidR="001003E9" w:rsidRPr="004B2CF4">
        <w:rPr>
          <w:b w:val="0"/>
          <w:sz w:val="22"/>
          <w:szCs w:val="22"/>
        </w:rPr>
        <w:t>č.</w:t>
      </w:r>
      <w:r w:rsidR="00A7501A" w:rsidRPr="004B2CF4">
        <w:rPr>
          <w:b w:val="0"/>
          <w:sz w:val="22"/>
          <w:szCs w:val="22"/>
        </w:rPr>
        <w:t xml:space="preserve"> </w:t>
      </w:r>
      <w:r w:rsidR="001003E9" w:rsidRPr="004B2CF4">
        <w:rPr>
          <w:b w:val="0"/>
          <w:sz w:val="22"/>
          <w:szCs w:val="22"/>
        </w:rPr>
        <w:t>j.</w:t>
      </w:r>
      <w:r w:rsidR="002E157B">
        <w:rPr>
          <w:b w:val="0"/>
          <w:sz w:val="22"/>
          <w:szCs w:val="22"/>
        </w:rPr>
        <w:t xml:space="preserve"> </w:t>
      </w:r>
      <w:r w:rsidR="00B80B30" w:rsidRPr="00B80B30">
        <w:rPr>
          <w:sz w:val="22"/>
          <w:szCs w:val="22"/>
        </w:rPr>
        <w:t>MV-113</w:t>
      </w:r>
      <w:r w:rsidR="00BB2A3E">
        <w:rPr>
          <w:sz w:val="22"/>
          <w:szCs w:val="22"/>
        </w:rPr>
        <w:t>885</w:t>
      </w:r>
      <w:r w:rsidR="00B80B30" w:rsidRPr="00B80B30">
        <w:rPr>
          <w:sz w:val="22"/>
          <w:szCs w:val="22"/>
        </w:rPr>
        <w:t>-</w:t>
      </w:r>
      <w:r w:rsidR="002E157B">
        <w:rPr>
          <w:sz w:val="22"/>
          <w:szCs w:val="22"/>
        </w:rPr>
        <w:t xml:space="preserve"> </w:t>
      </w:r>
      <w:r w:rsidR="0052701E">
        <w:rPr>
          <w:sz w:val="22"/>
          <w:szCs w:val="22"/>
        </w:rPr>
        <w:t xml:space="preserve">   </w:t>
      </w:r>
      <w:r w:rsidR="00B80B30" w:rsidRPr="00B80B30">
        <w:rPr>
          <w:sz w:val="22"/>
          <w:szCs w:val="22"/>
        </w:rPr>
        <w:t>/OBVV-2016</w:t>
      </w:r>
      <w:r w:rsidR="001003E9" w:rsidRPr="004B2CF4">
        <w:rPr>
          <w:b w:val="0"/>
          <w:sz w:val="22"/>
          <w:szCs w:val="22"/>
        </w:rPr>
        <w:t>.</w:t>
      </w:r>
      <w:r w:rsidR="001003E9" w:rsidRPr="004B2CF4">
        <w:rPr>
          <w:b w:val="0"/>
          <w:color w:val="FF0000"/>
          <w:sz w:val="22"/>
          <w:szCs w:val="22"/>
        </w:rPr>
        <w:t xml:space="preserve"> </w:t>
      </w:r>
    </w:p>
    <w:p w:rsidR="00B80B30" w:rsidRDefault="00207CCC" w:rsidP="00B80B30">
      <w:pPr>
        <w:pStyle w:val="Nadpis3"/>
        <w:numPr>
          <w:ilvl w:val="0"/>
          <w:numId w:val="34"/>
        </w:numPr>
        <w:spacing w:before="120" w:after="120"/>
        <w:ind w:left="425" w:hanging="425"/>
        <w:jc w:val="both"/>
        <w:rPr>
          <w:b w:val="0"/>
          <w:color w:val="000000"/>
          <w:sz w:val="22"/>
          <w:szCs w:val="22"/>
        </w:rPr>
      </w:pPr>
      <w:r w:rsidRPr="00C51875">
        <w:rPr>
          <w:b w:val="0"/>
          <w:color w:val="000000"/>
          <w:sz w:val="22"/>
          <w:szCs w:val="22"/>
        </w:rPr>
        <w:t xml:space="preserve">Příjemce-koordinátor zajišťuje vědeckou (odbornou), finanční a administrativní koordinaci Projektu. </w:t>
      </w:r>
    </w:p>
    <w:p w:rsidR="00B80B30" w:rsidRPr="00B80B30" w:rsidRDefault="00207CCC" w:rsidP="00B80B30">
      <w:pPr>
        <w:pStyle w:val="Nadpis3"/>
        <w:numPr>
          <w:ilvl w:val="0"/>
          <w:numId w:val="34"/>
        </w:numPr>
        <w:spacing w:before="120" w:after="120"/>
        <w:ind w:left="425" w:hanging="425"/>
        <w:jc w:val="both"/>
        <w:rPr>
          <w:b w:val="0"/>
          <w:color w:val="000000"/>
          <w:sz w:val="22"/>
          <w:szCs w:val="22"/>
        </w:rPr>
      </w:pPr>
      <w:r w:rsidRPr="00B80B30">
        <w:rPr>
          <w:b w:val="0"/>
          <w:sz w:val="22"/>
          <w:szCs w:val="22"/>
        </w:rPr>
        <w:t xml:space="preserve">Příjemce-koordinátor je povinen písemně informovat poskytovatele i </w:t>
      </w:r>
      <w:r w:rsidR="00CD10A8">
        <w:rPr>
          <w:b w:val="0"/>
          <w:sz w:val="22"/>
          <w:szCs w:val="22"/>
        </w:rPr>
        <w:t xml:space="preserve">dalšího </w:t>
      </w:r>
      <w:r w:rsidRPr="00B80B30">
        <w:rPr>
          <w:b w:val="0"/>
          <w:sz w:val="22"/>
          <w:szCs w:val="22"/>
        </w:rPr>
        <w:t xml:space="preserve">příjemce o každé okolnosti, která by mohla podstatně ovlivnit Projekt nebo podmínky účasti některého z příjemců na řešení Projektu, a to ve lhůtě do 7 kalendářních dnů ode dne, kdy se o takové okolnosti dozvěděl. </w:t>
      </w:r>
    </w:p>
    <w:p w:rsidR="00207CCC" w:rsidRPr="00B80B30" w:rsidRDefault="00207CCC" w:rsidP="00B80B30">
      <w:pPr>
        <w:pStyle w:val="Nadpis3"/>
        <w:numPr>
          <w:ilvl w:val="0"/>
          <w:numId w:val="34"/>
        </w:numPr>
        <w:spacing w:before="120" w:after="120"/>
        <w:ind w:left="425" w:hanging="425"/>
        <w:jc w:val="both"/>
        <w:rPr>
          <w:b w:val="0"/>
          <w:color w:val="000000"/>
          <w:sz w:val="22"/>
          <w:szCs w:val="22"/>
        </w:rPr>
      </w:pPr>
      <w:r w:rsidRPr="00B80B30">
        <w:rPr>
          <w:b w:val="0"/>
          <w:sz w:val="22"/>
          <w:szCs w:val="22"/>
        </w:rPr>
        <w:t>Příjemce-koordinátor předává poskytovateli a odpovídá za</w:t>
      </w:r>
    </w:p>
    <w:p w:rsidR="00207CCC" w:rsidRPr="00A7501A" w:rsidRDefault="00207CCC" w:rsidP="00F5549A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A7501A">
        <w:rPr>
          <w:rFonts w:ascii="Arial" w:hAnsi="Arial" w:cs="Arial"/>
          <w:color w:val="auto"/>
          <w:sz w:val="22"/>
          <w:szCs w:val="22"/>
        </w:rPr>
        <w:t xml:space="preserve">veškeré </w:t>
      </w:r>
      <w:r w:rsidR="00CD65C3" w:rsidRPr="00A7501A">
        <w:rPr>
          <w:rFonts w:ascii="Arial" w:hAnsi="Arial" w:cs="Arial"/>
          <w:sz w:val="22"/>
          <w:szCs w:val="22"/>
        </w:rPr>
        <w:t>zprávy</w:t>
      </w:r>
      <w:r w:rsidR="00CD65C3">
        <w:rPr>
          <w:rFonts w:ascii="Arial" w:hAnsi="Arial" w:cs="Arial"/>
          <w:sz w:val="22"/>
          <w:szCs w:val="22"/>
        </w:rPr>
        <w:t>,</w:t>
      </w:r>
      <w:r w:rsidR="00CD65C3" w:rsidRPr="00A7501A">
        <w:rPr>
          <w:rFonts w:ascii="Arial" w:hAnsi="Arial" w:cs="Arial"/>
          <w:color w:val="auto"/>
          <w:sz w:val="22"/>
          <w:szCs w:val="22"/>
        </w:rPr>
        <w:t xml:space="preserve"> </w:t>
      </w:r>
      <w:r w:rsidRPr="00A7501A">
        <w:rPr>
          <w:rFonts w:ascii="Arial" w:hAnsi="Arial" w:cs="Arial"/>
          <w:color w:val="auto"/>
          <w:sz w:val="22"/>
          <w:szCs w:val="22"/>
        </w:rPr>
        <w:t>podklady a oznámení uvedené v</w:t>
      </w:r>
      <w:r w:rsidR="00CD65C3">
        <w:rPr>
          <w:rFonts w:ascii="Arial" w:hAnsi="Arial" w:cs="Arial"/>
          <w:color w:val="auto"/>
          <w:sz w:val="22"/>
          <w:szCs w:val="22"/>
        </w:rPr>
        <w:t> </w:t>
      </w:r>
      <w:r w:rsidRPr="00A7501A">
        <w:rPr>
          <w:rFonts w:ascii="Arial" w:hAnsi="Arial" w:cs="Arial"/>
          <w:color w:val="auto"/>
          <w:sz w:val="22"/>
          <w:szCs w:val="22"/>
        </w:rPr>
        <w:t>Člán</w:t>
      </w:r>
      <w:r w:rsidR="00CD65C3">
        <w:rPr>
          <w:rFonts w:ascii="Arial" w:hAnsi="Arial" w:cs="Arial"/>
          <w:color w:val="auto"/>
          <w:sz w:val="22"/>
          <w:szCs w:val="22"/>
        </w:rPr>
        <w:t>cích 8,</w:t>
      </w:r>
      <w:r w:rsidRPr="00A7501A">
        <w:rPr>
          <w:rFonts w:ascii="Arial" w:hAnsi="Arial" w:cs="Arial"/>
          <w:color w:val="auto"/>
          <w:sz w:val="22"/>
          <w:szCs w:val="22"/>
        </w:rPr>
        <w:t xml:space="preserve"> </w:t>
      </w:r>
      <w:r w:rsidRPr="00A7501A">
        <w:rPr>
          <w:rFonts w:ascii="Arial" w:hAnsi="Arial" w:cs="Arial"/>
          <w:sz w:val="22"/>
          <w:szCs w:val="22"/>
        </w:rPr>
        <w:t>12</w:t>
      </w:r>
      <w:r w:rsidRPr="00A7501A">
        <w:rPr>
          <w:rFonts w:ascii="Arial" w:hAnsi="Arial" w:cs="Arial"/>
          <w:color w:val="auto"/>
          <w:sz w:val="22"/>
          <w:szCs w:val="22"/>
        </w:rPr>
        <w:t xml:space="preserve"> </w:t>
      </w:r>
      <w:r w:rsidR="00CD65C3">
        <w:rPr>
          <w:rFonts w:ascii="Arial" w:hAnsi="Arial" w:cs="Arial"/>
          <w:color w:val="auto"/>
          <w:sz w:val="22"/>
          <w:szCs w:val="22"/>
        </w:rPr>
        <w:t xml:space="preserve">a 13 </w:t>
      </w:r>
      <w:r w:rsidRPr="00A7501A">
        <w:rPr>
          <w:rFonts w:ascii="Arial" w:hAnsi="Arial" w:cs="Arial"/>
          <w:color w:val="auto"/>
          <w:sz w:val="22"/>
          <w:szCs w:val="22"/>
        </w:rPr>
        <w:t>Rozhodnutí</w:t>
      </w:r>
      <w:r w:rsidR="003C4F18" w:rsidRPr="00A7501A">
        <w:rPr>
          <w:rFonts w:ascii="Arial" w:hAnsi="Arial" w:cs="Arial"/>
          <w:color w:val="auto"/>
          <w:sz w:val="22"/>
          <w:szCs w:val="22"/>
        </w:rPr>
        <w:t>,</w:t>
      </w:r>
    </w:p>
    <w:p w:rsidR="00207CCC" w:rsidRPr="00A7501A" w:rsidRDefault="00207CCC" w:rsidP="00F5549A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A7501A">
        <w:rPr>
          <w:rFonts w:ascii="Arial" w:hAnsi="Arial" w:cs="Arial"/>
          <w:sz w:val="22"/>
          <w:szCs w:val="22"/>
        </w:rPr>
        <w:t xml:space="preserve">veškeré informace uvedené v Článku 17 Rozhodnutí, </w:t>
      </w:r>
    </w:p>
    <w:p w:rsidR="00CD10A8" w:rsidRPr="00CD10A8" w:rsidRDefault="00207CCC" w:rsidP="00CD10A8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D10A8" w:rsidRDefault="00CD10A8" w:rsidP="00CD10A8">
      <w:pPr>
        <w:pStyle w:val="Default"/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>ůže poskytovatel iniciovat změnu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koordinátor</w:t>
      </w:r>
      <w:r>
        <w:rPr>
          <w:rFonts w:ascii="Arial" w:hAnsi="Arial" w:cs="Arial"/>
          <w:color w:val="auto"/>
          <w:sz w:val="22"/>
          <w:szCs w:val="22"/>
        </w:rPr>
        <w:t>a.</w:t>
      </w:r>
    </w:p>
    <w:p w:rsidR="00CD65C3" w:rsidRDefault="00CD65C3" w:rsidP="00CD65C3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207CCC" w:rsidRDefault="00207CCC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</w:rPr>
        <w:t>Manažer Projektu určený příjemcem-koordinátorem je odpovědný za řízení Projektu, včetně finančního řízení, za spolupráci a komunikaci s poskytovatelem.</w:t>
      </w:r>
      <w:r>
        <w:t xml:space="preserve"> </w:t>
      </w:r>
    </w:p>
    <w:p w:rsidR="00207CCC" w:rsidRDefault="00207CCC" w:rsidP="00124668">
      <w:pPr>
        <w:pStyle w:val="Default"/>
        <w:ind w:firstLine="1"/>
        <w:jc w:val="center"/>
        <w:rPr>
          <w:rFonts w:ascii="Arial" w:hAnsi="Arial" w:cs="Arial"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F90569" w:rsidP="00A85DC2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Hlavní ř</w:t>
      </w:r>
      <w:r w:rsidR="00207CCC">
        <w:rPr>
          <w:rFonts w:ascii="Arial" w:hAnsi="Arial" w:cs="Arial"/>
          <w:b/>
          <w:color w:val="auto"/>
          <w:sz w:val="22"/>
          <w:szCs w:val="22"/>
        </w:rPr>
        <w:t>ešitel Projektu</w:t>
      </w:r>
    </w:p>
    <w:p w:rsidR="00CD10A8" w:rsidRPr="00CD10A8" w:rsidRDefault="00207CCC" w:rsidP="00CD10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odbornou úroveň Projektu dle § 9 odst. 1, písm. e) </w:t>
      </w:r>
      <w:r w:rsidRPr="00B26BF9">
        <w:rPr>
          <w:rFonts w:ascii="Arial" w:hAnsi="Arial" w:cs="Arial"/>
          <w:sz w:val="22"/>
          <w:szCs w:val="22"/>
        </w:rPr>
        <w:t>zákona č. 130/2002 Sb.</w:t>
      </w:r>
      <w:r>
        <w:rPr>
          <w:rFonts w:ascii="Arial" w:hAnsi="Arial" w:cs="Arial"/>
          <w:sz w:val="22"/>
          <w:szCs w:val="22"/>
        </w:rPr>
        <w:t xml:space="preserve"> je příjemci</w:t>
      </w:r>
      <w:r w:rsidR="00B80B30">
        <w:rPr>
          <w:rFonts w:ascii="Arial" w:hAnsi="Arial" w:cs="Arial"/>
          <w:sz w:val="22"/>
          <w:szCs w:val="22"/>
        </w:rPr>
        <w:t>-koordinátorovi</w:t>
      </w:r>
      <w:r>
        <w:rPr>
          <w:rFonts w:ascii="Arial" w:hAnsi="Arial" w:cs="Arial"/>
          <w:sz w:val="22"/>
          <w:szCs w:val="22"/>
        </w:rPr>
        <w:t xml:space="preserve"> odpovědn</w:t>
      </w:r>
      <w:r w:rsidR="00CD10A8">
        <w:rPr>
          <w:rFonts w:ascii="Arial" w:hAnsi="Arial" w:cs="Arial"/>
          <w:sz w:val="22"/>
          <w:szCs w:val="22"/>
        </w:rPr>
        <w:t>á</w:t>
      </w:r>
      <w:r w:rsidR="00124668">
        <w:rPr>
          <w:rFonts w:ascii="Arial" w:hAnsi="Arial" w:cs="Arial"/>
          <w:sz w:val="22"/>
          <w:szCs w:val="22"/>
        </w:rPr>
        <w:t xml:space="preserve"> </w:t>
      </w:r>
      <w:r w:rsidR="00CD10A8" w:rsidRPr="003D0288">
        <w:rPr>
          <w:rFonts w:ascii="Arial" w:hAnsi="Arial" w:cs="Arial"/>
          <w:sz w:val="22"/>
          <w:szCs w:val="22"/>
          <w:highlight w:val="black"/>
        </w:rPr>
        <w:t>doc. RNDr. Marie Korabečná, Ph.D.</w:t>
      </w:r>
    </w:p>
    <w:p w:rsidR="007A57E6" w:rsidRDefault="007A57E6" w:rsidP="00CD10A8">
      <w:pPr>
        <w:jc w:val="center"/>
        <w:rPr>
          <w:rFonts w:ascii="Arial" w:hAnsi="Arial" w:cs="Arial"/>
          <w:sz w:val="22"/>
          <w:szCs w:val="22"/>
        </w:rPr>
      </w:pPr>
    </w:p>
    <w:p w:rsidR="00244A05" w:rsidRDefault="00244A05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Nadpis8"/>
      </w:pPr>
      <w:r>
        <w:t>Doba řešení Projektu</w:t>
      </w:r>
    </w:p>
    <w:p w:rsidR="00207CCC" w:rsidRPr="008D36DD" w:rsidRDefault="00207CCC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8D36DD">
        <w:rPr>
          <w:rFonts w:ascii="Arial" w:hAnsi="Arial" w:cs="Arial"/>
          <w:color w:val="auto"/>
          <w:sz w:val="22"/>
          <w:szCs w:val="22"/>
        </w:rPr>
        <w:t>Příjemc</w:t>
      </w:r>
      <w:r w:rsidR="000A2EE4" w:rsidRPr="008D36DD">
        <w:rPr>
          <w:rFonts w:ascii="Arial" w:hAnsi="Arial" w:cs="Arial"/>
          <w:color w:val="auto"/>
          <w:sz w:val="22"/>
          <w:szCs w:val="22"/>
        </w:rPr>
        <w:t xml:space="preserve">i jsou </w:t>
      </w:r>
      <w:r w:rsidRPr="008D36DD">
        <w:rPr>
          <w:rFonts w:ascii="Arial" w:hAnsi="Arial" w:cs="Arial"/>
          <w:color w:val="auto"/>
          <w:sz w:val="22"/>
          <w:szCs w:val="22"/>
        </w:rPr>
        <w:t>povin</w:t>
      </w:r>
      <w:r w:rsidR="008D36DD">
        <w:rPr>
          <w:rFonts w:ascii="Arial" w:hAnsi="Arial" w:cs="Arial"/>
          <w:color w:val="auto"/>
          <w:sz w:val="22"/>
          <w:szCs w:val="22"/>
        </w:rPr>
        <w:t>ni</w:t>
      </w:r>
      <w:r w:rsidRPr="008D36DD">
        <w:rPr>
          <w:rFonts w:ascii="Arial" w:hAnsi="Arial" w:cs="Arial"/>
          <w:color w:val="auto"/>
          <w:sz w:val="22"/>
          <w:szCs w:val="22"/>
        </w:rPr>
        <w:t xml:space="preserve"> zahájit řešení Projektu </w:t>
      </w:r>
      <w:r w:rsidR="00F94231">
        <w:rPr>
          <w:rFonts w:ascii="Arial" w:hAnsi="Arial" w:cs="Arial"/>
          <w:color w:val="auto"/>
          <w:sz w:val="22"/>
          <w:szCs w:val="22"/>
        </w:rPr>
        <w:t xml:space="preserve">dne </w:t>
      </w:r>
      <w:r w:rsidR="00124668">
        <w:rPr>
          <w:rFonts w:ascii="Arial" w:hAnsi="Arial" w:cs="Arial"/>
          <w:color w:val="auto"/>
          <w:sz w:val="22"/>
          <w:szCs w:val="22"/>
        </w:rPr>
        <w:t xml:space="preserve">1. </w:t>
      </w:r>
      <w:r w:rsidR="004B2CF4">
        <w:rPr>
          <w:rFonts w:ascii="Arial" w:hAnsi="Arial" w:cs="Arial"/>
          <w:color w:val="auto"/>
          <w:sz w:val="22"/>
          <w:szCs w:val="22"/>
        </w:rPr>
        <w:t>1</w:t>
      </w:r>
      <w:r w:rsidR="00124668">
        <w:rPr>
          <w:rFonts w:ascii="Arial" w:hAnsi="Arial" w:cs="Arial"/>
          <w:color w:val="auto"/>
          <w:sz w:val="22"/>
          <w:szCs w:val="22"/>
        </w:rPr>
        <w:t>. 201</w:t>
      </w:r>
      <w:r w:rsidR="004B2CF4">
        <w:rPr>
          <w:rFonts w:ascii="Arial" w:hAnsi="Arial" w:cs="Arial"/>
          <w:color w:val="auto"/>
          <w:sz w:val="22"/>
          <w:szCs w:val="22"/>
        </w:rPr>
        <w:t>7</w:t>
      </w:r>
      <w:r w:rsidRPr="008D36DD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207CCC" w:rsidRPr="008D36DD" w:rsidRDefault="00207CCC">
      <w:pPr>
        <w:pStyle w:val="Zkladntext"/>
        <w:widowControl/>
        <w:numPr>
          <w:ilvl w:val="0"/>
          <w:numId w:val="1"/>
        </w:numPr>
        <w:adjustRightInd/>
        <w:spacing w:after="120"/>
        <w:rPr>
          <w:rFonts w:cs="Arial"/>
          <w:i/>
          <w:sz w:val="22"/>
          <w:szCs w:val="22"/>
        </w:rPr>
      </w:pPr>
      <w:r w:rsidRPr="008D36DD">
        <w:rPr>
          <w:rFonts w:cs="Arial"/>
          <w:sz w:val="22"/>
          <w:szCs w:val="22"/>
        </w:rPr>
        <w:t>Příjemc</w:t>
      </w:r>
      <w:r w:rsidR="00673290">
        <w:rPr>
          <w:rFonts w:cs="Arial"/>
          <w:sz w:val="22"/>
          <w:szCs w:val="22"/>
        </w:rPr>
        <w:t>i jsou</w:t>
      </w:r>
      <w:r w:rsidRPr="008D36DD">
        <w:rPr>
          <w:rFonts w:cs="Arial"/>
          <w:sz w:val="22"/>
          <w:szCs w:val="22"/>
        </w:rPr>
        <w:t xml:space="preserve"> povin</w:t>
      </w:r>
      <w:r w:rsidR="00673290">
        <w:rPr>
          <w:rFonts w:cs="Arial"/>
          <w:sz w:val="22"/>
          <w:szCs w:val="22"/>
        </w:rPr>
        <w:t xml:space="preserve">ni </w:t>
      </w:r>
      <w:r w:rsidRPr="008D36DD">
        <w:rPr>
          <w:rFonts w:cs="Arial"/>
          <w:sz w:val="22"/>
          <w:szCs w:val="22"/>
        </w:rPr>
        <w:t xml:space="preserve">ukončit řešení Projektu nejpozději ke dni </w:t>
      </w:r>
      <w:r w:rsidR="00B80B30" w:rsidRPr="00B80B30">
        <w:rPr>
          <w:rFonts w:cs="Arial"/>
          <w:sz w:val="22"/>
          <w:szCs w:val="22"/>
          <w:lang w:val="cs-CZ"/>
        </w:rPr>
        <w:t>31.</w:t>
      </w:r>
      <w:r w:rsidR="00CD10A8">
        <w:rPr>
          <w:rFonts w:cs="Arial"/>
          <w:sz w:val="22"/>
          <w:szCs w:val="22"/>
          <w:lang w:val="cs-CZ"/>
        </w:rPr>
        <w:t xml:space="preserve"> 12</w:t>
      </w:r>
      <w:r w:rsidR="00B80B30" w:rsidRPr="00B80B30">
        <w:rPr>
          <w:rFonts w:cs="Arial"/>
          <w:sz w:val="22"/>
          <w:szCs w:val="22"/>
          <w:lang w:val="cs-CZ"/>
        </w:rPr>
        <w:t>.</w:t>
      </w:r>
      <w:r w:rsidR="00CD10A8">
        <w:rPr>
          <w:rFonts w:cs="Arial"/>
          <w:sz w:val="22"/>
          <w:szCs w:val="22"/>
          <w:lang w:val="cs-CZ"/>
        </w:rPr>
        <w:t xml:space="preserve"> </w:t>
      </w:r>
      <w:r w:rsidR="00B80B30" w:rsidRPr="00B80B30">
        <w:rPr>
          <w:rFonts w:cs="Arial"/>
          <w:sz w:val="22"/>
          <w:szCs w:val="22"/>
          <w:lang w:val="cs-CZ"/>
        </w:rPr>
        <w:t>2020</w:t>
      </w:r>
      <w:r w:rsidRPr="008D36DD">
        <w:rPr>
          <w:rFonts w:cs="Arial"/>
          <w:sz w:val="22"/>
          <w:szCs w:val="22"/>
        </w:rPr>
        <w:t>.</w:t>
      </w:r>
    </w:p>
    <w:p w:rsidR="00207CCC" w:rsidRDefault="00207CCC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52701E">
        <w:rPr>
          <w:rFonts w:ascii="Arial" w:hAnsi="Arial" w:cs="Arial"/>
          <w:b/>
          <w:sz w:val="22"/>
          <w:szCs w:val="22"/>
        </w:rPr>
        <w:t>Uznané náklady,</w:t>
      </w:r>
      <w:r>
        <w:rPr>
          <w:rFonts w:ascii="Arial" w:hAnsi="Arial" w:cs="Arial"/>
          <w:b/>
          <w:sz w:val="22"/>
          <w:szCs w:val="22"/>
        </w:rPr>
        <w:t xml:space="preserve"> výše podpory a platební podmínky</w:t>
      </w:r>
    </w:p>
    <w:p w:rsidR="00207CCC" w:rsidRPr="00CD10A8" w:rsidRDefault="00207CCC" w:rsidP="0014146A">
      <w:pPr>
        <w:pStyle w:val="Default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CD10A8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D10A8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CD10A8" w:rsidRPr="00CD10A8">
        <w:rPr>
          <w:rFonts w:ascii="Arial" w:hAnsi="Arial" w:cs="Arial"/>
          <w:b/>
          <w:sz w:val="22"/>
          <w:szCs w:val="22"/>
        </w:rPr>
        <w:t>18 702 000 Kč</w:t>
      </w:r>
      <w:r w:rsidR="00CD10A8" w:rsidRPr="00CD10A8">
        <w:rPr>
          <w:rFonts w:ascii="Arial" w:hAnsi="Arial" w:cs="Arial"/>
          <w:sz w:val="22"/>
          <w:szCs w:val="22"/>
        </w:rPr>
        <w:t xml:space="preserve"> (slovy: osmnáctmilionůsedmsetdvatisícekorunčeských).  Tato částka zahrnuje podporu na výzkum a vývoj ve výši </w:t>
      </w:r>
      <w:r w:rsidR="00CD10A8" w:rsidRPr="00CD10A8">
        <w:rPr>
          <w:rFonts w:ascii="Arial" w:hAnsi="Arial" w:cs="Arial"/>
          <w:b/>
          <w:sz w:val="22"/>
          <w:szCs w:val="22"/>
        </w:rPr>
        <w:t>18 702 000 Kč</w:t>
      </w:r>
      <w:r w:rsidR="00CD10A8" w:rsidRPr="00CD10A8">
        <w:rPr>
          <w:rFonts w:ascii="Arial" w:hAnsi="Arial" w:cs="Arial"/>
          <w:sz w:val="22"/>
          <w:szCs w:val="22"/>
        </w:rPr>
        <w:t xml:space="preserve"> (slovy: osmnáctmilionůsedmsetdvatisícekorunčeských), která je poskytovaná formou dotace z rozpočtové kapitoly Ministerstva vnitra. </w:t>
      </w:r>
      <w:r w:rsidR="00E92F6F" w:rsidRPr="00CD10A8">
        <w:rPr>
          <w:rFonts w:ascii="Arial" w:hAnsi="Arial" w:cs="Arial"/>
          <w:color w:val="auto"/>
          <w:sz w:val="22"/>
          <w:szCs w:val="22"/>
        </w:rPr>
        <w:t xml:space="preserve">Uznané náklady na řešení Projektu pro </w:t>
      </w:r>
      <w:r w:rsidR="00F634E2" w:rsidRPr="00CD10A8">
        <w:rPr>
          <w:rFonts w:ascii="Arial" w:hAnsi="Arial" w:cs="Arial"/>
          <w:color w:val="auto"/>
          <w:sz w:val="22"/>
          <w:szCs w:val="22"/>
        </w:rPr>
        <w:t>příjemce</w:t>
      </w:r>
      <w:r w:rsidR="00DE0BC8" w:rsidRPr="00CD10A8">
        <w:rPr>
          <w:rFonts w:ascii="Arial" w:hAnsi="Arial" w:cs="Arial"/>
          <w:color w:val="auto"/>
          <w:sz w:val="22"/>
          <w:szCs w:val="22"/>
        </w:rPr>
        <w:t xml:space="preserve"> </w:t>
      </w:r>
      <w:r w:rsidR="00CD10A8" w:rsidRPr="00CD10A8">
        <w:rPr>
          <w:rFonts w:ascii="Arial" w:hAnsi="Arial" w:cs="Arial"/>
          <w:b/>
          <w:color w:val="auto"/>
          <w:sz w:val="22"/>
          <w:szCs w:val="22"/>
        </w:rPr>
        <w:t>Ministerstvo vnitra -</w:t>
      </w:r>
      <w:r w:rsidR="00CD10A8">
        <w:rPr>
          <w:rFonts w:ascii="Arial" w:hAnsi="Arial" w:cs="Arial"/>
          <w:color w:val="auto"/>
          <w:sz w:val="22"/>
          <w:szCs w:val="22"/>
        </w:rPr>
        <w:t xml:space="preserve"> </w:t>
      </w:r>
      <w:r w:rsidR="00DE0BC8" w:rsidRPr="00CD10A8">
        <w:rPr>
          <w:rFonts w:ascii="Arial" w:hAnsi="Arial" w:cs="Arial"/>
          <w:b/>
          <w:color w:val="auto"/>
          <w:sz w:val="22"/>
          <w:szCs w:val="22"/>
        </w:rPr>
        <w:t>Polic</w:t>
      </w:r>
      <w:r w:rsidR="00CD10A8">
        <w:rPr>
          <w:rFonts w:ascii="Arial" w:hAnsi="Arial" w:cs="Arial"/>
          <w:b/>
          <w:color w:val="auto"/>
          <w:sz w:val="22"/>
          <w:szCs w:val="22"/>
        </w:rPr>
        <w:t>ie</w:t>
      </w:r>
      <w:r w:rsidR="00DE0BC8" w:rsidRPr="00CD10A8">
        <w:rPr>
          <w:rFonts w:ascii="Arial" w:hAnsi="Arial" w:cs="Arial"/>
          <w:b/>
          <w:color w:val="auto"/>
          <w:sz w:val="22"/>
          <w:szCs w:val="22"/>
        </w:rPr>
        <w:t xml:space="preserve"> České republiky</w:t>
      </w:r>
      <w:r w:rsidR="00CD10A8">
        <w:rPr>
          <w:rFonts w:ascii="Arial" w:hAnsi="Arial" w:cs="Arial"/>
          <w:b/>
          <w:color w:val="auto"/>
          <w:sz w:val="22"/>
          <w:szCs w:val="22"/>
        </w:rPr>
        <w:t>, Kriminalistický ústav</w:t>
      </w:r>
      <w:r w:rsidR="00DE0BC8" w:rsidRPr="00CD10A8">
        <w:rPr>
          <w:rFonts w:ascii="Arial" w:hAnsi="Arial" w:cs="Arial"/>
          <w:b/>
          <w:color w:val="auto"/>
          <w:sz w:val="22"/>
          <w:szCs w:val="22"/>
        </w:rPr>
        <w:t xml:space="preserve"> Praha</w:t>
      </w:r>
      <w:r w:rsidR="00E92F6F" w:rsidRPr="00CD10A8">
        <w:rPr>
          <w:rFonts w:ascii="Arial" w:hAnsi="Arial" w:cs="Arial"/>
          <w:color w:val="auto"/>
          <w:sz w:val="22"/>
          <w:szCs w:val="22"/>
        </w:rPr>
        <w:t xml:space="preserve"> se stanovují ve výši</w:t>
      </w:r>
      <w:r w:rsidR="0014146A" w:rsidRPr="00CD10A8">
        <w:rPr>
          <w:rFonts w:ascii="Arial" w:hAnsi="Arial" w:cs="Arial"/>
          <w:color w:val="auto"/>
          <w:sz w:val="22"/>
          <w:szCs w:val="22"/>
        </w:rPr>
        <w:t xml:space="preserve"> </w:t>
      </w:r>
      <w:r w:rsidR="00CD10A8" w:rsidRPr="00CD10A8">
        <w:rPr>
          <w:rFonts w:ascii="Arial" w:hAnsi="Arial" w:cs="Arial"/>
          <w:b/>
          <w:color w:val="auto"/>
          <w:sz w:val="22"/>
          <w:szCs w:val="22"/>
        </w:rPr>
        <w:t>4 925</w:t>
      </w:r>
      <w:r w:rsidR="00DE0BC8" w:rsidRPr="00CD10A8">
        <w:rPr>
          <w:rFonts w:ascii="Arial" w:hAnsi="Arial" w:cs="Arial"/>
          <w:b/>
          <w:bCs/>
          <w:color w:val="auto"/>
          <w:sz w:val="22"/>
          <w:szCs w:val="22"/>
        </w:rPr>
        <w:t xml:space="preserve"> 000</w:t>
      </w:r>
      <w:r w:rsidR="00D24E69" w:rsidRPr="00CD10A8">
        <w:rPr>
          <w:rFonts w:ascii="Arial" w:hAnsi="Arial" w:cs="Arial"/>
          <w:b/>
          <w:color w:val="auto"/>
          <w:sz w:val="22"/>
          <w:szCs w:val="22"/>
        </w:rPr>
        <w:t xml:space="preserve"> Kč</w:t>
      </w:r>
      <w:r w:rsidR="00D24E69" w:rsidRPr="00CD10A8">
        <w:rPr>
          <w:rFonts w:ascii="Arial" w:hAnsi="Arial" w:cs="Arial"/>
          <w:color w:val="auto"/>
          <w:sz w:val="22"/>
          <w:szCs w:val="22"/>
        </w:rPr>
        <w:t xml:space="preserve"> (slovy: </w:t>
      </w:r>
      <w:r w:rsidR="00CD10A8">
        <w:rPr>
          <w:rFonts w:ascii="Arial" w:hAnsi="Arial" w:cs="Arial"/>
          <w:color w:val="auto"/>
          <w:sz w:val="22"/>
          <w:szCs w:val="22"/>
        </w:rPr>
        <w:t>čtyřimilionydevětsetdvacetpět</w:t>
      </w:r>
      <w:r w:rsidR="00D32496" w:rsidRPr="00CD10A8">
        <w:rPr>
          <w:rFonts w:ascii="Arial" w:hAnsi="Arial" w:cs="Arial"/>
          <w:color w:val="auto"/>
          <w:sz w:val="22"/>
          <w:szCs w:val="22"/>
        </w:rPr>
        <w:t>t</w:t>
      </w:r>
      <w:r w:rsidR="007A57E6" w:rsidRPr="00CD10A8">
        <w:rPr>
          <w:rFonts w:ascii="Arial" w:hAnsi="Arial" w:cs="Arial"/>
          <w:color w:val="auto"/>
          <w:sz w:val="22"/>
          <w:szCs w:val="22"/>
        </w:rPr>
        <w:t>isíc</w:t>
      </w:r>
      <w:r w:rsidR="00D24E69" w:rsidRPr="00CD10A8">
        <w:rPr>
          <w:rFonts w:ascii="Arial" w:hAnsi="Arial" w:cs="Arial"/>
          <w:color w:val="auto"/>
          <w:sz w:val="22"/>
          <w:szCs w:val="22"/>
        </w:rPr>
        <w:t>korunčeských).</w:t>
      </w:r>
      <w:r w:rsidR="00703890" w:rsidRPr="00CD10A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07CCC" w:rsidRPr="00BA21FB" w:rsidRDefault="00207CCC">
      <w:pPr>
        <w:pStyle w:val="Default"/>
        <w:numPr>
          <w:ilvl w:val="0"/>
          <w:numId w:val="2"/>
        </w:numPr>
        <w:tabs>
          <w:tab w:val="clear" w:pos="108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ve schváleném rozpočtu Projektu</w:t>
      </w:r>
      <w:r w:rsidR="00124668">
        <w:rPr>
          <w:rFonts w:ascii="Arial" w:hAnsi="Arial" w:cs="Arial"/>
          <w:sz w:val="22"/>
          <w:szCs w:val="22"/>
        </w:rPr>
        <w:t>.</w:t>
      </w:r>
      <w:r w:rsidRPr="00BA21FB">
        <w:rPr>
          <w:rFonts w:ascii="Arial" w:hAnsi="Arial" w:cs="Arial"/>
          <w:sz w:val="22"/>
          <w:szCs w:val="22"/>
        </w:rPr>
        <w:t xml:space="preserve"> </w:t>
      </w:r>
    </w:p>
    <w:p w:rsidR="00207CCC" w:rsidRDefault="00207CCC">
      <w:pPr>
        <w:numPr>
          <w:ilvl w:val="0"/>
          <w:numId w:val="2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BA21FB">
        <w:rPr>
          <w:rFonts w:ascii="Arial" w:hAnsi="Arial" w:cs="Arial"/>
          <w:sz w:val="22"/>
          <w:szCs w:val="22"/>
        </w:rPr>
        <w:t>Nedojde-li v důsledku rozpočtového provizoria podle rozpočtových pravidel</w:t>
      </w:r>
      <w:r>
        <w:rPr>
          <w:rFonts w:ascii="Arial" w:hAnsi="Arial" w:cs="Arial"/>
          <w:sz w:val="22"/>
          <w:szCs w:val="22"/>
        </w:rPr>
        <w:t xml:space="preserve"> k regulaci čerpání rozpočtu, poskytovatel poskytne podporu příjemc</w:t>
      </w:r>
      <w:r w:rsidR="00A7501A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v prvním roce řešení Projektu ve lhůtě do 60 kalendářních dnů ode dne nabytí účinnosti Rozhodnutí. V dalších letech řešení poskytovatel poskytne podporu do 60 kalendářních dnů od začátku kalendářního roku za podmínky, že jsou splněny závazky příjemc</w:t>
      </w:r>
      <w:r w:rsidR="00A7501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vyplývající z Rozhodnutí, zejména, že příjemce</w:t>
      </w:r>
      <w:r w:rsidR="00A7501A">
        <w:rPr>
          <w:rFonts w:ascii="Arial" w:hAnsi="Arial" w:cs="Arial"/>
          <w:sz w:val="22"/>
          <w:szCs w:val="22"/>
        </w:rPr>
        <w:t>-koordinátor</w:t>
      </w:r>
      <w:r>
        <w:rPr>
          <w:rFonts w:ascii="Arial" w:hAnsi="Arial" w:cs="Arial"/>
          <w:sz w:val="22"/>
          <w:szCs w:val="22"/>
        </w:rPr>
        <w:t xml:space="preserve"> předložil roční zprávu včetně vyúčtování poskytnutých finančních prostředků, a tato zpráva byla schválena poskytovatelem, a že jsou zařazeny údaje do </w:t>
      </w:r>
      <w:r w:rsidRPr="005320A2">
        <w:rPr>
          <w:rFonts w:ascii="Arial" w:hAnsi="Arial" w:cs="Arial"/>
          <w:sz w:val="22"/>
          <w:szCs w:val="22"/>
        </w:rPr>
        <w:t>informačního s</w:t>
      </w:r>
      <w:r>
        <w:rPr>
          <w:rFonts w:ascii="Arial" w:hAnsi="Arial" w:cs="Arial"/>
          <w:sz w:val="22"/>
          <w:szCs w:val="22"/>
        </w:rPr>
        <w:t>ystému výzkumu, vývoje a inovací v souladu se zákonem č. 130/2002 Sb., Nařízením vlády</w:t>
      </w:r>
      <w:r w:rsidR="008074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Sb.“) a se zvláštním právním předpisem (zákon č. 106/1999 Sb., o svobodném přístupu k informacím, ve znění pozdějších předpisů).</w:t>
      </w:r>
    </w:p>
    <w:p w:rsidR="00207CCC" w:rsidRDefault="00207CCC">
      <w:pPr>
        <w:numPr>
          <w:ilvl w:val="0"/>
          <w:numId w:val="2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průběhu řešení Projektu dojde ke snížení plánovaných finančních prostředků na výzkum a vývoj poskytovatele v rámci státního rozpočtu je poskytovatel oprávněn snížit podporu uvedenou v odst. 1 tohoto Článku a bude o této skutečnosti vydáno nové Rozhodnutí, v němž se vymezí související úpravy Projektu. </w:t>
      </w:r>
    </w:p>
    <w:p w:rsidR="00207CCC" w:rsidRPr="000365FF" w:rsidRDefault="004C2B2A" w:rsidP="000365FF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Příjemci</w:t>
      </w:r>
      <w:r w:rsidR="00DE0BC8">
        <w:rPr>
          <w:rFonts w:cs="Arial"/>
          <w:sz w:val="22"/>
          <w:szCs w:val="22"/>
          <w:lang w:val="cs-CZ"/>
        </w:rPr>
        <w:t xml:space="preserve"> </w:t>
      </w:r>
      <w:r w:rsidR="00CD10A8">
        <w:rPr>
          <w:rFonts w:cs="Arial"/>
          <w:sz w:val="22"/>
          <w:szCs w:val="22"/>
        </w:rPr>
        <w:t xml:space="preserve">Ministerstvo vnitra - </w:t>
      </w:r>
      <w:r w:rsidR="00CD10A8" w:rsidRPr="004352A1">
        <w:rPr>
          <w:rFonts w:cs="Arial"/>
          <w:sz w:val="22"/>
          <w:szCs w:val="22"/>
        </w:rPr>
        <w:t>Polic</w:t>
      </w:r>
      <w:r w:rsidR="00CD10A8">
        <w:rPr>
          <w:rFonts w:cs="Arial"/>
          <w:sz w:val="22"/>
          <w:szCs w:val="22"/>
        </w:rPr>
        <w:t>ie</w:t>
      </w:r>
      <w:r w:rsidR="00CD10A8" w:rsidRPr="004352A1">
        <w:rPr>
          <w:rFonts w:cs="Arial"/>
          <w:sz w:val="22"/>
          <w:szCs w:val="22"/>
        </w:rPr>
        <w:t xml:space="preserve"> České republiky</w:t>
      </w:r>
      <w:r w:rsidR="00CD10A8">
        <w:rPr>
          <w:rFonts w:cs="Arial"/>
          <w:sz w:val="22"/>
          <w:szCs w:val="22"/>
        </w:rPr>
        <w:t>, Kriminalistický ústav</w:t>
      </w:r>
      <w:r w:rsidR="00CD10A8" w:rsidRPr="004352A1">
        <w:rPr>
          <w:rFonts w:cs="Arial"/>
          <w:sz w:val="22"/>
          <w:szCs w:val="22"/>
        </w:rPr>
        <w:t xml:space="preserve"> Pra</w:t>
      </w:r>
      <w:r w:rsidR="00CD10A8">
        <w:rPr>
          <w:rFonts w:cs="Arial"/>
          <w:sz w:val="22"/>
          <w:szCs w:val="22"/>
        </w:rPr>
        <w:t xml:space="preserve">ha </w:t>
      </w:r>
      <w:r>
        <w:rPr>
          <w:rFonts w:cs="Arial"/>
          <w:sz w:val="22"/>
          <w:szCs w:val="22"/>
        </w:rPr>
        <w:t>se</w:t>
      </w:r>
      <w:r w:rsidR="00207CCC">
        <w:rPr>
          <w:rFonts w:cs="Arial"/>
          <w:sz w:val="22"/>
          <w:szCs w:val="22"/>
        </w:rPr>
        <w:t xml:space="preserve"> podpora poskytne </w:t>
      </w:r>
      <w:r w:rsidR="00F64F7A" w:rsidRPr="00324532">
        <w:rPr>
          <w:rFonts w:cs="Arial"/>
          <w:bCs/>
          <w:sz w:val="22"/>
          <w:szCs w:val="22"/>
          <w:lang w:val="cs-CZ"/>
        </w:rPr>
        <w:t xml:space="preserve">v souladu s rozpočtem </w:t>
      </w:r>
      <w:r w:rsidR="00207CCC">
        <w:rPr>
          <w:rFonts w:cs="Arial"/>
          <w:sz w:val="22"/>
          <w:szCs w:val="22"/>
        </w:rPr>
        <w:t xml:space="preserve">postupem podle § </w:t>
      </w:r>
      <w:r w:rsidR="000365FF" w:rsidRPr="000365FF">
        <w:rPr>
          <w:rFonts w:cs="Arial"/>
          <w:sz w:val="22"/>
          <w:szCs w:val="22"/>
        </w:rPr>
        <w:t xml:space="preserve">34 odst. 4 zákona o rozpočtových pravidlech. </w:t>
      </w:r>
      <w:r w:rsidR="00DE0BC8">
        <w:rPr>
          <w:rFonts w:cs="Arial"/>
          <w:sz w:val="22"/>
          <w:szCs w:val="22"/>
          <w:lang w:val="cs-CZ"/>
        </w:rPr>
        <w:t xml:space="preserve">Příjemci-koordinátorovi </w:t>
      </w:r>
      <w:r w:rsidR="00CD10A8">
        <w:rPr>
          <w:rFonts w:cs="Arial"/>
          <w:sz w:val="22"/>
          <w:szCs w:val="22"/>
          <w:lang w:val="cs-CZ"/>
        </w:rPr>
        <w:t>b</w:t>
      </w:r>
      <w:r w:rsidR="00324532">
        <w:rPr>
          <w:rFonts w:eastAsia="Calibri" w:cs="Arial"/>
          <w:bCs/>
          <w:sz w:val="22"/>
          <w:szCs w:val="22"/>
          <w:lang w:val="cs-CZ" w:eastAsia="en-US"/>
        </w:rPr>
        <w:t>ude p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odpora poskytována v souladu s rozpočtem </w:t>
      </w:r>
      <w:r w:rsidR="00324532" w:rsidRPr="00324532">
        <w:rPr>
          <w:rFonts w:cs="Arial"/>
          <w:bCs/>
          <w:sz w:val="22"/>
          <w:szCs w:val="22"/>
          <w:lang w:val="cs-CZ"/>
        </w:rPr>
        <w:lastRenderedPageBreak/>
        <w:t>bezhotovostním převodem z bankovního účtu poskytovatele na běžn</w:t>
      </w:r>
      <w:r w:rsidR="00CD10A8">
        <w:rPr>
          <w:rFonts w:cs="Arial"/>
          <w:bCs/>
          <w:sz w:val="22"/>
          <w:szCs w:val="22"/>
          <w:lang w:val="cs-CZ"/>
        </w:rPr>
        <w:t>ý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 korunov</w:t>
      </w:r>
      <w:r w:rsidR="00CD10A8">
        <w:rPr>
          <w:rFonts w:cs="Arial"/>
          <w:bCs/>
          <w:sz w:val="22"/>
          <w:szCs w:val="22"/>
          <w:lang w:val="cs-CZ"/>
        </w:rPr>
        <w:t>ý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 bankovní úč</w:t>
      </w:r>
      <w:r w:rsidR="00CD10A8">
        <w:rPr>
          <w:rFonts w:cs="Arial"/>
          <w:bCs/>
          <w:sz w:val="22"/>
          <w:szCs w:val="22"/>
          <w:lang w:val="cs-CZ"/>
        </w:rPr>
        <w:t>e</w:t>
      </w:r>
      <w:r w:rsidR="00324532" w:rsidRPr="00324532">
        <w:rPr>
          <w:rFonts w:cs="Arial"/>
          <w:bCs/>
          <w:sz w:val="22"/>
          <w:szCs w:val="22"/>
          <w:lang w:val="cs-CZ"/>
        </w:rPr>
        <w:t xml:space="preserve">t </w:t>
      </w:r>
      <w:r w:rsidR="00DE0BC8">
        <w:rPr>
          <w:rFonts w:cs="Arial"/>
          <w:bCs/>
          <w:sz w:val="22"/>
          <w:szCs w:val="22"/>
          <w:lang w:val="cs-CZ"/>
        </w:rPr>
        <w:t>příjemce koordinátora</w:t>
      </w:r>
      <w:r w:rsidR="00CD10A8">
        <w:rPr>
          <w:rFonts w:cs="Arial"/>
          <w:bCs/>
          <w:sz w:val="22"/>
          <w:szCs w:val="22"/>
          <w:lang w:val="cs-CZ"/>
        </w:rPr>
        <w:t>.</w:t>
      </w:r>
    </w:p>
    <w:p w:rsidR="00207CCC" w:rsidRPr="000365FF" w:rsidRDefault="00207CCC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0365FF">
        <w:rPr>
          <w:rFonts w:cs="Arial"/>
          <w:sz w:val="22"/>
          <w:szCs w:val="22"/>
        </w:rPr>
        <w:t>Příjemc</w:t>
      </w:r>
      <w:r w:rsidR="00E77305" w:rsidRPr="000365FF">
        <w:rPr>
          <w:rFonts w:cs="Arial"/>
          <w:sz w:val="22"/>
          <w:szCs w:val="22"/>
        </w:rPr>
        <w:t>i mají</w:t>
      </w:r>
      <w:r w:rsidRPr="000365FF">
        <w:rPr>
          <w:rFonts w:cs="Arial"/>
          <w:sz w:val="22"/>
          <w:szCs w:val="22"/>
        </w:rPr>
        <w:t xml:space="preserve"> povinnost provést audit celého Projektu. Audit</w:t>
      </w:r>
      <w:r w:rsidR="000365FF">
        <w:rPr>
          <w:rFonts w:cs="Arial"/>
          <w:sz w:val="22"/>
          <w:szCs w:val="22"/>
        </w:rPr>
        <w:t>orskou zprávu předloží příjemce-</w:t>
      </w:r>
      <w:r w:rsidR="00E77305" w:rsidRPr="000365FF">
        <w:rPr>
          <w:rFonts w:cs="Arial"/>
          <w:sz w:val="22"/>
          <w:szCs w:val="22"/>
        </w:rPr>
        <w:t xml:space="preserve">koordinátor </w:t>
      </w:r>
      <w:r w:rsidRPr="000365FF">
        <w:rPr>
          <w:rFonts w:cs="Arial"/>
          <w:sz w:val="22"/>
          <w:szCs w:val="22"/>
        </w:rPr>
        <w:t>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DB2D9B">
        <w:rPr>
          <w:rFonts w:cs="Arial"/>
          <w:sz w:val="22"/>
          <w:szCs w:val="22"/>
          <w:lang w:val="cs-CZ"/>
        </w:rPr>
        <w:t xml:space="preserve"> Organizační složky státu mohou provést audit prostřednictvím interního auditu.</w:t>
      </w:r>
    </w:p>
    <w:p w:rsidR="00207CCC" w:rsidRDefault="00207CCC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233"/>
      </w:pPr>
    </w:p>
    <w:p w:rsidR="00207CCC" w:rsidRDefault="00207CCC" w:rsidP="00A85DC2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0365FF" w:rsidRDefault="000365FF" w:rsidP="00F5549A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284" w:right="2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poskytovatele, se rozumí:</w:t>
      </w:r>
    </w:p>
    <w:p w:rsidR="000365FF" w:rsidRDefault="000365FF" w:rsidP="00F5549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60"/>
        <w:ind w:left="72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zdůvodněná změna celkové výše rozpočtu příjemce</w:t>
      </w:r>
      <w:r w:rsidR="0080746B">
        <w:rPr>
          <w:rFonts w:ascii="Arial" w:hAnsi="Arial" w:cs="Arial"/>
          <w:sz w:val="22"/>
          <w:szCs w:val="22"/>
        </w:rPr>
        <w:t>-koordinátora či příjemce</w:t>
      </w:r>
      <w:r>
        <w:rPr>
          <w:rFonts w:ascii="Arial" w:hAnsi="Arial" w:cs="Arial"/>
          <w:sz w:val="22"/>
          <w:szCs w:val="22"/>
        </w:rPr>
        <w:t>,</w:t>
      </w:r>
    </w:p>
    <w:p w:rsidR="000365FF" w:rsidRDefault="000365FF" w:rsidP="00F5549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60"/>
        <w:ind w:left="72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zdůvodněný přesun uvnitř rozpočtové skupiny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mezi položkami přesahující 10% celkových nákladů této skupiny v rámci rozpočtu </w:t>
      </w:r>
      <w:r w:rsidR="0080746B" w:rsidRPr="0080746B">
        <w:rPr>
          <w:rFonts w:ascii="Arial" w:hAnsi="Arial" w:cs="Arial"/>
          <w:sz w:val="22"/>
          <w:szCs w:val="22"/>
        </w:rPr>
        <w:t>příjemce-koordinátora či příjemce</w:t>
      </w:r>
      <w:r>
        <w:rPr>
          <w:rFonts w:ascii="Arial" w:hAnsi="Arial" w:cs="Arial"/>
          <w:sz w:val="22"/>
          <w:szCs w:val="22"/>
        </w:rPr>
        <w:t xml:space="preserve"> v daném kalendářním roce, ve kterém se převod uskutečňuje,</w:t>
      </w:r>
    </w:p>
    <w:p w:rsidR="000365FF" w:rsidRDefault="000365FF" w:rsidP="00F5549A">
      <w:pPr>
        <w:numPr>
          <w:ilvl w:val="0"/>
          <w:numId w:val="16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20"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přesun mezi rozpočtovými skupinami přesahující 10% celkového rozpočtu </w:t>
      </w:r>
      <w:r w:rsidR="0080746B" w:rsidRPr="0080746B">
        <w:rPr>
          <w:rFonts w:ascii="Arial" w:hAnsi="Arial" w:cs="Arial"/>
          <w:sz w:val="22"/>
          <w:szCs w:val="22"/>
        </w:rPr>
        <w:t xml:space="preserve">příjemce-koordinátora či příjemce </w:t>
      </w:r>
      <w:r>
        <w:rPr>
          <w:rFonts w:ascii="Arial" w:hAnsi="Arial" w:cs="Arial"/>
          <w:sz w:val="22"/>
          <w:szCs w:val="22"/>
        </w:rPr>
        <w:t>v daném kalendářním roce.</w:t>
      </w:r>
    </w:p>
    <w:p w:rsidR="000365FF" w:rsidRDefault="000365FF" w:rsidP="00F5549A">
      <w:pPr>
        <w:numPr>
          <w:ilvl w:val="2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right="22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>do 7 pracovních dnů od</w:t>
      </w:r>
      <w:r>
        <w:rPr>
          <w:rFonts w:ascii="Arial" w:hAnsi="Arial" w:cs="Arial"/>
          <w:bCs/>
          <w:sz w:val="22"/>
          <w:szCs w:val="22"/>
        </w:rPr>
        <w:t xml:space="preserve"> jejich provedení. Dojde-li k ostatní změně rozpočtu v měsíci prosinci, oznámí ji příjemce</w:t>
      </w:r>
      <w:r w:rsidR="00A830F2">
        <w:rPr>
          <w:rFonts w:ascii="Arial" w:hAnsi="Arial" w:cs="Arial"/>
          <w:bCs/>
          <w:sz w:val="22"/>
          <w:szCs w:val="22"/>
        </w:rPr>
        <w:t>-koordinátor</w:t>
      </w:r>
      <w:r>
        <w:rPr>
          <w:rFonts w:ascii="Arial" w:hAnsi="Arial" w:cs="Arial"/>
          <w:bCs/>
          <w:sz w:val="22"/>
          <w:szCs w:val="22"/>
        </w:rPr>
        <w:t xml:space="preserve">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0365FF" w:rsidRDefault="000365FF" w:rsidP="00F5549A">
      <w:pPr>
        <w:numPr>
          <w:ilvl w:val="2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right="22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součet objemu jednotlivých změn rozpočtu příjemce</w:t>
      </w:r>
      <w:r w:rsidR="00A830F2">
        <w:rPr>
          <w:rFonts w:ascii="Arial" w:hAnsi="Arial" w:cs="Arial"/>
          <w:bCs/>
          <w:sz w:val="22"/>
          <w:szCs w:val="22"/>
        </w:rPr>
        <w:t>-koordinátora či příjemce</w:t>
      </w:r>
      <w:r>
        <w:rPr>
          <w:rFonts w:ascii="Arial" w:hAnsi="Arial" w:cs="Arial"/>
          <w:bCs/>
          <w:sz w:val="22"/>
          <w:szCs w:val="22"/>
        </w:rPr>
        <w:t xml:space="preserve">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předchozímu souhlasu poskytovatele.</w:t>
      </w:r>
    </w:p>
    <w:p w:rsidR="000365FF" w:rsidRPr="00E7752F" w:rsidRDefault="00A254DD" w:rsidP="00F5549A">
      <w:pPr>
        <w:numPr>
          <w:ilvl w:val="2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0365FF" w:rsidRPr="00E7752F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0365FF" w:rsidRPr="00E7752F" w:rsidRDefault="000365FF" w:rsidP="00F5549A">
      <w:pPr>
        <w:numPr>
          <w:ilvl w:val="2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7752F">
        <w:rPr>
          <w:rFonts w:ascii="Arial" w:hAnsi="Arial" w:cs="Arial"/>
          <w:bCs/>
          <w:sz w:val="22"/>
          <w:szCs w:val="22"/>
        </w:rPr>
        <w:t xml:space="preserve"> Pokud příjemce</w:t>
      </w:r>
      <w:r w:rsidR="00A830F2">
        <w:rPr>
          <w:rFonts w:ascii="Arial" w:hAnsi="Arial" w:cs="Arial"/>
          <w:bCs/>
          <w:sz w:val="22"/>
          <w:szCs w:val="22"/>
        </w:rPr>
        <w:t>-koordinátor</w:t>
      </w:r>
      <w:r w:rsidRPr="00E7752F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změna rozpočtu za schválenou poskytovatelem. Poskytovatel může lhůtu prodloužit o 15 kalendářních dnů; je však povinen o prodloužení lhůty příjemce</w:t>
      </w:r>
      <w:r w:rsidR="0080746B">
        <w:rPr>
          <w:rFonts w:ascii="Arial" w:hAnsi="Arial" w:cs="Arial"/>
          <w:bCs/>
          <w:sz w:val="22"/>
          <w:szCs w:val="22"/>
        </w:rPr>
        <w:t>-koordinátora</w:t>
      </w:r>
      <w:r w:rsidRPr="00E7752F">
        <w:rPr>
          <w:rFonts w:ascii="Arial" w:hAnsi="Arial" w:cs="Arial"/>
          <w:bCs/>
          <w:sz w:val="22"/>
          <w:szCs w:val="22"/>
        </w:rPr>
        <w:t xml:space="preserve"> písemně informovat. </w:t>
      </w:r>
    </w:p>
    <w:p w:rsidR="000365FF" w:rsidRPr="00E7752F" w:rsidRDefault="000365FF" w:rsidP="00F5549A">
      <w:pPr>
        <w:numPr>
          <w:ilvl w:val="2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7752F">
        <w:rPr>
          <w:rFonts w:ascii="Arial" w:hAnsi="Arial" w:cs="Arial"/>
          <w:bCs/>
          <w:sz w:val="22"/>
          <w:szCs w:val="22"/>
        </w:rPr>
        <w:t xml:space="preserve"> Žádosti příjemce</w:t>
      </w:r>
      <w:r w:rsidR="00A830F2">
        <w:rPr>
          <w:rFonts w:ascii="Arial" w:hAnsi="Arial" w:cs="Arial"/>
          <w:bCs/>
          <w:sz w:val="22"/>
          <w:szCs w:val="22"/>
        </w:rPr>
        <w:t>-koordinátora</w:t>
      </w:r>
      <w:r w:rsidRPr="00E7752F">
        <w:rPr>
          <w:rFonts w:ascii="Arial" w:hAnsi="Arial" w:cs="Arial"/>
          <w:bCs/>
          <w:sz w:val="22"/>
          <w:szCs w:val="22"/>
        </w:rPr>
        <w:t xml:space="preserve"> o předchozí souhlas poskytovatele podle odst. 1 a 3 tohoto Článku i oznámení změny rozpočtu podle odst. 2 tohoto Článku předává příjemce</w:t>
      </w:r>
      <w:r w:rsidR="00A830F2">
        <w:rPr>
          <w:rFonts w:ascii="Arial" w:hAnsi="Arial" w:cs="Arial"/>
          <w:bCs/>
          <w:sz w:val="22"/>
          <w:szCs w:val="22"/>
        </w:rPr>
        <w:t>-koordinátor i za dalšího příjemce</w:t>
      </w:r>
      <w:r w:rsidRPr="00E7752F">
        <w:rPr>
          <w:rFonts w:ascii="Arial" w:hAnsi="Arial" w:cs="Arial"/>
          <w:bCs/>
          <w:sz w:val="22"/>
          <w:szCs w:val="22"/>
        </w:rPr>
        <w:t xml:space="preserve"> prostřednictvím formuláře zveřejněného na webových stránkách Ministerstva vnitra včetně nové verze rozpočtu a komentáře popisujícího jeho změny.</w:t>
      </w:r>
    </w:p>
    <w:p w:rsidR="000365FF" w:rsidRPr="00A830F2" w:rsidRDefault="00A830F2" w:rsidP="00F5549A">
      <w:pPr>
        <w:numPr>
          <w:ilvl w:val="2"/>
          <w:numId w:val="14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postupu příjemce-koordinátora</w:t>
      </w:r>
      <w:r w:rsidR="000365FF" w:rsidRPr="0069548C">
        <w:rPr>
          <w:rFonts w:ascii="Arial" w:hAnsi="Arial" w:cs="Arial"/>
          <w:bCs/>
          <w:sz w:val="22"/>
          <w:szCs w:val="22"/>
        </w:rPr>
        <w:t xml:space="preserve"> v rozporu s tímto Článkem bude postupováno </w:t>
      </w:r>
      <w:r w:rsidR="000365FF" w:rsidRPr="00A830F2">
        <w:rPr>
          <w:rFonts w:ascii="Arial" w:hAnsi="Arial" w:cs="Arial"/>
          <w:bCs/>
          <w:sz w:val="22"/>
          <w:szCs w:val="22"/>
        </w:rPr>
        <w:t>dle Článku 2</w:t>
      </w:r>
      <w:r w:rsidRPr="00A830F2">
        <w:rPr>
          <w:rFonts w:ascii="Arial" w:hAnsi="Arial" w:cs="Arial"/>
          <w:bCs/>
          <w:sz w:val="22"/>
          <w:szCs w:val="22"/>
        </w:rPr>
        <w:t>1</w:t>
      </w:r>
      <w:r w:rsidR="000365FF" w:rsidRPr="00A830F2">
        <w:rPr>
          <w:rFonts w:ascii="Arial" w:hAnsi="Arial" w:cs="Arial"/>
          <w:bCs/>
          <w:sz w:val="22"/>
          <w:szCs w:val="22"/>
        </w:rPr>
        <w:t xml:space="preserve"> odst. 2 Rozhodnutí.  </w:t>
      </w:r>
    </w:p>
    <w:p w:rsidR="00207CCC" w:rsidRDefault="00207CCC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A830F2" w:rsidRDefault="00A830F2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52701E" w:rsidRDefault="0052701E" w:rsidP="00180CE0">
      <w:pPr>
        <w:pStyle w:val="Nadpis2"/>
        <w:numPr>
          <w:ilvl w:val="0"/>
          <w:numId w:val="38"/>
        </w:numPr>
        <w:ind w:left="1797" w:hanging="1372"/>
      </w:pPr>
    </w:p>
    <w:p w:rsidR="00207CCC" w:rsidRDefault="0052701E" w:rsidP="0052701E">
      <w:pPr>
        <w:pStyle w:val="Nadpis2"/>
        <w:spacing w:after="120"/>
        <w:ind w:left="1797" w:hanging="1797"/>
      </w:pPr>
      <w:r>
        <w:t>Míra podpory</w:t>
      </w:r>
    </w:p>
    <w:p w:rsidR="00A830F2" w:rsidRPr="00A830F2" w:rsidRDefault="00A830F2" w:rsidP="00A830F2">
      <w:pPr>
        <w:numPr>
          <w:ilvl w:val="0"/>
          <w:numId w:val="13"/>
        </w:numPr>
        <w:tabs>
          <w:tab w:val="left" w:pos="48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830F2">
        <w:rPr>
          <w:rFonts w:ascii="Arial" w:hAnsi="Arial" w:cs="Arial"/>
          <w:sz w:val="22"/>
          <w:szCs w:val="22"/>
        </w:rPr>
        <w:t xml:space="preserve">Mírou podpory se rozumí v procentech vyjádřený podíl výše podpory k uznaným nákladům příjemce-koordinátora a příjemce v daném roce řešení Projektu. </w:t>
      </w:r>
    </w:p>
    <w:p w:rsidR="00CD61D4" w:rsidRDefault="00207CCC" w:rsidP="00CD61D4">
      <w:pPr>
        <w:pStyle w:val="Default"/>
        <w:numPr>
          <w:ilvl w:val="0"/>
          <w:numId w:val="13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Maximální povolená výše míry podpory činí: </w:t>
      </w:r>
    </w:p>
    <w:p w:rsidR="00C70ADF" w:rsidRPr="00495501" w:rsidRDefault="00C70ADF" w:rsidP="00C70ADF">
      <w:pPr>
        <w:widowControl w:val="0"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95501">
        <w:rPr>
          <w:rFonts w:ascii="Arial" w:hAnsi="Arial" w:cs="Arial"/>
          <w:sz w:val="22"/>
          <w:szCs w:val="22"/>
        </w:rPr>
        <w:t xml:space="preserve">1. </w:t>
      </w:r>
      <w:r w:rsidR="00180CE0">
        <w:rPr>
          <w:rFonts w:ascii="Arial" w:hAnsi="Arial" w:cs="Arial"/>
          <w:sz w:val="22"/>
          <w:szCs w:val="22"/>
        </w:rPr>
        <w:t xml:space="preserve"> </w:t>
      </w:r>
      <w:r w:rsidRPr="00495501">
        <w:rPr>
          <w:rFonts w:ascii="Arial" w:hAnsi="Arial" w:cs="Arial"/>
          <w:sz w:val="22"/>
          <w:szCs w:val="22"/>
        </w:rPr>
        <w:t xml:space="preserve">u příjemce-koordinátora </w:t>
      </w:r>
      <w:r w:rsidRPr="009378D5">
        <w:rPr>
          <w:rFonts w:ascii="Arial" w:hAnsi="Arial" w:cs="Arial"/>
          <w:b/>
          <w:sz w:val="22"/>
          <w:szCs w:val="22"/>
        </w:rPr>
        <w:t>Univerzita Karlova, 1. Lékařská fakulta</w:t>
      </w:r>
      <w:r w:rsidRPr="006F640D">
        <w:rPr>
          <w:rFonts w:ascii="Arial" w:hAnsi="Arial" w:cs="Arial"/>
          <w:b/>
          <w:bCs/>
          <w:sz w:val="22"/>
          <w:szCs w:val="22"/>
        </w:rPr>
        <w:t xml:space="preserve"> 100 %, </w:t>
      </w:r>
      <w:r w:rsidRPr="00495501">
        <w:rPr>
          <w:rFonts w:ascii="Arial" w:hAnsi="Arial" w:cs="Arial"/>
          <w:b/>
          <w:sz w:val="22"/>
          <w:szCs w:val="22"/>
        </w:rPr>
        <w:t xml:space="preserve"> </w:t>
      </w:r>
    </w:p>
    <w:p w:rsidR="00C70ADF" w:rsidRDefault="00180CE0" w:rsidP="00180CE0">
      <w:pPr>
        <w:pStyle w:val="Zkladntext"/>
        <w:spacing w:before="0" w:after="60"/>
        <w:ind w:left="993" w:hanging="284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2.</w:t>
      </w:r>
      <w:r>
        <w:rPr>
          <w:rFonts w:cs="Arial"/>
          <w:sz w:val="22"/>
          <w:szCs w:val="22"/>
          <w:lang w:val="cs-CZ"/>
        </w:rPr>
        <w:t xml:space="preserve"> </w:t>
      </w:r>
      <w:r w:rsidR="00C70ADF" w:rsidRPr="00495501">
        <w:rPr>
          <w:rFonts w:cs="Arial"/>
          <w:sz w:val="22"/>
          <w:szCs w:val="22"/>
        </w:rPr>
        <w:t>u příjemce</w:t>
      </w:r>
      <w:r w:rsidR="00C70ADF" w:rsidRPr="00495501">
        <w:rPr>
          <w:rFonts w:cs="Arial"/>
          <w:color w:val="FF0000"/>
          <w:sz w:val="22"/>
          <w:szCs w:val="22"/>
        </w:rPr>
        <w:t xml:space="preserve"> </w:t>
      </w:r>
      <w:r w:rsidR="00C70ADF" w:rsidRPr="009378D5">
        <w:rPr>
          <w:rFonts w:cs="Arial"/>
          <w:b/>
          <w:sz w:val="22"/>
          <w:szCs w:val="22"/>
        </w:rPr>
        <w:t>Ministerstvo vnitra -</w:t>
      </w:r>
      <w:r w:rsidR="00C70ADF">
        <w:rPr>
          <w:rFonts w:cs="Arial"/>
          <w:color w:val="FF0000"/>
          <w:sz w:val="22"/>
          <w:szCs w:val="22"/>
        </w:rPr>
        <w:t xml:space="preserve"> </w:t>
      </w:r>
      <w:r w:rsidR="00C70ADF" w:rsidRPr="00495501">
        <w:rPr>
          <w:b/>
          <w:sz w:val="22"/>
          <w:szCs w:val="22"/>
        </w:rPr>
        <w:t>P</w:t>
      </w:r>
      <w:r w:rsidR="00C70ADF">
        <w:rPr>
          <w:b/>
          <w:sz w:val="22"/>
          <w:szCs w:val="22"/>
        </w:rPr>
        <w:t>olicie České republiky, Kriminalistický ústav Praha</w:t>
      </w:r>
      <w:r w:rsidR="00C70ADF" w:rsidRPr="00495501">
        <w:rPr>
          <w:b/>
          <w:sz w:val="22"/>
          <w:szCs w:val="22"/>
        </w:rPr>
        <w:t xml:space="preserve"> </w:t>
      </w:r>
      <w:r w:rsidR="00C70ADF">
        <w:rPr>
          <w:b/>
          <w:sz w:val="22"/>
          <w:szCs w:val="22"/>
        </w:rPr>
        <w:t>10</w:t>
      </w:r>
      <w:r w:rsidR="00C70ADF" w:rsidRPr="00495501">
        <w:rPr>
          <w:b/>
          <w:sz w:val="22"/>
          <w:szCs w:val="22"/>
        </w:rPr>
        <w:t>0</w:t>
      </w:r>
      <w:r w:rsidR="00C70ADF" w:rsidRPr="00495501">
        <w:rPr>
          <w:rFonts w:cs="Arial"/>
          <w:b/>
          <w:sz w:val="22"/>
          <w:szCs w:val="22"/>
        </w:rPr>
        <w:t xml:space="preserve"> %</w:t>
      </w:r>
      <w:r w:rsidR="00C70ADF">
        <w:rPr>
          <w:rFonts w:cs="Arial"/>
          <w:b/>
          <w:sz w:val="22"/>
          <w:szCs w:val="22"/>
        </w:rPr>
        <w:t>.</w:t>
      </w:r>
    </w:p>
    <w:p w:rsidR="00207CCC" w:rsidRDefault="00207CCC" w:rsidP="00FB1BAA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3B2104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Subdodávky</w:t>
      </w:r>
    </w:p>
    <w:p w:rsidR="00555952" w:rsidRPr="00555952" w:rsidRDefault="00555952" w:rsidP="00F5549A">
      <w:pPr>
        <w:pStyle w:val="Zkladntext"/>
        <w:widowControl/>
        <w:numPr>
          <w:ilvl w:val="0"/>
          <w:numId w:val="32"/>
        </w:numPr>
        <w:adjustRightInd/>
        <w:spacing w:before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rámci řešení Projektu nebudou realizovány subdodávky.</w:t>
      </w:r>
    </w:p>
    <w:p w:rsidR="00207CCC" w:rsidRDefault="00207CCC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se v průběhu řešení Projektu vyskytne potřeba realizace subdodávky, která nebyla uvedena v Projektu, postupuj</w:t>
      </w:r>
      <w:r w:rsidR="0080746B">
        <w:rPr>
          <w:rFonts w:cs="Arial"/>
          <w:sz w:val="22"/>
          <w:szCs w:val="22"/>
          <w:lang w:val="cs-CZ"/>
        </w:rPr>
        <w:t>í</w:t>
      </w:r>
      <w:r>
        <w:rPr>
          <w:rFonts w:cs="Arial"/>
          <w:sz w:val="22"/>
          <w:szCs w:val="22"/>
        </w:rPr>
        <w:t xml:space="preserve"> příjemc</w:t>
      </w:r>
      <w:r w:rsidR="0080746B">
        <w:rPr>
          <w:rFonts w:cs="Arial"/>
          <w:sz w:val="22"/>
          <w:szCs w:val="22"/>
          <w:lang w:val="cs-CZ"/>
        </w:rPr>
        <w:t>i</w:t>
      </w:r>
      <w:r>
        <w:rPr>
          <w:rFonts w:cs="Arial"/>
          <w:sz w:val="22"/>
          <w:szCs w:val="22"/>
        </w:rPr>
        <w:t xml:space="preserve"> podle zákona o</w:t>
      </w:r>
      <w:r w:rsidR="00F64F7A">
        <w:rPr>
          <w:rFonts w:cs="Arial"/>
          <w:sz w:val="22"/>
          <w:szCs w:val="22"/>
          <w:lang w:val="cs-CZ"/>
        </w:rPr>
        <w:t xml:space="preserve"> zadávání</w:t>
      </w:r>
      <w:r>
        <w:rPr>
          <w:rFonts w:cs="Arial"/>
          <w:sz w:val="22"/>
          <w:szCs w:val="22"/>
        </w:rPr>
        <w:t xml:space="preserve"> veřejných zakáz</w:t>
      </w:r>
      <w:r w:rsidR="00F64F7A">
        <w:rPr>
          <w:rFonts w:cs="Arial"/>
          <w:sz w:val="22"/>
          <w:szCs w:val="22"/>
          <w:lang w:val="cs-CZ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3B2104" w:rsidRDefault="00207CCC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Subdodávky na výzkum nebo experimentální vývoj mohou být realizovány maximálně do výše </w:t>
      </w:r>
      <w:r w:rsidR="00555952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0 % celkových uznaných nákladů </w:t>
      </w:r>
      <w:r w:rsidR="0052701E">
        <w:rPr>
          <w:rFonts w:cs="Arial"/>
          <w:sz w:val="22"/>
          <w:szCs w:val="22"/>
          <w:lang w:val="cs-CZ"/>
        </w:rPr>
        <w:t>příjemce-koordinátora/příjemce</w:t>
      </w:r>
      <w:r>
        <w:rPr>
          <w:rFonts w:cs="Arial"/>
          <w:sz w:val="22"/>
          <w:szCs w:val="22"/>
        </w:rPr>
        <w:t xml:space="preserve">.  </w:t>
      </w:r>
    </w:p>
    <w:p w:rsidR="003B2104" w:rsidRPr="003B2104" w:rsidRDefault="003B2104" w:rsidP="00F5549A">
      <w:pPr>
        <w:pStyle w:val="Zkladntext"/>
        <w:widowControl/>
        <w:numPr>
          <w:ilvl w:val="0"/>
          <w:numId w:val="30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3B2104">
        <w:rPr>
          <w:rFonts w:cs="Arial"/>
          <w:sz w:val="22"/>
          <w:szCs w:val="22"/>
        </w:rPr>
        <w:t>Nové subdodávky</w:t>
      </w:r>
      <w:r w:rsidR="00180CE0">
        <w:rPr>
          <w:rFonts w:cs="Arial"/>
          <w:sz w:val="22"/>
          <w:szCs w:val="22"/>
          <w:lang w:val="cs-CZ"/>
        </w:rPr>
        <w:t>, neuvedené v Projektu,</w:t>
      </w:r>
      <w:r w:rsidRPr="003B2104">
        <w:rPr>
          <w:rFonts w:cs="Arial"/>
          <w:sz w:val="22"/>
          <w:szCs w:val="22"/>
        </w:rPr>
        <w:t xml:space="preserve"> musí být odsouhlaseny poskytovatelem a upraveny </w:t>
      </w:r>
      <w:r w:rsidRPr="003B2104">
        <w:rPr>
          <w:rFonts w:cs="Arial"/>
          <w:bCs/>
          <w:sz w:val="22"/>
          <w:szCs w:val="22"/>
        </w:rPr>
        <w:t>Rozhodnutím</w:t>
      </w:r>
      <w:r w:rsidRPr="003B2104">
        <w:rPr>
          <w:rFonts w:cs="Arial"/>
          <w:sz w:val="22"/>
          <w:szCs w:val="22"/>
        </w:rPr>
        <w:t xml:space="preserve">. </w:t>
      </w:r>
    </w:p>
    <w:p w:rsidR="00207CCC" w:rsidRDefault="00207CCC" w:rsidP="00F5549A">
      <w:pPr>
        <w:numPr>
          <w:ilvl w:val="0"/>
          <w:numId w:val="3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subdodavatelem veřejně financovaná výzkumná organizace, mohou být předmětem subdodávek pouze výzkum nebo experimentální vývoj za těchto podmínek: </w:t>
      </w:r>
    </w:p>
    <w:p w:rsidR="00207CCC" w:rsidRDefault="00F634E2" w:rsidP="00F634E2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180CE0">
        <w:rPr>
          <w:rFonts w:ascii="Arial" w:hAnsi="Arial" w:cs="Arial"/>
          <w:sz w:val="22"/>
          <w:szCs w:val="22"/>
        </w:rPr>
        <w:t xml:space="preserve"> </w:t>
      </w:r>
      <w:r w:rsidR="00207CCC">
        <w:rPr>
          <w:rFonts w:ascii="Arial" w:hAnsi="Arial" w:cs="Arial"/>
          <w:sz w:val="22"/>
          <w:szCs w:val="22"/>
        </w:rPr>
        <w:t>výzkumná organizace poskytne subdodávky za tržní cenu nebo</w:t>
      </w:r>
    </w:p>
    <w:p w:rsidR="00207CCC" w:rsidRDefault="00F634E2" w:rsidP="00F634E2">
      <w:pPr>
        <w:tabs>
          <w:tab w:val="left" w:pos="720"/>
        </w:tabs>
        <w:autoSpaceDE w:val="0"/>
        <w:autoSpaceDN w:val="0"/>
        <w:adjustRightInd w:val="0"/>
        <w:spacing w:after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55952">
        <w:rPr>
          <w:rFonts w:ascii="Arial" w:hAnsi="Arial" w:cs="Arial"/>
          <w:sz w:val="22"/>
          <w:szCs w:val="22"/>
        </w:rPr>
        <w:t xml:space="preserve">b) </w:t>
      </w:r>
      <w:r w:rsidR="00207CCC">
        <w:rPr>
          <w:rFonts w:ascii="Arial" w:hAnsi="Arial" w:cs="Arial"/>
          <w:sz w:val="22"/>
          <w:szCs w:val="22"/>
        </w:rPr>
        <w:t>neexistuje-li tržní cena, poskytne výzkumná organizace</w:t>
      </w:r>
      <w:r w:rsidR="00555952">
        <w:rPr>
          <w:rFonts w:ascii="Arial" w:hAnsi="Arial" w:cs="Arial"/>
          <w:sz w:val="22"/>
          <w:szCs w:val="22"/>
        </w:rPr>
        <w:t xml:space="preserve"> </w:t>
      </w:r>
      <w:r w:rsidR="00207CCC">
        <w:rPr>
          <w:rFonts w:ascii="Arial" w:hAnsi="Arial" w:cs="Arial"/>
          <w:sz w:val="22"/>
          <w:szCs w:val="22"/>
        </w:rPr>
        <w:t>subdodávky za cenu, která</w:t>
      </w:r>
      <w:r w:rsidR="003B2104">
        <w:rPr>
          <w:rFonts w:ascii="Arial" w:hAnsi="Arial" w:cs="Arial"/>
          <w:sz w:val="22"/>
          <w:szCs w:val="22"/>
        </w:rPr>
        <w:t xml:space="preserve"> </w:t>
      </w:r>
      <w:r w:rsidR="00207CCC">
        <w:rPr>
          <w:rFonts w:ascii="Arial" w:hAnsi="Arial" w:cs="Arial"/>
          <w:sz w:val="22"/>
          <w:szCs w:val="22"/>
        </w:rPr>
        <w:t>zahrnuje plné náklady a přiměřený zisk.</w:t>
      </w:r>
    </w:p>
    <w:p w:rsidR="001933B3" w:rsidRDefault="00555952" w:rsidP="001933B3">
      <w:pPr>
        <w:numPr>
          <w:ilvl w:val="0"/>
          <w:numId w:val="3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555952" w:rsidRPr="001933B3" w:rsidRDefault="00555952" w:rsidP="001933B3">
      <w:pPr>
        <w:numPr>
          <w:ilvl w:val="0"/>
          <w:numId w:val="3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933B3">
        <w:rPr>
          <w:rFonts w:ascii="Arial" w:hAnsi="Arial" w:cs="Arial"/>
          <w:sz w:val="22"/>
          <w:szCs w:val="22"/>
        </w:rPr>
        <w:t>Při pořízení subdodávek v rozporu s tímto Článkem bude postupováno dle Článku 2</w:t>
      </w:r>
      <w:r w:rsidR="0080746B" w:rsidRPr="001933B3">
        <w:rPr>
          <w:rFonts w:ascii="Arial" w:hAnsi="Arial" w:cs="Arial"/>
          <w:sz w:val="22"/>
          <w:szCs w:val="22"/>
        </w:rPr>
        <w:t>0</w:t>
      </w:r>
      <w:r w:rsidR="00FB1BAA" w:rsidRPr="001933B3">
        <w:rPr>
          <w:rFonts w:ascii="Arial" w:hAnsi="Arial" w:cs="Arial"/>
          <w:sz w:val="22"/>
          <w:szCs w:val="22"/>
        </w:rPr>
        <w:t xml:space="preserve"> odst. 1</w:t>
      </w:r>
      <w:r w:rsidR="00DD38A5" w:rsidRPr="001933B3">
        <w:rPr>
          <w:rFonts w:ascii="Arial" w:hAnsi="Arial" w:cs="Arial"/>
          <w:sz w:val="22"/>
          <w:szCs w:val="22"/>
        </w:rPr>
        <w:t xml:space="preserve"> písm. b)</w:t>
      </w:r>
      <w:r w:rsidRPr="001933B3">
        <w:rPr>
          <w:rFonts w:ascii="Arial" w:hAnsi="Arial" w:cs="Arial"/>
          <w:sz w:val="22"/>
          <w:szCs w:val="22"/>
        </w:rPr>
        <w:t xml:space="preserve"> Rozhodnutí.</w:t>
      </w:r>
    </w:p>
    <w:p w:rsidR="00207CCC" w:rsidRDefault="00207CCC" w:rsidP="00F634E2">
      <w:pPr>
        <w:tabs>
          <w:tab w:val="num" w:pos="360"/>
        </w:tabs>
        <w:ind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Vedení účetnictví o uznaných nákladech Projektu</w:t>
      </w:r>
    </w:p>
    <w:p w:rsidR="00207CCC" w:rsidRDefault="00207CCC" w:rsidP="00F5549A">
      <w:pPr>
        <w:pStyle w:val="Zkladntext"/>
        <w:widowControl/>
        <w:numPr>
          <w:ilvl w:val="1"/>
          <w:numId w:val="24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vy</w:t>
      </w:r>
      <w:r w:rsidR="0080746B">
        <w:rPr>
          <w:rFonts w:cs="Arial"/>
          <w:sz w:val="22"/>
          <w:szCs w:val="22"/>
        </w:rPr>
        <w:t>naložených nákladech Projektu j</w:t>
      </w:r>
      <w:r w:rsidR="0080746B">
        <w:rPr>
          <w:rFonts w:cs="Arial"/>
          <w:sz w:val="22"/>
          <w:szCs w:val="22"/>
          <w:lang w:val="cs-CZ"/>
        </w:rPr>
        <w:t>sou</w:t>
      </w:r>
      <w:r>
        <w:rPr>
          <w:rFonts w:cs="Arial"/>
          <w:sz w:val="22"/>
          <w:szCs w:val="22"/>
        </w:rPr>
        <w:t xml:space="preserve"> příjemc</w:t>
      </w:r>
      <w:r w:rsidR="0080746B">
        <w:rPr>
          <w:rFonts w:cs="Arial"/>
          <w:sz w:val="22"/>
          <w:szCs w:val="22"/>
          <w:lang w:val="cs-CZ"/>
        </w:rPr>
        <w:t>i</w:t>
      </w:r>
      <w:r>
        <w:rPr>
          <w:rFonts w:cs="Arial"/>
          <w:sz w:val="22"/>
          <w:szCs w:val="22"/>
        </w:rPr>
        <w:t xml:space="preserve"> povinn</w:t>
      </w:r>
      <w:r w:rsidR="0080746B">
        <w:rPr>
          <w:rFonts w:cs="Arial"/>
          <w:sz w:val="22"/>
          <w:szCs w:val="22"/>
          <w:lang w:val="cs-CZ"/>
        </w:rPr>
        <w:t>i</w:t>
      </w:r>
      <w:r>
        <w:rPr>
          <w:rFonts w:cs="Arial"/>
          <w:sz w:val="22"/>
          <w:szCs w:val="22"/>
        </w:rPr>
        <w:t xml:space="preserve"> po celou dobu řešení Projektu vést v účetnictví </w:t>
      </w:r>
      <w:r w:rsidR="003B2104" w:rsidRPr="003B2104">
        <w:rPr>
          <w:rFonts w:cs="Arial"/>
          <w:sz w:val="22"/>
          <w:szCs w:val="22"/>
        </w:rPr>
        <w:t xml:space="preserve">oddělenou evidenci </w:t>
      </w:r>
      <w:r>
        <w:rPr>
          <w:rFonts w:cs="Arial"/>
          <w:sz w:val="22"/>
          <w:szCs w:val="22"/>
        </w:rPr>
        <w:t>podle zákona č. 563/1991 Sb., o účetnictví, ve znění pozdějších předpisů</w:t>
      </w:r>
      <w:r w:rsidR="003B210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v souladu s § 8 odst. 1 zákona č. 130/2002 Sb. </w:t>
      </w:r>
    </w:p>
    <w:p w:rsidR="003B2104" w:rsidRPr="003B2104" w:rsidRDefault="003B2104" w:rsidP="00F5549A">
      <w:pPr>
        <w:numPr>
          <w:ilvl w:val="1"/>
          <w:numId w:val="24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/>
          <w:sz w:val="22"/>
          <w:szCs w:val="22"/>
        </w:rPr>
        <w:t>Nezpůsobilými náklady projektu jsou zejména: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zisk,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3B2104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3B2104">
        <w:rPr>
          <w:rFonts w:ascii="Arial" w:hAnsi="Arial" w:cs="Arial"/>
          <w:sz w:val="22"/>
          <w:szCs w:val="22"/>
        </w:rPr>
        <w:t>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úroky z dluhů,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lastRenderedPageBreak/>
        <w:t>náklady na finanční pronájem a pronájem s následnou koupí (např. leasing, aj.),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manka a škody,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pohoštění, dary a reprezentaci,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náklady/výdaje na pořízení budov a pozemků,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správní poplatky,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platby příspěvků do soukromých penzijních fondů,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 xml:space="preserve">peněžitá pomoc v mateřství, 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odstupné,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3B2104" w:rsidRPr="003B2104" w:rsidRDefault="003B2104" w:rsidP="00F5549A">
      <w:pPr>
        <w:numPr>
          <w:ilvl w:val="0"/>
          <w:numId w:val="3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3B2104" w:rsidRPr="003B2104" w:rsidRDefault="003B2104" w:rsidP="00F5549A">
      <w:pPr>
        <w:numPr>
          <w:ilvl w:val="1"/>
          <w:numId w:val="24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t>Do uznaných nákladů na pořízení hmotného a nehmotného majetku lze zahrnout pouze část ceny majetku, která odpovídá podílu užití majetku na řešení Projektu.</w:t>
      </w:r>
    </w:p>
    <w:p w:rsidR="007A0826" w:rsidRDefault="007A0826" w:rsidP="00F5549A">
      <w:pPr>
        <w:pStyle w:val="Zkladntext"/>
        <w:widowControl/>
        <w:numPr>
          <w:ilvl w:val="1"/>
          <w:numId w:val="27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C70ADF" w:rsidRPr="002D06A0" w:rsidRDefault="00C70ADF" w:rsidP="00C70AD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06A0">
        <w:rPr>
          <w:rFonts w:ascii="Arial" w:hAnsi="Arial" w:cs="Arial"/>
          <w:sz w:val="22"/>
          <w:szCs w:val="22"/>
        </w:rPr>
        <w:t xml:space="preserve">příjemce-koordinátor </w:t>
      </w:r>
      <w:r w:rsidRPr="002D06A0">
        <w:rPr>
          <w:rFonts w:ascii="Arial" w:hAnsi="Arial" w:cs="Arial"/>
          <w:b/>
          <w:sz w:val="22"/>
          <w:szCs w:val="22"/>
        </w:rPr>
        <w:t xml:space="preserve">Univerzita Karlova, 1. </w:t>
      </w:r>
      <w:r w:rsidR="002D06A0">
        <w:rPr>
          <w:rFonts w:ascii="Arial" w:hAnsi="Arial" w:cs="Arial"/>
          <w:b/>
          <w:sz w:val="22"/>
          <w:szCs w:val="22"/>
        </w:rPr>
        <w:t>l</w:t>
      </w:r>
      <w:r w:rsidRPr="002D06A0">
        <w:rPr>
          <w:rFonts w:ascii="Arial" w:hAnsi="Arial" w:cs="Arial"/>
          <w:b/>
          <w:sz w:val="22"/>
          <w:szCs w:val="22"/>
        </w:rPr>
        <w:t>ékařská fakulta</w:t>
      </w:r>
      <w:r w:rsidRPr="002D06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06A0">
        <w:rPr>
          <w:rFonts w:ascii="Arial" w:hAnsi="Arial" w:cs="Arial"/>
          <w:bCs/>
          <w:sz w:val="22"/>
          <w:szCs w:val="22"/>
        </w:rPr>
        <w:t>metodou kalkulace doplňkových nákladů</w:t>
      </w:r>
      <w:r w:rsidRPr="002D06A0">
        <w:rPr>
          <w:rFonts w:ascii="Arial" w:hAnsi="Arial" w:cs="Arial"/>
          <w:b/>
          <w:bCs/>
          <w:sz w:val="22"/>
          <w:szCs w:val="22"/>
        </w:rPr>
        <w:t xml:space="preserve"> (AC – Additional Costs),</w:t>
      </w:r>
    </w:p>
    <w:p w:rsidR="00C70ADF" w:rsidRPr="002D06A0" w:rsidRDefault="00C70ADF" w:rsidP="00C70AD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2D06A0">
        <w:rPr>
          <w:rFonts w:ascii="Arial" w:hAnsi="Arial" w:cs="Arial"/>
          <w:sz w:val="22"/>
          <w:szCs w:val="22"/>
        </w:rPr>
        <w:t>příjemce</w:t>
      </w:r>
      <w:r w:rsidRPr="002D06A0">
        <w:rPr>
          <w:rFonts w:ascii="Arial" w:hAnsi="Arial" w:cs="Arial"/>
          <w:color w:val="FF0000"/>
          <w:sz w:val="22"/>
          <w:szCs w:val="22"/>
        </w:rPr>
        <w:t xml:space="preserve"> </w:t>
      </w:r>
      <w:r w:rsidRPr="002D06A0">
        <w:rPr>
          <w:rFonts w:ascii="Arial" w:hAnsi="Arial" w:cs="Arial"/>
          <w:b/>
          <w:sz w:val="22"/>
          <w:szCs w:val="22"/>
        </w:rPr>
        <w:t xml:space="preserve">Ministerstvo vnitra - Policie České republiky, Kriminalistický ústav Praha </w:t>
      </w:r>
      <w:r w:rsidR="002D06A0" w:rsidRPr="002D06A0">
        <w:rPr>
          <w:rFonts w:ascii="Arial" w:hAnsi="Arial" w:cs="Arial"/>
          <w:sz w:val="22"/>
          <w:szCs w:val="22"/>
        </w:rPr>
        <w:t>nebude účtovat o doplňkových nákladech</w:t>
      </w:r>
      <w:r w:rsidRPr="002D06A0">
        <w:rPr>
          <w:rFonts w:ascii="Arial" w:hAnsi="Arial" w:cs="Arial"/>
          <w:sz w:val="22"/>
          <w:szCs w:val="22"/>
        </w:rPr>
        <w:t>.</w:t>
      </w:r>
    </w:p>
    <w:p w:rsidR="007A0826" w:rsidRPr="00FB1BAA" w:rsidRDefault="007A0826" w:rsidP="00F5549A">
      <w:pPr>
        <w:pStyle w:val="Zkladntext"/>
        <w:widowControl/>
        <w:numPr>
          <w:ilvl w:val="0"/>
          <w:numId w:val="28"/>
        </w:numPr>
        <w:tabs>
          <w:tab w:val="clear" w:pos="783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B1BAA">
        <w:rPr>
          <w:rFonts w:cs="Arial"/>
          <w:sz w:val="22"/>
          <w:szCs w:val="22"/>
        </w:rPr>
        <w:t xml:space="preserve">Výše celkových doplňkových nákladů Projektu účtovaných metodou kalkulace </w:t>
      </w:r>
      <w:r w:rsidR="003B4F56" w:rsidRPr="00FB1BAA">
        <w:rPr>
          <w:rFonts w:cs="Arial"/>
          <w:sz w:val="22"/>
          <w:szCs w:val="22"/>
          <w:lang w:val="cs-CZ"/>
        </w:rPr>
        <w:t xml:space="preserve">doplňkových </w:t>
      </w:r>
      <w:r w:rsidRPr="00FB1BAA">
        <w:rPr>
          <w:rFonts w:cs="Arial"/>
          <w:sz w:val="22"/>
          <w:szCs w:val="22"/>
        </w:rPr>
        <w:t xml:space="preserve">nákladů (AC - Additional Costs) nesmí po celou dobu řešení Projektu překročit </w:t>
      </w:r>
      <w:r w:rsidR="00EE3F52" w:rsidRPr="00FB1BAA">
        <w:rPr>
          <w:rFonts w:cs="Arial"/>
          <w:sz w:val="22"/>
          <w:szCs w:val="22"/>
        </w:rPr>
        <w:t>10</w:t>
      </w:r>
      <w:r w:rsidRPr="00FB1BAA">
        <w:rPr>
          <w:rFonts w:cs="Arial"/>
          <w:sz w:val="22"/>
          <w:szCs w:val="22"/>
        </w:rPr>
        <w:t xml:space="preserve"> %  celkových uznaných přímých nákladů </w:t>
      </w:r>
      <w:r w:rsidR="003B4F56" w:rsidRPr="00FB1BAA">
        <w:rPr>
          <w:rFonts w:cs="Arial"/>
          <w:sz w:val="22"/>
          <w:szCs w:val="22"/>
          <w:lang w:val="cs-CZ"/>
        </w:rPr>
        <w:t>příjemce</w:t>
      </w:r>
      <w:r w:rsidRPr="00FB1BAA">
        <w:rPr>
          <w:rFonts w:cs="Arial"/>
          <w:sz w:val="22"/>
          <w:szCs w:val="22"/>
        </w:rPr>
        <w:t xml:space="preserve">. </w:t>
      </w:r>
    </w:p>
    <w:p w:rsidR="00207CCC" w:rsidRDefault="00207CCC" w:rsidP="002D06A0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</w:t>
      </w:r>
      <w:r w:rsidR="009D7D58">
        <w:rPr>
          <w:rFonts w:ascii="Arial" w:hAnsi="Arial" w:cs="Arial"/>
          <w:b/>
          <w:sz w:val="22"/>
          <w:szCs w:val="22"/>
        </w:rPr>
        <w:t xml:space="preserve"> příjemc</w:t>
      </w:r>
      <w:r w:rsidR="00180CE0">
        <w:rPr>
          <w:rFonts w:ascii="Arial" w:hAnsi="Arial" w:cs="Arial"/>
          <w:b/>
          <w:sz w:val="22"/>
          <w:szCs w:val="22"/>
        </w:rPr>
        <w:t>ů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Příjemc</w:t>
      </w:r>
      <w:r w:rsidR="00180CE0">
        <w:rPr>
          <w:rFonts w:cs="Arial"/>
          <w:sz w:val="22"/>
          <w:szCs w:val="22"/>
          <w:lang w:val="cs-CZ"/>
        </w:rPr>
        <w:t>e</w:t>
      </w:r>
      <w:r w:rsidRPr="000B49F2">
        <w:rPr>
          <w:rFonts w:cs="Arial"/>
          <w:sz w:val="22"/>
          <w:szCs w:val="22"/>
          <w:lang w:val="cs-CZ"/>
        </w:rPr>
        <w:t xml:space="preserve"> j</w:t>
      </w:r>
      <w:r w:rsidR="00180CE0">
        <w:rPr>
          <w:rFonts w:cs="Arial"/>
          <w:sz w:val="22"/>
          <w:szCs w:val="22"/>
          <w:lang w:val="cs-CZ"/>
        </w:rPr>
        <w:t>e</w:t>
      </w:r>
      <w:r w:rsidRPr="000B49F2">
        <w:rPr>
          <w:rFonts w:cs="Arial"/>
          <w:sz w:val="22"/>
          <w:szCs w:val="22"/>
          <w:lang w:val="cs-CZ"/>
        </w:rPr>
        <w:t xml:space="preserve"> povin</w:t>
      </w:r>
      <w:r w:rsidR="00180CE0">
        <w:rPr>
          <w:rFonts w:cs="Arial"/>
          <w:sz w:val="22"/>
          <w:szCs w:val="22"/>
          <w:lang w:val="cs-CZ"/>
        </w:rPr>
        <w:t>e</w:t>
      </w:r>
      <w:r w:rsidRPr="000B49F2">
        <w:rPr>
          <w:rFonts w:cs="Arial"/>
          <w:sz w:val="22"/>
          <w:szCs w:val="22"/>
          <w:lang w:val="cs-CZ"/>
        </w:rPr>
        <w:t xml:space="preserve">n postupovat při řešení Projektu v souladu s Projektem a </w:t>
      </w:r>
      <w:r w:rsidR="005947BA">
        <w:rPr>
          <w:rFonts w:cs="Arial"/>
          <w:sz w:val="22"/>
          <w:szCs w:val="22"/>
          <w:lang w:val="cs-CZ"/>
        </w:rPr>
        <w:t>dalšími podmínkami uvedenými v Rozhodnutí</w:t>
      </w:r>
      <w:r w:rsidRPr="000B49F2">
        <w:rPr>
          <w:rFonts w:cs="Arial"/>
          <w:sz w:val="22"/>
          <w:szCs w:val="22"/>
          <w:lang w:val="cs-CZ"/>
        </w:rPr>
        <w:t>.</w:t>
      </w:r>
    </w:p>
    <w:p w:rsidR="000B49F2" w:rsidRPr="00FB1BAA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FB1BAA">
        <w:rPr>
          <w:rFonts w:cs="Arial"/>
          <w:sz w:val="22"/>
          <w:szCs w:val="22"/>
          <w:lang w:val="cs-CZ"/>
        </w:rPr>
        <w:t>Příjemc</w:t>
      </w:r>
      <w:r w:rsidR="00180CE0">
        <w:rPr>
          <w:rFonts w:cs="Arial"/>
          <w:sz w:val="22"/>
          <w:szCs w:val="22"/>
          <w:lang w:val="cs-CZ"/>
        </w:rPr>
        <w:t>e je povine</w:t>
      </w:r>
      <w:r w:rsidRPr="00FB1BAA">
        <w:rPr>
          <w:rFonts w:cs="Arial"/>
          <w:sz w:val="22"/>
          <w:szCs w:val="22"/>
          <w:lang w:val="cs-CZ"/>
        </w:rPr>
        <w:t xml:space="preserve">n použít podporu v souladu s podmínkami, účelem a způsobem stanovenými Rozhodnutím. Použije-li </w:t>
      </w:r>
      <w:r w:rsidR="009D7D58" w:rsidRPr="009D7D58">
        <w:rPr>
          <w:rFonts w:cs="Arial"/>
          <w:sz w:val="22"/>
          <w:szCs w:val="22"/>
          <w:lang w:val="cs-CZ"/>
        </w:rPr>
        <w:t xml:space="preserve">příjemce </w:t>
      </w:r>
      <w:r w:rsidRPr="00FB1BAA">
        <w:rPr>
          <w:rFonts w:cs="Arial"/>
          <w:sz w:val="22"/>
          <w:szCs w:val="22"/>
          <w:lang w:val="cs-CZ"/>
        </w:rPr>
        <w:t xml:space="preserve">podporu v rozporu s podmínkami stanovenými Rozhodnutím na jiný účel nebo jiným způsobem, závažným způsobem poruší povinnosti stanovené Rozhodnutím. V takovém případě bude postupováno dle </w:t>
      </w:r>
      <w:r w:rsidR="00FB1BAA" w:rsidRPr="00FB1BAA">
        <w:rPr>
          <w:rFonts w:cs="Arial"/>
          <w:sz w:val="22"/>
          <w:szCs w:val="22"/>
          <w:lang w:val="cs-CZ"/>
        </w:rPr>
        <w:t>Článku 2</w:t>
      </w:r>
      <w:r w:rsidR="00DD38A5">
        <w:rPr>
          <w:rFonts w:cs="Arial"/>
          <w:sz w:val="22"/>
          <w:szCs w:val="22"/>
          <w:lang w:val="cs-CZ"/>
        </w:rPr>
        <w:t>0</w:t>
      </w:r>
      <w:r w:rsidR="009D7D58">
        <w:rPr>
          <w:rFonts w:cs="Arial"/>
          <w:sz w:val="22"/>
          <w:szCs w:val="22"/>
          <w:lang w:val="cs-CZ"/>
        </w:rPr>
        <w:t xml:space="preserve"> </w:t>
      </w:r>
      <w:r w:rsidR="00FB1BAA" w:rsidRPr="00FB1BAA">
        <w:rPr>
          <w:rFonts w:cs="Arial"/>
          <w:sz w:val="22"/>
          <w:szCs w:val="22"/>
          <w:lang w:val="cs-CZ"/>
        </w:rPr>
        <w:t>odst. 1</w:t>
      </w:r>
      <w:r w:rsidRPr="00FB1BAA">
        <w:rPr>
          <w:rFonts w:cs="Arial"/>
          <w:sz w:val="22"/>
          <w:szCs w:val="22"/>
          <w:lang w:val="cs-CZ"/>
        </w:rPr>
        <w:t xml:space="preserve"> </w:t>
      </w:r>
      <w:r w:rsidR="00DD38A5">
        <w:rPr>
          <w:rFonts w:cs="Arial"/>
          <w:sz w:val="22"/>
          <w:szCs w:val="22"/>
          <w:lang w:val="cs-CZ"/>
        </w:rPr>
        <w:t xml:space="preserve">písm. b) </w:t>
      </w:r>
      <w:r w:rsidRPr="00FB1BAA">
        <w:rPr>
          <w:rFonts w:cs="Arial"/>
          <w:sz w:val="22"/>
          <w:szCs w:val="22"/>
          <w:lang w:val="cs-CZ"/>
        </w:rPr>
        <w:t>Rozhodnutí.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Příjemc</w:t>
      </w:r>
      <w:r w:rsidR="00180CE0">
        <w:rPr>
          <w:rFonts w:cs="Arial"/>
          <w:sz w:val="22"/>
          <w:szCs w:val="22"/>
          <w:lang w:val="cs-CZ"/>
        </w:rPr>
        <w:t>e</w:t>
      </w:r>
      <w:r w:rsidRPr="000B49F2">
        <w:rPr>
          <w:rFonts w:cs="Arial"/>
          <w:sz w:val="22"/>
          <w:szCs w:val="22"/>
          <w:lang w:val="cs-CZ"/>
        </w:rPr>
        <w:t xml:space="preserve"> j</w:t>
      </w:r>
      <w:r w:rsidR="00180CE0">
        <w:rPr>
          <w:rFonts w:cs="Arial"/>
          <w:sz w:val="22"/>
          <w:szCs w:val="22"/>
          <w:lang w:val="cs-CZ"/>
        </w:rPr>
        <w:t>e</w:t>
      </w:r>
      <w:r w:rsidRPr="000B49F2">
        <w:rPr>
          <w:rFonts w:cs="Arial"/>
          <w:sz w:val="22"/>
          <w:szCs w:val="22"/>
          <w:lang w:val="cs-CZ"/>
        </w:rPr>
        <w:t xml:space="preserve"> povin</w:t>
      </w:r>
      <w:r w:rsidR="00180CE0">
        <w:rPr>
          <w:rFonts w:cs="Arial"/>
          <w:sz w:val="22"/>
          <w:szCs w:val="22"/>
          <w:lang w:val="cs-CZ"/>
        </w:rPr>
        <w:t>e</w:t>
      </w:r>
      <w:r w:rsidRPr="000B49F2">
        <w:rPr>
          <w:rFonts w:cs="Arial"/>
          <w:sz w:val="22"/>
          <w:szCs w:val="22"/>
          <w:lang w:val="cs-CZ"/>
        </w:rPr>
        <w:t xml:space="preserve">n písemně informovat poskytovatele </w:t>
      </w:r>
      <w:r w:rsidR="00976E02" w:rsidRPr="00976E02">
        <w:rPr>
          <w:rFonts w:cs="Arial"/>
          <w:sz w:val="22"/>
          <w:szCs w:val="22"/>
        </w:rPr>
        <w:t>prostřednictvím příjemce</w:t>
      </w:r>
      <w:r w:rsidR="00976E02">
        <w:rPr>
          <w:rFonts w:cs="Arial"/>
          <w:sz w:val="22"/>
          <w:szCs w:val="22"/>
          <w:lang w:val="cs-CZ"/>
        </w:rPr>
        <w:t>-koordinátora</w:t>
      </w:r>
      <w:r w:rsidR="00976E02" w:rsidRPr="000B49F2">
        <w:rPr>
          <w:rFonts w:cs="Arial"/>
          <w:sz w:val="22"/>
          <w:szCs w:val="22"/>
          <w:lang w:val="cs-CZ"/>
        </w:rPr>
        <w:t xml:space="preserve"> </w:t>
      </w:r>
      <w:r w:rsidRPr="000B49F2">
        <w:rPr>
          <w:rFonts w:cs="Arial"/>
          <w:sz w:val="22"/>
          <w:szCs w:val="22"/>
          <w:lang w:val="cs-CZ"/>
        </w:rPr>
        <w:t>o veškerých podstatných skutečnostech, které by mohly mít vliv na průběh a výsledek řešení Projektu a které nastaly v době ode dne nabytí platnosti Rozhodnutí, a to ve lhůtě do 15 kalendářních dnů ode dne, kdy se o takové skutečnosti dozvěděl.</w:t>
      </w:r>
    </w:p>
    <w:p w:rsidR="00976E02" w:rsidRPr="00976E02" w:rsidRDefault="000B49F2" w:rsidP="00976E02">
      <w:pPr>
        <w:pStyle w:val="Zkladntext"/>
        <w:numPr>
          <w:ilvl w:val="1"/>
          <w:numId w:val="3"/>
        </w:numPr>
        <w:rPr>
          <w:rFonts w:cs="Arial"/>
          <w:sz w:val="22"/>
          <w:szCs w:val="22"/>
        </w:rPr>
      </w:pPr>
      <w:r w:rsidRPr="00FB1BAA">
        <w:rPr>
          <w:rFonts w:cs="Arial"/>
          <w:sz w:val="22"/>
          <w:szCs w:val="22"/>
          <w:lang w:val="cs-CZ"/>
        </w:rPr>
        <w:t xml:space="preserve">Podstatnou změnou, pro jejíž provedení je nutný předchozí souhlas poskytovatele je změna harmonogramu projektu, změna výsledků projektu, změna data ukončení řešení projektu, </w:t>
      </w:r>
      <w:r w:rsidRPr="00FB1BAA">
        <w:rPr>
          <w:rFonts w:cs="Arial"/>
          <w:sz w:val="22"/>
          <w:szCs w:val="22"/>
          <w:lang w:val="cs-CZ"/>
        </w:rPr>
        <w:lastRenderedPageBreak/>
        <w:t xml:space="preserve">změna manažera Projektu, změna hlavního řešitele Projektu a změna řešitelů Projektu. </w:t>
      </w:r>
    </w:p>
    <w:p w:rsidR="000B49F2" w:rsidRPr="00FB1BAA" w:rsidRDefault="001F502E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Příjemce informuje o podstatných změnách </w:t>
      </w:r>
      <w:r w:rsidR="00976E02">
        <w:rPr>
          <w:rFonts w:cs="Arial"/>
          <w:sz w:val="22"/>
          <w:szCs w:val="22"/>
          <w:lang w:val="cs-CZ"/>
        </w:rPr>
        <w:t xml:space="preserve">poskytovatele prostřednictvím </w:t>
      </w:r>
      <w:r w:rsidR="000B49F2" w:rsidRPr="00FB1BAA">
        <w:rPr>
          <w:rFonts w:cs="Arial"/>
          <w:sz w:val="22"/>
          <w:szCs w:val="22"/>
          <w:lang w:val="cs-CZ"/>
        </w:rPr>
        <w:t>příjemce-koordinátor</w:t>
      </w:r>
      <w:r w:rsidR="00976E02">
        <w:rPr>
          <w:rFonts w:cs="Arial"/>
          <w:sz w:val="22"/>
          <w:szCs w:val="22"/>
          <w:lang w:val="cs-CZ"/>
        </w:rPr>
        <w:t>a ve lhůtě, kterou stanoví příjemce-koordinátor.</w:t>
      </w:r>
      <w:r w:rsidR="000B49F2" w:rsidRPr="00FB1BAA">
        <w:rPr>
          <w:rFonts w:cs="Arial"/>
          <w:sz w:val="22"/>
          <w:szCs w:val="22"/>
          <w:lang w:val="cs-CZ"/>
        </w:rPr>
        <w:t xml:space="preserve"> Při postupu příjemce v rozporu s tímto ustanovením, bude postupováno dle ustanovení Článku 21 odst. </w:t>
      </w:r>
      <w:r w:rsidR="00FB1BAA" w:rsidRPr="00FB1BAA">
        <w:rPr>
          <w:rFonts w:cs="Arial"/>
          <w:sz w:val="22"/>
          <w:szCs w:val="22"/>
          <w:lang w:val="cs-CZ"/>
        </w:rPr>
        <w:t>2</w:t>
      </w:r>
      <w:r w:rsidR="000B49F2" w:rsidRPr="00FB1BAA">
        <w:rPr>
          <w:rFonts w:cs="Arial"/>
          <w:sz w:val="22"/>
          <w:szCs w:val="22"/>
          <w:lang w:val="cs-CZ"/>
        </w:rPr>
        <w:t xml:space="preserve"> Rozhodnutí. 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 xml:space="preserve">O ostatních změnách informuje příjemce poskytovatele průběžně, nejpozději v roční zprávě </w:t>
      </w:r>
      <w:r w:rsidRPr="00FB1BAA">
        <w:rPr>
          <w:rFonts w:cs="Arial"/>
          <w:sz w:val="22"/>
          <w:szCs w:val="22"/>
          <w:lang w:val="cs-CZ"/>
        </w:rPr>
        <w:t xml:space="preserve">dle Článku 13 odst. </w:t>
      </w:r>
      <w:r w:rsidR="00976E02">
        <w:rPr>
          <w:rFonts w:cs="Arial"/>
          <w:sz w:val="22"/>
          <w:szCs w:val="22"/>
          <w:lang w:val="cs-CZ"/>
        </w:rPr>
        <w:t>1</w:t>
      </w:r>
      <w:r w:rsidRPr="00FB1BAA">
        <w:rPr>
          <w:rFonts w:cs="Arial"/>
          <w:sz w:val="22"/>
          <w:szCs w:val="22"/>
          <w:lang w:val="cs-CZ"/>
        </w:rPr>
        <w:t xml:space="preserve"> Rozhodnutí.</w:t>
      </w:r>
      <w:r w:rsidRPr="000B49F2">
        <w:rPr>
          <w:rFonts w:cs="Arial"/>
          <w:sz w:val="22"/>
          <w:szCs w:val="22"/>
          <w:lang w:val="cs-CZ"/>
        </w:rPr>
        <w:t xml:space="preserve"> 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Příjemce je povinen každou zahraniční pracovní cestu, jejíž náklady přesáhnou 60 000 Kč, předložit s předstihem nejméně 30 kalendářních dní před zahájením zahraniční pracovní cesty se zdůvodněním poskytovateli ke schválení. Nejpozději do 30 kalendářních dní po ukončení cesty je příjemce povinen předložit poskytovateli podrobnou zprávu o jejím průběhu a výsledcích ve vztahu k řešení Projektu.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Veškerá oznámení dle tohoto Článku předává příjemce</w:t>
      </w:r>
      <w:r w:rsidR="001F502E">
        <w:rPr>
          <w:rFonts w:cs="Arial"/>
          <w:sz w:val="22"/>
          <w:szCs w:val="22"/>
          <w:lang w:val="cs-CZ"/>
        </w:rPr>
        <w:t xml:space="preserve"> poskytovateli prostřednictvím příjemce</w:t>
      </w:r>
      <w:r>
        <w:rPr>
          <w:rFonts w:cs="Arial"/>
          <w:sz w:val="22"/>
          <w:szCs w:val="22"/>
          <w:lang w:val="cs-CZ"/>
        </w:rPr>
        <w:t>-koordinátor</w:t>
      </w:r>
      <w:r w:rsidR="001F502E">
        <w:rPr>
          <w:rFonts w:cs="Arial"/>
          <w:sz w:val="22"/>
          <w:szCs w:val="22"/>
          <w:lang w:val="cs-CZ"/>
        </w:rPr>
        <w:t>a</w:t>
      </w:r>
      <w:r w:rsidRPr="000B49F2">
        <w:rPr>
          <w:rFonts w:cs="Arial"/>
          <w:sz w:val="22"/>
          <w:szCs w:val="22"/>
          <w:lang w:val="cs-CZ"/>
        </w:rPr>
        <w:t xml:space="preserve"> formou a ve</w:t>
      </w:r>
      <w:r w:rsidR="005947BA">
        <w:rPr>
          <w:rFonts w:cs="Arial"/>
          <w:sz w:val="22"/>
          <w:szCs w:val="22"/>
          <w:lang w:val="cs-CZ"/>
        </w:rPr>
        <w:t xml:space="preserve"> lhůtách, které jsou uvedeny v Rozhodnutí</w:t>
      </w:r>
      <w:r w:rsidRPr="000B49F2">
        <w:rPr>
          <w:rFonts w:cs="Arial"/>
          <w:sz w:val="22"/>
          <w:szCs w:val="22"/>
          <w:lang w:val="cs-CZ"/>
        </w:rPr>
        <w:t>.</w:t>
      </w:r>
    </w:p>
    <w:p w:rsidR="000B49F2" w:rsidRPr="000B49F2" w:rsidRDefault="000B49F2" w:rsidP="000B49F2">
      <w:pPr>
        <w:pStyle w:val="Zkladntext"/>
        <w:numPr>
          <w:ilvl w:val="1"/>
          <w:numId w:val="3"/>
        </w:numPr>
        <w:adjustRightInd/>
        <w:spacing w:after="120"/>
        <w:rPr>
          <w:rFonts w:cs="Arial"/>
          <w:sz w:val="22"/>
          <w:szCs w:val="22"/>
          <w:lang w:val="cs-CZ"/>
        </w:rPr>
      </w:pPr>
      <w:r w:rsidRPr="000B49F2">
        <w:rPr>
          <w:rFonts w:cs="Arial"/>
          <w:sz w:val="22"/>
          <w:szCs w:val="22"/>
          <w:lang w:val="cs-CZ"/>
        </w:rPr>
        <w:t>Příjemce je povinen poskytnout i další údaje požadované poskytovatelem pro věcné a finanční řízení Projektu, a to v termínech stanovených poskytovatelem.</w:t>
      </w:r>
    </w:p>
    <w:p w:rsidR="00207CCC" w:rsidRDefault="00207CCC">
      <w:pPr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Zprávy</w:t>
      </w:r>
    </w:p>
    <w:p w:rsidR="00180CE0" w:rsidRPr="00180CE0" w:rsidRDefault="00A254DD" w:rsidP="00180CE0">
      <w:pPr>
        <w:numPr>
          <w:ilvl w:val="0"/>
          <w:numId w:val="10"/>
        </w:numPr>
        <w:tabs>
          <w:tab w:val="clear" w:pos="644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80CE0" w:rsidRPr="00180CE0">
        <w:rPr>
          <w:rFonts w:ascii="Arial" w:hAnsi="Arial" w:cs="Arial"/>
          <w:sz w:val="22"/>
          <w:szCs w:val="22"/>
        </w:rPr>
        <w:t xml:space="preserve">Příjemce-koordinátor předkládá poskytovateli ke schválení v průběhu řešení Projektu zprávy o průběhu řešení Projektu (roční zprávy, mimořádné zprávy). Po ukončení řešení Projektu předloží poskytovateli závěrečnou zprávu. </w:t>
      </w:r>
    </w:p>
    <w:p w:rsidR="00180CE0" w:rsidRPr="00180CE0" w:rsidRDefault="00180CE0" w:rsidP="00180CE0">
      <w:pPr>
        <w:numPr>
          <w:ilvl w:val="0"/>
          <w:numId w:val="10"/>
        </w:numPr>
        <w:tabs>
          <w:tab w:val="clear" w:pos="644"/>
          <w:tab w:val="num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180CE0">
        <w:rPr>
          <w:rFonts w:ascii="Arial" w:hAnsi="Arial" w:cs="Arial"/>
          <w:sz w:val="22"/>
          <w:szCs w:val="22"/>
        </w:rPr>
        <w:t xml:space="preserve">Roční zprávu je příjemce-koordinátor povinen předložit poskytovateli za každý rok řešení Projektu vždy ve lhůtě do 20. ledna následujícího kalendářního roku, nestanoví-li poskytovatel písemně jinak. Roční zpráva obsahuje zejména informace o postupu řešení Projektu, o dosažených výsledcích a způsobu jejich využití v uplynulém roce. V roční zprávě bude zároveň upřesněn postup řešení Projektu na další rok a přiložena aktuální verze harmonogramu. Samostatnou částí roční zprávy je vyúčtování nákladů na Projekt a poskytnuté podpory za uplynulý rok ve struktuře Rozpočtu a aktuální verze rozpočtu. </w:t>
      </w:r>
    </w:p>
    <w:p w:rsidR="00180CE0" w:rsidRPr="00180CE0" w:rsidRDefault="00180CE0" w:rsidP="00180CE0">
      <w:pPr>
        <w:numPr>
          <w:ilvl w:val="0"/>
          <w:numId w:val="10"/>
        </w:numPr>
        <w:tabs>
          <w:tab w:val="clear" w:pos="644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80CE0">
        <w:rPr>
          <w:rFonts w:ascii="Arial" w:hAnsi="Arial" w:cs="Arial"/>
          <w:sz w:val="22"/>
          <w:szCs w:val="22"/>
        </w:rPr>
        <w:t>Mimořádné zprávy předkládá příjemce-koordinátor poskytovateli v průběhu řešení Projektu na vyžádání poskytovatele, který zároveň stanoví předmět zprávy a termín jejich předložení.</w:t>
      </w:r>
    </w:p>
    <w:p w:rsidR="00180CE0" w:rsidRPr="00180CE0" w:rsidRDefault="00180CE0" w:rsidP="00180CE0">
      <w:pPr>
        <w:numPr>
          <w:ilvl w:val="0"/>
          <w:numId w:val="10"/>
        </w:numPr>
        <w:tabs>
          <w:tab w:val="clear" w:pos="644"/>
          <w:tab w:val="num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80CE0">
        <w:rPr>
          <w:rFonts w:ascii="Arial" w:hAnsi="Arial" w:cs="Arial"/>
          <w:sz w:val="22"/>
          <w:szCs w:val="22"/>
        </w:rPr>
        <w:t xml:space="preserve">Závěrečnou zprávu z řešení Projektu předloží příjemce-koordinátor poskytovateli </w:t>
      </w:r>
      <w:r w:rsidRPr="00180CE0">
        <w:rPr>
          <w:rFonts w:ascii="Arial" w:hAnsi="Arial" w:cs="Arial"/>
          <w:sz w:val="22"/>
          <w:szCs w:val="22"/>
        </w:rPr>
        <w:br/>
        <w:t xml:space="preserve">do 30 kalendářních dnů ode dne ukončení řešení Projektu uvedeného v Článku 6 Smlouvy. Závěrečná zpráva z řešení Projektu zahrnuje zejména informaci o dosažených cílech, výsledcích, způsobu jejich využití a výstupech Projektu. Součástí závěrečné zprávy je vyúčtování celkových nákladů na Projekt a poskytnuté podpory za celé období řešení Projektu ve struktuře Rozpočtu. </w:t>
      </w:r>
    </w:p>
    <w:p w:rsidR="00180CE0" w:rsidRPr="00180CE0" w:rsidRDefault="00180CE0" w:rsidP="00180CE0">
      <w:pPr>
        <w:numPr>
          <w:ilvl w:val="0"/>
          <w:numId w:val="10"/>
        </w:numPr>
        <w:tabs>
          <w:tab w:val="clear" w:pos="644"/>
          <w:tab w:val="num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80CE0">
        <w:rPr>
          <w:rFonts w:ascii="Arial" w:hAnsi="Arial" w:cs="Arial"/>
          <w:color w:val="000000"/>
          <w:sz w:val="22"/>
          <w:szCs w:val="22"/>
        </w:rPr>
        <w:t xml:space="preserve">Příjemci jsou povinni předkládat poskytovateli zprávu o využití výsledků Projektu v souladu s Popisem výsledků projektu a plánem jejich využití, </w:t>
      </w:r>
      <w:r w:rsidRPr="00180CE0">
        <w:rPr>
          <w:rFonts w:ascii="Arial" w:hAnsi="Arial" w:cs="Arial"/>
          <w:sz w:val="22"/>
          <w:szCs w:val="22"/>
        </w:rPr>
        <w:t xml:space="preserve">který je přílohou č. 3 Smlouvy </w:t>
      </w:r>
      <w:r w:rsidRPr="00180CE0">
        <w:rPr>
          <w:rFonts w:ascii="Arial" w:hAnsi="Arial"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180CE0" w:rsidRPr="00180CE0" w:rsidRDefault="00180CE0" w:rsidP="00180CE0">
      <w:pPr>
        <w:numPr>
          <w:ilvl w:val="0"/>
          <w:numId w:val="10"/>
        </w:numPr>
        <w:tabs>
          <w:tab w:val="clear" w:pos="644"/>
          <w:tab w:val="num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80CE0">
        <w:rPr>
          <w:rFonts w:ascii="Arial" w:hAnsi="Arial" w:cs="Arial"/>
          <w:sz w:val="22"/>
          <w:szCs w:val="22"/>
        </w:rPr>
        <w:t xml:space="preserve">U Projektů obsahujících utajované informace budou zprávy uvedené v tomto Článku zpracovávány v souladu se zákonem č. 412/2005 Sb., o ochraně utajovaných informací </w:t>
      </w:r>
      <w:r w:rsidRPr="00180CE0">
        <w:rPr>
          <w:rFonts w:ascii="Arial" w:hAnsi="Arial" w:cs="Arial"/>
          <w:sz w:val="22"/>
          <w:szCs w:val="22"/>
        </w:rPr>
        <w:br/>
        <w:t>a o bezpečnostní způsobilosti, ve znění pozdějších předpisů (dále jen „zákon č. 412/2005 Sb.“).</w:t>
      </w:r>
    </w:p>
    <w:p w:rsidR="00180CE0" w:rsidRPr="00180CE0" w:rsidRDefault="00180CE0" w:rsidP="00180CE0">
      <w:pPr>
        <w:numPr>
          <w:ilvl w:val="0"/>
          <w:numId w:val="10"/>
        </w:numPr>
        <w:tabs>
          <w:tab w:val="clear" w:pos="644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80CE0">
        <w:rPr>
          <w:rFonts w:ascii="Arial" w:hAnsi="Arial" w:cs="Arial"/>
          <w:sz w:val="22"/>
          <w:szCs w:val="22"/>
        </w:rPr>
        <w:t>Poskytovatel stanoví rozsah, strukturu a formu zpráv uvedených v tomto Článku.</w:t>
      </w:r>
    </w:p>
    <w:p w:rsidR="00180CE0" w:rsidRPr="00180CE0" w:rsidRDefault="00180CE0" w:rsidP="00180CE0">
      <w:pPr>
        <w:numPr>
          <w:ilvl w:val="0"/>
          <w:numId w:val="10"/>
        </w:numPr>
        <w:tabs>
          <w:tab w:val="clear" w:pos="644"/>
          <w:tab w:val="num" w:pos="360"/>
          <w:tab w:val="num" w:pos="1080"/>
        </w:tabs>
        <w:autoSpaceDE w:val="0"/>
        <w:autoSpaceDN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CE0">
        <w:rPr>
          <w:rFonts w:ascii="Arial" w:hAnsi="Arial" w:cs="Arial"/>
          <w:sz w:val="22"/>
          <w:szCs w:val="22"/>
        </w:rPr>
        <w:lastRenderedPageBreak/>
        <w:t xml:space="preserve">Poskytovatel schvaluje roční a mimořádné zprávy nejpozději do 30 kalendářních dnů ode dne jejich doručení nebo v této lhůtě uplatní písemné připomínky a stanoví lhůtu pro jejich vypořádání příjemcem.  </w:t>
      </w:r>
    </w:p>
    <w:p w:rsidR="00180CE0" w:rsidRPr="00180CE0" w:rsidRDefault="00180CE0" w:rsidP="00180CE0">
      <w:pPr>
        <w:numPr>
          <w:ilvl w:val="0"/>
          <w:numId w:val="10"/>
        </w:numPr>
        <w:tabs>
          <w:tab w:val="clear" w:pos="644"/>
          <w:tab w:val="num" w:pos="360"/>
          <w:tab w:val="num" w:pos="1080"/>
        </w:tabs>
        <w:autoSpaceDE w:val="0"/>
        <w:autoSpaceDN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CE0">
        <w:rPr>
          <w:rFonts w:ascii="Arial" w:hAnsi="Arial" w:cs="Arial"/>
          <w:sz w:val="22"/>
          <w:szCs w:val="22"/>
        </w:rPr>
        <w:t>Pokud příjemce-koordinátor nepředloží zprávy uvedené v odst. 1 až 4 tohoto Článku, bude postupováno dle Článku 21 odst. 3 Smlouvy.</w:t>
      </w:r>
    </w:p>
    <w:p w:rsidR="00207CCC" w:rsidRDefault="00207CCC" w:rsidP="00CB5F2C">
      <w:pPr>
        <w:pStyle w:val="Seznam"/>
        <w:ind w:left="357" w:firstLine="0"/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Kontroly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Poskytovatel je oprávněn ve smyslu § 13 Zákona provádět u příjemc</w:t>
      </w:r>
      <w:r>
        <w:rPr>
          <w:rFonts w:ascii="Arial" w:hAnsi="Arial" w:cs="Arial"/>
          <w:sz w:val="22"/>
          <w:szCs w:val="22"/>
        </w:rPr>
        <w:t>ů</w:t>
      </w:r>
      <w:r w:rsidRPr="00E96994">
        <w:rPr>
          <w:rFonts w:ascii="Arial" w:hAnsi="Arial" w:cs="Arial"/>
          <w:sz w:val="22"/>
          <w:szCs w:val="22"/>
        </w:rPr>
        <w:t xml:space="preserve"> kontrolu plnění cílů Projektu, včetně kontroly čerpání a využívání podpory a účelnosti vynaložených prostředků podle tohoto Rozhodnutí.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Poskytovatel je oprávněn provádět finanční kontrolu v souladu se zákonem č. 320/2001 Sb., o finanční kontrole ve veřejné správě a o změně některých zákonů, ve znění pozdějších předpisů a provádět kontrolu podle zákona č. 255/2012 Sb., o kontrole (kontrolní řád).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i</w:t>
      </w:r>
      <w:r w:rsidRPr="00E96994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sou </w:t>
      </w:r>
      <w:r w:rsidRPr="00E96994">
        <w:rPr>
          <w:rFonts w:ascii="Arial" w:hAnsi="Arial" w:cs="Arial"/>
          <w:sz w:val="22"/>
          <w:szCs w:val="22"/>
        </w:rPr>
        <w:t>povinn</w:t>
      </w:r>
      <w:r>
        <w:rPr>
          <w:rFonts w:ascii="Arial" w:hAnsi="Arial" w:cs="Arial"/>
          <w:sz w:val="22"/>
          <w:szCs w:val="22"/>
        </w:rPr>
        <w:t>i</w:t>
      </w:r>
      <w:r w:rsidRPr="00E96994">
        <w:rPr>
          <w:rFonts w:ascii="Arial" w:hAnsi="Arial" w:cs="Arial"/>
          <w:sz w:val="22"/>
          <w:szCs w:val="22"/>
        </w:rPr>
        <w:t xml:space="preserve"> umožnit poskytovateli provedení všech kontrol uvedených v odst. </w:t>
      </w:r>
      <w:smartTag w:uri="urn:schemas-microsoft-com:office:smarttags" w:element="metricconverter">
        <w:smartTagPr>
          <w:attr w:name="ProductID" w:val="1 a"/>
        </w:smartTagPr>
        <w:r w:rsidRPr="00E96994">
          <w:rPr>
            <w:rFonts w:ascii="Arial" w:hAnsi="Arial" w:cs="Arial"/>
            <w:sz w:val="22"/>
            <w:szCs w:val="22"/>
          </w:rPr>
          <w:t>1 a</w:t>
        </w:r>
      </w:smartTag>
      <w:r w:rsidRPr="00E96994">
        <w:rPr>
          <w:rFonts w:ascii="Arial" w:hAnsi="Arial" w:cs="Arial"/>
          <w:sz w:val="22"/>
          <w:szCs w:val="22"/>
        </w:rPr>
        <w:t xml:space="preserve"> 2 tohoto Článku a poskytnout mu při nich potřebnou součinnost, zejména poskytnout na pracovištích příjemc</w:t>
      </w:r>
      <w:r>
        <w:rPr>
          <w:rFonts w:ascii="Arial" w:hAnsi="Arial" w:cs="Arial"/>
          <w:sz w:val="22"/>
          <w:szCs w:val="22"/>
        </w:rPr>
        <w:t>ů</w:t>
      </w:r>
      <w:r w:rsidRPr="00E96994">
        <w:rPr>
          <w:rFonts w:ascii="Arial" w:hAnsi="Arial" w:cs="Arial"/>
          <w:sz w:val="22"/>
          <w:szCs w:val="22"/>
        </w:rPr>
        <w:t xml:space="preserve"> volný přístup k osobám podílejícím se na řešení Projektu, ke všem dokumentům, počítačovým záznamům a zařízením, která přísluší k řešení Projektu.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/>
          <w:sz w:val="22"/>
          <w:szCs w:val="22"/>
        </w:rPr>
      </w:pPr>
      <w:r w:rsidRPr="00E96994">
        <w:rPr>
          <w:rFonts w:ascii="Arial" w:hAnsi="Arial"/>
          <w:sz w:val="22"/>
          <w:szCs w:val="22"/>
        </w:rPr>
        <w:t>Příjemc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j</w:t>
      </w:r>
      <w:r>
        <w:rPr>
          <w:rFonts w:ascii="Arial" w:hAnsi="Arial"/>
          <w:sz w:val="22"/>
          <w:szCs w:val="22"/>
        </w:rPr>
        <w:t>sou</w:t>
      </w:r>
      <w:r w:rsidRPr="00E96994">
        <w:rPr>
          <w:rFonts w:ascii="Arial" w:hAnsi="Arial"/>
          <w:sz w:val="22"/>
          <w:szCs w:val="22"/>
        </w:rPr>
        <w:t xml:space="preserve"> povinn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předložit na žádost poskytovatele pro potřeby kontroly Projektu originály veškerých účetních dokladů vztahujících se k Projektu.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/>
          <w:sz w:val="22"/>
          <w:szCs w:val="22"/>
        </w:rPr>
      </w:pPr>
      <w:r w:rsidRPr="00E96994">
        <w:rPr>
          <w:rFonts w:ascii="Arial" w:hAnsi="Arial"/>
          <w:sz w:val="22"/>
          <w:szCs w:val="22"/>
        </w:rPr>
        <w:t>Příjemc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j</w:t>
      </w:r>
      <w:r>
        <w:rPr>
          <w:rFonts w:ascii="Arial" w:hAnsi="Arial"/>
          <w:sz w:val="22"/>
          <w:szCs w:val="22"/>
        </w:rPr>
        <w:t>sou</w:t>
      </w:r>
      <w:r w:rsidRPr="00E96994">
        <w:rPr>
          <w:rFonts w:ascii="Arial" w:hAnsi="Arial"/>
          <w:sz w:val="22"/>
          <w:szCs w:val="22"/>
        </w:rPr>
        <w:t xml:space="preserve"> povinn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předkládat poskytovateli na vyžádání přehledy jakýchkoliv účetních záznamů vztahujících se k Projektu.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Osoby provádějící kontrolu jsou povinny předložit příjemc</w:t>
      </w:r>
      <w:r>
        <w:rPr>
          <w:rFonts w:ascii="Arial" w:hAnsi="Arial" w:cs="Arial"/>
          <w:sz w:val="22"/>
          <w:szCs w:val="22"/>
        </w:rPr>
        <w:t>ům</w:t>
      </w:r>
      <w:r w:rsidRPr="00E96994">
        <w:rPr>
          <w:rFonts w:ascii="Arial" w:hAnsi="Arial" w:cs="Arial"/>
          <w:sz w:val="22"/>
          <w:szCs w:val="22"/>
        </w:rPr>
        <w:t xml:space="preserve"> písemné pověření ředitele věcně příslušného odboru poskytovatele k provedení kontroly.</w:t>
      </w:r>
    </w:p>
    <w:p w:rsidR="00E96994" w:rsidRPr="00E96994" w:rsidRDefault="00E96994" w:rsidP="00E96994">
      <w:pPr>
        <w:numPr>
          <w:ilvl w:val="1"/>
          <w:numId w:val="5"/>
        </w:numPr>
        <w:autoSpaceDE w:val="0"/>
        <w:autoSpaceDN w:val="0"/>
        <w:spacing w:before="120" w:after="120"/>
        <w:ind w:right="22"/>
        <w:jc w:val="both"/>
        <w:rPr>
          <w:rFonts w:ascii="Arial" w:hAnsi="Arial" w:cs="Arial"/>
          <w:sz w:val="22"/>
          <w:szCs w:val="22"/>
        </w:rPr>
      </w:pPr>
      <w:r w:rsidRPr="00E96994">
        <w:rPr>
          <w:rFonts w:ascii="Arial" w:hAnsi="Arial" w:cs="Arial"/>
          <w:sz w:val="22"/>
          <w:szCs w:val="22"/>
        </w:rPr>
        <w:t>Kontrolu je poskytovatel oprávněn provést kdykoliv v době řešení Projektu a následně ve lhůtě do 5 let ode dne ukončení řešení Projektu.</w:t>
      </w:r>
      <w:r w:rsidRPr="00E96994">
        <w:rPr>
          <w:rFonts w:ascii="Arial" w:hAnsi="Arial"/>
          <w:sz w:val="22"/>
          <w:szCs w:val="22"/>
        </w:rPr>
        <w:t xml:space="preserve"> Příjemc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j</w:t>
      </w:r>
      <w:r>
        <w:rPr>
          <w:rFonts w:ascii="Arial" w:hAnsi="Arial"/>
          <w:sz w:val="22"/>
          <w:szCs w:val="22"/>
        </w:rPr>
        <w:t>sou</w:t>
      </w:r>
      <w:r w:rsidRPr="00E96994">
        <w:rPr>
          <w:rFonts w:ascii="Arial" w:hAnsi="Arial"/>
          <w:sz w:val="22"/>
          <w:szCs w:val="22"/>
        </w:rPr>
        <w:t xml:space="preserve"> povinn</w:t>
      </w:r>
      <w:r>
        <w:rPr>
          <w:rFonts w:ascii="Arial" w:hAnsi="Arial"/>
          <w:sz w:val="22"/>
          <w:szCs w:val="22"/>
        </w:rPr>
        <w:t>i</w:t>
      </w:r>
      <w:r w:rsidRPr="00E96994">
        <w:rPr>
          <w:rFonts w:ascii="Arial" w:hAnsi="Arial"/>
          <w:sz w:val="22"/>
          <w:szCs w:val="22"/>
        </w:rPr>
        <w:t xml:space="preserve"> po celou tuto dobu uchovávat veškeré doklady týkající se Projektu.</w:t>
      </w:r>
    </w:p>
    <w:p w:rsidR="007A0826" w:rsidRDefault="007A0826" w:rsidP="00A85DC2">
      <w:pPr>
        <w:pStyle w:val="Nadpis2"/>
        <w:ind w:left="0"/>
      </w:pPr>
    </w:p>
    <w:p w:rsidR="00207CCC" w:rsidRDefault="00207CCC" w:rsidP="00A7501A">
      <w:pPr>
        <w:pStyle w:val="Nadpis2"/>
        <w:numPr>
          <w:ilvl w:val="0"/>
          <w:numId w:val="38"/>
        </w:numPr>
        <w:ind w:hanging="1516"/>
      </w:pPr>
    </w:p>
    <w:p w:rsidR="00207CCC" w:rsidRDefault="00207CCC" w:rsidP="00A85DC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Nákup a vlastnictví majetku pořízeného pro řešení Projektu</w:t>
      </w:r>
    </w:p>
    <w:p w:rsidR="006E021A" w:rsidRPr="00CB5F2C" w:rsidRDefault="006E021A" w:rsidP="00D86437">
      <w:pPr>
        <w:pStyle w:val="Odstavecseseznamem"/>
        <w:numPr>
          <w:ilvl w:val="0"/>
          <w:numId w:val="36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B5F2C">
        <w:rPr>
          <w:rFonts w:ascii="Arial" w:hAnsi="Arial" w:cs="Arial"/>
          <w:sz w:val="22"/>
          <w:szCs w:val="22"/>
        </w:rPr>
        <w:t>V rámci řešení Projektu bud</w:t>
      </w:r>
      <w:r w:rsidR="002D06A0" w:rsidRPr="00CB5F2C">
        <w:rPr>
          <w:rFonts w:ascii="Arial" w:hAnsi="Arial" w:cs="Arial"/>
          <w:sz w:val="22"/>
          <w:szCs w:val="22"/>
        </w:rPr>
        <w:t>ou</w:t>
      </w:r>
      <w:r w:rsidRPr="00CB5F2C">
        <w:rPr>
          <w:rFonts w:ascii="Arial" w:hAnsi="Arial" w:cs="Arial"/>
          <w:sz w:val="22"/>
          <w:szCs w:val="22"/>
        </w:rPr>
        <w:t xml:space="preserve"> pořízen</w:t>
      </w:r>
      <w:r w:rsidR="002D06A0" w:rsidRPr="00CB5F2C">
        <w:rPr>
          <w:rFonts w:ascii="Arial" w:hAnsi="Arial" w:cs="Arial"/>
          <w:sz w:val="22"/>
          <w:szCs w:val="22"/>
        </w:rPr>
        <w:t>y</w:t>
      </w:r>
      <w:r w:rsidRPr="00CB5F2C">
        <w:rPr>
          <w:rFonts w:ascii="Arial" w:hAnsi="Arial" w:cs="Arial"/>
          <w:sz w:val="22"/>
          <w:szCs w:val="22"/>
        </w:rPr>
        <w:t xml:space="preserve"> hmotný a nehmotný majetek</w:t>
      </w:r>
      <w:r w:rsidR="002D06A0" w:rsidRPr="00CB5F2C">
        <w:rPr>
          <w:rFonts w:ascii="Arial" w:hAnsi="Arial" w:cs="Arial"/>
          <w:sz w:val="22"/>
          <w:szCs w:val="22"/>
        </w:rPr>
        <w:t xml:space="preserve"> a služby</w:t>
      </w:r>
      <w:r w:rsidRPr="00CB5F2C">
        <w:rPr>
          <w:rFonts w:ascii="Arial" w:hAnsi="Arial" w:cs="Arial"/>
          <w:sz w:val="22"/>
          <w:szCs w:val="22"/>
        </w:rPr>
        <w:t xml:space="preserve"> </w:t>
      </w:r>
      <w:r w:rsidR="00AD2430" w:rsidRPr="00CB5F2C">
        <w:rPr>
          <w:rFonts w:ascii="Arial" w:hAnsi="Arial" w:cs="Arial"/>
          <w:sz w:val="22"/>
          <w:szCs w:val="22"/>
        </w:rPr>
        <w:t>ne</w:t>
      </w:r>
      <w:r w:rsidRPr="00CB5F2C">
        <w:rPr>
          <w:rFonts w:ascii="Arial" w:hAnsi="Arial" w:cs="Arial"/>
          <w:sz w:val="22"/>
          <w:szCs w:val="22"/>
        </w:rPr>
        <w:t>specifikovan</w:t>
      </w:r>
      <w:r w:rsidR="002D06A0" w:rsidRPr="00CB5F2C">
        <w:rPr>
          <w:rFonts w:ascii="Arial" w:hAnsi="Arial" w:cs="Arial"/>
          <w:sz w:val="22"/>
          <w:szCs w:val="22"/>
        </w:rPr>
        <w:t>é</w:t>
      </w:r>
      <w:r w:rsidRPr="00CB5F2C">
        <w:rPr>
          <w:rFonts w:ascii="Arial" w:hAnsi="Arial" w:cs="Arial"/>
          <w:sz w:val="22"/>
          <w:szCs w:val="22"/>
        </w:rPr>
        <w:t xml:space="preserve"> dle § 8 odst. </w:t>
      </w:r>
      <w:r w:rsidR="00EC1DEE" w:rsidRPr="00CB5F2C">
        <w:rPr>
          <w:rFonts w:ascii="Arial" w:hAnsi="Arial" w:cs="Arial"/>
          <w:sz w:val="22"/>
          <w:szCs w:val="22"/>
        </w:rPr>
        <w:t>4</w:t>
      </w:r>
      <w:r w:rsidRPr="00CB5F2C">
        <w:rPr>
          <w:rFonts w:ascii="Arial" w:hAnsi="Arial" w:cs="Arial"/>
          <w:sz w:val="22"/>
          <w:szCs w:val="22"/>
        </w:rPr>
        <w:t xml:space="preserve"> zákona č. 130/2002 Sb.</w:t>
      </w:r>
      <w:r w:rsidR="00CB5F2C">
        <w:rPr>
          <w:rFonts w:ascii="Arial" w:hAnsi="Arial" w:cs="Arial"/>
          <w:sz w:val="22"/>
          <w:szCs w:val="22"/>
        </w:rPr>
        <w:t xml:space="preserve"> M</w:t>
      </w:r>
      <w:r w:rsidRPr="00CB5F2C">
        <w:rPr>
          <w:rFonts w:ascii="Arial" w:hAnsi="Arial" w:cs="Arial"/>
          <w:sz w:val="22"/>
          <w:szCs w:val="22"/>
        </w:rPr>
        <w:t>ajetek</w:t>
      </w:r>
      <w:r w:rsidR="00CB5F2C">
        <w:rPr>
          <w:rFonts w:ascii="Arial" w:hAnsi="Arial" w:cs="Arial"/>
          <w:sz w:val="22"/>
          <w:szCs w:val="22"/>
        </w:rPr>
        <w:t xml:space="preserve"> a služby</w:t>
      </w:r>
      <w:r w:rsidRPr="00CB5F2C">
        <w:rPr>
          <w:rFonts w:ascii="Arial" w:hAnsi="Arial" w:cs="Arial"/>
          <w:sz w:val="22"/>
          <w:szCs w:val="22"/>
        </w:rPr>
        <w:t>, uveden</w:t>
      </w:r>
      <w:r w:rsidR="00CB5F2C">
        <w:rPr>
          <w:rFonts w:ascii="Arial" w:hAnsi="Arial" w:cs="Arial"/>
          <w:sz w:val="22"/>
          <w:szCs w:val="22"/>
        </w:rPr>
        <w:t>é</w:t>
      </w:r>
      <w:r w:rsidRPr="00CB5F2C">
        <w:rPr>
          <w:rFonts w:ascii="Arial" w:hAnsi="Arial" w:cs="Arial"/>
          <w:sz w:val="22"/>
          <w:szCs w:val="22"/>
        </w:rPr>
        <w:t xml:space="preserve"> v Projektu, ale nespecifikovan</w:t>
      </w:r>
      <w:r w:rsidR="00F64F7A">
        <w:rPr>
          <w:rFonts w:ascii="Arial" w:hAnsi="Arial" w:cs="Arial"/>
          <w:sz w:val="22"/>
          <w:szCs w:val="22"/>
        </w:rPr>
        <w:t>é</w:t>
      </w:r>
      <w:r w:rsidRPr="00CB5F2C">
        <w:rPr>
          <w:rFonts w:ascii="Arial" w:hAnsi="Arial" w:cs="Arial"/>
          <w:sz w:val="22"/>
          <w:szCs w:val="22"/>
        </w:rPr>
        <w:t xml:space="preserve"> </w:t>
      </w:r>
      <w:r w:rsidR="00AD2430" w:rsidRPr="00CB5F2C">
        <w:rPr>
          <w:rFonts w:ascii="Arial" w:hAnsi="Arial" w:cs="Arial"/>
          <w:sz w:val="22"/>
          <w:szCs w:val="22"/>
        </w:rPr>
        <w:t>p</w:t>
      </w:r>
      <w:r w:rsidRPr="00CB5F2C">
        <w:rPr>
          <w:rFonts w:ascii="Arial" w:hAnsi="Arial" w:cs="Arial"/>
          <w:sz w:val="22"/>
          <w:szCs w:val="22"/>
        </w:rPr>
        <w:t xml:space="preserve">odle § 8 odst. </w:t>
      </w:r>
      <w:r w:rsidR="00AD2430" w:rsidRPr="00CB5F2C">
        <w:rPr>
          <w:rFonts w:ascii="Arial" w:hAnsi="Arial" w:cs="Arial"/>
          <w:sz w:val="22"/>
          <w:szCs w:val="22"/>
        </w:rPr>
        <w:t>4</w:t>
      </w:r>
      <w:r w:rsidRPr="00CB5F2C">
        <w:rPr>
          <w:rFonts w:ascii="Arial" w:hAnsi="Arial" w:cs="Arial"/>
          <w:sz w:val="22"/>
          <w:szCs w:val="22"/>
        </w:rPr>
        <w:t xml:space="preserve"> zákona č. 130/2002 Sb., jsou příjemci povinni pořizovat postupem podle zákona o </w:t>
      </w:r>
      <w:r w:rsidR="00F64F7A">
        <w:rPr>
          <w:rFonts w:ascii="Arial" w:hAnsi="Arial" w:cs="Arial"/>
          <w:sz w:val="22"/>
          <w:szCs w:val="22"/>
        </w:rPr>
        <w:t xml:space="preserve">zadávání </w:t>
      </w:r>
      <w:r w:rsidRPr="00CB5F2C">
        <w:rPr>
          <w:rFonts w:ascii="Arial" w:hAnsi="Arial" w:cs="Arial"/>
          <w:sz w:val="22"/>
          <w:szCs w:val="22"/>
        </w:rPr>
        <w:t>veřejných zakáz</w:t>
      </w:r>
      <w:r w:rsidR="00F64F7A">
        <w:rPr>
          <w:rFonts w:ascii="Arial" w:hAnsi="Arial" w:cs="Arial"/>
          <w:sz w:val="22"/>
          <w:szCs w:val="22"/>
        </w:rPr>
        <w:t>e</w:t>
      </w:r>
      <w:r w:rsidRPr="00CB5F2C">
        <w:rPr>
          <w:rFonts w:ascii="Arial" w:hAnsi="Arial" w:cs="Arial"/>
          <w:sz w:val="22"/>
          <w:szCs w:val="22"/>
        </w:rPr>
        <w:t>k</w:t>
      </w:r>
      <w:r w:rsidR="0052701E" w:rsidRPr="00CB5F2C">
        <w:rPr>
          <w:rFonts w:ascii="Arial" w:hAnsi="Arial" w:cs="Arial"/>
          <w:sz w:val="22"/>
          <w:szCs w:val="22"/>
        </w:rPr>
        <w:t>.</w:t>
      </w:r>
    </w:p>
    <w:p w:rsidR="006E021A" w:rsidRDefault="006E021A" w:rsidP="00F5549A">
      <w:pPr>
        <w:pStyle w:val="Zkladntext"/>
        <w:widowControl/>
        <w:numPr>
          <w:ilvl w:val="0"/>
          <w:numId w:val="36"/>
        </w:numPr>
        <w:adjustRightInd/>
        <w:spacing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pořídit hmotný a nehmotný majetek, který nebyl uveden v Projektu, postupuje se podle zákona o </w:t>
      </w:r>
      <w:r w:rsidR="00F64F7A">
        <w:rPr>
          <w:rFonts w:cs="Arial"/>
          <w:sz w:val="22"/>
          <w:szCs w:val="22"/>
          <w:lang w:val="cs-CZ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F64F7A">
        <w:rPr>
          <w:rFonts w:cs="Arial"/>
          <w:sz w:val="22"/>
          <w:szCs w:val="22"/>
          <w:lang w:val="cs-CZ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6E021A" w:rsidRDefault="006E021A" w:rsidP="00F5549A">
      <w:pPr>
        <w:pStyle w:val="Zkladntext"/>
        <w:widowControl/>
        <w:numPr>
          <w:ilvl w:val="0"/>
          <w:numId w:val="36"/>
        </w:numPr>
        <w:adjustRightInd/>
        <w:spacing w:after="12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Hmotný a nehmotný majetek jsou příjemci povinni pořizovat za tržní ceny (tj. cena v místě a čase obvyklá). Toto jsou příjemci povinni poskytovateli doložit.</w:t>
      </w:r>
    </w:p>
    <w:p w:rsidR="00207CCC" w:rsidRDefault="00207CCC" w:rsidP="00D86437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permStart w:id="439292428" w:edGrp="everyone"/>
      <w:permEnd w:id="439292428"/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jinak.</w:t>
      </w:r>
    </w:p>
    <w:p w:rsidR="00207CCC" w:rsidRPr="00DD38A5" w:rsidRDefault="00D86437" w:rsidP="00DD38A5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07CCC">
        <w:rPr>
          <w:rFonts w:ascii="Arial" w:hAnsi="Arial" w:cs="Arial"/>
          <w:sz w:val="22"/>
          <w:szCs w:val="22"/>
        </w:rPr>
        <w:t>lastníkem hmotného majetku nutného k řešení Projektu a pořízeného</w:t>
      </w:r>
      <w:r>
        <w:rPr>
          <w:rFonts w:ascii="Arial" w:hAnsi="Arial" w:cs="Arial"/>
          <w:sz w:val="22"/>
          <w:szCs w:val="22"/>
        </w:rPr>
        <w:t xml:space="preserve"> příjemcem</w:t>
      </w:r>
      <w:r w:rsidR="00207CCC">
        <w:rPr>
          <w:rFonts w:ascii="Arial" w:hAnsi="Arial" w:cs="Arial"/>
          <w:sz w:val="22"/>
          <w:szCs w:val="22"/>
        </w:rPr>
        <w:t xml:space="preserve"> z poskytnuté podpory </w:t>
      </w:r>
      <w:r>
        <w:rPr>
          <w:rFonts w:ascii="Arial" w:hAnsi="Arial" w:cs="Arial"/>
          <w:sz w:val="22"/>
          <w:szCs w:val="22"/>
        </w:rPr>
        <w:t xml:space="preserve">je </w:t>
      </w:r>
      <w:r w:rsidR="00207CCC">
        <w:rPr>
          <w:rFonts w:ascii="Arial" w:hAnsi="Arial" w:cs="Arial"/>
          <w:sz w:val="22"/>
          <w:szCs w:val="22"/>
        </w:rPr>
        <w:t xml:space="preserve">Česká republika. </w:t>
      </w:r>
    </w:p>
    <w:p w:rsidR="00DD38A5" w:rsidRPr="00FB1BAA" w:rsidRDefault="00DD38A5" w:rsidP="001933B3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B2104">
        <w:rPr>
          <w:rFonts w:ascii="Arial" w:hAnsi="Arial" w:cs="Arial"/>
          <w:sz w:val="22"/>
          <w:szCs w:val="22"/>
        </w:rPr>
        <w:lastRenderedPageBreak/>
        <w:t xml:space="preserve">Při pořízení </w:t>
      </w:r>
      <w:r>
        <w:rPr>
          <w:rFonts w:ascii="Arial" w:hAnsi="Arial" w:cs="Arial"/>
          <w:sz w:val="22"/>
          <w:szCs w:val="22"/>
        </w:rPr>
        <w:t>majetku</w:t>
      </w:r>
      <w:r w:rsidRPr="003B2104">
        <w:rPr>
          <w:rFonts w:ascii="Arial" w:hAnsi="Arial" w:cs="Arial"/>
          <w:sz w:val="22"/>
          <w:szCs w:val="22"/>
        </w:rPr>
        <w:t xml:space="preserve"> v rozporu s tímto Článkem bude postupováno dle </w:t>
      </w:r>
      <w:r w:rsidRPr="00FB1BAA">
        <w:rPr>
          <w:rFonts w:ascii="Arial" w:hAnsi="Arial" w:cs="Arial"/>
          <w:sz w:val="22"/>
          <w:szCs w:val="22"/>
        </w:rPr>
        <w:t>Článku 2</w:t>
      </w:r>
      <w:r>
        <w:rPr>
          <w:rFonts w:ascii="Arial" w:hAnsi="Arial" w:cs="Arial"/>
          <w:sz w:val="22"/>
          <w:szCs w:val="22"/>
        </w:rPr>
        <w:t>0</w:t>
      </w:r>
      <w:r w:rsidRPr="00FB1BAA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písm. b)</w:t>
      </w:r>
      <w:r w:rsidRPr="00FB1BAA">
        <w:rPr>
          <w:rFonts w:ascii="Arial" w:hAnsi="Arial" w:cs="Arial"/>
          <w:sz w:val="22"/>
          <w:szCs w:val="22"/>
        </w:rPr>
        <w:t xml:space="preserve"> Rozhodnutí.</w:t>
      </w:r>
    </w:p>
    <w:p w:rsidR="00207CCC" w:rsidRDefault="00207CCC" w:rsidP="00D8643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1933B3" w:rsidRDefault="001933B3" w:rsidP="00D8643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k výsledkům Projektu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207CCC" w:rsidRDefault="00207CCC" w:rsidP="00F5549A">
      <w:pPr>
        <w:pStyle w:val="Zkladntext"/>
        <w:numPr>
          <w:ilvl w:val="0"/>
          <w:numId w:val="23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Práva k výsledkům Projektu patří příjemcům. </w:t>
      </w:r>
    </w:p>
    <w:p w:rsidR="00207CCC" w:rsidRDefault="00207CCC" w:rsidP="00F5549A">
      <w:pPr>
        <w:pStyle w:val="Zkladntext"/>
        <w:numPr>
          <w:ilvl w:val="0"/>
          <w:numId w:val="23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Při využití výsledků Projektu jsou příjemci povinni postupovat v souladu s ustanovením § 16 odst. 4 </w:t>
      </w:r>
      <w:r w:rsidR="007F199A">
        <w:rPr>
          <w:rFonts w:cs="Arial"/>
          <w:sz w:val="22"/>
          <w:szCs w:val="22"/>
        </w:rPr>
        <w:t>zákona č. 130/2002 Sb.</w:t>
      </w:r>
      <w:r>
        <w:rPr>
          <w:rFonts w:cs="Arial"/>
          <w:sz w:val="22"/>
          <w:szCs w:val="22"/>
        </w:rPr>
        <w:t xml:space="preserve"> a Plánem využití výsledků</w:t>
      </w:r>
      <w:r w:rsidR="00C923DD">
        <w:rPr>
          <w:rFonts w:cs="Arial"/>
          <w:sz w:val="22"/>
          <w:szCs w:val="22"/>
          <w:lang w:val="cs-CZ"/>
        </w:rPr>
        <w:t xml:space="preserve"> (příloha č. 3 Rozhodnutí)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207CCC" w:rsidRPr="00C70ADF" w:rsidRDefault="00207CCC" w:rsidP="00F5549A">
      <w:pPr>
        <w:pStyle w:val="Default"/>
        <w:numPr>
          <w:ilvl w:val="0"/>
          <w:numId w:val="23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 w:rsidR="009C5AB7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 xml:space="preserve">mlouvou o vzájemných vztazích mezi příjemci budou upravena práva a povinnosti příjemců ve vztahu k výsledkům Projektu s přihlédnutím k podílu každého příjemce na řešení Projektu. </w:t>
      </w:r>
    </w:p>
    <w:p w:rsidR="00C70ADF" w:rsidRDefault="00C70ADF" w:rsidP="00C70ADF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1933B3" w:rsidRDefault="001933B3" w:rsidP="00C70ADF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Nadpis9"/>
      </w:pPr>
      <w:r>
        <w:t>Poskytování informací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Příjemci jsou povinni předávat poskytovateli veškeré informace o Projektu pro účely jejich předání do informačního systému výzkumu, experimentálního vývoje a inovací ve formě a termínech stanovených poskytovatelem v souladu se </w:t>
      </w:r>
      <w:r w:rsidR="00A46A7F">
        <w:rPr>
          <w:rFonts w:cs="Arial"/>
          <w:sz w:val="22"/>
          <w:szCs w:val="22"/>
        </w:rPr>
        <w:t xml:space="preserve">zákonem č. 130/2002 Sb. </w:t>
      </w:r>
      <w:r>
        <w:rPr>
          <w:rFonts w:cs="Arial"/>
          <w:sz w:val="22"/>
          <w:szCs w:val="22"/>
        </w:rPr>
        <w:t xml:space="preserve">a NV </w:t>
      </w:r>
      <w:r w:rsidR="00D32496">
        <w:rPr>
          <w:rFonts w:cs="Arial"/>
          <w:sz w:val="22"/>
          <w:szCs w:val="22"/>
          <w:lang w:val="cs-CZ"/>
        </w:rPr>
        <w:br/>
      </w:r>
      <w:r>
        <w:rPr>
          <w:rFonts w:cs="Arial"/>
          <w:sz w:val="22"/>
          <w:szCs w:val="22"/>
        </w:rPr>
        <w:t>č. 397/2009 Sb., a další informace stanovené poskytovatelem.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>
        <w:rPr>
          <w:rFonts w:cs="Arial"/>
          <w:sz w:val="22"/>
          <w:szCs w:val="22"/>
        </w:rPr>
        <w:t xml:space="preserve">Pokud je předmět řešení Projektu utajovanou informací podle zákona č. 412/2005 Sb., </w:t>
      </w:r>
      <w:r>
        <w:rPr>
          <w:rFonts w:cs="Arial"/>
          <w:sz w:val="22"/>
          <w:szCs w:val="22"/>
        </w:rPr>
        <w:br/>
        <w:t xml:space="preserve">jsou příjemci povinni uvést stupeň důvěrnosti těchto údajů podle zákona č. 412/2005 Sb.,      a poskytnout poskytovateli konkrétní informace o Projektu a jeho výsledcích postupem podle </w:t>
      </w:r>
      <w:r w:rsidR="0084146A">
        <w:rPr>
          <w:rFonts w:cs="Arial"/>
          <w:sz w:val="22"/>
          <w:szCs w:val="22"/>
        </w:rPr>
        <w:t>zákona č. 130/2002 Sb.</w:t>
      </w:r>
      <w:r>
        <w:rPr>
          <w:rFonts w:cs="Arial"/>
          <w:sz w:val="22"/>
          <w:szCs w:val="22"/>
        </w:rPr>
        <w:t xml:space="preserve">  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</w:t>
      </w:r>
      <w:r w:rsidR="00586538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</w:t>
      </w:r>
      <w:r w:rsidR="00586538">
        <w:rPr>
          <w:rFonts w:cs="Arial"/>
          <w:sz w:val="22"/>
          <w:szCs w:val="22"/>
        </w:rPr>
        <w:t>je</w:t>
      </w:r>
      <w:r>
        <w:rPr>
          <w:rFonts w:cs="Arial"/>
          <w:sz w:val="22"/>
          <w:szCs w:val="22"/>
        </w:rPr>
        <w:t xml:space="preserve"> povin</w:t>
      </w:r>
      <w:r w:rsidR="00586538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při změně Rozhodnutí předat poskytovateli informace o změně údajů zveřejňovaných v informačním systému výzkumu, experimentálního vývoje a inovací, pokud k takovéto změně v důsledku změny Rozhodnutí dojde. 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Při jakémkoliv předávání nebo zveřejňování informací týkajících se Projektu a výsledků Projektu, včetně konferencí, jsou příjemci povinni zveřejnit informaci o podpoře poskytovatele poskytnuté na základě Rozhodnutí a o příslušnosti k programu výzkumu a vývoje poskytovatele.</w:t>
      </w:r>
    </w:p>
    <w:p w:rsidR="00207CCC" w:rsidRDefault="00207CCC" w:rsidP="00F5549A">
      <w:pPr>
        <w:pStyle w:val="Zkladntext"/>
        <w:widowControl/>
        <w:numPr>
          <w:ilvl w:val="0"/>
          <w:numId w:val="12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</w:t>
      </w:r>
      <w:r w:rsidR="009D7D58">
        <w:rPr>
          <w:rFonts w:cs="Arial"/>
          <w:sz w:val="22"/>
          <w:szCs w:val="22"/>
          <w:lang w:val="cs-CZ"/>
        </w:rPr>
        <w:t>4</w:t>
      </w:r>
      <w:r>
        <w:rPr>
          <w:rFonts w:cs="Arial"/>
          <w:sz w:val="22"/>
          <w:szCs w:val="22"/>
        </w:rPr>
        <w:t> tohoto Článku předávají příjemci poskytovateli prostřednictvím příjemce-koordinátora.</w:t>
      </w:r>
    </w:p>
    <w:p w:rsidR="00DD38A5" w:rsidRDefault="00DD38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33B3" w:rsidRDefault="001933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 w:rsidP="00A85D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207CCC" w:rsidRDefault="00207CCC">
      <w:pPr>
        <w:pStyle w:val="Zkladntext"/>
        <w:widowControl/>
        <w:numPr>
          <w:ilvl w:val="1"/>
          <w:numId w:val="6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Poskytovatel a příjemci jsou povinni zajistit mlčenlivost o všech informacích, které jim jako důvěrné byly poskytnuty a jejichž předání dalším subjektům by mohlo poškodit práva toho, kdo je poskytl. </w:t>
      </w:r>
    </w:p>
    <w:p w:rsidR="00207CCC" w:rsidRDefault="00207CCC">
      <w:pPr>
        <w:pStyle w:val="Zkladntext"/>
        <w:widowControl/>
        <w:numPr>
          <w:ilvl w:val="1"/>
          <w:numId w:val="6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případě, že jsou poskytovatel a příjemci oprávněni poskytovat informace třetím stranám, jsou povinni zajistit, aby tyto třetí strany zachovávaly mlčenlivost</w:t>
      </w:r>
      <w:r w:rsidR="00D32496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</w:rPr>
        <w:t>o těchto informacích, které jim byly poskytnuty jako důvěrné, a používaly je jen k účelům, k nimž jim byly předány.</w:t>
      </w:r>
    </w:p>
    <w:p w:rsidR="00207CCC" w:rsidRDefault="00207CCC">
      <w:pPr>
        <w:pStyle w:val="Zkladntext"/>
        <w:widowControl/>
        <w:numPr>
          <w:ilvl w:val="1"/>
          <w:numId w:val="6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Poskytovatel a příjemci jsou zproštěni povinnosti zachovávat mlčenlivost v případě:</w:t>
      </w:r>
    </w:p>
    <w:p w:rsidR="00207CCC" w:rsidRDefault="00207CCC">
      <w:pPr>
        <w:pStyle w:val="Zkladntext"/>
        <w:widowControl/>
        <w:numPr>
          <w:ilvl w:val="0"/>
          <w:numId w:val="8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Rozhodnutí nebo     na základě opatření, která nesouvisí s řešením Projektu;</w:t>
      </w:r>
    </w:p>
    <w:p w:rsidR="00207CCC" w:rsidRDefault="00207CCC">
      <w:pPr>
        <w:pStyle w:val="Zkladntext"/>
        <w:widowControl/>
        <w:numPr>
          <w:ilvl w:val="0"/>
          <w:numId w:val="8"/>
        </w:numPr>
        <w:adjustRightInd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207CCC" w:rsidRDefault="00207C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516"/>
      </w:pPr>
    </w:p>
    <w:p w:rsidR="00207CCC" w:rsidRDefault="00207CCC" w:rsidP="00A85D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207CCC" w:rsidRDefault="00207CCC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Odpovědnost za škodu se řídí ustanoveními ob</w:t>
      </w:r>
      <w:r w:rsidR="005E3087">
        <w:rPr>
          <w:rFonts w:cs="Arial"/>
          <w:sz w:val="22"/>
          <w:szCs w:val="22"/>
          <w:lang w:val="cs-CZ"/>
        </w:rPr>
        <w:t>čanského</w:t>
      </w:r>
      <w:r>
        <w:rPr>
          <w:rFonts w:cs="Arial"/>
          <w:sz w:val="22"/>
          <w:szCs w:val="22"/>
        </w:rPr>
        <w:t xml:space="preserve"> zákoníku.</w:t>
      </w:r>
    </w:p>
    <w:p w:rsidR="00207CCC" w:rsidRDefault="00207CCC" w:rsidP="00F5549A">
      <w:pPr>
        <w:pStyle w:val="Default"/>
        <w:numPr>
          <w:ilvl w:val="0"/>
          <w:numId w:val="2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ručí za škodu vzniklou při </w:t>
      </w:r>
      <w:r w:rsidR="00990F72">
        <w:rPr>
          <w:rFonts w:ascii="Arial" w:hAnsi="Arial" w:cs="Arial"/>
          <w:color w:val="auto"/>
          <w:sz w:val="22"/>
          <w:szCs w:val="22"/>
        </w:rPr>
        <w:t>řešení Projektu</w:t>
      </w:r>
      <w:r>
        <w:rPr>
          <w:rFonts w:ascii="Arial" w:hAnsi="Arial" w:cs="Arial"/>
          <w:color w:val="auto"/>
          <w:sz w:val="22"/>
          <w:szCs w:val="22"/>
        </w:rPr>
        <w:t xml:space="preserve"> společně a nerozdílně a mezi sebou se vypořádají v rozsahu, v jakém ke vzniku škody přispěli a za ni odpovídají. </w:t>
      </w:r>
    </w:p>
    <w:p w:rsidR="00207CCC" w:rsidRDefault="00207CCC" w:rsidP="00F5549A">
      <w:pPr>
        <w:pStyle w:val="Zkladntext"/>
        <w:widowControl/>
        <w:numPr>
          <w:ilvl w:val="0"/>
          <w:numId w:val="2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neodpovídá za jednání nebo za nečinnost příjemců. Poskytovatel neodpovídá za nedostatky výrobků vytvořených nebo služeb poskytnutých na základě výsledků Projektu.</w:t>
      </w:r>
    </w:p>
    <w:p w:rsidR="00207CCC" w:rsidRDefault="00207CCC" w:rsidP="00F5549A">
      <w:pPr>
        <w:pStyle w:val="Zkladntext"/>
        <w:widowControl/>
        <w:numPr>
          <w:ilvl w:val="0"/>
          <w:numId w:val="2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Příjemci se zavazují, že odškodní třetí strany v případě uplatnění požadavku na náhradu škody, která vznikla jednáním nebo nečinností příjemců nebo některého příjemce nebo která souvisí s nedostatky výrobků vytvořených nebo služeb poskytnutých na základě výsledků Projektu, pokud neprokáží, že za tyto neodpovídají.</w:t>
      </w:r>
    </w:p>
    <w:p w:rsidR="00207CCC" w:rsidRDefault="00207CCC" w:rsidP="00F5549A">
      <w:pPr>
        <w:pStyle w:val="Zkladntext"/>
        <w:widowControl/>
        <w:numPr>
          <w:ilvl w:val="0"/>
          <w:numId w:val="2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Prokáže-li třetí strana své nároky spojené s prováděním Rozhodnutí vůči poskytovateli, jsou příjemci povinni poskytovateli poskytnout pomoc.</w:t>
      </w:r>
    </w:p>
    <w:p w:rsidR="00C70ADF" w:rsidRPr="00C70ADF" w:rsidRDefault="00C70ADF">
      <w:pPr>
        <w:pStyle w:val="Zkladntext"/>
        <w:widowControl/>
        <w:adjustRightInd/>
        <w:spacing w:before="0"/>
        <w:ind w:left="357"/>
        <w:jc w:val="center"/>
        <w:rPr>
          <w:rFonts w:cs="Arial"/>
          <w:b/>
          <w:sz w:val="22"/>
          <w:szCs w:val="22"/>
          <w:lang w:val="cs-CZ"/>
        </w:rPr>
      </w:pPr>
    </w:p>
    <w:p w:rsidR="00207CCC" w:rsidRDefault="00207CCC" w:rsidP="00A7501A">
      <w:pPr>
        <w:pStyle w:val="Nadpis2"/>
        <w:numPr>
          <w:ilvl w:val="0"/>
          <w:numId w:val="38"/>
        </w:numPr>
        <w:ind w:hanging="1374"/>
      </w:pPr>
    </w:p>
    <w:p w:rsidR="00207CCC" w:rsidRDefault="00207CCC" w:rsidP="00A85DC2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Odnětí podpory</w:t>
      </w:r>
    </w:p>
    <w:p w:rsidR="00207CCC" w:rsidRDefault="00207CCC" w:rsidP="00F5549A">
      <w:pPr>
        <w:pStyle w:val="Zkladntext"/>
        <w:numPr>
          <w:ilvl w:val="0"/>
          <w:numId w:val="9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může vydat rozhodnutí o odnětí podpory z důvodů uvedených v § 15 rozpočtových pravidel, jestliže dojde:</w:t>
      </w:r>
    </w:p>
    <w:p w:rsidR="00207CCC" w:rsidRDefault="00207CCC" w:rsidP="00F5549A">
      <w:pPr>
        <w:pStyle w:val="Zkladntext"/>
        <w:numPr>
          <w:ilvl w:val="1"/>
          <w:numId w:val="12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vázání prostředků státního rozpočtu,</w:t>
      </w:r>
    </w:p>
    <w:p w:rsidR="00207CCC" w:rsidRDefault="00207CCC" w:rsidP="00F5549A">
      <w:pPr>
        <w:pStyle w:val="Zkladntext"/>
        <w:numPr>
          <w:ilvl w:val="1"/>
          <w:numId w:val="12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 zjištění, že údaje, na jejichž základě byla podpora poskytnuta, byly neúplné nebo nepravdivé,</w:t>
      </w:r>
    </w:p>
    <w:p w:rsidR="00207CCC" w:rsidRDefault="00207CCC" w:rsidP="00F5549A">
      <w:pPr>
        <w:pStyle w:val="Zkladntext"/>
        <w:numPr>
          <w:ilvl w:val="1"/>
          <w:numId w:val="12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 zjištění, že rozhodnutí o poskytnutí podpory bylo vydáno v rozporu se zákonem nebo právem Evropských společenství, nebo</w:t>
      </w:r>
    </w:p>
    <w:p w:rsidR="00207CCC" w:rsidRPr="00173DD9" w:rsidRDefault="00207CCC" w:rsidP="00F5549A">
      <w:pPr>
        <w:pStyle w:val="Zkladntext"/>
        <w:numPr>
          <w:ilvl w:val="1"/>
          <w:numId w:val="17"/>
        </w:numPr>
        <w:tabs>
          <w:tab w:val="clear" w:pos="1440"/>
          <w:tab w:val="num" w:pos="720"/>
        </w:tabs>
        <w:spacing w:after="120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 zjištění, že nemůže být splněn řádně nebo včas účel, na který byla podpora poskytnuta, pokud již nedošlo k porušení rozpočtové </w:t>
      </w:r>
      <w:r w:rsidRPr="00173DD9">
        <w:rPr>
          <w:rFonts w:cs="Arial"/>
          <w:sz w:val="22"/>
          <w:szCs w:val="22"/>
        </w:rPr>
        <w:t>kázně.</w:t>
      </w:r>
    </w:p>
    <w:p w:rsidR="00207CCC" w:rsidRDefault="00207CCC" w:rsidP="00F5549A">
      <w:pPr>
        <w:pStyle w:val="Zkladntext"/>
        <w:widowControl/>
        <w:numPr>
          <w:ilvl w:val="0"/>
          <w:numId w:val="9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Rozhodnutí o odnětí podpory nabývá účinnosti dnem jeho vydání.   </w:t>
      </w:r>
    </w:p>
    <w:p w:rsidR="00207CCC" w:rsidRDefault="00207CCC" w:rsidP="00F5549A">
      <w:pPr>
        <w:pStyle w:val="Zkladntext"/>
        <w:widowControl/>
        <w:numPr>
          <w:ilvl w:val="0"/>
          <w:numId w:val="9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Neoprávněné použití nebo zadržení podpory se posuzuje jako porušení rozpočtové kázně podle rozpočtových pravidel.</w:t>
      </w:r>
    </w:p>
    <w:p w:rsidR="00207CCC" w:rsidRDefault="00207CCC" w:rsidP="00F5549A">
      <w:pPr>
        <w:pStyle w:val="Zkladntext"/>
        <w:widowControl/>
        <w:numPr>
          <w:ilvl w:val="0"/>
          <w:numId w:val="9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Poskytovatel je oprávněn přerušit nebo zastavit poskytování podpory příjemci, pokud jsou naplněny skutkové podstaty, pro které může být vydáno rozhodnutí o odnětí podpory v souladu s ustanovením tohoto Článku odst. 1. Příjemci nenáleží náhrada škody, která mu vznikne v důsledku přerušení nebo zastavení poskytování podpory.</w:t>
      </w:r>
    </w:p>
    <w:p w:rsidR="00207CCC" w:rsidRDefault="00207CCC">
      <w:pPr>
        <w:jc w:val="center"/>
        <w:rPr>
          <w:rFonts w:ascii="Arial" w:hAnsi="Arial" w:cs="Arial"/>
          <w:b/>
          <w:sz w:val="22"/>
          <w:szCs w:val="22"/>
        </w:rPr>
      </w:pPr>
    </w:p>
    <w:p w:rsidR="001933B3" w:rsidRDefault="001933B3">
      <w:pPr>
        <w:jc w:val="center"/>
        <w:rPr>
          <w:rFonts w:ascii="Arial" w:hAnsi="Arial" w:cs="Arial"/>
          <w:b/>
          <w:sz w:val="22"/>
          <w:szCs w:val="22"/>
        </w:rPr>
      </w:pPr>
    </w:p>
    <w:p w:rsidR="001933B3" w:rsidRDefault="001933B3">
      <w:pPr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  <w:rPr>
          <w:b w:val="0"/>
        </w:rPr>
      </w:pPr>
    </w:p>
    <w:p w:rsidR="00207CCC" w:rsidRDefault="00207CC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Vrácení podpory </w:t>
      </w:r>
      <w:r w:rsidR="005E3087">
        <w:rPr>
          <w:rFonts w:ascii="Arial" w:hAnsi="Arial" w:cs="Arial"/>
          <w:b/>
          <w:sz w:val="22"/>
          <w:szCs w:val="22"/>
        </w:rPr>
        <w:t>a nevyplacení části dotace</w:t>
      </w:r>
    </w:p>
    <w:p w:rsidR="00207CCC" w:rsidRDefault="00207CCC" w:rsidP="00F5549A">
      <w:pPr>
        <w:pStyle w:val="Odstavecseseznamem"/>
        <w:numPr>
          <w:ilvl w:val="0"/>
          <w:numId w:val="37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E3087">
        <w:rPr>
          <w:rFonts w:ascii="Arial" w:hAnsi="Arial" w:cs="Arial"/>
          <w:sz w:val="22"/>
          <w:szCs w:val="22"/>
        </w:rPr>
        <w:t>Vrácení podpory nebo její části je možné uložit v případě vydání rozhodnutí o odnětí podpory dle Článku 20 odst. 1 písm. b) a d) Rozhodnutí.</w:t>
      </w:r>
    </w:p>
    <w:p w:rsidR="005E3087" w:rsidRPr="00E44CC0" w:rsidRDefault="005E3087" w:rsidP="00F5549A">
      <w:pPr>
        <w:numPr>
          <w:ilvl w:val="0"/>
          <w:numId w:val="37"/>
        </w:numPr>
        <w:spacing w:after="120"/>
        <w:ind w:left="426" w:right="23" w:hanging="426"/>
        <w:jc w:val="both"/>
        <w:rPr>
          <w:rFonts w:ascii="Arial" w:hAnsi="Arial" w:cs="Arial"/>
          <w:sz w:val="22"/>
          <w:szCs w:val="22"/>
        </w:rPr>
      </w:pPr>
      <w:r w:rsidRPr="00D86437">
        <w:rPr>
          <w:rFonts w:ascii="Arial" w:hAnsi="Arial" w:cs="Arial"/>
          <w:sz w:val="22"/>
          <w:szCs w:val="22"/>
        </w:rPr>
        <w:t>V případě, že příjemce neinfo</w:t>
      </w:r>
      <w:r w:rsidR="00D86437" w:rsidRPr="00D86437">
        <w:rPr>
          <w:rFonts w:ascii="Arial" w:hAnsi="Arial" w:cs="Arial"/>
          <w:sz w:val="22"/>
          <w:szCs w:val="22"/>
        </w:rPr>
        <w:t>rmuje</w:t>
      </w:r>
      <w:r w:rsidR="00E2493E">
        <w:rPr>
          <w:rFonts w:ascii="Arial" w:hAnsi="Arial" w:cs="Arial"/>
          <w:sz w:val="22"/>
          <w:szCs w:val="22"/>
        </w:rPr>
        <w:t xml:space="preserve"> </w:t>
      </w:r>
      <w:r w:rsidR="00E2493E" w:rsidRPr="00D86437">
        <w:rPr>
          <w:rFonts w:ascii="Arial" w:hAnsi="Arial" w:cs="Arial"/>
          <w:sz w:val="22"/>
          <w:szCs w:val="22"/>
        </w:rPr>
        <w:t>poskytovatele</w:t>
      </w:r>
      <w:r w:rsidR="00E2493E">
        <w:rPr>
          <w:rFonts w:ascii="Arial" w:hAnsi="Arial" w:cs="Arial"/>
          <w:sz w:val="22"/>
          <w:szCs w:val="22"/>
        </w:rPr>
        <w:t>, prostřednictvím příjemce-koordinátora,</w:t>
      </w:r>
      <w:r w:rsidR="00D86437" w:rsidRPr="00D86437">
        <w:rPr>
          <w:rFonts w:ascii="Arial" w:hAnsi="Arial" w:cs="Arial"/>
          <w:sz w:val="22"/>
          <w:szCs w:val="22"/>
        </w:rPr>
        <w:t xml:space="preserve"> dle Článku 8</w:t>
      </w:r>
      <w:r w:rsidRPr="00D86437">
        <w:rPr>
          <w:rFonts w:ascii="Arial" w:hAnsi="Arial" w:cs="Arial"/>
          <w:sz w:val="22"/>
          <w:szCs w:val="22"/>
        </w:rPr>
        <w:t xml:space="preserve"> odst. 1</w:t>
      </w:r>
      <w:r w:rsidR="00D86437" w:rsidRPr="00D86437">
        <w:rPr>
          <w:rFonts w:ascii="Arial" w:hAnsi="Arial" w:cs="Arial"/>
          <w:sz w:val="22"/>
          <w:szCs w:val="22"/>
        </w:rPr>
        <w:t>,</w:t>
      </w:r>
      <w:r w:rsidRPr="00D86437">
        <w:rPr>
          <w:rFonts w:ascii="Arial" w:hAnsi="Arial" w:cs="Arial"/>
          <w:sz w:val="22"/>
          <w:szCs w:val="22"/>
        </w:rPr>
        <w:t xml:space="preserve"> 3</w:t>
      </w:r>
      <w:r w:rsidR="00D86437" w:rsidRPr="00D86437">
        <w:rPr>
          <w:rFonts w:ascii="Arial" w:hAnsi="Arial" w:cs="Arial"/>
          <w:sz w:val="22"/>
          <w:szCs w:val="22"/>
        </w:rPr>
        <w:t xml:space="preserve"> a 4</w:t>
      </w:r>
      <w:r w:rsidRPr="00D86437">
        <w:rPr>
          <w:rFonts w:ascii="Arial" w:hAnsi="Arial" w:cs="Arial"/>
          <w:sz w:val="22"/>
          <w:szCs w:val="22"/>
        </w:rPr>
        <w:t>, Článku 1</w:t>
      </w:r>
      <w:r w:rsidR="00D86437" w:rsidRPr="00D86437">
        <w:rPr>
          <w:rFonts w:ascii="Arial" w:hAnsi="Arial" w:cs="Arial"/>
          <w:sz w:val="22"/>
          <w:szCs w:val="22"/>
        </w:rPr>
        <w:t>2</w:t>
      </w:r>
      <w:r w:rsidRPr="00D86437">
        <w:rPr>
          <w:rFonts w:ascii="Arial" w:hAnsi="Arial" w:cs="Arial"/>
          <w:sz w:val="22"/>
          <w:szCs w:val="22"/>
        </w:rPr>
        <w:t xml:space="preserve"> odst. </w:t>
      </w:r>
      <w:r w:rsidR="00D86437" w:rsidRPr="00D86437">
        <w:rPr>
          <w:rFonts w:ascii="Arial" w:hAnsi="Arial" w:cs="Arial"/>
          <w:sz w:val="22"/>
          <w:szCs w:val="22"/>
        </w:rPr>
        <w:t>4</w:t>
      </w:r>
      <w:r w:rsidRPr="00D86437">
        <w:rPr>
          <w:rFonts w:ascii="Arial" w:hAnsi="Arial" w:cs="Arial"/>
          <w:sz w:val="22"/>
          <w:szCs w:val="22"/>
        </w:rPr>
        <w:t>, Článku 1</w:t>
      </w:r>
      <w:r w:rsidR="00D86437" w:rsidRPr="00D86437">
        <w:rPr>
          <w:rFonts w:ascii="Arial" w:hAnsi="Arial" w:cs="Arial"/>
          <w:sz w:val="22"/>
          <w:szCs w:val="22"/>
        </w:rPr>
        <w:t>3</w:t>
      </w:r>
      <w:r w:rsidRPr="00D86437">
        <w:rPr>
          <w:rFonts w:ascii="Arial" w:hAnsi="Arial" w:cs="Arial"/>
          <w:sz w:val="22"/>
          <w:szCs w:val="22"/>
        </w:rPr>
        <w:t xml:space="preserve"> odst. 1 až 4 tohoto Rozhodnutí,</w:t>
      </w:r>
      <w:r w:rsidRPr="00E44CC0">
        <w:rPr>
          <w:rFonts w:ascii="Arial" w:hAnsi="Arial" w:cs="Arial"/>
          <w:sz w:val="22"/>
          <w:szCs w:val="22"/>
        </w:rPr>
        <w:t xml:space="preserve"> poskytovatel provede opatření v souladu s § 14e  rozpočtových pravidel. Výše nevyplacené části dotace v následujícím kalendářním roce činí 2 % z dotace pro kalendářní rok, v němž vznikl důvod ke snížení dotace.</w:t>
      </w:r>
    </w:p>
    <w:p w:rsidR="005E3087" w:rsidRPr="005E3087" w:rsidRDefault="005E3087" w:rsidP="009D7D58">
      <w:pPr>
        <w:pStyle w:val="Odstavecseseznamem"/>
        <w:ind w:left="426"/>
        <w:jc w:val="center"/>
        <w:rPr>
          <w:rFonts w:ascii="Arial" w:hAnsi="Arial" w:cs="Arial"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  <w:rPr>
          <w:bCs/>
        </w:rPr>
      </w:pPr>
    </w:p>
    <w:p w:rsidR="00207CCC" w:rsidRDefault="00207C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Ukončení řešení Projektu </w:t>
      </w:r>
    </w:p>
    <w:p w:rsidR="00207CCC" w:rsidRDefault="00E2493E">
      <w:pPr>
        <w:pStyle w:val="Zkladntext"/>
        <w:widowControl/>
        <w:numPr>
          <w:ilvl w:val="0"/>
          <w:numId w:val="7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cs-CZ"/>
        </w:rPr>
        <w:t>Ř</w:t>
      </w:r>
      <w:r w:rsidR="00207CCC">
        <w:rPr>
          <w:rFonts w:cs="Arial"/>
          <w:sz w:val="22"/>
          <w:szCs w:val="22"/>
        </w:rPr>
        <w:t>ešení Projektu</w:t>
      </w:r>
      <w:r>
        <w:rPr>
          <w:rFonts w:cs="Arial"/>
          <w:sz w:val="22"/>
          <w:szCs w:val="22"/>
          <w:lang w:val="cs-CZ"/>
        </w:rPr>
        <w:t xml:space="preserve"> bude</w:t>
      </w:r>
      <w:r w:rsidR="00207CCC">
        <w:rPr>
          <w:rFonts w:cs="Arial"/>
          <w:sz w:val="22"/>
          <w:szCs w:val="22"/>
        </w:rPr>
        <w:t xml:space="preserve"> ukonč</w:t>
      </w:r>
      <w:r>
        <w:rPr>
          <w:rFonts w:cs="Arial"/>
          <w:sz w:val="22"/>
          <w:szCs w:val="22"/>
          <w:lang w:val="cs-CZ"/>
        </w:rPr>
        <w:t>eno</w:t>
      </w:r>
      <w:r w:rsidR="00207CCC">
        <w:rPr>
          <w:rFonts w:cs="Arial"/>
          <w:sz w:val="22"/>
          <w:szCs w:val="22"/>
        </w:rPr>
        <w:t xml:space="preserve"> nejpozději ke dni uvedenému </w:t>
      </w:r>
      <w:r w:rsidR="00207CCC" w:rsidRPr="00D86437">
        <w:rPr>
          <w:rFonts w:cs="Arial"/>
          <w:sz w:val="22"/>
          <w:szCs w:val="22"/>
        </w:rPr>
        <w:t>v Článku 6</w:t>
      </w:r>
      <w:r w:rsidR="00207CCC">
        <w:rPr>
          <w:rFonts w:cs="Arial"/>
          <w:sz w:val="22"/>
          <w:szCs w:val="22"/>
        </w:rPr>
        <w:t xml:space="preserve"> Rozhodnutí. Řešení Projektu se považuje za ukončené rovněž v případě předčasného zastavení Projektu v souvislosti s vydáním rozhodnutí o odnětí podpory.</w:t>
      </w:r>
    </w:p>
    <w:p w:rsidR="00207CCC" w:rsidRDefault="00207CCC" w:rsidP="00F5549A">
      <w:pPr>
        <w:pStyle w:val="Zkladntext"/>
        <w:widowControl/>
        <w:numPr>
          <w:ilvl w:val="1"/>
          <w:numId w:val="22"/>
        </w:numPr>
        <w:tabs>
          <w:tab w:val="clear" w:pos="144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 ukončení řešení Projektu poskytovatel provede závěrečné hodnocení Projektu, zejména zhodnocení plnění cílů Projektu, včetně kontroly čerpání a využívání podpory, účelnosti vynaložených prostředků Projektu a dále provede závěrečné zhodnocení dosažených výsledků Projektu a jejich vztah k cílům Projektu.  </w:t>
      </w:r>
    </w:p>
    <w:p w:rsidR="00207CCC" w:rsidRDefault="00207CCC" w:rsidP="00F5549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ukončení řešení Projektu je poskytovatel oprávněn podle § 9 odst. 1 písm. k) zákona </w:t>
      </w:r>
      <w:r w:rsidR="005947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D86437">
        <w:rPr>
          <w:rFonts w:ascii="Arial" w:hAnsi="Arial" w:cs="Arial"/>
          <w:sz w:val="22"/>
          <w:szCs w:val="22"/>
        </w:rPr>
        <w:t>130/2002 Sb. provádět u příjemců</w:t>
      </w:r>
      <w:r>
        <w:rPr>
          <w:rFonts w:ascii="Arial" w:hAnsi="Arial" w:cs="Arial"/>
          <w:sz w:val="22"/>
          <w:szCs w:val="22"/>
        </w:rPr>
        <w:t xml:space="preserve"> kontrolu využití výsledků Projektu v souladu s § 16 zákona č. 130/2002 Sb., Plánem využití výsledků, a to ve lhůtě do 5 let ode dne ukončení řešení Projektu.</w:t>
      </w:r>
    </w:p>
    <w:p w:rsidR="00207CCC" w:rsidRDefault="00207CCC" w:rsidP="005947B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</w:pPr>
    </w:p>
    <w:p w:rsidR="00207CCC" w:rsidRDefault="00207CC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Doručování písemností</w:t>
      </w:r>
    </w:p>
    <w:p w:rsidR="00207CCC" w:rsidRDefault="00207CCC" w:rsidP="00F5549A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dle Rozhodnutí se doručují na adresu poskytovatele nebo příjemce</w:t>
      </w:r>
      <w:r w:rsidR="00D86437">
        <w:rPr>
          <w:rFonts w:ascii="Arial" w:hAnsi="Arial" w:cs="Arial"/>
          <w:sz w:val="22"/>
          <w:szCs w:val="22"/>
        </w:rPr>
        <w:t>-koordinátora</w:t>
      </w:r>
      <w:r>
        <w:rPr>
          <w:rFonts w:ascii="Arial" w:hAnsi="Arial" w:cs="Arial"/>
          <w:sz w:val="22"/>
          <w:szCs w:val="22"/>
        </w:rPr>
        <w:t xml:space="preserve"> uvedenou v tomto Rozhodnutí. V případě doručování prostřednictvím provozovatele poštovní služby je náhradní doručení uložením zásilky možné. V takovém případě se považuje písemnost za doručenou 10. kalendářní den ode dne oznámení o uložení zásilky na poště. </w:t>
      </w:r>
    </w:p>
    <w:p w:rsidR="00207CCC" w:rsidRDefault="00207CCC" w:rsidP="00F5549A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datové schránky poskytovatele nebo příjemce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, s výjimkou ustanovení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Článku 13 odst. 6 Rozhodnutí. Písemnost se považuje za doručenou nejpozději 10. kalendářní den ode dne, kdy byl dokument dodán do datové schránky.</w:t>
      </w:r>
    </w:p>
    <w:p w:rsidR="00207CCC" w:rsidRDefault="00207CCC">
      <w:pPr>
        <w:jc w:val="center"/>
        <w:rPr>
          <w:rFonts w:ascii="Arial" w:hAnsi="Arial" w:cs="Arial"/>
          <w:sz w:val="22"/>
          <w:szCs w:val="22"/>
        </w:rPr>
      </w:pPr>
    </w:p>
    <w:p w:rsidR="00207CCC" w:rsidRDefault="00207CCC" w:rsidP="00D86437">
      <w:pPr>
        <w:pStyle w:val="Nadpis2"/>
        <w:numPr>
          <w:ilvl w:val="0"/>
          <w:numId w:val="38"/>
        </w:numPr>
        <w:ind w:hanging="1374"/>
      </w:pPr>
    </w:p>
    <w:p w:rsidR="00207CCC" w:rsidRDefault="00207CC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Závěrečná ustanovení</w:t>
      </w:r>
    </w:p>
    <w:p w:rsidR="00207CCC" w:rsidRDefault="00207CCC" w:rsidP="00F5549A">
      <w:pPr>
        <w:pStyle w:val="Default"/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Rozhodnutí nabývá </w:t>
      </w:r>
      <w:r w:rsidR="005947BA">
        <w:rPr>
          <w:rFonts w:ascii="Arial" w:hAnsi="Arial" w:cs="Arial"/>
          <w:color w:val="auto"/>
          <w:sz w:val="22"/>
          <w:szCs w:val="22"/>
        </w:rPr>
        <w:t xml:space="preserve">platnosti dnem jeho vydání a </w:t>
      </w:r>
      <w:r>
        <w:rPr>
          <w:rFonts w:ascii="Arial" w:hAnsi="Arial" w:cs="Arial"/>
          <w:color w:val="auto"/>
          <w:sz w:val="22"/>
          <w:szCs w:val="22"/>
        </w:rPr>
        <w:t xml:space="preserve">účinnosti dnem </w:t>
      </w:r>
      <w:r w:rsidR="005947BA">
        <w:rPr>
          <w:rFonts w:ascii="Arial" w:hAnsi="Arial" w:cs="Arial"/>
          <w:color w:val="auto"/>
          <w:sz w:val="22"/>
          <w:szCs w:val="22"/>
        </w:rPr>
        <w:t xml:space="preserve">1. </w:t>
      </w:r>
      <w:r w:rsidR="00E2493E">
        <w:rPr>
          <w:rFonts w:ascii="Arial" w:hAnsi="Arial" w:cs="Arial"/>
          <w:color w:val="auto"/>
          <w:sz w:val="22"/>
          <w:szCs w:val="22"/>
        </w:rPr>
        <w:t>1</w:t>
      </w:r>
      <w:r w:rsidR="005947BA">
        <w:rPr>
          <w:rFonts w:ascii="Arial" w:hAnsi="Arial" w:cs="Arial"/>
          <w:color w:val="auto"/>
          <w:sz w:val="22"/>
          <w:szCs w:val="22"/>
        </w:rPr>
        <w:t>. 201</w:t>
      </w:r>
      <w:r w:rsidR="00E2493E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207CCC" w:rsidRPr="00173DD9" w:rsidRDefault="00207CCC" w:rsidP="00F5549A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173DD9">
        <w:rPr>
          <w:rFonts w:ascii="Arial" w:hAnsi="Arial" w:cs="Arial"/>
          <w:color w:val="auto"/>
          <w:sz w:val="22"/>
          <w:szCs w:val="22"/>
        </w:rPr>
        <w:t xml:space="preserve">Toto Rozhodnutí může být změněno pouze novým rozhodnutím poskytovatele. </w:t>
      </w:r>
    </w:p>
    <w:p w:rsidR="00207CCC" w:rsidRPr="00173DD9" w:rsidRDefault="00207CCC" w:rsidP="00F5549A">
      <w:pPr>
        <w:pStyle w:val="Default"/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173DD9">
        <w:rPr>
          <w:rFonts w:ascii="Arial" w:hAnsi="Arial" w:cs="Arial"/>
          <w:color w:val="auto"/>
          <w:sz w:val="22"/>
          <w:szCs w:val="22"/>
        </w:rPr>
        <w:t>Rozhodnutí podle odst</w:t>
      </w:r>
      <w:r w:rsidR="00A97E96">
        <w:rPr>
          <w:rFonts w:ascii="Arial" w:hAnsi="Arial" w:cs="Arial"/>
          <w:color w:val="auto"/>
          <w:sz w:val="22"/>
          <w:szCs w:val="22"/>
        </w:rPr>
        <w:t>.</w:t>
      </w:r>
      <w:r w:rsidRPr="00173DD9">
        <w:rPr>
          <w:rFonts w:ascii="Arial" w:hAnsi="Arial" w:cs="Arial"/>
          <w:color w:val="auto"/>
          <w:sz w:val="22"/>
          <w:szCs w:val="22"/>
        </w:rPr>
        <w:t xml:space="preserve"> 2 </w:t>
      </w:r>
      <w:r w:rsidR="00A97E96">
        <w:rPr>
          <w:rFonts w:ascii="Arial" w:hAnsi="Arial" w:cs="Arial"/>
          <w:color w:val="auto"/>
          <w:sz w:val="22"/>
          <w:szCs w:val="22"/>
        </w:rPr>
        <w:t xml:space="preserve">tohoto Článku </w:t>
      </w:r>
      <w:r w:rsidRPr="00173DD9">
        <w:rPr>
          <w:rFonts w:ascii="Arial" w:hAnsi="Arial" w:cs="Arial"/>
          <w:color w:val="auto"/>
          <w:sz w:val="22"/>
          <w:szCs w:val="22"/>
        </w:rPr>
        <w:t xml:space="preserve">může být vydáno nejpozději 60 kalendářních dnů přede dnem ukončení řešení Projektu uvedeným v Článku 6 tohoto Rozhodnutí. </w:t>
      </w:r>
    </w:p>
    <w:p w:rsidR="00207CCC" w:rsidRPr="00173DD9" w:rsidRDefault="00207CCC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after="120"/>
        <w:ind w:left="36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lastRenderedPageBreak/>
        <w:t>Vztahy neupravené v Rozhodnutí se řídí zákonem č. 130/2002 Sb.</w:t>
      </w:r>
    </w:p>
    <w:p w:rsidR="00A62ADF" w:rsidRPr="00173DD9" w:rsidRDefault="00A62ADF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after="120"/>
        <w:ind w:left="36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Příjemce-koordinátor odpovídá za to, že ve Smlouvě o vzájemných</w:t>
      </w:r>
      <w:r w:rsidRPr="00173DD9">
        <w:rPr>
          <w:rFonts w:cs="Arial"/>
          <w:color w:val="000000"/>
          <w:sz w:val="22"/>
          <w:szCs w:val="22"/>
        </w:rPr>
        <w:t xml:space="preserve"> vztazích mezi příjemci</w:t>
      </w:r>
      <w:r w:rsidRPr="00173DD9">
        <w:rPr>
          <w:rFonts w:cs="Arial"/>
          <w:sz w:val="22"/>
          <w:szCs w:val="22"/>
        </w:rPr>
        <w:t xml:space="preserve">  jsou v přiměřeném rozsahu upravena práva a povinnosti příjemců v souladu se zákonem     č. 130/2002 Sb.</w:t>
      </w:r>
      <w:r w:rsidRPr="00173DD9">
        <w:rPr>
          <w:rStyle w:val="Znakapoznpodarou"/>
          <w:rFonts w:cs="Arial"/>
          <w:sz w:val="22"/>
          <w:szCs w:val="22"/>
        </w:rPr>
        <w:footnoteReference w:customMarkFollows="1" w:id="5"/>
        <w:t>5</w:t>
      </w:r>
    </w:p>
    <w:p w:rsidR="00207CCC" w:rsidRPr="00173DD9" w:rsidRDefault="00207CCC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Základní ustanovení Rozhodnutí (Články 1 až 24 Rozhodnutí) mají v případě rozporu přednost před ustanoveními Projektu.</w:t>
      </w:r>
    </w:p>
    <w:p w:rsidR="00207CCC" w:rsidRPr="00173DD9" w:rsidRDefault="00207CCC" w:rsidP="00F5549A">
      <w:pPr>
        <w:pStyle w:val="Zkladntext"/>
        <w:widowControl/>
        <w:numPr>
          <w:ilvl w:val="1"/>
          <w:numId w:val="21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Nedílnou součástí Rozhodnutí jsou tyto přílohy:</w:t>
      </w:r>
    </w:p>
    <w:p w:rsidR="00207CCC" w:rsidRPr="00173DD9" w:rsidRDefault="00207CCC" w:rsidP="00F5549A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Příloha č. 1 - Projekt,</w:t>
      </w:r>
    </w:p>
    <w:p w:rsidR="00207CCC" w:rsidRDefault="00207CCC" w:rsidP="00F5549A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3780" w:hanging="342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 xml:space="preserve">Příloha č. 2 - </w:t>
      </w:r>
      <w:r w:rsidR="005947BA">
        <w:rPr>
          <w:rFonts w:cs="Arial"/>
          <w:sz w:val="22"/>
          <w:szCs w:val="22"/>
        </w:rPr>
        <w:t>Smlouva o vzájemných vztazích mezi příjemci</w:t>
      </w:r>
    </w:p>
    <w:p w:rsidR="00207CCC" w:rsidRPr="00E2493E" w:rsidRDefault="004A1B6A" w:rsidP="00E2493E">
      <w:pPr>
        <w:pStyle w:val="Zkladntext"/>
        <w:widowControl/>
        <w:numPr>
          <w:ilvl w:val="1"/>
          <w:numId w:val="18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3780" w:hanging="34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 č. 3 </w:t>
      </w:r>
      <w:r w:rsidR="005947BA">
        <w:rPr>
          <w:rFonts w:cs="Arial"/>
          <w:sz w:val="22"/>
          <w:szCs w:val="22"/>
          <w:lang w:val="cs-CZ"/>
        </w:rPr>
        <w:t>-</w:t>
      </w:r>
      <w:r>
        <w:rPr>
          <w:rFonts w:cs="Arial"/>
          <w:sz w:val="22"/>
          <w:szCs w:val="22"/>
        </w:rPr>
        <w:t xml:space="preserve"> </w:t>
      </w:r>
      <w:r w:rsidR="005947BA">
        <w:rPr>
          <w:rFonts w:cs="Arial"/>
          <w:sz w:val="22"/>
          <w:szCs w:val="22"/>
          <w:lang w:val="cs-CZ"/>
        </w:rPr>
        <w:t>Popis výsledků projektu a p</w:t>
      </w:r>
      <w:r w:rsidR="005947BA" w:rsidRPr="005947BA">
        <w:rPr>
          <w:rFonts w:cs="Arial"/>
          <w:sz w:val="22"/>
          <w:szCs w:val="22"/>
        </w:rPr>
        <w:t xml:space="preserve">lán </w:t>
      </w:r>
      <w:r w:rsidR="00E2493E">
        <w:rPr>
          <w:rFonts w:cs="Arial"/>
          <w:sz w:val="22"/>
          <w:szCs w:val="22"/>
          <w:lang w:val="cs-CZ"/>
        </w:rPr>
        <w:t>jejich využití</w:t>
      </w:r>
      <w:r w:rsidR="005947BA" w:rsidRPr="00E2493E">
        <w:rPr>
          <w:rFonts w:cs="Arial"/>
          <w:sz w:val="22"/>
          <w:szCs w:val="22"/>
          <w:lang w:val="cs-CZ"/>
        </w:rPr>
        <w:t>.</w:t>
      </w:r>
    </w:p>
    <w:p w:rsidR="00207CCC" w:rsidRPr="00173DD9" w:rsidRDefault="00207CCC" w:rsidP="00F5549A">
      <w:pPr>
        <w:pStyle w:val="Zkladntext"/>
        <w:widowControl/>
        <w:numPr>
          <w:ilvl w:val="0"/>
          <w:numId w:val="20"/>
        </w:numPr>
        <w:autoSpaceDE/>
        <w:autoSpaceDN/>
        <w:adjustRightInd/>
        <w:spacing w:before="0" w:after="120"/>
        <w:rPr>
          <w:rFonts w:cs="Arial"/>
          <w:sz w:val="22"/>
          <w:szCs w:val="22"/>
        </w:rPr>
      </w:pPr>
      <w:r w:rsidRPr="00173DD9">
        <w:rPr>
          <w:rFonts w:cs="Arial"/>
          <w:sz w:val="22"/>
          <w:szCs w:val="22"/>
        </w:rPr>
        <w:t>Rozhodnutí se vyhotovuje ve dvou stejnopisech, z nichž příjemce obdrží  jedno vyhotovení.</w:t>
      </w:r>
    </w:p>
    <w:p w:rsidR="00207CCC" w:rsidRDefault="00207CCC">
      <w:pPr>
        <w:jc w:val="center"/>
        <w:rPr>
          <w:rFonts w:ascii="Arial" w:hAnsi="Arial" w:cs="Arial"/>
          <w:b/>
          <w:sz w:val="22"/>
          <w:szCs w:val="22"/>
        </w:rPr>
      </w:pPr>
    </w:p>
    <w:p w:rsidR="001933B3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33B3" w:rsidRDefault="001933B3">
      <w:pPr>
        <w:jc w:val="both"/>
        <w:rPr>
          <w:rFonts w:ascii="Arial" w:hAnsi="Arial" w:cs="Arial"/>
          <w:sz w:val="22"/>
          <w:szCs w:val="22"/>
        </w:rPr>
      </w:pPr>
    </w:p>
    <w:p w:rsidR="001933B3" w:rsidRDefault="001933B3">
      <w:pPr>
        <w:jc w:val="both"/>
        <w:rPr>
          <w:rFonts w:ascii="Arial" w:hAnsi="Arial" w:cs="Arial"/>
          <w:sz w:val="22"/>
          <w:szCs w:val="22"/>
        </w:rPr>
      </w:pPr>
    </w:p>
    <w:p w:rsidR="001933B3" w:rsidRDefault="001933B3">
      <w:pPr>
        <w:jc w:val="both"/>
        <w:rPr>
          <w:rFonts w:ascii="Arial" w:hAnsi="Arial" w:cs="Arial"/>
          <w:sz w:val="22"/>
          <w:szCs w:val="22"/>
        </w:rPr>
      </w:pPr>
    </w:p>
    <w:p w:rsidR="00207CCC" w:rsidRDefault="00207C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281146" w:rsidRDefault="005947BA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</w:p>
    <w:p w:rsidR="00281146" w:rsidRDefault="00281146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1146" w:rsidRDefault="00281146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81146" w:rsidRDefault="00281146" w:rsidP="0028114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dne: 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281146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62" w:rsidRDefault="00C04D62">
      <w:r>
        <w:separator/>
      </w:r>
    </w:p>
  </w:endnote>
  <w:endnote w:type="continuationSeparator" w:id="0">
    <w:p w:rsidR="00C04D62" w:rsidRDefault="00C0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41" w:rsidRDefault="002A4E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4E41" w:rsidRDefault="002A4E4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41" w:rsidRDefault="002A4E41">
    <w:pPr>
      <w:pStyle w:val="Zpat"/>
      <w:framePr w:wrap="around" w:vAnchor="text" w:hAnchor="margin" w:xAlign="center" w:y="1"/>
      <w:rPr>
        <w:rStyle w:val="slostrnky"/>
        <w:i w:val="0"/>
      </w:rPr>
    </w:pPr>
    <w:r>
      <w:rPr>
        <w:rStyle w:val="slostrnky"/>
        <w:i w:val="0"/>
      </w:rPr>
      <w:fldChar w:fldCharType="begin"/>
    </w:r>
    <w:r>
      <w:rPr>
        <w:rStyle w:val="slostrnky"/>
        <w:i w:val="0"/>
      </w:rPr>
      <w:instrText xml:space="preserve">PAGE  </w:instrText>
    </w:r>
    <w:r>
      <w:rPr>
        <w:rStyle w:val="slostrnky"/>
        <w:i w:val="0"/>
      </w:rPr>
      <w:fldChar w:fldCharType="separate"/>
    </w:r>
    <w:r w:rsidR="003D0288">
      <w:rPr>
        <w:rStyle w:val="slostrnky"/>
        <w:i w:val="0"/>
        <w:noProof/>
      </w:rPr>
      <w:t>12</w:t>
    </w:r>
    <w:r>
      <w:rPr>
        <w:rStyle w:val="slostrnky"/>
        <w:i w:val="0"/>
      </w:rPr>
      <w:fldChar w:fldCharType="end"/>
    </w:r>
  </w:p>
  <w:p w:rsidR="002A4E41" w:rsidRDefault="002A4E41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2A4E41" w:rsidRDefault="002A4E4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62" w:rsidRDefault="00C04D62">
      <w:r>
        <w:separator/>
      </w:r>
    </w:p>
  </w:footnote>
  <w:footnote w:type="continuationSeparator" w:id="0">
    <w:p w:rsidR="00C04D62" w:rsidRDefault="00C04D62">
      <w:r>
        <w:continuationSeparator/>
      </w:r>
    </w:p>
  </w:footnote>
  <w:footnote w:id="1">
    <w:p w:rsidR="002A4E41" w:rsidRPr="00CD61D4" w:rsidRDefault="002A4E41">
      <w:pPr>
        <w:pStyle w:val="Textpoznpodarou"/>
        <w:rPr>
          <w:sz w:val="18"/>
          <w:szCs w:val="18"/>
        </w:rPr>
      </w:pPr>
      <w:r w:rsidRPr="00ED169D">
        <w:rPr>
          <w:rStyle w:val="Znakapoznpodarou"/>
        </w:rPr>
        <w:footnoteRef/>
      </w:r>
      <w:r w:rsidRPr="00ED169D">
        <w:t xml:space="preserve"> </w:t>
      </w:r>
      <w:r w:rsidRPr="00CD61D4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0365FF" w:rsidRPr="008319E5" w:rsidRDefault="000365FF" w:rsidP="000365FF">
      <w:pPr>
        <w:pStyle w:val="Textpoznpodarou"/>
        <w:rPr>
          <w:rFonts w:ascii="Arial" w:hAnsi="Arial" w:cs="Arial"/>
          <w:sz w:val="18"/>
          <w:szCs w:val="18"/>
        </w:rPr>
      </w:pPr>
      <w:r w:rsidRPr="008319E5">
        <w:rPr>
          <w:rStyle w:val="Znakapoznpodarou"/>
          <w:rFonts w:ascii="Arial" w:hAnsi="Arial" w:cs="Arial"/>
        </w:rPr>
        <w:footnoteRef/>
      </w:r>
      <w:r w:rsidRPr="008319E5">
        <w:rPr>
          <w:rFonts w:ascii="Arial" w:hAnsi="Arial" w:cs="Arial"/>
          <w:sz w:val="18"/>
          <w:szCs w:val="18"/>
        </w:rPr>
        <w:t xml:space="preserve"> 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8319E5">
        <w:rPr>
          <w:rFonts w:ascii="Arial" w:hAnsi="Arial" w:cs="Arial"/>
          <w:sz w:val="18"/>
          <w:szCs w:val="18"/>
        </w:rPr>
        <w:t xml:space="preserve">2 písm. </w:t>
      </w:r>
      <w:r w:rsidR="00F64F7A">
        <w:rPr>
          <w:rFonts w:ascii="Arial" w:hAnsi="Arial" w:cs="Arial"/>
          <w:sz w:val="18"/>
          <w:szCs w:val="18"/>
        </w:rPr>
        <w:t>k</w:t>
      </w:r>
      <w:r w:rsidRPr="008319E5">
        <w:rPr>
          <w:rFonts w:ascii="Arial" w:hAnsi="Arial" w:cs="Arial"/>
          <w:sz w:val="18"/>
          <w:szCs w:val="18"/>
        </w:rPr>
        <w:t>) zákona č. 130/2002 Sb.</w:t>
      </w:r>
    </w:p>
    <w:p w:rsidR="000365FF" w:rsidRDefault="000365FF" w:rsidP="000365FF">
      <w:pPr>
        <w:pStyle w:val="Textpoznpodarou"/>
      </w:pPr>
    </w:p>
  </w:footnote>
  <w:footnote w:id="3">
    <w:p w:rsidR="003B2104" w:rsidRPr="005D31A8" w:rsidRDefault="003B2104" w:rsidP="003B2104">
      <w:pPr>
        <w:pStyle w:val="Textpoznpodarou"/>
        <w:rPr>
          <w:sz w:val="18"/>
          <w:szCs w:val="18"/>
        </w:rPr>
      </w:pPr>
      <w:r w:rsidRPr="005D31A8">
        <w:rPr>
          <w:rStyle w:val="Znakapoznpodarou"/>
          <w:sz w:val="18"/>
          <w:szCs w:val="18"/>
        </w:rPr>
        <w:footnoteRef/>
      </w:r>
      <w:r w:rsidRPr="005D31A8">
        <w:rPr>
          <w:sz w:val="18"/>
          <w:szCs w:val="18"/>
        </w:rPr>
        <w:t xml:space="preserve"> </w:t>
      </w:r>
      <w:r w:rsidRPr="005D31A8">
        <w:rPr>
          <w:rFonts w:ascii="Arial" w:hAnsi="Arial" w:cs="Arial"/>
          <w:sz w:val="18"/>
          <w:szCs w:val="18"/>
        </w:rPr>
        <w:t>Zákon č. 218/2000 Sb., o rozpočtových pravidlech a o změně některých souvisejících zákonů</w:t>
      </w:r>
    </w:p>
  </w:footnote>
  <w:footnote w:id="4">
    <w:p w:rsidR="002A4E41" w:rsidRPr="00A770AA" w:rsidRDefault="002A4E41">
      <w:pPr>
        <w:pStyle w:val="Textpoznpodarou"/>
        <w:rPr>
          <w:rFonts w:ascii="Arial" w:hAnsi="Arial" w:cs="Arial"/>
        </w:rPr>
      </w:pPr>
      <w:r w:rsidRPr="00A770AA">
        <w:rPr>
          <w:rStyle w:val="Znakapoznpodarou"/>
          <w:rFonts w:ascii="Arial" w:hAnsi="Arial" w:cs="Arial"/>
        </w:rPr>
        <w:footnoteRef/>
      </w:r>
      <w:r w:rsidRPr="00A770AA">
        <w:rPr>
          <w:rFonts w:ascii="Arial" w:hAnsi="Arial" w:cs="Arial"/>
        </w:rPr>
        <w:t xml:space="preserve"> Zákon č. 300/2008 Sb., o elektronických úkonech a autorizované konverzi dokumentů.</w:t>
      </w:r>
    </w:p>
  </w:footnote>
  <w:footnote w:id="5">
    <w:p w:rsidR="002A4E41" w:rsidRPr="00A770AA" w:rsidRDefault="002A4E41" w:rsidP="00A62ADF">
      <w:pPr>
        <w:pStyle w:val="Textpoznpodarou"/>
      </w:pPr>
      <w:r w:rsidRPr="00A770AA">
        <w:rPr>
          <w:rStyle w:val="Znakapoznpodarou"/>
        </w:rPr>
        <w:t>5</w:t>
      </w:r>
      <w:r w:rsidRPr="00A770AA">
        <w:t xml:space="preserve">  </w:t>
      </w:r>
      <w:r w:rsidRPr="00F64F7A">
        <w:rPr>
          <w:rFonts w:ascii="Arial" w:hAnsi="Arial" w:cs="Arial"/>
          <w:sz w:val="18"/>
          <w:szCs w:val="18"/>
        </w:rPr>
        <w:t>V souladu s § 9 zákona č. 130/2002 Sb.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92" w:rsidRPr="0009352E" w:rsidRDefault="00ED0F92" w:rsidP="00ED0F92">
    <w:pPr>
      <w:pStyle w:val="Zhlav"/>
      <w:jc w:val="center"/>
      <w:rPr>
        <w:rFonts w:ascii="Arial" w:hAnsi="Arial" w:cs="Arial"/>
        <w:b/>
        <w:i w:val="0"/>
        <w:color w:val="808080"/>
        <w:sz w:val="24"/>
      </w:rPr>
    </w:pPr>
  </w:p>
  <w:p w:rsidR="002A4E41" w:rsidRDefault="002A4E41">
    <w:pPr>
      <w:pStyle w:val="Zhlav"/>
      <w:rPr>
        <w:sz w:val="22"/>
        <w:szCs w:val="22"/>
      </w:rPr>
    </w:pPr>
    <w:r>
      <w:rPr>
        <w:sz w:val="22"/>
        <w:szCs w:val="22"/>
      </w:rPr>
      <w:tab/>
    </w:r>
  </w:p>
  <w:p w:rsidR="002A4E41" w:rsidRDefault="002A4E41">
    <w:pPr>
      <w:pStyle w:val="Zhlav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4BB"/>
    <w:multiLevelType w:val="hybridMultilevel"/>
    <w:tmpl w:val="A296FB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547B"/>
    <w:multiLevelType w:val="hybridMultilevel"/>
    <w:tmpl w:val="12D24778"/>
    <w:lvl w:ilvl="0" w:tplc="B1FA48D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92A4855"/>
    <w:multiLevelType w:val="hybridMultilevel"/>
    <w:tmpl w:val="77C08EBC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5315E3"/>
    <w:multiLevelType w:val="hybridMultilevel"/>
    <w:tmpl w:val="8E862AB0"/>
    <w:lvl w:ilvl="0" w:tplc="EA1CBA28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58C1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6B7F6C"/>
    <w:multiLevelType w:val="hybridMultilevel"/>
    <w:tmpl w:val="6062138E"/>
    <w:lvl w:ilvl="0" w:tplc="AF34F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A196253"/>
    <w:multiLevelType w:val="hybridMultilevel"/>
    <w:tmpl w:val="89366E70"/>
    <w:lvl w:ilvl="0" w:tplc="17A80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036CC"/>
    <w:multiLevelType w:val="hybridMultilevel"/>
    <w:tmpl w:val="FC027480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303A4"/>
    <w:multiLevelType w:val="hybridMultilevel"/>
    <w:tmpl w:val="E812B9C8"/>
    <w:lvl w:ilvl="0" w:tplc="09E293C0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B7C6B714">
      <w:start w:val="7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65CE8"/>
    <w:multiLevelType w:val="hybridMultilevel"/>
    <w:tmpl w:val="EA1820F4"/>
    <w:lvl w:ilvl="0" w:tplc="02EC7A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29F431BE"/>
    <w:multiLevelType w:val="multilevel"/>
    <w:tmpl w:val="917A7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BD130B7"/>
    <w:multiLevelType w:val="hybridMultilevel"/>
    <w:tmpl w:val="0DD03274"/>
    <w:lvl w:ilvl="0" w:tplc="B98A626C">
      <w:start w:val="1"/>
      <w:numFmt w:val="decimal"/>
      <w:lvlText w:val="Článek %1"/>
      <w:lvlJc w:val="left"/>
      <w:pPr>
        <w:ind w:left="180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0EC1C8E"/>
    <w:multiLevelType w:val="hybridMultilevel"/>
    <w:tmpl w:val="B31A9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922B6"/>
    <w:multiLevelType w:val="hybridMultilevel"/>
    <w:tmpl w:val="64E40BF2"/>
    <w:lvl w:ilvl="0" w:tplc="ACA014DC">
      <w:start w:val="1"/>
      <w:numFmt w:val="decimal"/>
      <w:lvlText w:val="Článek %1"/>
      <w:lvlJc w:val="center"/>
      <w:pPr>
        <w:tabs>
          <w:tab w:val="num" w:pos="3546"/>
        </w:tabs>
        <w:ind w:left="3546" w:firstLine="594"/>
      </w:pPr>
      <w:rPr>
        <w:rFonts w:ascii="Arial" w:hAnsi="Arial" w:hint="default"/>
        <w:b/>
        <w:i w:val="0"/>
        <w:sz w:val="22"/>
        <w:szCs w:val="22"/>
      </w:rPr>
    </w:lvl>
    <w:lvl w:ilvl="1" w:tplc="A412F0D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5C20B7"/>
    <w:multiLevelType w:val="hybridMultilevel"/>
    <w:tmpl w:val="AAF2B0D4"/>
    <w:lvl w:ilvl="0" w:tplc="D38E98D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672F8"/>
    <w:multiLevelType w:val="hybridMultilevel"/>
    <w:tmpl w:val="96420B92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26F99"/>
    <w:multiLevelType w:val="hybridMultilevel"/>
    <w:tmpl w:val="E46A6048"/>
    <w:lvl w:ilvl="0" w:tplc="65C4A4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A562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52865"/>
    <w:multiLevelType w:val="hybridMultilevel"/>
    <w:tmpl w:val="D3C0F13A"/>
    <w:lvl w:ilvl="0" w:tplc="F426FC6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C672D7"/>
    <w:multiLevelType w:val="hybridMultilevel"/>
    <w:tmpl w:val="74DC9BBA"/>
    <w:lvl w:ilvl="0" w:tplc="512A0A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53B49520">
      <w:start w:val="2"/>
      <w:numFmt w:val="decimal"/>
      <w:lvlText w:val="Článek %2"/>
      <w:lvlJc w:val="center"/>
      <w:pPr>
        <w:tabs>
          <w:tab w:val="num" w:pos="846"/>
        </w:tabs>
        <w:ind w:left="846" w:firstLine="594"/>
      </w:pPr>
      <w:rPr>
        <w:rFonts w:ascii="Arial" w:hAnsi="Arial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854254"/>
    <w:multiLevelType w:val="hybridMultilevel"/>
    <w:tmpl w:val="E46A6048"/>
    <w:lvl w:ilvl="0" w:tplc="65C4A4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A562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E61AA9"/>
    <w:multiLevelType w:val="hybridMultilevel"/>
    <w:tmpl w:val="E646AED6"/>
    <w:lvl w:ilvl="0" w:tplc="5D4461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72EE0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F4058"/>
    <w:multiLevelType w:val="hybridMultilevel"/>
    <w:tmpl w:val="DD3E4B54"/>
    <w:lvl w:ilvl="0" w:tplc="7584A7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05155"/>
    <w:multiLevelType w:val="hybridMultilevel"/>
    <w:tmpl w:val="1F903892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D31443"/>
    <w:multiLevelType w:val="hybridMultilevel"/>
    <w:tmpl w:val="FF923E90"/>
    <w:lvl w:ilvl="0" w:tplc="A9E40F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625C0"/>
    <w:multiLevelType w:val="hybridMultilevel"/>
    <w:tmpl w:val="8BA819A4"/>
    <w:lvl w:ilvl="0" w:tplc="91AAC8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01A33"/>
    <w:multiLevelType w:val="hybridMultilevel"/>
    <w:tmpl w:val="A322FAC8"/>
    <w:lvl w:ilvl="0" w:tplc="5BA08B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771986"/>
    <w:multiLevelType w:val="hybridMultilevel"/>
    <w:tmpl w:val="96FCB210"/>
    <w:lvl w:ilvl="0" w:tplc="F308310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CE81A0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CB03EF"/>
    <w:multiLevelType w:val="multilevel"/>
    <w:tmpl w:val="6182364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E19675F"/>
    <w:multiLevelType w:val="multilevel"/>
    <w:tmpl w:val="B2501B14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7"/>
  </w:num>
  <w:num w:numId="2">
    <w:abstractNumId w:val="38"/>
  </w:num>
  <w:num w:numId="3">
    <w:abstractNumId w:val="35"/>
  </w:num>
  <w:num w:numId="4">
    <w:abstractNumId w:val="5"/>
  </w:num>
  <w:num w:numId="5">
    <w:abstractNumId w:val="3"/>
  </w:num>
  <w:num w:numId="6">
    <w:abstractNumId w:val="6"/>
  </w:num>
  <w:num w:numId="7">
    <w:abstractNumId w:val="19"/>
  </w:num>
  <w:num w:numId="8">
    <w:abstractNumId w:val="29"/>
  </w:num>
  <w:num w:numId="9">
    <w:abstractNumId w:val="18"/>
  </w:num>
  <w:num w:numId="10">
    <w:abstractNumId w:val="27"/>
  </w:num>
  <w:num w:numId="11">
    <w:abstractNumId w:val="28"/>
  </w:num>
  <w:num w:numId="12">
    <w:abstractNumId w:val="36"/>
  </w:num>
  <w:num w:numId="13">
    <w:abstractNumId w:val="25"/>
  </w:num>
  <w:num w:numId="14">
    <w:abstractNumId w:val="15"/>
  </w:num>
  <w:num w:numId="15">
    <w:abstractNumId w:val="4"/>
  </w:num>
  <w:num w:numId="16">
    <w:abstractNumId w:val="12"/>
  </w:num>
  <w:num w:numId="17">
    <w:abstractNumId w:val="40"/>
  </w:num>
  <w:num w:numId="18">
    <w:abstractNumId w:val="34"/>
  </w:num>
  <w:num w:numId="19">
    <w:abstractNumId w:val="39"/>
  </w:num>
  <w:num w:numId="20">
    <w:abstractNumId w:val="43"/>
  </w:num>
  <w:num w:numId="21">
    <w:abstractNumId w:val="22"/>
  </w:num>
  <w:num w:numId="22">
    <w:abstractNumId w:val="31"/>
  </w:num>
  <w:num w:numId="23">
    <w:abstractNumId w:val="33"/>
  </w:num>
  <w:num w:numId="24">
    <w:abstractNumId w:val="9"/>
  </w:num>
  <w:num w:numId="25">
    <w:abstractNumId w:val="8"/>
  </w:num>
  <w:num w:numId="26">
    <w:abstractNumId w:val="41"/>
  </w:num>
  <w:num w:numId="27">
    <w:abstractNumId w:val="42"/>
  </w:num>
  <w:num w:numId="28">
    <w:abstractNumId w:val="16"/>
  </w:num>
  <w:num w:numId="29">
    <w:abstractNumId w:val="13"/>
  </w:num>
  <w:num w:numId="30">
    <w:abstractNumId w:val="26"/>
  </w:num>
  <w:num w:numId="31">
    <w:abstractNumId w:val="1"/>
  </w:num>
  <w:num w:numId="32">
    <w:abstractNumId w:val="0"/>
  </w:num>
  <w:num w:numId="33">
    <w:abstractNumId w:val="7"/>
  </w:num>
  <w:num w:numId="34">
    <w:abstractNumId w:val="21"/>
  </w:num>
  <w:num w:numId="35">
    <w:abstractNumId w:val="37"/>
  </w:num>
  <w:num w:numId="36">
    <w:abstractNumId w:val="32"/>
  </w:num>
  <w:num w:numId="37">
    <w:abstractNumId w:val="11"/>
  </w:num>
  <w:num w:numId="38">
    <w:abstractNumId w:val="20"/>
  </w:num>
  <w:num w:numId="39">
    <w:abstractNumId w:val="14"/>
  </w:num>
  <w:num w:numId="40">
    <w:abstractNumId w:val="24"/>
  </w:num>
  <w:num w:numId="41">
    <w:abstractNumId w:val="10"/>
  </w:num>
  <w:num w:numId="42">
    <w:abstractNumId w:val="30"/>
  </w:num>
  <w:num w:numId="43">
    <w:abstractNumId w:val="2"/>
  </w:num>
  <w:num w:numId="44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C5"/>
    <w:rsid w:val="0003052B"/>
    <w:rsid w:val="0003110F"/>
    <w:rsid w:val="000365FF"/>
    <w:rsid w:val="000419F4"/>
    <w:rsid w:val="000548F4"/>
    <w:rsid w:val="0005747E"/>
    <w:rsid w:val="00062659"/>
    <w:rsid w:val="00076AC6"/>
    <w:rsid w:val="00081389"/>
    <w:rsid w:val="000918D7"/>
    <w:rsid w:val="0009352E"/>
    <w:rsid w:val="000A2EE4"/>
    <w:rsid w:val="000B49F2"/>
    <w:rsid w:val="000B7464"/>
    <w:rsid w:val="000C3264"/>
    <w:rsid w:val="000E18DB"/>
    <w:rsid w:val="000F353A"/>
    <w:rsid w:val="001003E9"/>
    <w:rsid w:val="00114ABA"/>
    <w:rsid w:val="00124668"/>
    <w:rsid w:val="00134DA0"/>
    <w:rsid w:val="00137A71"/>
    <w:rsid w:val="0014146A"/>
    <w:rsid w:val="00142E4F"/>
    <w:rsid w:val="00173A87"/>
    <w:rsid w:val="00173DD9"/>
    <w:rsid w:val="00180CE0"/>
    <w:rsid w:val="001933B3"/>
    <w:rsid w:val="001A0BE2"/>
    <w:rsid w:val="001B1371"/>
    <w:rsid w:val="001B64D5"/>
    <w:rsid w:val="001B7D43"/>
    <w:rsid w:val="001E7D4D"/>
    <w:rsid w:val="001E7DA8"/>
    <w:rsid w:val="001F502E"/>
    <w:rsid w:val="00206972"/>
    <w:rsid w:val="00207CCC"/>
    <w:rsid w:val="00210D66"/>
    <w:rsid w:val="00215AA7"/>
    <w:rsid w:val="00226A9C"/>
    <w:rsid w:val="00233CA3"/>
    <w:rsid w:val="002417FA"/>
    <w:rsid w:val="00244A05"/>
    <w:rsid w:val="00246DFA"/>
    <w:rsid w:val="00252AD3"/>
    <w:rsid w:val="00281146"/>
    <w:rsid w:val="002950BC"/>
    <w:rsid w:val="002A4E41"/>
    <w:rsid w:val="002A7D3F"/>
    <w:rsid w:val="002D06A0"/>
    <w:rsid w:val="002D53D7"/>
    <w:rsid w:val="002E157B"/>
    <w:rsid w:val="002E5F82"/>
    <w:rsid w:val="002F002D"/>
    <w:rsid w:val="002F6E67"/>
    <w:rsid w:val="00316D9E"/>
    <w:rsid w:val="00321B30"/>
    <w:rsid w:val="00324532"/>
    <w:rsid w:val="00331793"/>
    <w:rsid w:val="003407C7"/>
    <w:rsid w:val="00342C89"/>
    <w:rsid w:val="00343393"/>
    <w:rsid w:val="003535DF"/>
    <w:rsid w:val="00391EEF"/>
    <w:rsid w:val="003B15F6"/>
    <w:rsid w:val="003B2104"/>
    <w:rsid w:val="003B4F56"/>
    <w:rsid w:val="003C4F18"/>
    <w:rsid w:val="003C64FC"/>
    <w:rsid w:val="003D0288"/>
    <w:rsid w:val="003D1367"/>
    <w:rsid w:val="003E2F6C"/>
    <w:rsid w:val="003F5086"/>
    <w:rsid w:val="0040044E"/>
    <w:rsid w:val="00413699"/>
    <w:rsid w:val="0043672A"/>
    <w:rsid w:val="00466975"/>
    <w:rsid w:val="00472DE8"/>
    <w:rsid w:val="00474990"/>
    <w:rsid w:val="0047698A"/>
    <w:rsid w:val="004A05D5"/>
    <w:rsid w:val="004A1B6A"/>
    <w:rsid w:val="004B2CF4"/>
    <w:rsid w:val="004B3AD9"/>
    <w:rsid w:val="004B3BC3"/>
    <w:rsid w:val="004B5989"/>
    <w:rsid w:val="004C2B2A"/>
    <w:rsid w:val="004D1994"/>
    <w:rsid w:val="004E6037"/>
    <w:rsid w:val="004F520C"/>
    <w:rsid w:val="0052701E"/>
    <w:rsid w:val="005320A2"/>
    <w:rsid w:val="00532CA4"/>
    <w:rsid w:val="005345DE"/>
    <w:rsid w:val="00555952"/>
    <w:rsid w:val="00563F53"/>
    <w:rsid w:val="00575683"/>
    <w:rsid w:val="0058041A"/>
    <w:rsid w:val="00586538"/>
    <w:rsid w:val="005947BA"/>
    <w:rsid w:val="00597579"/>
    <w:rsid w:val="005B56EF"/>
    <w:rsid w:val="005C38E1"/>
    <w:rsid w:val="005E3087"/>
    <w:rsid w:val="005E647D"/>
    <w:rsid w:val="005F11E1"/>
    <w:rsid w:val="006006A8"/>
    <w:rsid w:val="0061077F"/>
    <w:rsid w:val="00626593"/>
    <w:rsid w:val="00644243"/>
    <w:rsid w:val="00657B29"/>
    <w:rsid w:val="00673290"/>
    <w:rsid w:val="00674051"/>
    <w:rsid w:val="006E021A"/>
    <w:rsid w:val="00703440"/>
    <w:rsid w:val="00703890"/>
    <w:rsid w:val="0072376F"/>
    <w:rsid w:val="007418E4"/>
    <w:rsid w:val="0076368B"/>
    <w:rsid w:val="007A0826"/>
    <w:rsid w:val="007A170F"/>
    <w:rsid w:val="007A3199"/>
    <w:rsid w:val="007A57E6"/>
    <w:rsid w:val="007E046B"/>
    <w:rsid w:val="007F199A"/>
    <w:rsid w:val="0080746B"/>
    <w:rsid w:val="008113BA"/>
    <w:rsid w:val="008152DF"/>
    <w:rsid w:val="008202BB"/>
    <w:rsid w:val="0084146A"/>
    <w:rsid w:val="00842F20"/>
    <w:rsid w:val="0086209C"/>
    <w:rsid w:val="00882B43"/>
    <w:rsid w:val="008A2D53"/>
    <w:rsid w:val="008B2633"/>
    <w:rsid w:val="008D36DD"/>
    <w:rsid w:val="008E0D75"/>
    <w:rsid w:val="00901BC3"/>
    <w:rsid w:val="00934382"/>
    <w:rsid w:val="00944D33"/>
    <w:rsid w:val="00947CCE"/>
    <w:rsid w:val="0095447B"/>
    <w:rsid w:val="00956336"/>
    <w:rsid w:val="00976E02"/>
    <w:rsid w:val="00982FCC"/>
    <w:rsid w:val="00990F72"/>
    <w:rsid w:val="009B609A"/>
    <w:rsid w:val="009B70B6"/>
    <w:rsid w:val="009C5AB7"/>
    <w:rsid w:val="009D7D58"/>
    <w:rsid w:val="009F6F93"/>
    <w:rsid w:val="009F7305"/>
    <w:rsid w:val="00A00D89"/>
    <w:rsid w:val="00A05B51"/>
    <w:rsid w:val="00A0644C"/>
    <w:rsid w:val="00A07C7D"/>
    <w:rsid w:val="00A10971"/>
    <w:rsid w:val="00A1353E"/>
    <w:rsid w:val="00A254DD"/>
    <w:rsid w:val="00A33CE3"/>
    <w:rsid w:val="00A34E3F"/>
    <w:rsid w:val="00A46A7F"/>
    <w:rsid w:val="00A4744B"/>
    <w:rsid w:val="00A62643"/>
    <w:rsid w:val="00A62ADF"/>
    <w:rsid w:val="00A7501A"/>
    <w:rsid w:val="00A770AA"/>
    <w:rsid w:val="00A830F2"/>
    <w:rsid w:val="00A85DC2"/>
    <w:rsid w:val="00A932DD"/>
    <w:rsid w:val="00A97E96"/>
    <w:rsid w:val="00AA5DBE"/>
    <w:rsid w:val="00AD1797"/>
    <w:rsid w:val="00AD2430"/>
    <w:rsid w:val="00AD419A"/>
    <w:rsid w:val="00AF74AA"/>
    <w:rsid w:val="00B24D24"/>
    <w:rsid w:val="00B26BF9"/>
    <w:rsid w:val="00B3276A"/>
    <w:rsid w:val="00B46C49"/>
    <w:rsid w:val="00B80B30"/>
    <w:rsid w:val="00B90894"/>
    <w:rsid w:val="00B96669"/>
    <w:rsid w:val="00BA074C"/>
    <w:rsid w:val="00BA21FB"/>
    <w:rsid w:val="00BB2A3E"/>
    <w:rsid w:val="00BC007A"/>
    <w:rsid w:val="00BC4FB8"/>
    <w:rsid w:val="00BC7361"/>
    <w:rsid w:val="00BD40D9"/>
    <w:rsid w:val="00BE737B"/>
    <w:rsid w:val="00C008ED"/>
    <w:rsid w:val="00C025D6"/>
    <w:rsid w:val="00C04D62"/>
    <w:rsid w:val="00C24D85"/>
    <w:rsid w:val="00C3713F"/>
    <w:rsid w:val="00C37CC5"/>
    <w:rsid w:val="00C43AFC"/>
    <w:rsid w:val="00C46D4E"/>
    <w:rsid w:val="00C51875"/>
    <w:rsid w:val="00C70ADF"/>
    <w:rsid w:val="00C83163"/>
    <w:rsid w:val="00C91938"/>
    <w:rsid w:val="00C923DD"/>
    <w:rsid w:val="00CB5F2C"/>
    <w:rsid w:val="00CC0CEF"/>
    <w:rsid w:val="00CC308D"/>
    <w:rsid w:val="00CC7B11"/>
    <w:rsid w:val="00CD10A8"/>
    <w:rsid w:val="00CD391D"/>
    <w:rsid w:val="00CD61D4"/>
    <w:rsid w:val="00CD65C3"/>
    <w:rsid w:val="00CF1C3E"/>
    <w:rsid w:val="00D24E69"/>
    <w:rsid w:val="00D32496"/>
    <w:rsid w:val="00D33192"/>
    <w:rsid w:val="00D33716"/>
    <w:rsid w:val="00D349B7"/>
    <w:rsid w:val="00D661D3"/>
    <w:rsid w:val="00D73DD0"/>
    <w:rsid w:val="00D86437"/>
    <w:rsid w:val="00D96D5E"/>
    <w:rsid w:val="00DA476E"/>
    <w:rsid w:val="00DB2D9B"/>
    <w:rsid w:val="00DC101B"/>
    <w:rsid w:val="00DD38A5"/>
    <w:rsid w:val="00DE0BC8"/>
    <w:rsid w:val="00DF664C"/>
    <w:rsid w:val="00E20A48"/>
    <w:rsid w:val="00E22828"/>
    <w:rsid w:val="00E24094"/>
    <w:rsid w:val="00E2493E"/>
    <w:rsid w:val="00E378F8"/>
    <w:rsid w:val="00E37BE4"/>
    <w:rsid w:val="00E4743A"/>
    <w:rsid w:val="00E5058C"/>
    <w:rsid w:val="00E5633D"/>
    <w:rsid w:val="00E71EF0"/>
    <w:rsid w:val="00E77305"/>
    <w:rsid w:val="00E77B93"/>
    <w:rsid w:val="00E83FD9"/>
    <w:rsid w:val="00E86668"/>
    <w:rsid w:val="00E92F6F"/>
    <w:rsid w:val="00E950EE"/>
    <w:rsid w:val="00E96994"/>
    <w:rsid w:val="00EA4CB1"/>
    <w:rsid w:val="00EB538F"/>
    <w:rsid w:val="00EC1DEE"/>
    <w:rsid w:val="00EC38C6"/>
    <w:rsid w:val="00ED0F92"/>
    <w:rsid w:val="00ED169D"/>
    <w:rsid w:val="00EE3F52"/>
    <w:rsid w:val="00F150A1"/>
    <w:rsid w:val="00F278B0"/>
    <w:rsid w:val="00F5549A"/>
    <w:rsid w:val="00F634E2"/>
    <w:rsid w:val="00F64F7A"/>
    <w:rsid w:val="00F90569"/>
    <w:rsid w:val="00F93D64"/>
    <w:rsid w:val="00F94231"/>
    <w:rsid w:val="00FA3BD7"/>
    <w:rsid w:val="00FA66F8"/>
    <w:rsid w:val="00FB068F"/>
    <w:rsid w:val="00FB1BAA"/>
    <w:rsid w:val="00FB741D"/>
    <w:rsid w:val="00FC3004"/>
    <w:rsid w:val="00FE51B4"/>
    <w:rsid w:val="00FF435D"/>
    <w:rsid w:val="00FF6FC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A7B9E5-AF50-467C-868D-9FFC8A72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8A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1080"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ind w:left="486"/>
      <w:jc w:val="center"/>
      <w:outlineLvl w:val="5"/>
    </w:pPr>
    <w:rPr>
      <w:rFonts w:ascii="Arial" w:hAnsi="Arial" w:cs="Arial"/>
      <w:b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ind w:left="3912" w:firstLine="335"/>
      <w:outlineLvl w:val="6"/>
    </w:pPr>
    <w:rPr>
      <w:rFonts w:ascii="Arial" w:hAnsi="Arial" w:cs="Arial"/>
      <w:b/>
      <w:sz w:val="22"/>
      <w:szCs w:val="22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after="120"/>
      <w:jc w:val="center"/>
      <w:outlineLvl w:val="7"/>
    </w:pPr>
    <w:rPr>
      <w:rFonts w:ascii="Arial" w:hAnsi="Arial" w:cs="Arial"/>
      <w:b/>
      <w:bCs/>
      <w:color w:val="000000"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3420"/>
        <w:tab w:val="center" w:pos="4703"/>
      </w:tabs>
      <w:spacing w:after="120"/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  <w:lang w:val="x-none" w:eastAsia="x-none"/>
    </w:rPr>
  </w:style>
  <w:style w:type="paragraph" w:styleId="Nzev">
    <w:name w:val="Title"/>
    <w:basedOn w:val="Normln"/>
    <w:link w:val="Nzev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CharChar">
    <w:name w:val="Char Char"/>
    <w:rPr>
      <w:rFonts w:ascii="Arial" w:hAnsi="Arial"/>
      <w:szCs w:val="24"/>
      <w:lang w:val="cs-CZ" w:eastAsia="cs-CZ" w:bidi="ar-SA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3Char">
    <w:name w:val="Základní text odsazený 3 Char"/>
    <w:link w:val="Zkladntextodsazen3"/>
    <w:rsid w:val="002950BC"/>
    <w:rPr>
      <w:sz w:val="16"/>
      <w:szCs w:val="16"/>
    </w:rPr>
  </w:style>
  <w:style w:type="character" w:customStyle="1" w:styleId="ZkladntextChar">
    <w:name w:val="Základní text Char"/>
    <w:link w:val="Zkladntext"/>
    <w:rsid w:val="002950BC"/>
    <w:rPr>
      <w:rFonts w:ascii="Arial" w:hAnsi="Arial"/>
      <w:szCs w:val="24"/>
    </w:rPr>
  </w:style>
  <w:style w:type="character" w:customStyle="1" w:styleId="NzevChar">
    <w:name w:val="Název Char"/>
    <w:basedOn w:val="Standardnpsmoodstavce"/>
    <w:link w:val="Nzev"/>
    <w:rsid w:val="00B96669"/>
    <w:rPr>
      <w:rFonts w:ascii="ElegaGarmnd CE" w:hAnsi="ElegaGarmnd CE"/>
      <w:b/>
      <w:sz w:val="36"/>
    </w:rPr>
  </w:style>
  <w:style w:type="paragraph" w:styleId="Odstavecseseznamem">
    <w:name w:val="List Paragraph"/>
    <w:basedOn w:val="Normln"/>
    <w:uiPriority w:val="34"/>
    <w:qFormat/>
    <w:rsid w:val="006E021A"/>
    <w:pPr>
      <w:ind w:left="720"/>
      <w:contextualSpacing/>
    </w:pPr>
  </w:style>
  <w:style w:type="paragraph" w:styleId="Seznam">
    <w:name w:val="List"/>
    <w:basedOn w:val="Normln"/>
    <w:rsid w:val="00C91938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4196</Words>
  <Characters>24759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</vt:lpstr>
    </vt:vector>
  </TitlesOfParts>
  <Company>MV ČR</Company>
  <LinksUpToDate>false</LinksUpToDate>
  <CharactersWithSpaces>28898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</dc:title>
  <dc:creator>Slovakova</dc:creator>
  <cp:lastModifiedBy>Uzivatel</cp:lastModifiedBy>
  <cp:revision>9</cp:revision>
  <cp:lastPrinted>2016-09-19T09:52:00Z</cp:lastPrinted>
  <dcterms:created xsi:type="dcterms:W3CDTF">2016-09-19T05:33:00Z</dcterms:created>
  <dcterms:modified xsi:type="dcterms:W3CDTF">2017-01-05T23:15:00Z</dcterms:modified>
</cp:coreProperties>
</file>