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CCC" w:rsidRDefault="00207CCC">
      <w:pPr>
        <w:pStyle w:val="ABLOCKPARA"/>
        <w:widowControl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Ministerstvo vnitra</w:t>
      </w:r>
    </w:p>
    <w:p w:rsidR="00207CCC" w:rsidRDefault="00207CCC">
      <w:pPr>
        <w:pStyle w:val="ABLOCKPARA"/>
        <w:widowControl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Nad Štolou 3</w:t>
      </w:r>
    </w:p>
    <w:p w:rsidR="00207CCC" w:rsidRDefault="00207CCC">
      <w:pPr>
        <w:pStyle w:val="ABLOCKPARA"/>
        <w:widowControl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170 34 Praha 7</w:t>
      </w:r>
    </w:p>
    <w:p w:rsidR="00207CCC" w:rsidRDefault="00207CCC">
      <w:pPr>
        <w:pStyle w:val="Nzev"/>
        <w:ind w:left="5664" w:firstLine="708"/>
        <w:jc w:val="both"/>
        <w:rPr>
          <w:rFonts w:ascii="Arial" w:hAnsi="Arial" w:cs="Arial"/>
          <w:sz w:val="24"/>
          <w:szCs w:val="24"/>
        </w:rPr>
      </w:pPr>
    </w:p>
    <w:p w:rsidR="00207CCC" w:rsidRDefault="00207CCC">
      <w:pPr>
        <w:pStyle w:val="Nzev"/>
        <w:ind w:left="5664" w:firstLine="708"/>
        <w:jc w:val="both"/>
        <w:rPr>
          <w:rFonts w:ascii="Arial" w:hAnsi="Arial" w:cs="Arial"/>
          <w:sz w:val="24"/>
          <w:szCs w:val="24"/>
        </w:rPr>
      </w:pPr>
    </w:p>
    <w:p w:rsidR="00207CCC" w:rsidRDefault="00207CCC">
      <w:pPr>
        <w:pStyle w:val="Nzev"/>
        <w:ind w:left="5664" w:firstLine="708"/>
        <w:jc w:val="both"/>
        <w:rPr>
          <w:rFonts w:ascii="Arial" w:hAnsi="Arial" w:cs="Arial"/>
          <w:sz w:val="24"/>
          <w:szCs w:val="24"/>
        </w:rPr>
      </w:pPr>
    </w:p>
    <w:p w:rsidR="00207CCC" w:rsidRDefault="00207CCC">
      <w:pPr>
        <w:pStyle w:val="Nzev"/>
        <w:ind w:left="5664" w:firstLine="708"/>
        <w:jc w:val="both"/>
        <w:rPr>
          <w:rFonts w:ascii="Arial" w:hAnsi="Arial" w:cs="Arial"/>
          <w:sz w:val="24"/>
          <w:szCs w:val="24"/>
        </w:rPr>
      </w:pPr>
    </w:p>
    <w:p w:rsidR="00207CCC" w:rsidRDefault="00207CCC">
      <w:pPr>
        <w:pStyle w:val="Nzev"/>
        <w:ind w:left="5664" w:firstLine="708"/>
        <w:jc w:val="both"/>
        <w:rPr>
          <w:rFonts w:ascii="Arial" w:hAnsi="Arial" w:cs="Arial"/>
          <w:sz w:val="24"/>
          <w:szCs w:val="24"/>
        </w:rPr>
      </w:pPr>
    </w:p>
    <w:p w:rsidR="003D3524" w:rsidRPr="006204FB" w:rsidRDefault="00E5058C" w:rsidP="003D3524">
      <w:pPr>
        <w:pStyle w:val="ABLOCKPARA"/>
        <w:ind w:left="5940" w:hanging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="00207CCC" w:rsidRPr="006204FB">
        <w:rPr>
          <w:rFonts w:ascii="Arial" w:hAnsi="Arial" w:cs="Arial"/>
          <w:b/>
          <w:sz w:val="24"/>
          <w:szCs w:val="24"/>
        </w:rPr>
        <w:t>Č. j.</w:t>
      </w:r>
      <w:r w:rsidR="00472DE8" w:rsidRPr="006204FB">
        <w:rPr>
          <w:rFonts w:ascii="Arial" w:hAnsi="Arial" w:cs="Arial"/>
          <w:b/>
          <w:sz w:val="24"/>
          <w:szCs w:val="24"/>
        </w:rPr>
        <w:t xml:space="preserve"> </w:t>
      </w:r>
      <w:r w:rsidR="003D3524" w:rsidRPr="006204FB">
        <w:rPr>
          <w:rFonts w:ascii="Arial" w:hAnsi="Arial" w:cs="Arial"/>
          <w:b/>
          <w:sz w:val="24"/>
          <w:szCs w:val="24"/>
        </w:rPr>
        <w:t xml:space="preserve">MV-113802-  </w:t>
      </w:r>
      <w:r w:rsidR="006204FB" w:rsidRPr="006204FB">
        <w:rPr>
          <w:rFonts w:ascii="Arial" w:hAnsi="Arial" w:cs="Arial"/>
          <w:b/>
          <w:sz w:val="24"/>
          <w:szCs w:val="24"/>
        </w:rPr>
        <w:t xml:space="preserve"> </w:t>
      </w:r>
      <w:r w:rsidR="003D3524" w:rsidRPr="006204FB">
        <w:rPr>
          <w:rFonts w:ascii="Arial" w:hAnsi="Arial" w:cs="Arial"/>
          <w:b/>
          <w:sz w:val="24"/>
          <w:szCs w:val="24"/>
        </w:rPr>
        <w:t>/OBVV-2016</w:t>
      </w:r>
    </w:p>
    <w:p w:rsidR="00207CCC" w:rsidRPr="006204FB" w:rsidRDefault="000918D7">
      <w:pPr>
        <w:pStyle w:val="ABLOCKPARA"/>
        <w:widowControl/>
        <w:ind w:left="5940" w:hanging="360"/>
        <w:jc w:val="both"/>
        <w:rPr>
          <w:rFonts w:ascii="Arial" w:hAnsi="Arial" w:cs="Arial"/>
          <w:b/>
          <w:sz w:val="24"/>
          <w:szCs w:val="24"/>
        </w:rPr>
      </w:pPr>
      <w:r w:rsidRPr="006204FB">
        <w:rPr>
          <w:rFonts w:ascii="Arial" w:hAnsi="Arial" w:cs="Arial"/>
          <w:b/>
          <w:sz w:val="24"/>
          <w:szCs w:val="24"/>
        </w:rPr>
        <w:t xml:space="preserve">   </w:t>
      </w:r>
      <w:r w:rsidR="004B3AD9" w:rsidRPr="006204FB">
        <w:rPr>
          <w:rFonts w:ascii="Arial" w:hAnsi="Arial" w:cs="Arial"/>
          <w:b/>
          <w:sz w:val="24"/>
          <w:szCs w:val="24"/>
        </w:rPr>
        <w:t xml:space="preserve"> </w:t>
      </w:r>
      <w:r w:rsidR="00BC7361" w:rsidRPr="006204FB">
        <w:rPr>
          <w:rFonts w:ascii="Arial" w:hAnsi="Arial" w:cs="Arial"/>
          <w:b/>
          <w:sz w:val="24"/>
          <w:szCs w:val="24"/>
        </w:rPr>
        <w:t xml:space="preserve"> </w:t>
      </w:r>
      <w:r w:rsidR="0052701E" w:rsidRPr="006204FB">
        <w:rPr>
          <w:rFonts w:ascii="Arial" w:hAnsi="Arial" w:cs="Arial"/>
          <w:b/>
          <w:sz w:val="24"/>
          <w:szCs w:val="24"/>
        </w:rPr>
        <w:t xml:space="preserve"> </w:t>
      </w:r>
      <w:r w:rsidR="00207CCC" w:rsidRPr="006204FB">
        <w:rPr>
          <w:rFonts w:ascii="Arial" w:hAnsi="Arial" w:cs="Arial"/>
          <w:b/>
          <w:sz w:val="24"/>
          <w:szCs w:val="24"/>
        </w:rPr>
        <w:t xml:space="preserve">Počet stran: </w:t>
      </w:r>
      <w:r w:rsidR="00E37BE4" w:rsidRPr="006204FB">
        <w:rPr>
          <w:rFonts w:ascii="Arial" w:hAnsi="Arial" w:cs="Arial"/>
          <w:b/>
          <w:sz w:val="24"/>
          <w:szCs w:val="24"/>
        </w:rPr>
        <w:t>1</w:t>
      </w:r>
      <w:r w:rsidR="00FA0011" w:rsidRPr="006204FB">
        <w:rPr>
          <w:rFonts w:ascii="Arial" w:hAnsi="Arial" w:cs="Arial"/>
          <w:b/>
          <w:sz w:val="24"/>
          <w:szCs w:val="24"/>
        </w:rPr>
        <w:t>3</w:t>
      </w:r>
      <w:r w:rsidR="00207CCC" w:rsidRPr="006204FB">
        <w:rPr>
          <w:rFonts w:ascii="Arial" w:hAnsi="Arial" w:cs="Arial"/>
          <w:b/>
          <w:sz w:val="24"/>
          <w:szCs w:val="24"/>
        </w:rPr>
        <w:t xml:space="preserve"> </w:t>
      </w:r>
    </w:p>
    <w:p w:rsidR="00207CCC" w:rsidRPr="006204FB" w:rsidRDefault="00207CCC">
      <w:pPr>
        <w:pStyle w:val="ABLOCKPARA"/>
        <w:widowControl/>
        <w:jc w:val="both"/>
        <w:rPr>
          <w:rFonts w:ascii="Arial" w:hAnsi="Arial" w:cs="Arial"/>
          <w:b/>
          <w:sz w:val="24"/>
          <w:szCs w:val="24"/>
        </w:rPr>
      </w:pPr>
      <w:r w:rsidRPr="006204FB"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  <w:r w:rsidR="00A00D89" w:rsidRPr="006204FB"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52701E" w:rsidRPr="006204FB">
        <w:rPr>
          <w:rFonts w:ascii="Arial" w:hAnsi="Arial" w:cs="Arial"/>
          <w:b/>
          <w:sz w:val="24"/>
          <w:szCs w:val="24"/>
        </w:rPr>
        <w:t xml:space="preserve">       </w:t>
      </w:r>
      <w:r w:rsidRPr="006204FB">
        <w:rPr>
          <w:rFonts w:ascii="Arial" w:hAnsi="Arial" w:cs="Arial"/>
          <w:b/>
          <w:sz w:val="24"/>
          <w:szCs w:val="24"/>
        </w:rPr>
        <w:t>Příloh</w:t>
      </w:r>
      <w:r w:rsidR="00734EC7" w:rsidRPr="006204FB">
        <w:rPr>
          <w:rFonts w:ascii="Arial" w:hAnsi="Arial" w:cs="Arial"/>
          <w:b/>
          <w:sz w:val="24"/>
          <w:szCs w:val="24"/>
        </w:rPr>
        <w:t>y</w:t>
      </w:r>
      <w:r w:rsidRPr="006204FB">
        <w:rPr>
          <w:rFonts w:ascii="Arial" w:hAnsi="Arial" w:cs="Arial"/>
          <w:b/>
          <w:sz w:val="24"/>
          <w:szCs w:val="24"/>
        </w:rPr>
        <w:t>:</w:t>
      </w:r>
      <w:r w:rsidR="00E5058C" w:rsidRPr="006204FB">
        <w:rPr>
          <w:rFonts w:ascii="Arial" w:hAnsi="Arial" w:cs="Arial"/>
          <w:b/>
          <w:sz w:val="24"/>
          <w:szCs w:val="24"/>
        </w:rPr>
        <w:t xml:space="preserve"> </w:t>
      </w:r>
      <w:r w:rsidR="00734EC7" w:rsidRPr="006204FB">
        <w:rPr>
          <w:rFonts w:ascii="Arial" w:hAnsi="Arial" w:cs="Arial"/>
          <w:b/>
          <w:sz w:val="24"/>
          <w:szCs w:val="24"/>
        </w:rPr>
        <w:t>4</w:t>
      </w:r>
      <w:r w:rsidR="00F278B0" w:rsidRPr="006204FB">
        <w:rPr>
          <w:rFonts w:ascii="Arial" w:hAnsi="Arial" w:cs="Arial"/>
          <w:b/>
          <w:sz w:val="24"/>
          <w:szCs w:val="24"/>
        </w:rPr>
        <w:t>/</w:t>
      </w:r>
    </w:p>
    <w:p w:rsidR="005E647D" w:rsidRDefault="005E647D">
      <w:pPr>
        <w:pStyle w:val="ABLOCKPARA"/>
        <w:widowControl/>
        <w:jc w:val="both"/>
        <w:rPr>
          <w:rFonts w:ascii="Arial" w:hAnsi="Arial" w:cs="Arial"/>
          <w:b/>
          <w:sz w:val="24"/>
          <w:szCs w:val="24"/>
        </w:rPr>
      </w:pPr>
    </w:p>
    <w:p w:rsidR="00207CCC" w:rsidRDefault="00207CCC">
      <w:pPr>
        <w:pStyle w:val="ABLOCKPARA"/>
        <w:widowControl/>
        <w:jc w:val="both"/>
        <w:rPr>
          <w:rFonts w:ascii="Arial" w:hAnsi="Arial" w:cs="Arial"/>
          <w:b/>
          <w:sz w:val="24"/>
          <w:szCs w:val="24"/>
        </w:rPr>
      </w:pPr>
    </w:p>
    <w:p w:rsidR="00207CCC" w:rsidRDefault="00207CCC">
      <w:pPr>
        <w:jc w:val="right"/>
      </w:pPr>
    </w:p>
    <w:p w:rsidR="00207CCC" w:rsidRDefault="00207CCC">
      <w:pPr>
        <w:jc w:val="right"/>
      </w:pPr>
    </w:p>
    <w:p w:rsidR="00207CCC" w:rsidRDefault="00207CCC">
      <w:pPr>
        <w:pStyle w:val="Nadpis1"/>
        <w:spacing w:before="120" w:after="0"/>
        <w:jc w:val="center"/>
        <w:rPr>
          <w:sz w:val="36"/>
          <w:szCs w:val="36"/>
        </w:rPr>
      </w:pPr>
      <w:r>
        <w:rPr>
          <w:sz w:val="36"/>
          <w:szCs w:val="36"/>
        </w:rPr>
        <w:t>Rozhodnutí</w:t>
      </w:r>
    </w:p>
    <w:p w:rsidR="00207CCC" w:rsidRDefault="00207CCC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poskytnutí účelové podpory </w:t>
      </w:r>
    </w:p>
    <w:p w:rsidR="00207CCC" w:rsidRDefault="00207CCC">
      <w:pPr>
        <w:spacing w:before="120"/>
        <w:jc w:val="center"/>
        <w:rPr>
          <w:rFonts w:ascii="Arial" w:hAnsi="Arial" w:cs="Arial"/>
          <w:i/>
        </w:rPr>
      </w:pPr>
      <w:r>
        <w:rPr>
          <w:rFonts w:ascii="Arial" w:hAnsi="Arial" w:cs="Arial"/>
          <w:b/>
        </w:rPr>
        <w:t>na řešení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projektu výzkumu</w:t>
      </w:r>
      <w:r w:rsidR="00A34E3F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vývoje</w:t>
      </w:r>
      <w:r w:rsidR="00A34E3F">
        <w:rPr>
          <w:rFonts w:ascii="Arial" w:hAnsi="Arial" w:cs="Arial"/>
          <w:b/>
        </w:rPr>
        <w:t xml:space="preserve"> a inovací</w:t>
      </w:r>
      <w:r>
        <w:rPr>
          <w:rFonts w:ascii="Arial" w:hAnsi="Arial" w:cs="Arial"/>
          <w:b/>
        </w:rPr>
        <w:t xml:space="preserve"> s názvem</w:t>
      </w:r>
    </w:p>
    <w:p w:rsidR="00207CCC" w:rsidRDefault="00207CCC">
      <w:pPr>
        <w:pStyle w:val="Zkladntextodsazen3"/>
        <w:spacing w:before="120"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207CCC" w:rsidRDefault="00207CCC">
      <w:pPr>
        <w:pStyle w:val="Zkladntextodsazen3"/>
        <w:spacing w:after="0"/>
        <w:jc w:val="center"/>
        <w:rPr>
          <w:rFonts w:ascii="Verdana" w:hAnsi="Verdana" w:cs="Arial"/>
          <w:b/>
          <w:sz w:val="20"/>
          <w:szCs w:val="20"/>
        </w:rPr>
      </w:pPr>
    </w:p>
    <w:p w:rsidR="003D3524" w:rsidRPr="003D3524" w:rsidRDefault="00B96669" w:rsidP="003D3524">
      <w:pPr>
        <w:pStyle w:val="Nzev"/>
        <w:rPr>
          <w:rFonts w:ascii="Arial" w:hAnsi="Arial" w:cs="Arial"/>
          <w:bCs/>
          <w:sz w:val="32"/>
          <w:szCs w:val="32"/>
          <w:lang w:eastAsia="x-none"/>
        </w:rPr>
      </w:pPr>
      <w:r>
        <w:rPr>
          <w:rFonts w:ascii="Arial" w:hAnsi="Arial" w:cs="Arial"/>
          <w:bCs/>
          <w:sz w:val="32"/>
          <w:szCs w:val="32"/>
          <w:lang w:eastAsia="x-none"/>
        </w:rPr>
        <w:t>„</w:t>
      </w:r>
      <w:r w:rsidR="003D3524" w:rsidRPr="003D3524">
        <w:rPr>
          <w:rFonts w:ascii="Arial" w:hAnsi="Arial" w:cs="Arial"/>
          <w:bCs/>
          <w:sz w:val="32"/>
          <w:szCs w:val="32"/>
          <w:lang w:eastAsia="x-none"/>
        </w:rPr>
        <w:t xml:space="preserve">Výzkum, vývoj, testování a hodnocení prvků </w:t>
      </w:r>
    </w:p>
    <w:p w:rsidR="00207CCC" w:rsidRPr="002F6E67" w:rsidRDefault="003D3524" w:rsidP="003D3524">
      <w:pPr>
        <w:pStyle w:val="Nzev"/>
        <w:rPr>
          <w:rFonts w:ascii="Arial" w:hAnsi="Arial" w:cs="Arial"/>
          <w:bCs/>
          <w:sz w:val="32"/>
          <w:szCs w:val="32"/>
          <w:lang w:eastAsia="x-none"/>
        </w:rPr>
      </w:pPr>
      <w:r w:rsidRPr="003D3524">
        <w:rPr>
          <w:rFonts w:ascii="Arial" w:hAnsi="Arial" w:cs="Arial"/>
          <w:bCs/>
          <w:sz w:val="32"/>
          <w:szCs w:val="32"/>
          <w:lang w:eastAsia="x-none"/>
        </w:rPr>
        <w:t>kritické infrastruktury</w:t>
      </w:r>
      <w:r w:rsidR="00B96669">
        <w:rPr>
          <w:rFonts w:ascii="Arial" w:hAnsi="Arial" w:cs="Arial"/>
          <w:bCs/>
          <w:sz w:val="32"/>
          <w:szCs w:val="32"/>
          <w:lang w:eastAsia="x-none"/>
        </w:rPr>
        <w:t>“</w:t>
      </w:r>
    </w:p>
    <w:p w:rsidR="00207CCC" w:rsidRDefault="00207CCC">
      <w:pPr>
        <w:pStyle w:val="Nzev"/>
        <w:rPr>
          <w:rFonts w:ascii="Arial" w:hAnsi="Arial" w:cs="Arial"/>
          <w:sz w:val="24"/>
          <w:szCs w:val="24"/>
        </w:rPr>
      </w:pPr>
    </w:p>
    <w:p w:rsidR="00207CCC" w:rsidRDefault="00207CCC">
      <w:pPr>
        <w:pStyle w:val="Nzev"/>
        <w:rPr>
          <w:rFonts w:ascii="Arial" w:hAnsi="Arial" w:cs="Arial"/>
          <w:sz w:val="24"/>
          <w:szCs w:val="24"/>
        </w:rPr>
      </w:pPr>
    </w:p>
    <w:p w:rsidR="00207CCC" w:rsidRDefault="00207CCC">
      <w:pPr>
        <w:pStyle w:val="Nzev"/>
        <w:rPr>
          <w:rFonts w:ascii="Arial" w:hAnsi="Arial" w:cs="Arial"/>
          <w:sz w:val="24"/>
          <w:szCs w:val="24"/>
        </w:rPr>
      </w:pPr>
    </w:p>
    <w:p w:rsidR="00207CCC" w:rsidRDefault="00207CCC">
      <w:pPr>
        <w:pStyle w:val="Nzev"/>
        <w:rPr>
          <w:rFonts w:ascii="Arial" w:hAnsi="Arial" w:cs="Arial"/>
          <w:sz w:val="24"/>
          <w:szCs w:val="24"/>
        </w:rPr>
      </w:pPr>
    </w:p>
    <w:p w:rsidR="00207CCC" w:rsidRDefault="00207CCC">
      <w:pPr>
        <w:pStyle w:val="Nzev"/>
        <w:rPr>
          <w:rFonts w:ascii="Arial" w:hAnsi="Arial" w:cs="Arial"/>
          <w:sz w:val="24"/>
          <w:szCs w:val="24"/>
        </w:rPr>
      </w:pPr>
    </w:p>
    <w:p w:rsidR="00207CCC" w:rsidRDefault="00207CCC">
      <w:pPr>
        <w:pStyle w:val="Nzev"/>
        <w:ind w:left="7080"/>
        <w:jc w:val="both"/>
        <w:rPr>
          <w:rFonts w:ascii="Arial" w:hAnsi="Arial" w:cs="Arial"/>
          <w:sz w:val="24"/>
          <w:szCs w:val="24"/>
        </w:rPr>
      </w:pPr>
    </w:p>
    <w:p w:rsidR="003D3524" w:rsidRPr="003D3524" w:rsidRDefault="003D3524" w:rsidP="003D3524">
      <w:pPr>
        <w:pStyle w:val="ABLOCKPARA"/>
        <w:jc w:val="center"/>
        <w:rPr>
          <w:rFonts w:ascii="Arial" w:hAnsi="Arial" w:cs="Arial"/>
          <w:b/>
          <w:bCs/>
          <w:sz w:val="36"/>
        </w:rPr>
      </w:pPr>
      <w:r w:rsidRPr="003D3524">
        <w:rPr>
          <w:rFonts w:ascii="Arial" w:hAnsi="Arial" w:cs="Arial"/>
          <w:b/>
          <w:bCs/>
          <w:sz w:val="36"/>
        </w:rPr>
        <w:t>VI20172020061</w:t>
      </w:r>
    </w:p>
    <w:p w:rsidR="00207CCC" w:rsidRDefault="00207CCC" w:rsidP="003D3524">
      <w:pPr>
        <w:pStyle w:val="ABLOCKPARA"/>
        <w:widowControl/>
        <w:jc w:val="center"/>
        <w:rPr>
          <w:rFonts w:ascii="Arial" w:hAnsi="Arial" w:cs="Arial"/>
          <w:sz w:val="24"/>
          <w:szCs w:val="24"/>
        </w:rPr>
      </w:pPr>
    </w:p>
    <w:p w:rsidR="00207CCC" w:rsidRDefault="00207CCC">
      <w:pPr>
        <w:pStyle w:val="Nadpis5"/>
        <w:rPr>
          <w:b w:val="0"/>
          <w:i w:val="0"/>
          <w:noProof/>
          <w:sz w:val="24"/>
          <w:szCs w:val="24"/>
        </w:rPr>
      </w:pPr>
    </w:p>
    <w:p w:rsidR="00207CCC" w:rsidRDefault="00207CCC">
      <w:pPr>
        <w:pStyle w:val="Nadpis5"/>
        <w:rPr>
          <w:b w:val="0"/>
          <w:i w:val="0"/>
          <w:noProof/>
          <w:sz w:val="24"/>
          <w:szCs w:val="24"/>
        </w:rPr>
      </w:pPr>
    </w:p>
    <w:p w:rsidR="00207CCC" w:rsidRDefault="00207CCC">
      <w:pPr>
        <w:pStyle w:val="Nadpis3"/>
        <w:rPr>
          <w:szCs w:val="20"/>
        </w:rPr>
      </w:pPr>
      <w:r>
        <w:rPr>
          <w:szCs w:val="20"/>
        </w:rPr>
        <w:br w:type="page"/>
      </w:r>
      <w:r>
        <w:rPr>
          <w:szCs w:val="20"/>
        </w:rPr>
        <w:lastRenderedPageBreak/>
        <w:t>Česká republika – Ministerstvo vnitra</w:t>
      </w:r>
    </w:p>
    <w:p w:rsidR="00207CCC" w:rsidRDefault="00207CCC">
      <w:pPr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e sídlem Nad Štolou 936/3, </w:t>
      </w:r>
      <w:r w:rsidRPr="009F6F93">
        <w:rPr>
          <w:rFonts w:ascii="Arial" w:hAnsi="Arial" w:cs="Arial"/>
          <w:sz w:val="22"/>
          <w:szCs w:val="22"/>
        </w:rPr>
        <w:t>170 34</w:t>
      </w:r>
      <w:r>
        <w:rPr>
          <w:rFonts w:ascii="Arial" w:hAnsi="Arial" w:cs="Arial"/>
          <w:sz w:val="22"/>
          <w:szCs w:val="22"/>
        </w:rPr>
        <w:t xml:space="preserve"> Praha 7 </w:t>
      </w:r>
      <w:r>
        <w:rPr>
          <w:rFonts w:ascii="Arial" w:hAnsi="Arial" w:cs="Arial"/>
          <w:sz w:val="22"/>
          <w:szCs w:val="22"/>
          <w:highlight w:val="green"/>
        </w:rPr>
        <w:t xml:space="preserve"> </w:t>
      </w:r>
    </w:p>
    <w:p w:rsidR="00207CCC" w:rsidRDefault="00207CC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00007064</w:t>
      </w:r>
    </w:p>
    <w:p w:rsidR="00207CCC" w:rsidRDefault="00207CC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CZ00007064</w:t>
      </w:r>
    </w:p>
    <w:p w:rsidR="00207CCC" w:rsidRDefault="00207CC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 ředitel</w:t>
      </w:r>
      <w:r w:rsidR="004B3AD9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odboru bezpečnostního výzkumu</w:t>
      </w:r>
      <w:r w:rsidR="004B3AD9">
        <w:rPr>
          <w:rFonts w:ascii="Arial" w:hAnsi="Arial" w:cs="Arial"/>
          <w:sz w:val="22"/>
          <w:szCs w:val="22"/>
        </w:rPr>
        <w:t xml:space="preserve"> a vzdělávání</w:t>
      </w:r>
      <w:r>
        <w:rPr>
          <w:rFonts w:ascii="Arial" w:hAnsi="Arial" w:cs="Arial"/>
          <w:sz w:val="22"/>
          <w:szCs w:val="22"/>
        </w:rPr>
        <w:t xml:space="preserve"> </w:t>
      </w:r>
    </w:p>
    <w:p w:rsidR="00207CCC" w:rsidRDefault="00207CC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JUDr. </w:t>
      </w:r>
      <w:r w:rsidR="004B3AD9">
        <w:rPr>
          <w:rFonts w:ascii="Arial" w:hAnsi="Arial" w:cs="Arial"/>
          <w:sz w:val="22"/>
          <w:szCs w:val="22"/>
        </w:rPr>
        <w:t>Petrem Novákem, Ph.D.</w:t>
      </w:r>
    </w:p>
    <w:p w:rsidR="00207CCC" w:rsidRDefault="00207CC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bankovního účtu: 3605881/0710</w:t>
      </w:r>
    </w:p>
    <w:p w:rsidR="004B3AD9" w:rsidRPr="009E2366" w:rsidRDefault="004B3AD9" w:rsidP="004B3AD9">
      <w:pPr>
        <w:ind w:right="22"/>
        <w:jc w:val="both"/>
        <w:rPr>
          <w:rFonts w:ascii="Arial" w:hAnsi="Arial" w:cs="Arial"/>
          <w:sz w:val="22"/>
          <w:szCs w:val="22"/>
        </w:rPr>
      </w:pPr>
      <w:r w:rsidRPr="009E2366">
        <w:rPr>
          <w:rFonts w:ascii="Arial" w:hAnsi="Arial" w:cs="Arial"/>
          <w:sz w:val="22"/>
          <w:szCs w:val="22"/>
        </w:rPr>
        <w:t>adresa pro doručování: Ministerstvo vnitra</w:t>
      </w:r>
      <w:r>
        <w:rPr>
          <w:rFonts w:ascii="Arial" w:hAnsi="Arial" w:cs="Arial"/>
          <w:sz w:val="22"/>
          <w:szCs w:val="22"/>
        </w:rPr>
        <w:t xml:space="preserve">, odbor bezpečnostního výzkumu a </w:t>
      </w:r>
      <w:r w:rsidR="00BC73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zdělávání (gesční útvar MV ČR pro oblast bezpečnostního výzkumu), </w:t>
      </w:r>
      <w:r w:rsidRPr="009E2366">
        <w:rPr>
          <w:rFonts w:ascii="Arial" w:hAnsi="Arial" w:cs="Arial"/>
          <w:sz w:val="22"/>
          <w:szCs w:val="22"/>
        </w:rPr>
        <w:t xml:space="preserve">Nad Štolou 936/3, </w:t>
      </w:r>
      <w:r>
        <w:rPr>
          <w:rFonts w:ascii="Arial" w:hAnsi="Arial" w:cs="Arial"/>
          <w:sz w:val="22"/>
          <w:szCs w:val="22"/>
        </w:rPr>
        <w:br/>
      </w:r>
      <w:r w:rsidRPr="009E2366">
        <w:rPr>
          <w:rFonts w:ascii="Arial" w:hAnsi="Arial" w:cs="Arial"/>
          <w:sz w:val="22"/>
          <w:szCs w:val="22"/>
        </w:rPr>
        <w:t>170 34 Praha 7</w:t>
      </w:r>
      <w:r>
        <w:rPr>
          <w:rFonts w:ascii="Arial" w:hAnsi="Arial" w:cs="Arial"/>
          <w:sz w:val="22"/>
          <w:szCs w:val="22"/>
        </w:rPr>
        <w:t>, tel.: 974832 746, fax: 974 833 518, e-mail: obv@mvcr.cz</w:t>
      </w:r>
    </w:p>
    <w:p w:rsidR="0003110F" w:rsidRDefault="0003110F" w:rsidP="0003110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07CCC" w:rsidRDefault="00207CC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</w:t>
      </w:r>
      <w:r>
        <w:rPr>
          <w:rFonts w:ascii="Arial" w:hAnsi="Arial" w:cs="Arial"/>
          <w:b/>
          <w:sz w:val="22"/>
          <w:szCs w:val="22"/>
        </w:rPr>
        <w:t>„poskytovatel“)</w:t>
      </w:r>
    </w:p>
    <w:p w:rsidR="00207CCC" w:rsidRDefault="00207CCC">
      <w:pPr>
        <w:pStyle w:val="Zkladntext"/>
        <w:spacing w:before="0"/>
        <w:rPr>
          <w:rFonts w:cs="Arial"/>
          <w:sz w:val="22"/>
          <w:szCs w:val="22"/>
        </w:rPr>
      </w:pPr>
    </w:p>
    <w:p w:rsidR="00207CCC" w:rsidRDefault="00207CCC">
      <w:pPr>
        <w:pStyle w:val="Nzev"/>
        <w:ind w:left="5664" w:firstLine="708"/>
        <w:jc w:val="both"/>
        <w:rPr>
          <w:rFonts w:ascii="Arial" w:hAnsi="Arial" w:cs="Arial"/>
          <w:b w:val="0"/>
          <w:sz w:val="22"/>
          <w:szCs w:val="22"/>
        </w:rPr>
      </w:pPr>
    </w:p>
    <w:p w:rsidR="00207CCC" w:rsidRDefault="00207CCC">
      <w:pPr>
        <w:pStyle w:val="Default"/>
        <w:ind w:firstLine="1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vydává, na základě § 9 zákona č. 130/2002 Sb., o podpoře výzkumu, experimentálního vývoje a inovací z veřejných prostředků a o změně některých souvisejících zákonů (zákon o podpoře výzkumu a vývoje) ve znění pozdějších předpisů (dále jen „zákon č. 130/2002 Sb.“) </w:t>
      </w:r>
      <w:r>
        <w:rPr>
          <w:rFonts w:ascii="Arial" w:hAnsi="Arial" w:cs="Arial"/>
          <w:color w:val="auto"/>
          <w:sz w:val="22"/>
          <w:szCs w:val="22"/>
        </w:rPr>
        <w:t xml:space="preserve">a v souladu s § 14 odst. 3 zákona č. 218/2000 Sb., o rozpočtových pravidlech a o změně některých souvisejících zákonů, ve znění pozdějších předpisů (dále jen „rozpočtová pravidla“), toto </w:t>
      </w:r>
    </w:p>
    <w:p w:rsidR="00207CCC" w:rsidRDefault="00207CCC" w:rsidP="002950BC">
      <w:pPr>
        <w:spacing w:before="240"/>
        <w:jc w:val="both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207CCC" w:rsidRDefault="00207CCC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Rozhodnutí </w:t>
      </w:r>
    </w:p>
    <w:p w:rsidR="00207CCC" w:rsidRDefault="00207CCC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poskytnutí účelové podpory </w:t>
      </w:r>
    </w:p>
    <w:p w:rsidR="00207CCC" w:rsidRPr="009F6F93" w:rsidRDefault="00207CCC">
      <w:pPr>
        <w:jc w:val="center"/>
        <w:rPr>
          <w:rFonts w:ascii="Arial" w:hAnsi="Arial" w:cs="Arial"/>
          <w:sz w:val="22"/>
          <w:szCs w:val="22"/>
        </w:rPr>
      </w:pPr>
      <w:r w:rsidRPr="009F6F93">
        <w:rPr>
          <w:rFonts w:ascii="Arial" w:hAnsi="Arial" w:cs="Arial"/>
          <w:sz w:val="22"/>
          <w:szCs w:val="22"/>
        </w:rPr>
        <w:t>(dále jen „Rozhodnutí“)</w:t>
      </w:r>
    </w:p>
    <w:p w:rsidR="00207CCC" w:rsidRDefault="00207CCC">
      <w:pPr>
        <w:jc w:val="both"/>
        <w:rPr>
          <w:b/>
          <w:sz w:val="22"/>
          <w:szCs w:val="22"/>
        </w:rPr>
      </w:pPr>
    </w:p>
    <w:p w:rsidR="00207CCC" w:rsidRPr="00A7501A" w:rsidRDefault="00A7501A">
      <w:pPr>
        <w:jc w:val="both"/>
        <w:rPr>
          <w:rFonts w:ascii="Arial" w:hAnsi="Arial" w:cs="Arial"/>
          <w:b/>
        </w:rPr>
      </w:pPr>
      <w:r w:rsidRPr="00A7501A">
        <w:rPr>
          <w:rFonts w:ascii="Arial" w:hAnsi="Arial" w:cs="Arial"/>
          <w:b/>
        </w:rPr>
        <w:t>pro</w:t>
      </w:r>
    </w:p>
    <w:p w:rsidR="00207CCC" w:rsidRDefault="00BC7361">
      <w:pPr>
        <w:pStyle w:val="Nadpis3"/>
        <w:rPr>
          <w:szCs w:val="20"/>
        </w:rPr>
      </w:pPr>
      <w:r w:rsidRPr="00BC7361">
        <w:rPr>
          <w:sz w:val="24"/>
          <w:szCs w:val="24"/>
        </w:rPr>
        <w:t xml:space="preserve">Ministerstvo </w:t>
      </w:r>
      <w:r w:rsidR="003D3524">
        <w:rPr>
          <w:sz w:val="24"/>
          <w:szCs w:val="24"/>
        </w:rPr>
        <w:t>obrany</w:t>
      </w:r>
      <w:r w:rsidR="004B3AD9" w:rsidRPr="004B3AD9">
        <w:rPr>
          <w:sz w:val="24"/>
          <w:szCs w:val="24"/>
        </w:rPr>
        <w:t xml:space="preserve"> </w:t>
      </w:r>
      <w:r w:rsidR="00B96669">
        <w:rPr>
          <w:sz w:val="24"/>
          <w:szCs w:val="24"/>
        </w:rPr>
        <w:t>–</w:t>
      </w:r>
      <w:r w:rsidR="004B3AD9" w:rsidRPr="004B3AD9">
        <w:rPr>
          <w:sz w:val="24"/>
          <w:szCs w:val="24"/>
        </w:rPr>
        <w:t xml:space="preserve"> </w:t>
      </w:r>
      <w:r w:rsidR="003D3524">
        <w:rPr>
          <w:sz w:val="24"/>
          <w:szCs w:val="24"/>
        </w:rPr>
        <w:t xml:space="preserve">Univerzita obrany, </w:t>
      </w:r>
      <w:r w:rsidR="003D3524" w:rsidRPr="003D3524">
        <w:rPr>
          <w:sz w:val="24"/>
          <w:szCs w:val="24"/>
        </w:rPr>
        <w:t>Fakulta vojenských technologií Brno</w:t>
      </w:r>
    </w:p>
    <w:p w:rsidR="003D3524" w:rsidRDefault="00207CCC" w:rsidP="004B3AD9">
      <w:pPr>
        <w:pStyle w:val="Zkladntext"/>
        <w:numPr>
          <w:ilvl w:val="12"/>
          <w:numId w:val="0"/>
        </w:numPr>
        <w:spacing w:before="0"/>
        <w:jc w:val="left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</w:rPr>
        <w:t>se sídlem</w:t>
      </w:r>
      <w:r w:rsidR="004B3AD9">
        <w:rPr>
          <w:rFonts w:cs="Arial"/>
          <w:sz w:val="22"/>
          <w:szCs w:val="22"/>
        </w:rPr>
        <w:t xml:space="preserve">: </w:t>
      </w:r>
      <w:r w:rsidR="003D3524" w:rsidRPr="003D3524">
        <w:rPr>
          <w:rFonts w:cs="Arial"/>
          <w:sz w:val="22"/>
          <w:szCs w:val="22"/>
          <w:lang w:val="cs-CZ"/>
        </w:rPr>
        <w:t>Kounicova 156</w:t>
      </w:r>
      <w:r w:rsidR="003D3524">
        <w:rPr>
          <w:rFonts w:cs="Arial"/>
          <w:sz w:val="22"/>
          <w:szCs w:val="22"/>
          <w:lang w:val="cs-CZ"/>
        </w:rPr>
        <w:t>/</w:t>
      </w:r>
      <w:r w:rsidR="003D3524" w:rsidRPr="003D3524">
        <w:rPr>
          <w:rFonts w:cs="Arial"/>
          <w:sz w:val="22"/>
          <w:szCs w:val="22"/>
          <w:lang w:val="cs-CZ"/>
        </w:rPr>
        <w:t>65</w:t>
      </w:r>
      <w:r w:rsidR="003D3524">
        <w:rPr>
          <w:rFonts w:cs="Arial"/>
          <w:sz w:val="22"/>
          <w:szCs w:val="22"/>
          <w:lang w:val="cs-CZ"/>
        </w:rPr>
        <w:t>,</w:t>
      </w:r>
      <w:r w:rsidR="003D3524" w:rsidRPr="003D3524">
        <w:rPr>
          <w:rFonts w:cs="Arial"/>
          <w:sz w:val="22"/>
          <w:szCs w:val="22"/>
          <w:lang w:val="cs-CZ"/>
        </w:rPr>
        <w:t xml:space="preserve"> 662 10</w:t>
      </w:r>
      <w:r w:rsidR="003D3524">
        <w:rPr>
          <w:rFonts w:cs="Arial"/>
          <w:sz w:val="22"/>
          <w:szCs w:val="22"/>
          <w:lang w:val="cs-CZ"/>
        </w:rPr>
        <w:t xml:space="preserve"> Brno</w:t>
      </w:r>
    </w:p>
    <w:p w:rsidR="003D3524" w:rsidRDefault="00A33CE3" w:rsidP="004B3AD9">
      <w:pPr>
        <w:pStyle w:val="Zkladntext"/>
        <w:numPr>
          <w:ilvl w:val="12"/>
          <w:numId w:val="0"/>
        </w:numPr>
        <w:spacing w:before="0"/>
        <w:jc w:val="left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 xml:space="preserve">IČ: </w:t>
      </w:r>
      <w:r w:rsidR="003D3524" w:rsidRPr="003D3524">
        <w:rPr>
          <w:rFonts w:cs="Arial"/>
          <w:sz w:val="22"/>
          <w:szCs w:val="22"/>
          <w:lang w:val="cs-CZ"/>
        </w:rPr>
        <w:t>60162694</w:t>
      </w:r>
    </w:p>
    <w:p w:rsidR="00A33CE3" w:rsidRDefault="00A33CE3" w:rsidP="004B3AD9">
      <w:pPr>
        <w:pStyle w:val="Zkladntext"/>
        <w:numPr>
          <w:ilvl w:val="12"/>
          <w:numId w:val="0"/>
        </w:numPr>
        <w:spacing w:before="0"/>
        <w:jc w:val="left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 xml:space="preserve">DIČ: </w:t>
      </w:r>
      <w:r w:rsidR="003D3524" w:rsidRPr="003D3524">
        <w:rPr>
          <w:rFonts w:cs="Arial"/>
          <w:sz w:val="22"/>
          <w:szCs w:val="22"/>
          <w:lang w:val="cs-CZ"/>
        </w:rPr>
        <w:t>CZ60162694</w:t>
      </w:r>
    </w:p>
    <w:p w:rsidR="004B3AD9" w:rsidRDefault="004B3AD9" w:rsidP="004B3AD9">
      <w:pPr>
        <w:pStyle w:val="Zkladntext"/>
        <w:numPr>
          <w:ilvl w:val="12"/>
          <w:numId w:val="0"/>
        </w:numPr>
        <w:spacing w:before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statutární zástupce:</w:t>
      </w:r>
      <w:r w:rsidRPr="004B3AD9">
        <w:rPr>
          <w:rFonts w:ascii="ArialMT" w:hAnsi="ArialMT" w:cs="ArialMT"/>
          <w:sz w:val="16"/>
          <w:szCs w:val="16"/>
        </w:rPr>
        <w:t xml:space="preserve"> </w:t>
      </w:r>
      <w:r w:rsidR="003D3524" w:rsidRPr="003D3524">
        <w:rPr>
          <w:rFonts w:cs="Arial"/>
          <w:sz w:val="22"/>
          <w:szCs w:val="22"/>
          <w:lang w:val="cs-CZ"/>
        </w:rPr>
        <w:t>brigádní generál prof. Ing. Bohuslav Přikryl</w:t>
      </w:r>
      <w:r w:rsidR="003D3524">
        <w:rPr>
          <w:rFonts w:cs="Arial"/>
          <w:sz w:val="22"/>
          <w:szCs w:val="22"/>
          <w:lang w:val="cs-CZ"/>
        </w:rPr>
        <w:t>,</w:t>
      </w:r>
      <w:r w:rsidR="003D3524" w:rsidRPr="003D3524">
        <w:rPr>
          <w:rFonts w:cs="Arial"/>
          <w:sz w:val="22"/>
          <w:szCs w:val="22"/>
          <w:lang w:val="cs-CZ"/>
        </w:rPr>
        <w:t xml:space="preserve"> Ph.D.</w:t>
      </w:r>
      <w:r w:rsidR="003D3524">
        <w:rPr>
          <w:rFonts w:cs="Arial"/>
          <w:sz w:val="22"/>
          <w:szCs w:val="22"/>
          <w:lang w:val="cs-CZ"/>
        </w:rPr>
        <w:t xml:space="preserve">, </w:t>
      </w:r>
      <w:r w:rsidR="00BC7361" w:rsidRPr="00BC7361">
        <w:rPr>
          <w:rFonts w:cs="Arial"/>
          <w:sz w:val="22"/>
          <w:szCs w:val="22"/>
          <w:lang w:val="cs-CZ"/>
        </w:rPr>
        <w:t>rektor</w:t>
      </w:r>
    </w:p>
    <w:p w:rsidR="0003110F" w:rsidRDefault="00207CCC" w:rsidP="004B3AD9">
      <w:pPr>
        <w:pStyle w:val="Zkladntext"/>
        <w:numPr>
          <w:ilvl w:val="12"/>
          <w:numId w:val="0"/>
        </w:numPr>
        <w:spacing w:before="0"/>
        <w:jc w:val="left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adresa pro doručování: </w:t>
      </w:r>
      <w:r w:rsidR="004B3AD9">
        <w:rPr>
          <w:rFonts w:cs="Arial"/>
          <w:bCs/>
          <w:sz w:val="22"/>
          <w:szCs w:val="22"/>
        </w:rPr>
        <w:t>sídlo příjemce</w:t>
      </w:r>
    </w:p>
    <w:p w:rsidR="004B3AD9" w:rsidRDefault="004B3AD9" w:rsidP="004B3AD9">
      <w:pPr>
        <w:pStyle w:val="Zkladntext"/>
        <w:numPr>
          <w:ilvl w:val="12"/>
          <w:numId w:val="0"/>
        </w:numPr>
        <w:spacing w:before="0"/>
        <w:jc w:val="left"/>
        <w:rPr>
          <w:rFonts w:cs="Arial"/>
          <w:sz w:val="22"/>
          <w:szCs w:val="22"/>
        </w:rPr>
      </w:pPr>
    </w:p>
    <w:p w:rsidR="00207CCC" w:rsidRDefault="00207CCC" w:rsidP="0003110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kontaktní osoba: </w:t>
      </w:r>
    </w:p>
    <w:p w:rsidR="00207CCC" w:rsidRDefault="003D3524" w:rsidP="003D352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3DBD">
        <w:rPr>
          <w:rFonts w:ascii="Arial" w:hAnsi="Arial" w:cs="Arial"/>
          <w:sz w:val="22"/>
          <w:szCs w:val="22"/>
          <w:highlight w:val="black"/>
        </w:rPr>
        <w:t>plk. Doc. Ing. Pavel Maňas, Ph.D.</w:t>
      </w:r>
      <w:r w:rsidR="00C51875" w:rsidRPr="00113DBD">
        <w:rPr>
          <w:rFonts w:ascii="Arial" w:hAnsi="Arial" w:cs="Arial"/>
          <w:sz w:val="22"/>
          <w:szCs w:val="22"/>
          <w:highlight w:val="black"/>
        </w:rPr>
        <w:t>,</w:t>
      </w:r>
      <w:r w:rsidR="00BC7361" w:rsidRPr="00113DBD">
        <w:rPr>
          <w:rFonts w:ascii="Arial" w:hAnsi="Arial" w:cs="Arial"/>
          <w:sz w:val="22"/>
          <w:szCs w:val="22"/>
          <w:highlight w:val="black"/>
        </w:rPr>
        <w:t xml:space="preserve"> </w:t>
      </w:r>
      <w:r w:rsidR="00207CCC" w:rsidRPr="00113DBD">
        <w:rPr>
          <w:rFonts w:ascii="Arial" w:hAnsi="Arial" w:cs="Arial"/>
          <w:sz w:val="22"/>
          <w:szCs w:val="22"/>
          <w:highlight w:val="black"/>
        </w:rPr>
        <w:t>tel.:</w:t>
      </w:r>
      <w:r w:rsidR="004B3AD9" w:rsidRPr="00113DBD">
        <w:rPr>
          <w:rFonts w:ascii="Arial" w:hAnsi="Arial" w:cs="Arial"/>
          <w:sz w:val="22"/>
          <w:szCs w:val="22"/>
          <w:highlight w:val="black"/>
        </w:rPr>
        <w:t xml:space="preserve"> </w:t>
      </w:r>
      <w:r w:rsidRPr="00113DBD">
        <w:rPr>
          <w:rFonts w:ascii="Arial" w:hAnsi="Arial" w:cs="Arial"/>
          <w:sz w:val="22"/>
          <w:szCs w:val="22"/>
          <w:highlight w:val="black"/>
        </w:rPr>
        <w:t>973 442 552</w:t>
      </w:r>
      <w:r w:rsidR="00207CCC" w:rsidRPr="00113DBD">
        <w:rPr>
          <w:rFonts w:ascii="Arial" w:hAnsi="Arial" w:cs="Arial"/>
          <w:sz w:val="22"/>
          <w:szCs w:val="22"/>
          <w:highlight w:val="black"/>
        </w:rPr>
        <w:t xml:space="preserve">, e-mail: </w:t>
      </w:r>
      <w:r w:rsidRPr="00113DBD">
        <w:rPr>
          <w:rFonts w:ascii="Arial" w:hAnsi="Arial" w:cs="Arial"/>
          <w:sz w:val="22"/>
          <w:szCs w:val="22"/>
          <w:highlight w:val="black"/>
        </w:rPr>
        <w:t>pavel.manas@unob.cz</w:t>
      </w:r>
    </w:p>
    <w:p w:rsidR="00207CCC" w:rsidRPr="00FF6FCB" w:rsidRDefault="00207C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b/>
          <w:sz w:val="22"/>
          <w:szCs w:val="22"/>
        </w:rPr>
        <w:t>příjemce</w:t>
      </w:r>
      <w:r w:rsidRPr="00FF6FCB">
        <w:rPr>
          <w:rFonts w:ascii="Arial" w:hAnsi="Arial" w:cs="Arial"/>
          <w:sz w:val="22"/>
          <w:szCs w:val="22"/>
        </w:rPr>
        <w:t>“).</w:t>
      </w:r>
    </w:p>
    <w:p w:rsidR="00207CCC" w:rsidRDefault="00207CCC">
      <w:pPr>
        <w:pStyle w:val="Zkladntextodsazen3"/>
        <w:spacing w:after="0"/>
        <w:jc w:val="both"/>
        <w:rPr>
          <w:rFonts w:ascii="Arial" w:hAnsi="Arial" w:cs="Arial"/>
          <w:sz w:val="22"/>
          <w:szCs w:val="22"/>
          <w:highlight w:val="green"/>
        </w:rPr>
      </w:pPr>
    </w:p>
    <w:p w:rsidR="00207CCC" w:rsidRDefault="00207CCC">
      <w:pPr>
        <w:pStyle w:val="Zkladntextodsazen3"/>
        <w:spacing w:after="0"/>
        <w:jc w:val="both"/>
        <w:rPr>
          <w:rFonts w:ascii="Arial" w:hAnsi="Arial" w:cs="Arial"/>
          <w:sz w:val="22"/>
          <w:szCs w:val="22"/>
          <w:highlight w:val="green"/>
        </w:rPr>
      </w:pPr>
    </w:p>
    <w:p w:rsidR="00207CCC" w:rsidRPr="003D3524" w:rsidRDefault="00207CCC" w:rsidP="003D3524">
      <w:pPr>
        <w:pStyle w:val="Zkladntextodsazen3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FF6FCB">
        <w:rPr>
          <w:rFonts w:ascii="Arial" w:hAnsi="Arial" w:cs="Arial"/>
          <w:sz w:val="22"/>
          <w:szCs w:val="22"/>
        </w:rPr>
        <w:t>Příjemci se</w:t>
      </w:r>
      <w:r>
        <w:rPr>
          <w:rFonts w:ascii="Arial" w:hAnsi="Arial" w:cs="Arial"/>
          <w:sz w:val="22"/>
          <w:szCs w:val="22"/>
        </w:rPr>
        <w:t xml:space="preserve"> poskytuje účelová podpora z veřejných prostředků na výzkum a vývoj z rozpočtové kapitoly Ministerstva vnitra v rámci Programu b</w:t>
      </w:r>
      <w:r>
        <w:rPr>
          <w:rFonts w:ascii="Arial" w:hAnsi="Arial" w:cs="Arial"/>
          <w:color w:val="000000"/>
          <w:sz w:val="22"/>
          <w:szCs w:val="22"/>
        </w:rPr>
        <w:t>ezpečnostního výzku</w:t>
      </w:r>
      <w:r w:rsidR="004B3AD9">
        <w:rPr>
          <w:rFonts w:ascii="Arial" w:hAnsi="Arial" w:cs="Arial"/>
          <w:color w:val="000000"/>
          <w:sz w:val="22"/>
          <w:szCs w:val="22"/>
        </w:rPr>
        <w:t>mu České republiky v letech 2015</w:t>
      </w:r>
      <w:r>
        <w:rPr>
          <w:rFonts w:ascii="Arial" w:hAnsi="Arial" w:cs="Arial"/>
          <w:color w:val="000000"/>
          <w:sz w:val="22"/>
          <w:szCs w:val="22"/>
        </w:rPr>
        <w:t xml:space="preserve"> - 20</w:t>
      </w:r>
      <w:r w:rsidR="004B3AD9">
        <w:rPr>
          <w:rFonts w:ascii="Arial" w:hAnsi="Arial" w:cs="Arial"/>
          <w:color w:val="000000"/>
          <w:sz w:val="22"/>
          <w:szCs w:val="22"/>
        </w:rPr>
        <w:t>20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aps/>
          <w:sz w:val="22"/>
          <w:szCs w:val="22"/>
        </w:rPr>
        <w:t xml:space="preserve">(BV </w:t>
      </w:r>
      <w:r w:rsidR="004B3AD9">
        <w:rPr>
          <w:rFonts w:ascii="Arial" w:hAnsi="Arial" w:cs="Arial"/>
          <w:caps/>
          <w:sz w:val="22"/>
          <w:szCs w:val="22"/>
        </w:rPr>
        <w:t>I</w:t>
      </w:r>
      <w:r>
        <w:rPr>
          <w:rFonts w:ascii="Arial" w:hAnsi="Arial" w:cs="Arial"/>
          <w:caps/>
          <w:sz w:val="22"/>
          <w:szCs w:val="22"/>
        </w:rPr>
        <w:t>II/</w:t>
      </w:r>
      <w:r w:rsidR="004B3AD9">
        <w:rPr>
          <w:rFonts w:ascii="Arial" w:hAnsi="Arial" w:cs="Arial"/>
          <w:caps/>
          <w:sz w:val="22"/>
          <w:szCs w:val="22"/>
        </w:rPr>
        <w:t>1</w:t>
      </w:r>
      <w:r>
        <w:rPr>
          <w:rFonts w:ascii="Arial" w:hAnsi="Arial" w:cs="Arial"/>
          <w:caps/>
          <w:sz w:val="22"/>
          <w:szCs w:val="22"/>
        </w:rPr>
        <w:t xml:space="preserve"> – VS)</w:t>
      </w:r>
      <w:r>
        <w:rPr>
          <w:rFonts w:ascii="Arial" w:hAnsi="Arial" w:cs="Arial"/>
          <w:sz w:val="22"/>
          <w:szCs w:val="22"/>
        </w:rPr>
        <w:t xml:space="preserve"> s identifikačním kódem </w:t>
      </w:r>
      <w:r w:rsidRPr="002950BC">
        <w:rPr>
          <w:rFonts w:ascii="Arial" w:hAnsi="Arial" w:cs="Arial"/>
          <w:b/>
          <w:sz w:val="22"/>
          <w:szCs w:val="22"/>
        </w:rPr>
        <w:t>„V</w:t>
      </w:r>
      <w:r w:rsidR="004B3AD9" w:rsidRPr="002950BC">
        <w:rPr>
          <w:rFonts w:ascii="Arial" w:hAnsi="Arial" w:cs="Arial"/>
          <w:b/>
          <w:sz w:val="22"/>
          <w:szCs w:val="22"/>
        </w:rPr>
        <w:t>I</w:t>
      </w:r>
      <w:r w:rsidR="002950BC">
        <w:rPr>
          <w:rFonts w:ascii="Arial" w:hAnsi="Arial" w:cs="Arial"/>
          <w:b/>
          <w:sz w:val="22"/>
          <w:szCs w:val="22"/>
        </w:rPr>
        <w:t xml:space="preserve">“ </w:t>
      </w:r>
      <w:r w:rsidR="00C51875" w:rsidRPr="00C51875">
        <w:rPr>
          <w:rFonts w:ascii="Arial" w:hAnsi="Arial" w:cs="Arial"/>
          <w:sz w:val="22"/>
          <w:szCs w:val="22"/>
          <w:lang w:val="cs-CZ"/>
        </w:rPr>
        <w:t>n</w:t>
      </w:r>
      <w:r w:rsidRPr="00C51875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řešení projektu </w:t>
      </w:r>
      <w:r w:rsidR="00B96669" w:rsidRPr="00B96669">
        <w:rPr>
          <w:rFonts w:ascii="Arial" w:hAnsi="Arial" w:cs="Arial"/>
          <w:b/>
          <w:bCs/>
          <w:sz w:val="22"/>
          <w:szCs w:val="22"/>
          <w:lang w:val="cs-CZ"/>
        </w:rPr>
        <w:t>„</w:t>
      </w:r>
      <w:r w:rsidR="003D3524" w:rsidRPr="003D3524">
        <w:rPr>
          <w:rFonts w:ascii="Arial" w:hAnsi="Arial" w:cs="Arial"/>
          <w:b/>
          <w:bCs/>
          <w:sz w:val="22"/>
          <w:szCs w:val="22"/>
        </w:rPr>
        <w:t>Výzkum, vývoj, testování a hodnocení prvků kritické infrastruktury</w:t>
      </w:r>
      <w:r w:rsidR="00B96669" w:rsidRPr="00B96669">
        <w:rPr>
          <w:rFonts w:ascii="Arial" w:hAnsi="Arial" w:cs="Arial"/>
          <w:b/>
          <w:bCs/>
          <w:sz w:val="22"/>
          <w:szCs w:val="22"/>
          <w:lang w:val="cs-CZ"/>
        </w:rPr>
        <w:t>“</w:t>
      </w:r>
      <w:r w:rsidR="00B96669">
        <w:rPr>
          <w:rFonts w:ascii="Arial" w:hAnsi="Arial" w:cs="Arial"/>
          <w:b/>
          <w:bCs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</w:rPr>
        <w:t>s identifikačním</w:t>
      </w:r>
      <w:r w:rsidR="00E505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kódem </w:t>
      </w:r>
      <w:r w:rsidR="00E5058C" w:rsidRPr="00E5058C">
        <w:rPr>
          <w:rFonts w:ascii="Arial" w:hAnsi="Arial" w:cs="Arial"/>
          <w:b/>
          <w:sz w:val="22"/>
          <w:szCs w:val="22"/>
        </w:rPr>
        <w:t>„</w:t>
      </w:r>
      <w:r w:rsidR="003D3524" w:rsidRPr="003D3524">
        <w:rPr>
          <w:rFonts w:ascii="Arial" w:hAnsi="Arial" w:cs="Arial"/>
          <w:b/>
          <w:bCs/>
          <w:sz w:val="22"/>
          <w:szCs w:val="22"/>
        </w:rPr>
        <w:t>VI20172020061</w:t>
      </w:r>
      <w:r w:rsidR="002950BC" w:rsidRPr="002950BC">
        <w:rPr>
          <w:rFonts w:ascii="Arial" w:hAnsi="Arial" w:cs="Arial"/>
          <w:b/>
          <w:sz w:val="22"/>
          <w:szCs w:val="22"/>
        </w:rPr>
        <w:t>“</w:t>
      </w:r>
      <w:r>
        <w:rPr>
          <w:rFonts w:ascii="Arial" w:hAnsi="Arial" w:cs="Arial"/>
          <w:b/>
          <w:sz w:val="22"/>
          <w:szCs w:val="22"/>
        </w:rPr>
        <w:t>.</w:t>
      </w:r>
    </w:p>
    <w:p w:rsidR="002950BC" w:rsidRDefault="002950BC" w:rsidP="002950BC">
      <w:pPr>
        <w:pStyle w:val="Zkladntextodsazen3"/>
        <w:spacing w:after="0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2950BC" w:rsidRDefault="002950BC" w:rsidP="002950BC">
      <w:pPr>
        <w:pStyle w:val="Zkladntextodsazen3"/>
        <w:spacing w:after="0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207CCC" w:rsidRDefault="00207CCC" w:rsidP="00A7501A">
      <w:pPr>
        <w:pStyle w:val="Nadpis2"/>
        <w:numPr>
          <w:ilvl w:val="0"/>
          <w:numId w:val="38"/>
        </w:numPr>
      </w:pPr>
    </w:p>
    <w:p w:rsidR="00207CCC" w:rsidRDefault="00207CCC" w:rsidP="00A7501A">
      <w:pPr>
        <w:pStyle w:val="Nzev"/>
        <w:tabs>
          <w:tab w:val="left" w:pos="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Předmět řešení projektu</w:t>
      </w:r>
    </w:p>
    <w:p w:rsidR="003D3524" w:rsidRPr="003D3524" w:rsidRDefault="00207CCC" w:rsidP="003D3524">
      <w:pPr>
        <w:pStyle w:val="Default"/>
        <w:numPr>
          <w:ilvl w:val="0"/>
          <w:numId w:val="11"/>
        </w:numPr>
        <w:tabs>
          <w:tab w:val="clear" w:pos="1080"/>
          <w:tab w:val="num" w:pos="360"/>
        </w:tabs>
        <w:adjustRightInd/>
        <w:spacing w:after="120"/>
        <w:ind w:left="357" w:right="22" w:hanging="357"/>
        <w:jc w:val="both"/>
        <w:rPr>
          <w:rFonts w:ascii="Arial" w:hAnsi="Arial" w:cs="Arial"/>
          <w:sz w:val="22"/>
          <w:szCs w:val="22"/>
        </w:rPr>
      </w:pPr>
      <w:r w:rsidRPr="003D3524">
        <w:rPr>
          <w:rFonts w:ascii="Arial" w:hAnsi="Arial" w:cs="Arial"/>
          <w:sz w:val="22"/>
          <w:szCs w:val="22"/>
        </w:rPr>
        <w:t xml:space="preserve">Předmětem řešení projektu je </w:t>
      </w:r>
      <w:r w:rsidR="003D3524" w:rsidRPr="003D3524">
        <w:rPr>
          <w:rFonts w:ascii="Arial" w:hAnsi="Arial" w:cs="Arial"/>
          <w:sz w:val="22"/>
          <w:szCs w:val="22"/>
        </w:rPr>
        <w:t>průmyslový výzkum, zaměřený na získání schopnosti analyzovat, zkoušet, hodnotit prvky objektů a perimetrů kritické infrastruktury (KI) a identifikovat jejich slabá místa pomocí komplexu nově vyvinutých postupů, zkušební infrastruktury a připraveného týmu expertů umožňujících provádění testů na zkušebním polygonu Poličských strojíren. Získané schopnosti budou validovány při výzkumu a vývoji funkčních vzorků testovaných v Poličských strojírnách na Polygonu testování odolnosti prvků objektů KI.</w:t>
      </w:r>
    </w:p>
    <w:p w:rsidR="002950BC" w:rsidRPr="003D3524" w:rsidRDefault="002950BC" w:rsidP="00C51875">
      <w:pPr>
        <w:pStyle w:val="Default"/>
        <w:numPr>
          <w:ilvl w:val="0"/>
          <w:numId w:val="11"/>
        </w:numPr>
        <w:tabs>
          <w:tab w:val="clear" w:pos="1080"/>
          <w:tab w:val="num" w:pos="360"/>
        </w:tabs>
        <w:adjustRightInd/>
        <w:spacing w:after="120"/>
        <w:ind w:left="357" w:right="22" w:hanging="357"/>
        <w:jc w:val="both"/>
        <w:rPr>
          <w:rFonts w:ascii="Arial" w:hAnsi="Arial" w:cs="Arial"/>
          <w:sz w:val="22"/>
          <w:szCs w:val="22"/>
        </w:rPr>
      </w:pPr>
      <w:r w:rsidRPr="003D3524">
        <w:rPr>
          <w:rFonts w:ascii="Arial" w:hAnsi="Arial" w:cs="Arial"/>
          <w:sz w:val="22"/>
          <w:szCs w:val="22"/>
        </w:rPr>
        <w:t xml:space="preserve">Cíle projektu, předpokládané výsledky, rozpočet a harmonogram projektu včetně dalších údajů jsou uvedeny ve schváleném projektu, který je přílohou č. 1 Rozhodnutí (dále jen „Projekt“). </w:t>
      </w:r>
    </w:p>
    <w:p w:rsidR="002950BC" w:rsidRDefault="002950BC" w:rsidP="002950BC">
      <w:pPr>
        <w:pStyle w:val="Zkladntext"/>
        <w:widowControl/>
        <w:adjustRightInd/>
        <w:spacing w:before="0"/>
        <w:ind w:left="357" w:right="23"/>
        <w:jc w:val="center"/>
        <w:rPr>
          <w:sz w:val="22"/>
          <w:szCs w:val="22"/>
        </w:rPr>
      </w:pPr>
    </w:p>
    <w:p w:rsidR="00207CCC" w:rsidRDefault="00207CCC" w:rsidP="00A7501A">
      <w:pPr>
        <w:pStyle w:val="Nadpis2"/>
        <w:numPr>
          <w:ilvl w:val="0"/>
          <w:numId w:val="38"/>
        </w:numPr>
      </w:pPr>
    </w:p>
    <w:p w:rsidR="00207CCC" w:rsidRDefault="00207CCC">
      <w:pPr>
        <w:pStyle w:val="Default"/>
        <w:tabs>
          <w:tab w:val="left" w:pos="4860"/>
        </w:tabs>
        <w:spacing w:after="120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          Administrátor Projektu</w:t>
      </w:r>
    </w:p>
    <w:p w:rsidR="002950BC" w:rsidRPr="00CE44AE" w:rsidRDefault="000548F4" w:rsidP="00F5549A">
      <w:pPr>
        <w:numPr>
          <w:ilvl w:val="2"/>
          <w:numId w:val="31"/>
        </w:numPr>
        <w:tabs>
          <w:tab w:val="num" w:pos="284"/>
          <w:tab w:val="left" w:pos="4860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950BC" w:rsidRPr="00CE44AE">
        <w:rPr>
          <w:rFonts w:ascii="Arial" w:hAnsi="Arial" w:cs="Arial"/>
          <w:sz w:val="22"/>
          <w:szCs w:val="22"/>
        </w:rPr>
        <w:t>Administrátor Projektu je zaměstnanec gesčního útvaru pro oblast bezpečnostního výzkumu určený poskytovatelem, který je odpovědný za spolupráci a komunikaci s</w:t>
      </w:r>
      <w:r w:rsidR="0047698A">
        <w:rPr>
          <w:rFonts w:ascii="Arial" w:hAnsi="Arial" w:cs="Arial"/>
          <w:sz w:val="22"/>
          <w:szCs w:val="22"/>
        </w:rPr>
        <w:t> </w:t>
      </w:r>
      <w:r w:rsidR="002950BC" w:rsidRPr="00CE44AE">
        <w:rPr>
          <w:rFonts w:ascii="Arial" w:hAnsi="Arial" w:cs="Arial"/>
          <w:sz w:val="22"/>
          <w:szCs w:val="22"/>
        </w:rPr>
        <w:t>příjemcem</w:t>
      </w:r>
      <w:r w:rsidR="0047698A">
        <w:rPr>
          <w:rFonts w:ascii="Arial" w:hAnsi="Arial" w:cs="Arial"/>
          <w:sz w:val="22"/>
          <w:szCs w:val="22"/>
        </w:rPr>
        <w:t>-koordinátorem</w:t>
      </w:r>
      <w:r w:rsidR="002950BC" w:rsidRPr="00CE44AE">
        <w:rPr>
          <w:rFonts w:ascii="Arial" w:hAnsi="Arial" w:cs="Arial"/>
          <w:sz w:val="22"/>
          <w:szCs w:val="22"/>
        </w:rPr>
        <w:t xml:space="preserve"> ve všech záležitostech věcného plnění Projektu a finančního využití poskytnuté podpory.</w:t>
      </w:r>
    </w:p>
    <w:p w:rsidR="002950BC" w:rsidRPr="00CE44AE" w:rsidRDefault="002950BC" w:rsidP="00F5549A">
      <w:pPr>
        <w:numPr>
          <w:ilvl w:val="2"/>
          <w:numId w:val="31"/>
        </w:numPr>
        <w:tabs>
          <w:tab w:val="num" w:pos="284"/>
          <w:tab w:val="left" w:pos="4860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CE44AE">
        <w:rPr>
          <w:rFonts w:ascii="Arial" w:hAnsi="Arial" w:cs="Arial"/>
          <w:sz w:val="22"/>
          <w:szCs w:val="22"/>
        </w:rPr>
        <w:t xml:space="preserve"> Jméno a kontaktní údaje administrátora projektu budou příjemci</w:t>
      </w:r>
      <w:r w:rsidR="0047698A">
        <w:rPr>
          <w:rFonts w:ascii="Arial" w:hAnsi="Arial" w:cs="Arial"/>
          <w:sz w:val="22"/>
          <w:szCs w:val="22"/>
        </w:rPr>
        <w:t>-koordinátorovi</w:t>
      </w:r>
      <w:r w:rsidRPr="00CE44AE">
        <w:rPr>
          <w:rFonts w:ascii="Arial" w:hAnsi="Arial" w:cs="Arial"/>
          <w:sz w:val="22"/>
          <w:szCs w:val="22"/>
        </w:rPr>
        <w:t xml:space="preserve"> sděleny při předání </w:t>
      </w:r>
      <w:r>
        <w:rPr>
          <w:rFonts w:ascii="Arial" w:hAnsi="Arial" w:cs="Arial"/>
          <w:sz w:val="22"/>
          <w:szCs w:val="22"/>
        </w:rPr>
        <w:t>Rozhodnutí</w:t>
      </w:r>
      <w:r w:rsidRPr="00CE44AE">
        <w:rPr>
          <w:rFonts w:ascii="Arial" w:hAnsi="Arial" w:cs="Arial"/>
          <w:sz w:val="22"/>
          <w:szCs w:val="22"/>
        </w:rPr>
        <w:t>.</w:t>
      </w:r>
    </w:p>
    <w:p w:rsidR="00207CCC" w:rsidRDefault="00207CCC" w:rsidP="002950BC">
      <w:pPr>
        <w:pStyle w:val="Default"/>
        <w:ind w:firstLine="1"/>
        <w:jc w:val="center"/>
        <w:rPr>
          <w:rFonts w:ascii="Arial" w:hAnsi="Arial" w:cs="Arial"/>
          <w:color w:val="auto"/>
          <w:sz w:val="22"/>
          <w:szCs w:val="22"/>
        </w:rPr>
      </w:pPr>
    </w:p>
    <w:p w:rsidR="00207CCC" w:rsidRDefault="00207CCC" w:rsidP="00A7501A">
      <w:pPr>
        <w:pStyle w:val="Nadpis2"/>
        <w:numPr>
          <w:ilvl w:val="0"/>
          <w:numId w:val="38"/>
        </w:numPr>
        <w:ind w:hanging="1091"/>
      </w:pPr>
      <w:r>
        <w:t xml:space="preserve">   </w:t>
      </w:r>
    </w:p>
    <w:p w:rsidR="00207CCC" w:rsidRDefault="00207CCC" w:rsidP="00C51875">
      <w:pPr>
        <w:pStyle w:val="Default"/>
        <w:spacing w:after="120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      Příjemce-koordinátor </w:t>
      </w:r>
    </w:p>
    <w:p w:rsidR="00207CCC" w:rsidRPr="00B23D60" w:rsidRDefault="00207CCC" w:rsidP="00B23D60">
      <w:pPr>
        <w:pStyle w:val="Nadpis3"/>
        <w:numPr>
          <w:ilvl w:val="0"/>
          <w:numId w:val="34"/>
        </w:numPr>
        <w:spacing w:before="120" w:after="120"/>
        <w:ind w:left="425" w:hanging="425"/>
        <w:jc w:val="both"/>
        <w:rPr>
          <w:color w:val="000000"/>
          <w:sz w:val="22"/>
          <w:szCs w:val="22"/>
        </w:rPr>
      </w:pPr>
      <w:r w:rsidRPr="00B23D60">
        <w:rPr>
          <w:b w:val="0"/>
          <w:color w:val="000000"/>
          <w:sz w:val="22"/>
          <w:szCs w:val="22"/>
        </w:rPr>
        <w:t>Příjemcem</w:t>
      </w:r>
      <w:r w:rsidR="0047698A" w:rsidRPr="00B23D60">
        <w:rPr>
          <w:b w:val="0"/>
          <w:color w:val="000000"/>
          <w:sz w:val="22"/>
          <w:szCs w:val="22"/>
        </w:rPr>
        <w:t>-</w:t>
      </w:r>
      <w:r w:rsidRPr="00B23D60">
        <w:rPr>
          <w:b w:val="0"/>
          <w:color w:val="000000"/>
          <w:sz w:val="22"/>
          <w:szCs w:val="22"/>
        </w:rPr>
        <w:t xml:space="preserve">koordinátorem Projektu je </w:t>
      </w:r>
      <w:r w:rsidR="00B23D60" w:rsidRPr="00B23D60">
        <w:rPr>
          <w:b w:val="0"/>
          <w:color w:val="000000"/>
          <w:sz w:val="22"/>
          <w:szCs w:val="22"/>
        </w:rPr>
        <w:t>Vojenský výzkumný ústav, s. p.</w:t>
      </w:r>
      <w:r w:rsidRPr="00B23D60">
        <w:rPr>
          <w:b w:val="0"/>
          <w:color w:val="000000"/>
          <w:sz w:val="22"/>
          <w:szCs w:val="22"/>
        </w:rPr>
        <w:t xml:space="preserve"> Příjemce</w:t>
      </w:r>
      <w:r w:rsidR="0047698A" w:rsidRPr="00B23D60">
        <w:rPr>
          <w:b w:val="0"/>
          <w:color w:val="000000"/>
          <w:sz w:val="22"/>
          <w:szCs w:val="22"/>
        </w:rPr>
        <w:t>-</w:t>
      </w:r>
      <w:r w:rsidRPr="00B23D60">
        <w:rPr>
          <w:b w:val="0"/>
          <w:color w:val="000000"/>
          <w:sz w:val="22"/>
          <w:szCs w:val="22"/>
        </w:rPr>
        <w:t xml:space="preserve">koordinátor je odpovědný vůči poskytovateli za realizaci celého Projektu, včetně částí realizovaných </w:t>
      </w:r>
      <w:r w:rsidR="00391EEF" w:rsidRPr="00B23D60">
        <w:rPr>
          <w:b w:val="0"/>
          <w:color w:val="000000"/>
          <w:sz w:val="22"/>
          <w:szCs w:val="22"/>
        </w:rPr>
        <w:t>dalším</w:t>
      </w:r>
      <w:r w:rsidR="00C51875" w:rsidRPr="00B23D60">
        <w:rPr>
          <w:b w:val="0"/>
          <w:color w:val="000000"/>
          <w:sz w:val="22"/>
          <w:szCs w:val="22"/>
        </w:rPr>
        <w:t>i</w:t>
      </w:r>
      <w:r w:rsidR="00391EEF" w:rsidRPr="00B23D60">
        <w:rPr>
          <w:b w:val="0"/>
          <w:color w:val="000000"/>
          <w:sz w:val="22"/>
          <w:szCs w:val="22"/>
        </w:rPr>
        <w:t xml:space="preserve"> příjemc</w:t>
      </w:r>
      <w:r w:rsidR="00C51875" w:rsidRPr="00B23D60">
        <w:rPr>
          <w:b w:val="0"/>
          <w:color w:val="000000"/>
          <w:sz w:val="22"/>
          <w:szCs w:val="22"/>
        </w:rPr>
        <w:t>i</w:t>
      </w:r>
      <w:r w:rsidRPr="00B23D60">
        <w:rPr>
          <w:b w:val="0"/>
          <w:color w:val="000000"/>
          <w:sz w:val="22"/>
          <w:szCs w:val="22"/>
        </w:rPr>
        <w:t xml:space="preserve"> na základě Smlouvy o vzájemných vztazích mezi příjemci, která je nedílnou součástí Rozhodnutí (Příloha č. </w:t>
      </w:r>
      <w:r w:rsidR="002950BC" w:rsidRPr="00B23D60">
        <w:rPr>
          <w:b w:val="0"/>
          <w:color w:val="000000"/>
          <w:sz w:val="22"/>
          <w:szCs w:val="22"/>
        </w:rPr>
        <w:t>2</w:t>
      </w:r>
      <w:r w:rsidRPr="00B23D60">
        <w:rPr>
          <w:b w:val="0"/>
          <w:color w:val="000000"/>
          <w:sz w:val="22"/>
          <w:szCs w:val="22"/>
        </w:rPr>
        <w:t xml:space="preserve">) a je oprávněn komunikovat s poskytovatelem ve věcech Projektu za příjemce. </w:t>
      </w:r>
      <w:r w:rsidR="001003E9" w:rsidRPr="00B23D60">
        <w:rPr>
          <w:b w:val="0"/>
          <w:color w:val="000000"/>
          <w:sz w:val="22"/>
          <w:szCs w:val="22"/>
        </w:rPr>
        <w:t>S</w:t>
      </w:r>
      <w:r w:rsidR="00C51875" w:rsidRPr="00B23D60">
        <w:rPr>
          <w:b w:val="0"/>
          <w:color w:val="000000"/>
          <w:sz w:val="22"/>
          <w:szCs w:val="22"/>
        </w:rPr>
        <w:t> </w:t>
      </w:r>
      <w:r w:rsidR="001003E9" w:rsidRPr="00B23D60">
        <w:rPr>
          <w:b w:val="0"/>
          <w:color w:val="000000"/>
          <w:sz w:val="22"/>
          <w:szCs w:val="22"/>
        </w:rPr>
        <w:t>příjemc</w:t>
      </w:r>
      <w:r w:rsidR="00C51875" w:rsidRPr="00B23D60">
        <w:rPr>
          <w:b w:val="0"/>
          <w:color w:val="000000"/>
          <w:sz w:val="22"/>
          <w:szCs w:val="22"/>
        </w:rPr>
        <w:t xml:space="preserve">em-koordinátorem a s příjemci </w:t>
      </w:r>
      <w:r w:rsidR="00B23D60" w:rsidRPr="00B23D60">
        <w:rPr>
          <w:b w:val="0"/>
          <w:color w:val="000000"/>
          <w:sz w:val="22"/>
          <w:szCs w:val="22"/>
        </w:rPr>
        <w:t xml:space="preserve"> BOGGES, spol. s r.o., České vysoké učení technické v Praze, Fakulta stavební, Poličské strojírny a.s. a SVS FEM </w:t>
      </w:r>
      <w:r w:rsidR="001003E9" w:rsidRPr="00B23D60">
        <w:rPr>
          <w:b w:val="0"/>
          <w:color w:val="000000"/>
          <w:sz w:val="22"/>
          <w:szCs w:val="22"/>
        </w:rPr>
        <w:t xml:space="preserve">uzavřel poskytovatel na řešení </w:t>
      </w:r>
      <w:r w:rsidR="00246DFA" w:rsidRPr="00B23D60">
        <w:rPr>
          <w:b w:val="0"/>
          <w:color w:val="000000"/>
          <w:sz w:val="22"/>
          <w:szCs w:val="22"/>
        </w:rPr>
        <w:t xml:space="preserve">Projektu </w:t>
      </w:r>
      <w:r w:rsidR="001003E9" w:rsidRPr="00B23D60">
        <w:rPr>
          <w:b w:val="0"/>
          <w:color w:val="000000"/>
          <w:sz w:val="22"/>
          <w:szCs w:val="22"/>
        </w:rPr>
        <w:t>smlouv</w:t>
      </w:r>
      <w:r w:rsidR="00A7501A" w:rsidRPr="00B23D60">
        <w:rPr>
          <w:b w:val="0"/>
          <w:color w:val="000000"/>
          <w:sz w:val="22"/>
          <w:szCs w:val="22"/>
        </w:rPr>
        <w:t>u o poskytnutí účelové podpory</w:t>
      </w:r>
      <w:r w:rsidR="00E5058C" w:rsidRPr="00B23D60">
        <w:rPr>
          <w:b w:val="0"/>
          <w:color w:val="000000"/>
          <w:sz w:val="22"/>
          <w:szCs w:val="22"/>
        </w:rPr>
        <w:t xml:space="preserve"> </w:t>
      </w:r>
      <w:r w:rsidR="006F52FE">
        <w:rPr>
          <w:b w:val="0"/>
          <w:color w:val="000000"/>
          <w:sz w:val="22"/>
          <w:szCs w:val="22"/>
        </w:rPr>
        <w:br/>
      </w:r>
      <w:r w:rsidR="001003E9" w:rsidRPr="00B23D60">
        <w:rPr>
          <w:color w:val="000000"/>
          <w:sz w:val="22"/>
          <w:szCs w:val="22"/>
        </w:rPr>
        <w:t>č.</w:t>
      </w:r>
      <w:r w:rsidR="00A7501A" w:rsidRPr="00B23D60">
        <w:rPr>
          <w:color w:val="000000"/>
          <w:sz w:val="22"/>
          <w:szCs w:val="22"/>
        </w:rPr>
        <w:t xml:space="preserve"> </w:t>
      </w:r>
      <w:r w:rsidR="001003E9" w:rsidRPr="00B23D60">
        <w:rPr>
          <w:color w:val="000000"/>
          <w:sz w:val="22"/>
          <w:szCs w:val="22"/>
        </w:rPr>
        <w:t xml:space="preserve">j. </w:t>
      </w:r>
      <w:r w:rsidR="00B23D60" w:rsidRPr="00B23D60">
        <w:rPr>
          <w:color w:val="000000"/>
          <w:sz w:val="22"/>
          <w:szCs w:val="22"/>
        </w:rPr>
        <w:t>MV-113802-    /OBVV-2016</w:t>
      </w:r>
      <w:r w:rsidR="001003E9" w:rsidRPr="00B23D60">
        <w:rPr>
          <w:color w:val="000000"/>
          <w:sz w:val="22"/>
          <w:szCs w:val="22"/>
        </w:rPr>
        <w:t xml:space="preserve">. </w:t>
      </w:r>
    </w:p>
    <w:p w:rsidR="00B80B30" w:rsidRDefault="00207CCC" w:rsidP="00B80B30">
      <w:pPr>
        <w:pStyle w:val="Nadpis3"/>
        <w:numPr>
          <w:ilvl w:val="0"/>
          <w:numId w:val="34"/>
        </w:numPr>
        <w:spacing w:before="120" w:after="120"/>
        <w:ind w:left="425" w:hanging="425"/>
        <w:jc w:val="both"/>
        <w:rPr>
          <w:b w:val="0"/>
          <w:color w:val="000000"/>
          <w:sz w:val="22"/>
          <w:szCs w:val="22"/>
        </w:rPr>
      </w:pPr>
      <w:r w:rsidRPr="00C51875">
        <w:rPr>
          <w:b w:val="0"/>
          <w:color w:val="000000"/>
          <w:sz w:val="22"/>
          <w:szCs w:val="22"/>
        </w:rPr>
        <w:t xml:space="preserve">Příjemce-koordinátor zajišťuje vědeckou (odbornou), finanční a administrativní koordinaci Projektu. </w:t>
      </w:r>
    </w:p>
    <w:p w:rsidR="00B80B30" w:rsidRPr="00B80B30" w:rsidRDefault="00207CCC" w:rsidP="00B80B30">
      <w:pPr>
        <w:pStyle w:val="Nadpis3"/>
        <w:numPr>
          <w:ilvl w:val="0"/>
          <w:numId w:val="34"/>
        </w:numPr>
        <w:spacing w:before="120" w:after="120"/>
        <w:ind w:left="425" w:hanging="425"/>
        <w:jc w:val="both"/>
        <w:rPr>
          <w:b w:val="0"/>
          <w:color w:val="000000"/>
          <w:sz w:val="22"/>
          <w:szCs w:val="22"/>
        </w:rPr>
      </w:pPr>
      <w:r w:rsidRPr="00B80B30">
        <w:rPr>
          <w:b w:val="0"/>
          <w:sz w:val="22"/>
          <w:szCs w:val="22"/>
        </w:rPr>
        <w:t xml:space="preserve">Příjemce-koordinátor je povinen písemně informovat poskytovatele i </w:t>
      </w:r>
      <w:r w:rsidR="00A0644C" w:rsidRPr="00B80B30">
        <w:rPr>
          <w:b w:val="0"/>
          <w:sz w:val="22"/>
          <w:szCs w:val="22"/>
        </w:rPr>
        <w:t xml:space="preserve">další </w:t>
      </w:r>
      <w:r w:rsidRPr="00B80B30">
        <w:rPr>
          <w:b w:val="0"/>
          <w:sz w:val="22"/>
          <w:szCs w:val="22"/>
        </w:rPr>
        <w:t xml:space="preserve">příjemce o každé okolnosti, která by mohla podstatně ovlivnit Projekt nebo podmínky účasti některého z příjemců na řešení Projektu, a to ve lhůtě do 7 kalendářních dnů ode dne, kdy se o takové okolnosti dozvěděl. </w:t>
      </w:r>
    </w:p>
    <w:p w:rsidR="00207CCC" w:rsidRPr="00B80B30" w:rsidRDefault="00207CCC" w:rsidP="00B80B30">
      <w:pPr>
        <w:pStyle w:val="Nadpis3"/>
        <w:numPr>
          <w:ilvl w:val="0"/>
          <w:numId w:val="34"/>
        </w:numPr>
        <w:spacing w:before="120" w:after="120"/>
        <w:ind w:left="425" w:hanging="425"/>
        <w:jc w:val="both"/>
        <w:rPr>
          <w:b w:val="0"/>
          <w:color w:val="000000"/>
          <w:sz w:val="22"/>
          <w:szCs w:val="22"/>
        </w:rPr>
      </w:pPr>
      <w:r w:rsidRPr="00B80B30">
        <w:rPr>
          <w:b w:val="0"/>
          <w:sz w:val="22"/>
          <w:szCs w:val="22"/>
        </w:rPr>
        <w:t>Příjemce-koordinátor předává poskytovateli a odpovídá za</w:t>
      </w:r>
      <w:r w:rsidR="00F43146">
        <w:rPr>
          <w:b w:val="0"/>
          <w:sz w:val="22"/>
          <w:szCs w:val="22"/>
        </w:rPr>
        <w:t>:</w:t>
      </w:r>
    </w:p>
    <w:p w:rsidR="00207CCC" w:rsidRPr="00A7501A" w:rsidRDefault="00207CCC" w:rsidP="00F5549A">
      <w:pPr>
        <w:pStyle w:val="Default"/>
        <w:numPr>
          <w:ilvl w:val="0"/>
          <w:numId w:val="26"/>
        </w:numPr>
        <w:tabs>
          <w:tab w:val="clear" w:pos="1080"/>
          <w:tab w:val="num" w:pos="720"/>
        </w:tabs>
        <w:spacing w:after="120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A7501A">
        <w:rPr>
          <w:rFonts w:ascii="Arial" w:hAnsi="Arial" w:cs="Arial"/>
          <w:color w:val="auto"/>
          <w:sz w:val="22"/>
          <w:szCs w:val="22"/>
        </w:rPr>
        <w:t xml:space="preserve">veškeré </w:t>
      </w:r>
      <w:r w:rsidR="00CD65C3" w:rsidRPr="00A7501A">
        <w:rPr>
          <w:rFonts w:ascii="Arial" w:hAnsi="Arial" w:cs="Arial"/>
          <w:sz w:val="22"/>
          <w:szCs w:val="22"/>
        </w:rPr>
        <w:t>zprávy</w:t>
      </w:r>
      <w:r w:rsidR="00CD65C3">
        <w:rPr>
          <w:rFonts w:ascii="Arial" w:hAnsi="Arial" w:cs="Arial"/>
          <w:sz w:val="22"/>
          <w:szCs w:val="22"/>
        </w:rPr>
        <w:t>,</w:t>
      </w:r>
      <w:r w:rsidR="00CD65C3" w:rsidRPr="00A7501A">
        <w:rPr>
          <w:rFonts w:ascii="Arial" w:hAnsi="Arial" w:cs="Arial"/>
          <w:color w:val="auto"/>
          <w:sz w:val="22"/>
          <w:szCs w:val="22"/>
        </w:rPr>
        <w:t xml:space="preserve"> </w:t>
      </w:r>
      <w:r w:rsidRPr="00A7501A">
        <w:rPr>
          <w:rFonts w:ascii="Arial" w:hAnsi="Arial" w:cs="Arial"/>
          <w:color w:val="auto"/>
          <w:sz w:val="22"/>
          <w:szCs w:val="22"/>
        </w:rPr>
        <w:t>podklady a oznámení uvedené v</w:t>
      </w:r>
      <w:r w:rsidR="00CD65C3">
        <w:rPr>
          <w:rFonts w:ascii="Arial" w:hAnsi="Arial" w:cs="Arial"/>
          <w:color w:val="auto"/>
          <w:sz w:val="22"/>
          <w:szCs w:val="22"/>
        </w:rPr>
        <w:t> </w:t>
      </w:r>
      <w:r w:rsidRPr="00A7501A">
        <w:rPr>
          <w:rFonts w:ascii="Arial" w:hAnsi="Arial" w:cs="Arial"/>
          <w:color w:val="auto"/>
          <w:sz w:val="22"/>
          <w:szCs w:val="22"/>
        </w:rPr>
        <w:t>Člán</w:t>
      </w:r>
      <w:r w:rsidR="00CD65C3">
        <w:rPr>
          <w:rFonts w:ascii="Arial" w:hAnsi="Arial" w:cs="Arial"/>
          <w:color w:val="auto"/>
          <w:sz w:val="22"/>
          <w:szCs w:val="22"/>
        </w:rPr>
        <w:t>cích 8,</w:t>
      </w:r>
      <w:r w:rsidRPr="00A7501A">
        <w:rPr>
          <w:rFonts w:ascii="Arial" w:hAnsi="Arial" w:cs="Arial"/>
          <w:color w:val="auto"/>
          <w:sz w:val="22"/>
          <w:szCs w:val="22"/>
        </w:rPr>
        <w:t xml:space="preserve"> </w:t>
      </w:r>
      <w:r w:rsidRPr="00A7501A">
        <w:rPr>
          <w:rFonts w:ascii="Arial" w:hAnsi="Arial" w:cs="Arial"/>
          <w:sz w:val="22"/>
          <w:szCs w:val="22"/>
        </w:rPr>
        <w:t>12</w:t>
      </w:r>
      <w:r w:rsidRPr="00A7501A">
        <w:rPr>
          <w:rFonts w:ascii="Arial" w:hAnsi="Arial" w:cs="Arial"/>
          <w:color w:val="auto"/>
          <w:sz w:val="22"/>
          <w:szCs w:val="22"/>
        </w:rPr>
        <w:t xml:space="preserve"> </w:t>
      </w:r>
      <w:r w:rsidR="00CD65C3">
        <w:rPr>
          <w:rFonts w:ascii="Arial" w:hAnsi="Arial" w:cs="Arial"/>
          <w:color w:val="auto"/>
          <w:sz w:val="22"/>
          <w:szCs w:val="22"/>
        </w:rPr>
        <w:t xml:space="preserve">a 13 </w:t>
      </w:r>
      <w:r w:rsidRPr="00A7501A">
        <w:rPr>
          <w:rFonts w:ascii="Arial" w:hAnsi="Arial" w:cs="Arial"/>
          <w:color w:val="auto"/>
          <w:sz w:val="22"/>
          <w:szCs w:val="22"/>
        </w:rPr>
        <w:t>Rozhodnutí</w:t>
      </w:r>
      <w:r w:rsidR="003C4F18" w:rsidRPr="00A7501A">
        <w:rPr>
          <w:rFonts w:ascii="Arial" w:hAnsi="Arial" w:cs="Arial"/>
          <w:color w:val="auto"/>
          <w:sz w:val="22"/>
          <w:szCs w:val="22"/>
        </w:rPr>
        <w:t>,</w:t>
      </w:r>
    </w:p>
    <w:p w:rsidR="00207CCC" w:rsidRPr="00A7501A" w:rsidRDefault="00207CCC" w:rsidP="00F5549A">
      <w:pPr>
        <w:pStyle w:val="Default"/>
        <w:numPr>
          <w:ilvl w:val="0"/>
          <w:numId w:val="26"/>
        </w:numPr>
        <w:tabs>
          <w:tab w:val="clear" w:pos="1080"/>
          <w:tab w:val="num" w:pos="720"/>
        </w:tabs>
        <w:spacing w:after="120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A7501A">
        <w:rPr>
          <w:rFonts w:ascii="Arial" w:hAnsi="Arial" w:cs="Arial"/>
          <w:sz w:val="22"/>
          <w:szCs w:val="22"/>
        </w:rPr>
        <w:t xml:space="preserve">veškeré informace uvedené v Článku 17 Rozhodnutí, </w:t>
      </w:r>
    </w:p>
    <w:p w:rsidR="00207CCC" w:rsidRDefault="00207CCC" w:rsidP="00F5549A">
      <w:pPr>
        <w:pStyle w:val="Default"/>
        <w:numPr>
          <w:ilvl w:val="0"/>
          <w:numId w:val="26"/>
        </w:numPr>
        <w:tabs>
          <w:tab w:val="clear" w:pos="1080"/>
          <w:tab w:val="num" w:pos="720"/>
        </w:tabs>
        <w:spacing w:after="120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veškerou korespondenci vztahující se k Projektu.</w:t>
      </w:r>
    </w:p>
    <w:p w:rsidR="006F52FE" w:rsidRDefault="006F52FE" w:rsidP="006F52FE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</w:p>
    <w:p w:rsidR="006F52FE" w:rsidRDefault="006F52FE" w:rsidP="006F52FE">
      <w:pPr>
        <w:pStyle w:val="Default"/>
        <w:numPr>
          <w:ilvl w:val="0"/>
          <w:numId w:val="42"/>
        </w:numPr>
        <w:tabs>
          <w:tab w:val="clear" w:pos="1080"/>
          <w:tab w:val="num" w:pos="360"/>
        </w:tabs>
        <w:spacing w:after="120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>Neplní-li</w:t>
      </w:r>
      <w:r w:rsidRPr="00D707B6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příjemce-</w:t>
      </w:r>
      <w:r w:rsidRPr="00D707B6">
        <w:rPr>
          <w:rFonts w:ascii="Arial" w:hAnsi="Arial" w:cs="Arial"/>
          <w:color w:val="auto"/>
          <w:sz w:val="22"/>
          <w:szCs w:val="22"/>
        </w:rPr>
        <w:t xml:space="preserve">koordinátor </w:t>
      </w:r>
      <w:r>
        <w:rPr>
          <w:rFonts w:ascii="Arial" w:hAnsi="Arial" w:cs="Arial"/>
          <w:color w:val="auto"/>
          <w:sz w:val="22"/>
          <w:szCs w:val="22"/>
        </w:rPr>
        <w:t xml:space="preserve">z jakéhokoliv důvodu </w:t>
      </w:r>
      <w:r w:rsidRPr="00D707B6">
        <w:rPr>
          <w:rFonts w:ascii="Arial" w:hAnsi="Arial" w:cs="Arial"/>
          <w:color w:val="auto"/>
          <w:sz w:val="22"/>
          <w:szCs w:val="22"/>
        </w:rPr>
        <w:t xml:space="preserve">své </w:t>
      </w:r>
      <w:r>
        <w:rPr>
          <w:rFonts w:ascii="Arial" w:hAnsi="Arial" w:cs="Arial"/>
          <w:color w:val="auto"/>
          <w:sz w:val="22"/>
          <w:szCs w:val="22"/>
        </w:rPr>
        <w:t>povinnosti</w:t>
      </w:r>
      <w:r w:rsidRPr="00D707B6">
        <w:rPr>
          <w:rFonts w:ascii="Arial" w:hAnsi="Arial" w:cs="Arial"/>
          <w:color w:val="auto"/>
          <w:sz w:val="22"/>
          <w:szCs w:val="22"/>
        </w:rPr>
        <w:t>, m</w:t>
      </w:r>
      <w:r>
        <w:rPr>
          <w:rFonts w:ascii="Arial" w:hAnsi="Arial" w:cs="Arial"/>
          <w:color w:val="auto"/>
          <w:sz w:val="22"/>
          <w:szCs w:val="22"/>
        </w:rPr>
        <w:t xml:space="preserve">usí příjemci na návrh poskytovatele neprodleně stanovit některého z nich </w:t>
      </w:r>
      <w:r w:rsidRPr="00D707B6">
        <w:rPr>
          <w:rFonts w:ascii="Arial" w:hAnsi="Arial" w:cs="Arial"/>
          <w:color w:val="auto"/>
          <w:sz w:val="22"/>
          <w:szCs w:val="22"/>
        </w:rPr>
        <w:t>novým koordinátorem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:rsidR="00CD65C3" w:rsidRDefault="00CD65C3" w:rsidP="006F52FE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207CCC" w:rsidRDefault="00207CCC" w:rsidP="00A7501A">
      <w:pPr>
        <w:pStyle w:val="Nadpis2"/>
        <w:numPr>
          <w:ilvl w:val="0"/>
          <w:numId w:val="38"/>
        </w:numPr>
        <w:ind w:hanging="1374"/>
        <w:rPr>
          <w:b w:val="0"/>
        </w:rPr>
      </w:pPr>
    </w:p>
    <w:p w:rsidR="00207CCC" w:rsidRDefault="00207CCC">
      <w:pPr>
        <w:pStyle w:val="Default"/>
        <w:spacing w:after="120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Manažer Projektu</w:t>
      </w:r>
    </w:p>
    <w:p w:rsidR="00207CCC" w:rsidRDefault="00207CCC">
      <w:pPr>
        <w:autoSpaceDE w:val="0"/>
        <w:autoSpaceDN w:val="0"/>
        <w:adjustRightInd w:val="0"/>
        <w:jc w:val="both"/>
      </w:pPr>
      <w:r>
        <w:rPr>
          <w:rFonts w:ascii="Arial" w:hAnsi="Arial" w:cs="Arial"/>
          <w:sz w:val="22"/>
          <w:szCs w:val="22"/>
        </w:rPr>
        <w:t>Manažer Projektu určený příjemcem-koordinátorem je odpovědný za řízení Projektu, včetně finančního řízení, za spolupráci a komunikaci s poskytovatelem.</w:t>
      </w:r>
      <w:r>
        <w:t xml:space="preserve"> </w:t>
      </w:r>
    </w:p>
    <w:p w:rsidR="00207CCC" w:rsidRDefault="00207CCC" w:rsidP="00124668">
      <w:pPr>
        <w:pStyle w:val="Default"/>
        <w:ind w:firstLine="1"/>
        <w:jc w:val="center"/>
        <w:rPr>
          <w:rFonts w:ascii="Arial" w:hAnsi="Arial" w:cs="Arial"/>
          <w:color w:val="auto"/>
          <w:sz w:val="22"/>
          <w:szCs w:val="22"/>
        </w:rPr>
      </w:pPr>
    </w:p>
    <w:p w:rsidR="00207CCC" w:rsidRDefault="00207CCC" w:rsidP="00A7501A">
      <w:pPr>
        <w:pStyle w:val="Nadpis2"/>
        <w:numPr>
          <w:ilvl w:val="0"/>
          <w:numId w:val="38"/>
        </w:numPr>
        <w:ind w:hanging="1374"/>
      </w:pPr>
    </w:p>
    <w:p w:rsidR="00207CCC" w:rsidRDefault="00F90569" w:rsidP="00A85DC2">
      <w:pPr>
        <w:pStyle w:val="Default"/>
        <w:spacing w:after="120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Hlavní ř</w:t>
      </w:r>
      <w:r w:rsidR="00207CCC">
        <w:rPr>
          <w:rFonts w:ascii="Arial" w:hAnsi="Arial" w:cs="Arial"/>
          <w:b/>
          <w:color w:val="auto"/>
          <w:sz w:val="22"/>
          <w:szCs w:val="22"/>
        </w:rPr>
        <w:t>ešitel Projektu</w:t>
      </w:r>
    </w:p>
    <w:p w:rsidR="00B80B30" w:rsidRDefault="00207CCC" w:rsidP="007A57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odbornou úroveň Projektu dle § 9 odst. 1, písm. e) </w:t>
      </w:r>
      <w:r w:rsidRPr="00B26BF9">
        <w:rPr>
          <w:rFonts w:ascii="Arial" w:hAnsi="Arial" w:cs="Arial"/>
          <w:sz w:val="22"/>
          <w:szCs w:val="22"/>
        </w:rPr>
        <w:t>zákona č. 130/2002 Sb.</w:t>
      </w:r>
      <w:r>
        <w:rPr>
          <w:rFonts w:ascii="Arial" w:hAnsi="Arial" w:cs="Arial"/>
          <w:sz w:val="22"/>
          <w:szCs w:val="22"/>
        </w:rPr>
        <w:t xml:space="preserve"> je příjemci</w:t>
      </w:r>
      <w:r w:rsidR="00B80B30">
        <w:rPr>
          <w:rFonts w:ascii="Arial" w:hAnsi="Arial" w:cs="Arial"/>
          <w:sz w:val="22"/>
          <w:szCs w:val="22"/>
        </w:rPr>
        <w:t>-koordinátorovi</w:t>
      </w:r>
      <w:r>
        <w:rPr>
          <w:rFonts w:ascii="Arial" w:hAnsi="Arial" w:cs="Arial"/>
          <w:sz w:val="22"/>
          <w:szCs w:val="22"/>
        </w:rPr>
        <w:t xml:space="preserve"> odpovědn</w:t>
      </w:r>
      <w:r w:rsidR="00E5058C">
        <w:rPr>
          <w:rFonts w:ascii="Arial" w:hAnsi="Arial" w:cs="Arial"/>
          <w:sz w:val="22"/>
          <w:szCs w:val="22"/>
        </w:rPr>
        <w:t>ý</w:t>
      </w:r>
      <w:r w:rsidR="00124668">
        <w:rPr>
          <w:rFonts w:ascii="Arial" w:hAnsi="Arial" w:cs="Arial"/>
          <w:sz w:val="22"/>
          <w:szCs w:val="22"/>
        </w:rPr>
        <w:t xml:space="preserve"> </w:t>
      </w:r>
      <w:r w:rsidR="00B23D60" w:rsidRPr="00113DBD">
        <w:rPr>
          <w:rFonts w:ascii="Arial" w:hAnsi="Arial" w:cs="Arial"/>
          <w:sz w:val="22"/>
          <w:szCs w:val="22"/>
          <w:highlight w:val="black"/>
        </w:rPr>
        <w:t>doc. Ing. Stanislav Rolc, CSc.</w:t>
      </w:r>
    </w:p>
    <w:p w:rsidR="00B23D60" w:rsidRDefault="00B23D60" w:rsidP="007A57E6">
      <w:pPr>
        <w:jc w:val="both"/>
      </w:pPr>
    </w:p>
    <w:p w:rsidR="00244A05" w:rsidRDefault="00244A05" w:rsidP="00A7501A">
      <w:pPr>
        <w:pStyle w:val="Nadpis2"/>
        <w:numPr>
          <w:ilvl w:val="0"/>
          <w:numId w:val="38"/>
        </w:numPr>
        <w:ind w:hanging="1374"/>
      </w:pPr>
    </w:p>
    <w:p w:rsidR="00207CCC" w:rsidRDefault="00207CCC" w:rsidP="00A85DC2">
      <w:pPr>
        <w:pStyle w:val="Nadpis8"/>
      </w:pPr>
      <w:r>
        <w:t>Doba řešení Projektu</w:t>
      </w:r>
    </w:p>
    <w:p w:rsidR="00207CCC" w:rsidRPr="008D36DD" w:rsidRDefault="00207CCC">
      <w:pPr>
        <w:pStyle w:val="Default"/>
        <w:numPr>
          <w:ilvl w:val="0"/>
          <w:numId w:val="1"/>
        </w:numPr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8D36DD">
        <w:rPr>
          <w:rFonts w:ascii="Arial" w:hAnsi="Arial" w:cs="Arial"/>
          <w:color w:val="auto"/>
          <w:sz w:val="22"/>
          <w:szCs w:val="22"/>
        </w:rPr>
        <w:t>Příjemc</w:t>
      </w:r>
      <w:r w:rsidR="000A2EE4" w:rsidRPr="008D36DD">
        <w:rPr>
          <w:rFonts w:ascii="Arial" w:hAnsi="Arial" w:cs="Arial"/>
          <w:color w:val="auto"/>
          <w:sz w:val="22"/>
          <w:szCs w:val="22"/>
        </w:rPr>
        <w:t xml:space="preserve">i jsou </w:t>
      </w:r>
      <w:r w:rsidRPr="008D36DD">
        <w:rPr>
          <w:rFonts w:ascii="Arial" w:hAnsi="Arial" w:cs="Arial"/>
          <w:color w:val="auto"/>
          <w:sz w:val="22"/>
          <w:szCs w:val="22"/>
        </w:rPr>
        <w:t>povin</w:t>
      </w:r>
      <w:r w:rsidR="008D36DD">
        <w:rPr>
          <w:rFonts w:ascii="Arial" w:hAnsi="Arial" w:cs="Arial"/>
          <w:color w:val="auto"/>
          <w:sz w:val="22"/>
          <w:szCs w:val="22"/>
        </w:rPr>
        <w:t>ni</w:t>
      </w:r>
      <w:r w:rsidRPr="008D36DD">
        <w:rPr>
          <w:rFonts w:ascii="Arial" w:hAnsi="Arial" w:cs="Arial"/>
          <w:color w:val="auto"/>
          <w:sz w:val="22"/>
          <w:szCs w:val="22"/>
        </w:rPr>
        <w:t xml:space="preserve"> zahájit řešení Projektu </w:t>
      </w:r>
      <w:r w:rsidR="00F94231">
        <w:rPr>
          <w:rFonts w:ascii="Arial" w:hAnsi="Arial" w:cs="Arial"/>
          <w:color w:val="auto"/>
          <w:sz w:val="22"/>
          <w:szCs w:val="22"/>
        </w:rPr>
        <w:t xml:space="preserve">dne </w:t>
      </w:r>
      <w:r w:rsidR="00124668">
        <w:rPr>
          <w:rFonts w:ascii="Arial" w:hAnsi="Arial" w:cs="Arial"/>
          <w:color w:val="auto"/>
          <w:sz w:val="22"/>
          <w:szCs w:val="22"/>
        </w:rPr>
        <w:t xml:space="preserve">1. </w:t>
      </w:r>
      <w:r w:rsidR="004B2CF4">
        <w:rPr>
          <w:rFonts w:ascii="Arial" w:hAnsi="Arial" w:cs="Arial"/>
          <w:color w:val="auto"/>
          <w:sz w:val="22"/>
          <w:szCs w:val="22"/>
        </w:rPr>
        <w:t>1</w:t>
      </w:r>
      <w:r w:rsidR="00124668">
        <w:rPr>
          <w:rFonts w:ascii="Arial" w:hAnsi="Arial" w:cs="Arial"/>
          <w:color w:val="auto"/>
          <w:sz w:val="22"/>
          <w:szCs w:val="22"/>
        </w:rPr>
        <w:t>. 201</w:t>
      </w:r>
      <w:r w:rsidR="004B2CF4">
        <w:rPr>
          <w:rFonts w:ascii="Arial" w:hAnsi="Arial" w:cs="Arial"/>
          <w:color w:val="auto"/>
          <w:sz w:val="22"/>
          <w:szCs w:val="22"/>
        </w:rPr>
        <w:t>7</w:t>
      </w:r>
      <w:r w:rsidRPr="008D36DD">
        <w:rPr>
          <w:rFonts w:ascii="Arial" w:hAnsi="Arial" w:cs="Arial"/>
          <w:color w:val="auto"/>
          <w:sz w:val="22"/>
          <w:szCs w:val="22"/>
        </w:rPr>
        <w:t xml:space="preserve">  </w:t>
      </w:r>
    </w:p>
    <w:p w:rsidR="00207CCC" w:rsidRPr="008D36DD" w:rsidRDefault="00207CCC">
      <w:pPr>
        <w:pStyle w:val="Zkladntext"/>
        <w:widowControl/>
        <w:numPr>
          <w:ilvl w:val="0"/>
          <w:numId w:val="1"/>
        </w:numPr>
        <w:adjustRightInd/>
        <w:spacing w:after="120"/>
        <w:rPr>
          <w:rFonts w:cs="Arial"/>
          <w:i/>
          <w:sz w:val="22"/>
          <w:szCs w:val="22"/>
        </w:rPr>
      </w:pPr>
      <w:r w:rsidRPr="008D36DD">
        <w:rPr>
          <w:rFonts w:cs="Arial"/>
          <w:sz w:val="22"/>
          <w:szCs w:val="22"/>
        </w:rPr>
        <w:t>Příjemc</w:t>
      </w:r>
      <w:r w:rsidR="00673290">
        <w:rPr>
          <w:rFonts w:cs="Arial"/>
          <w:sz w:val="22"/>
          <w:szCs w:val="22"/>
        </w:rPr>
        <w:t>i jsou</w:t>
      </w:r>
      <w:r w:rsidRPr="008D36DD">
        <w:rPr>
          <w:rFonts w:cs="Arial"/>
          <w:sz w:val="22"/>
          <w:szCs w:val="22"/>
        </w:rPr>
        <w:t xml:space="preserve"> povin</w:t>
      </w:r>
      <w:r w:rsidR="00673290">
        <w:rPr>
          <w:rFonts w:cs="Arial"/>
          <w:sz w:val="22"/>
          <w:szCs w:val="22"/>
        </w:rPr>
        <w:t xml:space="preserve">ni </w:t>
      </w:r>
      <w:r w:rsidRPr="008D36DD">
        <w:rPr>
          <w:rFonts w:cs="Arial"/>
          <w:sz w:val="22"/>
          <w:szCs w:val="22"/>
        </w:rPr>
        <w:t xml:space="preserve">ukončit řešení Projektu nejpozději ke dni </w:t>
      </w:r>
      <w:r w:rsidR="00B80B30" w:rsidRPr="00B80B30">
        <w:rPr>
          <w:rFonts w:cs="Arial"/>
          <w:sz w:val="22"/>
          <w:szCs w:val="22"/>
          <w:lang w:val="cs-CZ"/>
        </w:rPr>
        <w:t>31.</w:t>
      </w:r>
      <w:r w:rsidR="00B23D60">
        <w:rPr>
          <w:rFonts w:cs="Arial"/>
          <w:sz w:val="22"/>
          <w:szCs w:val="22"/>
          <w:lang w:val="cs-CZ"/>
        </w:rPr>
        <w:t>12</w:t>
      </w:r>
      <w:r w:rsidR="00B80B30" w:rsidRPr="00B80B30">
        <w:rPr>
          <w:rFonts w:cs="Arial"/>
          <w:sz w:val="22"/>
          <w:szCs w:val="22"/>
          <w:lang w:val="cs-CZ"/>
        </w:rPr>
        <w:t>.2020</w:t>
      </w:r>
      <w:r w:rsidRPr="008D36DD">
        <w:rPr>
          <w:rFonts w:cs="Arial"/>
          <w:sz w:val="22"/>
          <w:szCs w:val="22"/>
        </w:rPr>
        <w:t>.</w:t>
      </w:r>
    </w:p>
    <w:p w:rsidR="00207CCC" w:rsidRDefault="00207CCC">
      <w:pPr>
        <w:pStyle w:val="Default"/>
        <w:tabs>
          <w:tab w:val="left" w:pos="4860"/>
        </w:tabs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207CCC" w:rsidRDefault="00207CCC" w:rsidP="00A7501A">
      <w:pPr>
        <w:pStyle w:val="Nadpis2"/>
        <w:numPr>
          <w:ilvl w:val="0"/>
          <w:numId w:val="38"/>
        </w:numPr>
        <w:ind w:hanging="1374"/>
      </w:pPr>
    </w:p>
    <w:p w:rsidR="00207CCC" w:rsidRDefault="00207CCC" w:rsidP="00A85DC2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</w:t>
      </w:r>
      <w:r w:rsidRPr="0052701E">
        <w:rPr>
          <w:rFonts w:ascii="Arial" w:hAnsi="Arial" w:cs="Arial"/>
          <w:b/>
          <w:sz w:val="22"/>
          <w:szCs w:val="22"/>
        </w:rPr>
        <w:t>Uznané náklady,</w:t>
      </w:r>
      <w:r>
        <w:rPr>
          <w:rFonts w:ascii="Arial" w:hAnsi="Arial" w:cs="Arial"/>
          <w:b/>
          <w:sz w:val="22"/>
          <w:szCs w:val="22"/>
        </w:rPr>
        <w:t xml:space="preserve"> výše podpory a platební podmínky</w:t>
      </w:r>
    </w:p>
    <w:p w:rsidR="00207CCC" w:rsidRPr="00B23D60" w:rsidRDefault="00207CCC" w:rsidP="0014146A">
      <w:pPr>
        <w:pStyle w:val="Default"/>
        <w:numPr>
          <w:ilvl w:val="0"/>
          <w:numId w:val="2"/>
        </w:numPr>
        <w:spacing w:after="120"/>
        <w:ind w:left="360"/>
        <w:jc w:val="both"/>
        <w:rPr>
          <w:rFonts w:ascii="Arial" w:hAnsi="Arial" w:cs="Arial"/>
          <w:b/>
          <w:sz w:val="22"/>
          <w:szCs w:val="22"/>
        </w:rPr>
      </w:pPr>
      <w:r w:rsidRPr="00B23D60">
        <w:rPr>
          <w:rFonts w:ascii="Arial" w:hAnsi="Arial" w:cs="Arial"/>
          <w:sz w:val="22"/>
          <w:szCs w:val="22"/>
        </w:rPr>
        <w:t>Uznané náklady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23D60">
        <w:rPr>
          <w:rFonts w:ascii="Arial" w:hAnsi="Arial" w:cs="Arial"/>
          <w:sz w:val="22"/>
          <w:szCs w:val="22"/>
        </w:rPr>
        <w:t xml:space="preserve"> na řešení Projektu se stanovují ve výši </w:t>
      </w:r>
      <w:r w:rsidR="00B23D60" w:rsidRPr="00B23D60">
        <w:rPr>
          <w:rFonts w:ascii="Arial" w:hAnsi="Arial" w:cs="Arial"/>
          <w:b/>
          <w:bCs/>
          <w:sz w:val="22"/>
          <w:szCs w:val="22"/>
        </w:rPr>
        <w:t>45 614 000 Kč</w:t>
      </w:r>
      <w:r w:rsidR="00B23D60" w:rsidRPr="00B23D60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B23D60" w:rsidRPr="00B23D60">
        <w:rPr>
          <w:rFonts w:ascii="Arial" w:hAnsi="Arial" w:cs="Arial"/>
          <w:b/>
          <w:bCs/>
          <w:sz w:val="22"/>
          <w:szCs w:val="22"/>
        </w:rPr>
        <w:t>(</w:t>
      </w:r>
      <w:r w:rsidR="00B23D60" w:rsidRPr="00B23D60">
        <w:rPr>
          <w:rFonts w:ascii="Arial" w:hAnsi="Arial" w:cs="Arial"/>
          <w:b/>
          <w:bCs/>
          <w:iCs/>
          <w:sz w:val="22"/>
          <w:szCs w:val="22"/>
        </w:rPr>
        <w:t>slovy: čtyřicetpětmilionůšestsetčtrnácttisíc</w:t>
      </w:r>
      <w:r w:rsidR="00B23D60" w:rsidRPr="00B23D60">
        <w:rPr>
          <w:rFonts w:ascii="Arial" w:hAnsi="Arial" w:cs="Arial"/>
          <w:b/>
          <w:bCs/>
          <w:sz w:val="22"/>
          <w:szCs w:val="22"/>
        </w:rPr>
        <w:t>korunčeských).</w:t>
      </w:r>
      <w:r w:rsidR="00B23D60" w:rsidRPr="00B23D60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B23D60" w:rsidRPr="00B23D60">
        <w:rPr>
          <w:rFonts w:ascii="Arial" w:hAnsi="Arial" w:cs="Arial"/>
          <w:b/>
          <w:sz w:val="22"/>
          <w:szCs w:val="22"/>
        </w:rPr>
        <w:t xml:space="preserve"> </w:t>
      </w:r>
      <w:r w:rsidR="00B23D60" w:rsidRPr="00B23D60">
        <w:rPr>
          <w:rFonts w:ascii="Arial" w:hAnsi="Arial" w:cs="Arial"/>
          <w:sz w:val="22"/>
          <w:szCs w:val="22"/>
        </w:rPr>
        <w:t>Tato částka zahrnuje podporu na výzkum a vývoj ve výši</w:t>
      </w:r>
      <w:r w:rsidR="00B23D60" w:rsidRPr="00B23D60">
        <w:rPr>
          <w:rFonts w:ascii="Arial" w:hAnsi="Arial" w:cs="Arial"/>
          <w:b/>
          <w:sz w:val="22"/>
          <w:szCs w:val="22"/>
        </w:rPr>
        <w:t xml:space="preserve"> </w:t>
      </w:r>
      <w:r w:rsidR="00B23D60" w:rsidRPr="00B23D60">
        <w:rPr>
          <w:rFonts w:ascii="Arial" w:hAnsi="Arial" w:cs="Arial"/>
          <w:b/>
          <w:bCs/>
          <w:sz w:val="22"/>
          <w:szCs w:val="22"/>
        </w:rPr>
        <w:t xml:space="preserve">34 071 000 </w:t>
      </w:r>
      <w:r w:rsidR="00B23D60" w:rsidRPr="00B23D60">
        <w:rPr>
          <w:rFonts w:ascii="Arial" w:hAnsi="Arial" w:cs="Arial"/>
          <w:b/>
          <w:sz w:val="22"/>
          <w:szCs w:val="22"/>
        </w:rPr>
        <w:t>Kč</w:t>
      </w:r>
      <w:r w:rsidR="00B23D60" w:rsidRPr="00B23D60">
        <w:rPr>
          <w:rFonts w:ascii="Arial" w:hAnsi="Arial" w:cs="Arial"/>
          <w:b/>
          <w:i/>
          <w:sz w:val="22"/>
          <w:szCs w:val="22"/>
        </w:rPr>
        <w:t xml:space="preserve"> </w:t>
      </w:r>
      <w:r w:rsidR="00B23D60" w:rsidRPr="00B23D60">
        <w:rPr>
          <w:rFonts w:ascii="Arial" w:hAnsi="Arial" w:cs="Arial"/>
          <w:b/>
          <w:sz w:val="22"/>
          <w:szCs w:val="22"/>
        </w:rPr>
        <w:t>(</w:t>
      </w:r>
      <w:r w:rsidR="00B23D60" w:rsidRPr="00B23D60">
        <w:rPr>
          <w:rFonts w:ascii="Arial" w:hAnsi="Arial" w:cs="Arial"/>
          <w:b/>
          <w:iCs/>
          <w:sz w:val="22"/>
          <w:szCs w:val="22"/>
        </w:rPr>
        <w:t xml:space="preserve">slovy: třicetčtymilionůsedmdesátjedentisíc </w:t>
      </w:r>
      <w:r w:rsidR="00B23D60" w:rsidRPr="00B23D60">
        <w:rPr>
          <w:rFonts w:ascii="Arial" w:hAnsi="Arial" w:cs="Arial"/>
          <w:b/>
          <w:sz w:val="22"/>
          <w:szCs w:val="22"/>
        </w:rPr>
        <w:t xml:space="preserve">korunčeských), </w:t>
      </w:r>
      <w:r w:rsidR="00B23D60" w:rsidRPr="00B23D60">
        <w:rPr>
          <w:rFonts w:ascii="Arial" w:hAnsi="Arial" w:cs="Arial"/>
          <w:sz w:val="22"/>
          <w:szCs w:val="22"/>
        </w:rPr>
        <w:t>která je poskytovaná formou dotace z rozpočtové kapitoly Ministerstva vnitra a vlastní zdroje příjemců.</w:t>
      </w:r>
      <w:r w:rsidR="00B23D60" w:rsidRPr="00B23D60">
        <w:rPr>
          <w:rFonts w:ascii="Arial" w:hAnsi="Arial" w:cs="Arial"/>
          <w:b/>
          <w:sz w:val="22"/>
          <w:szCs w:val="22"/>
        </w:rPr>
        <w:t xml:space="preserve"> </w:t>
      </w:r>
      <w:r w:rsidR="00E92F6F" w:rsidRPr="00B23D60">
        <w:rPr>
          <w:rFonts w:ascii="Arial" w:hAnsi="Arial" w:cs="Arial"/>
          <w:color w:val="auto"/>
          <w:sz w:val="22"/>
          <w:szCs w:val="22"/>
        </w:rPr>
        <w:t xml:space="preserve">Uznané náklady na řešení Projektu pro </w:t>
      </w:r>
      <w:r w:rsidR="00F634E2" w:rsidRPr="00B23D60">
        <w:rPr>
          <w:rFonts w:ascii="Arial" w:hAnsi="Arial" w:cs="Arial"/>
          <w:color w:val="auto"/>
          <w:sz w:val="22"/>
          <w:szCs w:val="22"/>
        </w:rPr>
        <w:t>příjemce</w:t>
      </w:r>
      <w:r w:rsidR="00DE0BC8" w:rsidRPr="00B23D60">
        <w:rPr>
          <w:rFonts w:ascii="Arial" w:hAnsi="Arial" w:cs="Arial"/>
          <w:color w:val="auto"/>
          <w:sz w:val="22"/>
          <w:szCs w:val="22"/>
        </w:rPr>
        <w:t xml:space="preserve"> </w:t>
      </w:r>
      <w:r w:rsidR="00B23D60" w:rsidRPr="00B23D60">
        <w:rPr>
          <w:rFonts w:ascii="Arial" w:hAnsi="Arial" w:cs="Arial"/>
          <w:b/>
          <w:color w:val="auto"/>
          <w:sz w:val="22"/>
          <w:szCs w:val="22"/>
        </w:rPr>
        <w:t>Ministerstvo obrany – Univerzita obrany, Fakulta vojenských technologií Brno</w:t>
      </w:r>
      <w:r w:rsidR="00E92F6F" w:rsidRPr="00B23D60">
        <w:rPr>
          <w:rFonts w:ascii="Arial" w:hAnsi="Arial" w:cs="Arial"/>
          <w:color w:val="auto"/>
          <w:sz w:val="22"/>
          <w:szCs w:val="22"/>
        </w:rPr>
        <w:t xml:space="preserve"> se stanovují ve výši</w:t>
      </w:r>
      <w:r w:rsidR="0014146A" w:rsidRPr="00B23D60">
        <w:rPr>
          <w:rFonts w:ascii="Arial" w:hAnsi="Arial" w:cs="Arial"/>
          <w:color w:val="auto"/>
          <w:sz w:val="22"/>
          <w:szCs w:val="22"/>
        </w:rPr>
        <w:t xml:space="preserve"> </w:t>
      </w:r>
      <w:r w:rsidR="00B23D60" w:rsidRPr="00B23D60">
        <w:rPr>
          <w:rFonts w:ascii="Arial" w:hAnsi="Arial" w:cs="Arial"/>
          <w:b/>
          <w:bCs/>
          <w:color w:val="auto"/>
          <w:sz w:val="22"/>
          <w:szCs w:val="22"/>
        </w:rPr>
        <w:t>1</w:t>
      </w:r>
      <w:r w:rsidR="00B23D60">
        <w:rPr>
          <w:rFonts w:ascii="Arial" w:hAnsi="Arial" w:cs="Arial"/>
          <w:b/>
          <w:bCs/>
          <w:color w:val="auto"/>
          <w:sz w:val="22"/>
          <w:szCs w:val="22"/>
        </w:rPr>
        <w:t> </w:t>
      </w:r>
      <w:r w:rsidR="00B23D60" w:rsidRPr="00B23D60">
        <w:rPr>
          <w:rFonts w:ascii="Arial" w:hAnsi="Arial" w:cs="Arial"/>
          <w:b/>
          <w:bCs/>
          <w:color w:val="auto"/>
          <w:sz w:val="22"/>
          <w:szCs w:val="22"/>
        </w:rPr>
        <w:t>456</w:t>
      </w:r>
      <w:r w:rsidR="00B23D60">
        <w:rPr>
          <w:rFonts w:ascii="Arial" w:hAnsi="Arial" w:cs="Arial"/>
          <w:b/>
          <w:bCs/>
          <w:color w:val="auto"/>
          <w:sz w:val="22"/>
          <w:szCs w:val="22"/>
        </w:rPr>
        <w:t> 0</w:t>
      </w:r>
      <w:r w:rsidR="00B23D60" w:rsidRPr="00B23D60">
        <w:rPr>
          <w:rFonts w:ascii="Arial" w:hAnsi="Arial" w:cs="Arial"/>
          <w:b/>
          <w:bCs/>
          <w:color w:val="auto"/>
          <w:sz w:val="22"/>
          <w:szCs w:val="22"/>
        </w:rPr>
        <w:t>00</w:t>
      </w:r>
      <w:r w:rsidR="00B23D6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D24E69" w:rsidRPr="00B23D60">
        <w:rPr>
          <w:rFonts w:ascii="Arial" w:hAnsi="Arial" w:cs="Arial"/>
          <w:b/>
          <w:color w:val="auto"/>
          <w:sz w:val="22"/>
          <w:szCs w:val="22"/>
        </w:rPr>
        <w:t>Kč</w:t>
      </w:r>
      <w:r w:rsidR="00D24E69" w:rsidRPr="00B23D60">
        <w:rPr>
          <w:rFonts w:ascii="Arial" w:hAnsi="Arial" w:cs="Arial"/>
          <w:color w:val="auto"/>
          <w:sz w:val="22"/>
          <w:szCs w:val="22"/>
        </w:rPr>
        <w:t xml:space="preserve"> (slovy: </w:t>
      </w:r>
      <w:r w:rsidR="00DE0BC8" w:rsidRPr="00B23D60">
        <w:rPr>
          <w:rFonts w:ascii="Arial" w:hAnsi="Arial" w:cs="Arial"/>
          <w:color w:val="auto"/>
          <w:sz w:val="22"/>
          <w:szCs w:val="22"/>
        </w:rPr>
        <w:t>jedenmilion</w:t>
      </w:r>
      <w:r w:rsidR="00B23D60">
        <w:rPr>
          <w:rFonts w:ascii="Arial" w:hAnsi="Arial" w:cs="Arial"/>
          <w:color w:val="auto"/>
          <w:sz w:val="22"/>
          <w:szCs w:val="22"/>
        </w:rPr>
        <w:t>čtyřistapadesátšest</w:t>
      </w:r>
      <w:r w:rsidR="00D32496" w:rsidRPr="00B23D60">
        <w:rPr>
          <w:rFonts w:ascii="Arial" w:hAnsi="Arial" w:cs="Arial"/>
          <w:color w:val="auto"/>
          <w:sz w:val="22"/>
          <w:szCs w:val="22"/>
        </w:rPr>
        <w:t>t</w:t>
      </w:r>
      <w:r w:rsidR="007A57E6" w:rsidRPr="00B23D60">
        <w:rPr>
          <w:rFonts w:ascii="Arial" w:hAnsi="Arial" w:cs="Arial"/>
          <w:color w:val="auto"/>
          <w:sz w:val="22"/>
          <w:szCs w:val="22"/>
        </w:rPr>
        <w:t>isíc</w:t>
      </w:r>
      <w:r w:rsidR="00D24E69" w:rsidRPr="00B23D60">
        <w:rPr>
          <w:rFonts w:ascii="Arial" w:hAnsi="Arial" w:cs="Arial"/>
          <w:color w:val="auto"/>
          <w:sz w:val="22"/>
          <w:szCs w:val="22"/>
        </w:rPr>
        <w:t>korunčeských).</w:t>
      </w:r>
      <w:r w:rsidR="00703890" w:rsidRPr="00B23D60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207CCC" w:rsidRPr="00BA21FB" w:rsidRDefault="00207CCC">
      <w:pPr>
        <w:pStyle w:val="Default"/>
        <w:numPr>
          <w:ilvl w:val="0"/>
          <w:numId w:val="2"/>
        </w:numPr>
        <w:tabs>
          <w:tab w:val="clear" w:pos="1080"/>
          <w:tab w:val="num" w:pos="360"/>
        </w:tabs>
        <w:spacing w:after="120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Členění uznaných nákladů na jednotlivé položky a pro jednotlivé roky řešení Projektu je uvedeno ve schváleném rozpočtu Projektu</w:t>
      </w:r>
      <w:r w:rsidR="00124668">
        <w:rPr>
          <w:rFonts w:ascii="Arial" w:hAnsi="Arial" w:cs="Arial"/>
          <w:sz w:val="22"/>
          <w:szCs w:val="22"/>
        </w:rPr>
        <w:t>.</w:t>
      </w:r>
      <w:r w:rsidRPr="00BA21FB">
        <w:rPr>
          <w:rFonts w:ascii="Arial" w:hAnsi="Arial" w:cs="Arial"/>
          <w:sz w:val="22"/>
          <w:szCs w:val="22"/>
        </w:rPr>
        <w:t xml:space="preserve"> </w:t>
      </w:r>
    </w:p>
    <w:p w:rsidR="00207CCC" w:rsidRDefault="00207CCC">
      <w:pPr>
        <w:numPr>
          <w:ilvl w:val="0"/>
          <w:numId w:val="2"/>
        </w:numPr>
        <w:tabs>
          <w:tab w:val="clear" w:pos="1080"/>
          <w:tab w:val="num" w:pos="360"/>
          <w:tab w:val="left" w:pos="540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BA21FB">
        <w:rPr>
          <w:rFonts w:ascii="Arial" w:hAnsi="Arial" w:cs="Arial"/>
          <w:sz w:val="22"/>
          <w:szCs w:val="22"/>
        </w:rPr>
        <w:t>Nedojde-li v důsledku rozpočtového provizoria podle rozpočtových pravidel</w:t>
      </w:r>
      <w:r>
        <w:rPr>
          <w:rFonts w:ascii="Arial" w:hAnsi="Arial" w:cs="Arial"/>
          <w:sz w:val="22"/>
          <w:szCs w:val="22"/>
        </w:rPr>
        <w:t xml:space="preserve"> k regulaci čerpání rozpočtu, poskytovatel poskytne podporu příjemc</w:t>
      </w:r>
      <w:r w:rsidR="00A7501A">
        <w:rPr>
          <w:rFonts w:ascii="Arial" w:hAnsi="Arial" w:cs="Arial"/>
          <w:sz w:val="22"/>
          <w:szCs w:val="22"/>
        </w:rPr>
        <w:t>ům</w:t>
      </w:r>
      <w:r>
        <w:rPr>
          <w:rFonts w:ascii="Arial" w:hAnsi="Arial" w:cs="Arial"/>
          <w:sz w:val="22"/>
          <w:szCs w:val="22"/>
        </w:rPr>
        <w:t xml:space="preserve"> v prvním roce řešení Projektu ve lhůtě do 60 kalendářních dnů ode dne nabytí účinnosti Rozhodnutí. V dalších letech řešení poskytovatel poskytne podporu do 60 kalendářních dnů od začátku kalendářního roku za podmínky, že jsou splněny závazky příjemc</w:t>
      </w:r>
      <w:r w:rsidR="00A7501A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 vyplývající z Rozhodnutí, zejména, že příjemce</w:t>
      </w:r>
      <w:r w:rsidR="00A7501A">
        <w:rPr>
          <w:rFonts w:ascii="Arial" w:hAnsi="Arial" w:cs="Arial"/>
          <w:sz w:val="22"/>
          <w:szCs w:val="22"/>
        </w:rPr>
        <w:t>-koordinátor</w:t>
      </w:r>
      <w:r>
        <w:rPr>
          <w:rFonts w:ascii="Arial" w:hAnsi="Arial" w:cs="Arial"/>
          <w:sz w:val="22"/>
          <w:szCs w:val="22"/>
        </w:rPr>
        <w:t xml:space="preserve"> předložil roční zprávu včetně vyúčtování poskytnutých finančních prostředků, a tato zpráva byla schválena poskytovatelem, a že jsou zařazeny údaje do </w:t>
      </w:r>
      <w:r w:rsidRPr="005320A2">
        <w:rPr>
          <w:rFonts w:ascii="Arial" w:hAnsi="Arial" w:cs="Arial"/>
          <w:sz w:val="22"/>
          <w:szCs w:val="22"/>
        </w:rPr>
        <w:t>informačního s</w:t>
      </w:r>
      <w:r>
        <w:rPr>
          <w:rFonts w:ascii="Arial" w:hAnsi="Arial" w:cs="Arial"/>
          <w:sz w:val="22"/>
          <w:szCs w:val="22"/>
        </w:rPr>
        <w:t>ystému výzkumu, vývoje a inovací v souladu se zákonem č. 130/2002 Sb., Nařízením vlády</w:t>
      </w:r>
      <w:r w:rsidR="0080746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č. 397/2009 Sb., o informačním systému výzkumu, experimentálního vývoje a inovací (dále jen „NV č. 397/2009 Sb.“) a se zvláštním právním předpisem (zákon č. 106/1999 Sb., o svobodném přístupu k informacím, ve znění pozdějších předpisů).</w:t>
      </w:r>
    </w:p>
    <w:p w:rsidR="00207CCC" w:rsidRDefault="00207CCC">
      <w:pPr>
        <w:numPr>
          <w:ilvl w:val="0"/>
          <w:numId w:val="2"/>
        </w:numPr>
        <w:tabs>
          <w:tab w:val="clear" w:pos="1080"/>
          <w:tab w:val="num" w:pos="360"/>
          <w:tab w:val="left" w:pos="8100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průběhu řešení Projektu dojde ke snížení plánovaných finančních prostředků na výzkum a vývoj poskytovatele v rámci státního rozpočtu je poskytovatel oprávněn snížit podporu uvedenou v odst. 1 tohoto Článku a bude o této skutečnosti vydáno nové Rozhodnutí, v němž se vymezí související úpravy Projektu. </w:t>
      </w:r>
    </w:p>
    <w:p w:rsidR="00207CCC" w:rsidRPr="000365FF" w:rsidRDefault="004C2B2A" w:rsidP="000365FF">
      <w:pPr>
        <w:pStyle w:val="Zkladntext"/>
        <w:widowControl/>
        <w:numPr>
          <w:ilvl w:val="0"/>
          <w:numId w:val="2"/>
        </w:numPr>
        <w:tabs>
          <w:tab w:val="clear" w:pos="1080"/>
          <w:tab w:val="num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Příjemci</w:t>
      </w:r>
      <w:r w:rsidR="00DE0BC8">
        <w:rPr>
          <w:rFonts w:cs="Arial"/>
          <w:sz w:val="22"/>
          <w:szCs w:val="22"/>
          <w:lang w:val="cs-CZ"/>
        </w:rPr>
        <w:t xml:space="preserve"> </w:t>
      </w:r>
      <w:r w:rsidR="00734EC7">
        <w:rPr>
          <w:rFonts w:cs="Arial"/>
          <w:sz w:val="22"/>
          <w:szCs w:val="22"/>
          <w:lang w:val="cs-CZ"/>
        </w:rPr>
        <w:t>Ministerstvo obrany – Univerzita obrany, Fakulta vojenských technologií Brno</w:t>
      </w:r>
      <w:r>
        <w:rPr>
          <w:rFonts w:cs="Arial"/>
          <w:sz w:val="22"/>
          <w:szCs w:val="22"/>
        </w:rPr>
        <w:t xml:space="preserve"> se</w:t>
      </w:r>
      <w:r w:rsidR="00207CCC">
        <w:rPr>
          <w:rFonts w:cs="Arial"/>
          <w:sz w:val="22"/>
          <w:szCs w:val="22"/>
        </w:rPr>
        <w:t xml:space="preserve"> podpora poskytne postupem podle § </w:t>
      </w:r>
      <w:r w:rsidR="000365FF" w:rsidRPr="000365FF">
        <w:rPr>
          <w:rFonts w:cs="Arial"/>
          <w:sz w:val="22"/>
          <w:szCs w:val="22"/>
        </w:rPr>
        <w:t xml:space="preserve">34 odst. 4 zákona o rozpočtových pravidlech. </w:t>
      </w:r>
      <w:r w:rsidR="00DE0BC8">
        <w:rPr>
          <w:rFonts w:cs="Arial"/>
          <w:sz w:val="22"/>
          <w:szCs w:val="22"/>
          <w:lang w:val="cs-CZ"/>
        </w:rPr>
        <w:t>Příjemci-koordinátorovi a dalším p</w:t>
      </w:r>
      <w:r w:rsidR="00324532">
        <w:rPr>
          <w:rFonts w:cs="Arial"/>
          <w:sz w:val="22"/>
          <w:szCs w:val="22"/>
          <w:lang w:val="cs-CZ"/>
        </w:rPr>
        <w:t>říjemc</w:t>
      </w:r>
      <w:r w:rsidR="0014146A">
        <w:rPr>
          <w:rFonts w:cs="Arial"/>
          <w:sz w:val="22"/>
          <w:szCs w:val="22"/>
          <w:lang w:val="cs-CZ"/>
        </w:rPr>
        <w:t>ům</w:t>
      </w:r>
      <w:r w:rsidR="00324532" w:rsidRPr="00324532">
        <w:rPr>
          <w:rFonts w:eastAsia="Calibri" w:cs="Arial"/>
          <w:bCs/>
          <w:sz w:val="22"/>
          <w:szCs w:val="22"/>
          <w:lang w:val="cs-CZ" w:eastAsia="en-US"/>
        </w:rPr>
        <w:t xml:space="preserve"> </w:t>
      </w:r>
      <w:r w:rsidR="00324532">
        <w:rPr>
          <w:rFonts w:eastAsia="Calibri" w:cs="Arial"/>
          <w:bCs/>
          <w:sz w:val="22"/>
          <w:szCs w:val="22"/>
          <w:lang w:val="cs-CZ" w:eastAsia="en-US"/>
        </w:rPr>
        <w:t>bude p</w:t>
      </w:r>
      <w:r w:rsidR="00324532" w:rsidRPr="00324532">
        <w:rPr>
          <w:rFonts w:cs="Arial"/>
          <w:bCs/>
          <w:sz w:val="22"/>
          <w:szCs w:val="22"/>
          <w:lang w:val="cs-CZ"/>
        </w:rPr>
        <w:t>odpora poskytována v souladu s rozpočtem bezhotovostním převodem z bankovního účtu poskytovatele na běžn</w:t>
      </w:r>
      <w:r w:rsidR="0014146A">
        <w:rPr>
          <w:rFonts w:cs="Arial"/>
          <w:bCs/>
          <w:sz w:val="22"/>
          <w:szCs w:val="22"/>
          <w:lang w:val="cs-CZ"/>
        </w:rPr>
        <w:t>é</w:t>
      </w:r>
      <w:r w:rsidR="00324532" w:rsidRPr="00324532">
        <w:rPr>
          <w:rFonts w:cs="Arial"/>
          <w:bCs/>
          <w:sz w:val="22"/>
          <w:szCs w:val="22"/>
          <w:lang w:val="cs-CZ"/>
        </w:rPr>
        <w:t xml:space="preserve"> korunov</w:t>
      </w:r>
      <w:r w:rsidR="0014146A">
        <w:rPr>
          <w:rFonts w:cs="Arial"/>
          <w:bCs/>
          <w:sz w:val="22"/>
          <w:szCs w:val="22"/>
          <w:lang w:val="cs-CZ"/>
        </w:rPr>
        <w:t>é</w:t>
      </w:r>
      <w:r w:rsidR="00324532" w:rsidRPr="00324532">
        <w:rPr>
          <w:rFonts w:cs="Arial"/>
          <w:bCs/>
          <w:sz w:val="22"/>
          <w:szCs w:val="22"/>
          <w:lang w:val="cs-CZ"/>
        </w:rPr>
        <w:t xml:space="preserve"> bankovní účt</w:t>
      </w:r>
      <w:r w:rsidR="0014146A">
        <w:rPr>
          <w:rFonts w:cs="Arial"/>
          <w:bCs/>
          <w:sz w:val="22"/>
          <w:szCs w:val="22"/>
          <w:lang w:val="cs-CZ"/>
        </w:rPr>
        <w:t>y</w:t>
      </w:r>
      <w:r w:rsidR="00324532" w:rsidRPr="00324532">
        <w:rPr>
          <w:rFonts w:cs="Arial"/>
          <w:bCs/>
          <w:sz w:val="22"/>
          <w:szCs w:val="22"/>
          <w:lang w:val="cs-CZ"/>
        </w:rPr>
        <w:t xml:space="preserve"> </w:t>
      </w:r>
      <w:r w:rsidR="00DE0BC8">
        <w:rPr>
          <w:rFonts w:cs="Arial"/>
          <w:bCs/>
          <w:sz w:val="22"/>
          <w:szCs w:val="22"/>
          <w:lang w:val="cs-CZ"/>
        </w:rPr>
        <w:t xml:space="preserve">příjemce koordinátora a dalších </w:t>
      </w:r>
      <w:r w:rsidR="00324532" w:rsidRPr="00324532">
        <w:rPr>
          <w:rFonts w:cs="Arial"/>
          <w:bCs/>
          <w:sz w:val="22"/>
          <w:szCs w:val="22"/>
          <w:lang w:val="cs-CZ"/>
        </w:rPr>
        <w:t>příjemc</w:t>
      </w:r>
      <w:r w:rsidR="0014146A">
        <w:rPr>
          <w:rFonts w:cs="Arial"/>
          <w:bCs/>
          <w:sz w:val="22"/>
          <w:szCs w:val="22"/>
          <w:lang w:val="cs-CZ"/>
        </w:rPr>
        <w:t>ů</w:t>
      </w:r>
      <w:r w:rsidR="00324532">
        <w:rPr>
          <w:rFonts w:cs="Arial"/>
          <w:bCs/>
          <w:sz w:val="22"/>
          <w:szCs w:val="22"/>
          <w:lang w:val="cs-CZ"/>
        </w:rPr>
        <w:t>.</w:t>
      </w:r>
    </w:p>
    <w:p w:rsidR="00207CCC" w:rsidRPr="000365FF" w:rsidRDefault="00207CCC">
      <w:pPr>
        <w:pStyle w:val="Zkladntext"/>
        <w:widowControl/>
        <w:numPr>
          <w:ilvl w:val="0"/>
          <w:numId w:val="2"/>
        </w:numPr>
        <w:tabs>
          <w:tab w:val="clear" w:pos="1080"/>
          <w:tab w:val="num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 w:rsidRPr="000365FF">
        <w:rPr>
          <w:rFonts w:cs="Arial"/>
          <w:sz w:val="22"/>
          <w:szCs w:val="22"/>
        </w:rPr>
        <w:t>Příjemc</w:t>
      </w:r>
      <w:r w:rsidR="00E77305" w:rsidRPr="000365FF">
        <w:rPr>
          <w:rFonts w:cs="Arial"/>
          <w:sz w:val="22"/>
          <w:szCs w:val="22"/>
        </w:rPr>
        <w:t>i mají</w:t>
      </w:r>
      <w:r w:rsidRPr="000365FF">
        <w:rPr>
          <w:rFonts w:cs="Arial"/>
          <w:sz w:val="22"/>
          <w:szCs w:val="22"/>
        </w:rPr>
        <w:t xml:space="preserve"> povinnost provést audit celého Projektu. Audit</w:t>
      </w:r>
      <w:r w:rsidR="000365FF">
        <w:rPr>
          <w:rFonts w:cs="Arial"/>
          <w:sz w:val="22"/>
          <w:szCs w:val="22"/>
        </w:rPr>
        <w:t>orskou zprávu předloží příjemce-</w:t>
      </w:r>
      <w:r w:rsidR="00E77305" w:rsidRPr="000365FF">
        <w:rPr>
          <w:rFonts w:cs="Arial"/>
          <w:sz w:val="22"/>
          <w:szCs w:val="22"/>
        </w:rPr>
        <w:t xml:space="preserve">koordinátor </w:t>
      </w:r>
      <w:r w:rsidRPr="000365FF">
        <w:rPr>
          <w:rFonts w:cs="Arial"/>
          <w:sz w:val="22"/>
          <w:szCs w:val="22"/>
        </w:rPr>
        <w:t>poskytovateli spolu se závěrečnou zprávou Projektu. Audit se týká všech nákladů Projektu. Do uznaných nákladů lze zahrnout pouze náklady na provedení auditu v závislosti na době realizace a účetní náročnosti Projektu až do výše 100 000 Kč.</w:t>
      </w:r>
      <w:r w:rsidR="00DB2D9B">
        <w:rPr>
          <w:rFonts w:cs="Arial"/>
          <w:sz w:val="22"/>
          <w:szCs w:val="22"/>
          <w:lang w:val="cs-CZ"/>
        </w:rPr>
        <w:t xml:space="preserve"> Organizační složky státu mohou provést audit prostřednictvím interního auditu.</w:t>
      </w:r>
    </w:p>
    <w:p w:rsidR="00207CCC" w:rsidRDefault="00207CCC">
      <w:pPr>
        <w:pStyle w:val="Zkladntext"/>
        <w:widowControl/>
        <w:adjustRightInd/>
        <w:spacing w:before="0"/>
        <w:jc w:val="center"/>
        <w:rPr>
          <w:rFonts w:cs="Arial"/>
          <w:b/>
          <w:sz w:val="22"/>
          <w:szCs w:val="22"/>
        </w:rPr>
      </w:pPr>
    </w:p>
    <w:p w:rsidR="00207CCC" w:rsidRDefault="00207CCC" w:rsidP="00A7501A">
      <w:pPr>
        <w:pStyle w:val="Nadpis2"/>
        <w:numPr>
          <w:ilvl w:val="0"/>
          <w:numId w:val="38"/>
        </w:numPr>
        <w:ind w:hanging="1233"/>
      </w:pPr>
    </w:p>
    <w:p w:rsidR="00207CCC" w:rsidRDefault="00207CCC" w:rsidP="00A85DC2">
      <w:pPr>
        <w:pStyle w:val="Zkladntext"/>
        <w:widowControl/>
        <w:adjustRightInd/>
        <w:spacing w:before="0" w:after="120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Změny Rozpočtu</w:t>
      </w:r>
    </w:p>
    <w:p w:rsidR="000365FF" w:rsidRDefault="000365FF" w:rsidP="00F5549A">
      <w:pPr>
        <w:numPr>
          <w:ilvl w:val="0"/>
          <w:numId w:val="1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60"/>
        <w:ind w:left="284" w:right="22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Podstatnou změnou Rozpočtu, pro jejíž provedení je nutný předchozí souhlas poskytovatele, se rozumí:</w:t>
      </w:r>
    </w:p>
    <w:p w:rsidR="000365FF" w:rsidRDefault="000365FF" w:rsidP="00F5549A">
      <w:pPr>
        <w:numPr>
          <w:ilvl w:val="0"/>
          <w:numId w:val="16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60"/>
        <w:ind w:left="720" w:right="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zdůvodněná změna celkové výše rozpočtu příjemce</w:t>
      </w:r>
      <w:r w:rsidR="0080746B">
        <w:rPr>
          <w:rFonts w:ascii="Arial" w:hAnsi="Arial" w:cs="Arial"/>
          <w:sz w:val="22"/>
          <w:szCs w:val="22"/>
        </w:rPr>
        <w:t>-koordinátora či příjemce</w:t>
      </w:r>
      <w:r>
        <w:rPr>
          <w:rFonts w:ascii="Arial" w:hAnsi="Arial" w:cs="Arial"/>
          <w:sz w:val="22"/>
          <w:szCs w:val="22"/>
        </w:rPr>
        <w:t>,</w:t>
      </w:r>
    </w:p>
    <w:p w:rsidR="000365FF" w:rsidRDefault="000365FF" w:rsidP="00F5549A">
      <w:pPr>
        <w:numPr>
          <w:ilvl w:val="0"/>
          <w:numId w:val="16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60"/>
        <w:ind w:left="720" w:right="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zdůvodněný přesun uvnitř rozpočtové skupiny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 mezi položkami přesahující 10% celkových nákladů této skupiny v rámci rozpočtu </w:t>
      </w:r>
      <w:r w:rsidR="0080746B" w:rsidRPr="0080746B">
        <w:rPr>
          <w:rFonts w:ascii="Arial" w:hAnsi="Arial" w:cs="Arial"/>
          <w:sz w:val="22"/>
          <w:szCs w:val="22"/>
        </w:rPr>
        <w:t>příjemce-koordinátora či příjemce</w:t>
      </w:r>
      <w:r>
        <w:rPr>
          <w:rFonts w:ascii="Arial" w:hAnsi="Arial" w:cs="Arial"/>
          <w:sz w:val="22"/>
          <w:szCs w:val="22"/>
        </w:rPr>
        <w:t xml:space="preserve"> v daném kalendářním roce, ve kterém se převod uskutečňuje,</w:t>
      </w:r>
    </w:p>
    <w:p w:rsidR="000365FF" w:rsidRDefault="000365FF" w:rsidP="00F5549A">
      <w:pPr>
        <w:numPr>
          <w:ilvl w:val="0"/>
          <w:numId w:val="16"/>
        </w:numPr>
        <w:tabs>
          <w:tab w:val="clear" w:pos="1080"/>
          <w:tab w:val="num" w:pos="720"/>
        </w:tabs>
        <w:autoSpaceDE w:val="0"/>
        <w:autoSpaceDN w:val="0"/>
        <w:adjustRightInd w:val="0"/>
        <w:spacing w:after="120"/>
        <w:ind w:left="720" w:right="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přesun mezi rozpočtovými skupinami přesahující 10% celkového rozpočtu </w:t>
      </w:r>
      <w:r w:rsidR="0080746B" w:rsidRPr="0080746B">
        <w:rPr>
          <w:rFonts w:ascii="Arial" w:hAnsi="Arial" w:cs="Arial"/>
          <w:sz w:val="22"/>
          <w:szCs w:val="22"/>
        </w:rPr>
        <w:t xml:space="preserve">příjemce-koordinátora či příjemce </w:t>
      </w:r>
      <w:r>
        <w:rPr>
          <w:rFonts w:ascii="Arial" w:hAnsi="Arial" w:cs="Arial"/>
          <w:sz w:val="22"/>
          <w:szCs w:val="22"/>
        </w:rPr>
        <w:t>v daném kalendářním roce.</w:t>
      </w:r>
    </w:p>
    <w:p w:rsidR="000365FF" w:rsidRDefault="000365FF" w:rsidP="00F5549A">
      <w:pPr>
        <w:numPr>
          <w:ilvl w:val="2"/>
          <w:numId w:val="1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57" w:right="22" w:hanging="357"/>
        <w:jc w:val="both"/>
        <w:rPr>
          <w:rFonts w:ascii="Arial" w:hAnsi="Arial" w:cs="Arial"/>
          <w:bCs/>
          <w:sz w:val="22"/>
          <w:szCs w:val="22"/>
        </w:rPr>
      </w:pPr>
      <w:r w:rsidRPr="00DD20BC">
        <w:rPr>
          <w:rFonts w:ascii="Arial" w:hAnsi="Arial" w:cs="Arial"/>
          <w:bCs/>
          <w:sz w:val="22"/>
          <w:szCs w:val="22"/>
        </w:rPr>
        <w:t xml:space="preserve">Ostatní změny </w:t>
      </w:r>
      <w:r>
        <w:rPr>
          <w:rFonts w:ascii="Arial" w:hAnsi="Arial" w:cs="Arial"/>
          <w:bCs/>
          <w:sz w:val="22"/>
          <w:szCs w:val="22"/>
        </w:rPr>
        <w:t>r</w:t>
      </w:r>
      <w:r w:rsidRPr="00DD20BC">
        <w:rPr>
          <w:rFonts w:ascii="Arial" w:hAnsi="Arial" w:cs="Arial"/>
          <w:bCs/>
          <w:sz w:val="22"/>
          <w:szCs w:val="22"/>
        </w:rPr>
        <w:t>ozpočtu</w:t>
      </w:r>
      <w:r w:rsidRPr="00DD20BC">
        <w:rPr>
          <w:rFonts w:ascii="Arial" w:hAnsi="Arial" w:cs="Arial"/>
          <w:sz w:val="22"/>
          <w:szCs w:val="22"/>
        </w:rPr>
        <w:t xml:space="preserve"> musí být se zdůvodněním oznámeny poskytovateli </w:t>
      </w:r>
      <w:r w:rsidRPr="00DD20BC">
        <w:rPr>
          <w:rFonts w:ascii="Arial" w:hAnsi="Arial" w:cs="Arial"/>
          <w:bCs/>
          <w:sz w:val="22"/>
          <w:szCs w:val="22"/>
        </w:rPr>
        <w:t>do 7 pracovních dnů od</w:t>
      </w:r>
      <w:r>
        <w:rPr>
          <w:rFonts w:ascii="Arial" w:hAnsi="Arial" w:cs="Arial"/>
          <w:bCs/>
          <w:sz w:val="22"/>
          <w:szCs w:val="22"/>
        </w:rPr>
        <w:t xml:space="preserve"> jejich provedení. Dojde-li k ostatní změně rozpočtu v měsíci prosinci, oznámí ji příjemce</w:t>
      </w:r>
      <w:r w:rsidR="00A830F2">
        <w:rPr>
          <w:rFonts w:ascii="Arial" w:hAnsi="Arial" w:cs="Arial"/>
          <w:bCs/>
          <w:sz w:val="22"/>
          <w:szCs w:val="22"/>
        </w:rPr>
        <w:t>-koordinátor</w:t>
      </w:r>
      <w:r>
        <w:rPr>
          <w:rFonts w:ascii="Arial" w:hAnsi="Arial" w:cs="Arial"/>
          <w:bCs/>
          <w:sz w:val="22"/>
          <w:szCs w:val="22"/>
        </w:rPr>
        <w:t xml:space="preserve"> v roční zprávě za příslušný rok.</w:t>
      </w:r>
      <w:r w:rsidRPr="00DD20BC">
        <w:rPr>
          <w:rFonts w:ascii="Arial" w:hAnsi="Arial" w:cs="Arial"/>
          <w:bCs/>
          <w:sz w:val="22"/>
          <w:szCs w:val="22"/>
        </w:rPr>
        <w:t xml:space="preserve"> </w:t>
      </w:r>
    </w:p>
    <w:p w:rsidR="000365FF" w:rsidRDefault="000365FF" w:rsidP="00F5549A">
      <w:pPr>
        <w:numPr>
          <w:ilvl w:val="2"/>
          <w:numId w:val="1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57" w:right="22" w:hanging="35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 případě, že součet objemu jednotlivých změn rozpočtu příjemce</w:t>
      </w:r>
      <w:r w:rsidR="00A830F2">
        <w:rPr>
          <w:rFonts w:ascii="Arial" w:hAnsi="Arial" w:cs="Arial"/>
          <w:bCs/>
          <w:sz w:val="22"/>
          <w:szCs w:val="22"/>
        </w:rPr>
        <w:t>-koordinátora či příjemce</w:t>
      </w:r>
      <w:r>
        <w:rPr>
          <w:rFonts w:ascii="Arial" w:hAnsi="Arial" w:cs="Arial"/>
          <w:bCs/>
          <w:sz w:val="22"/>
          <w:szCs w:val="22"/>
        </w:rPr>
        <w:t xml:space="preserve"> dle odst. 2 tohoto Článku v daném kalendářním roce </w:t>
      </w:r>
      <w:r w:rsidRPr="00EA10C1">
        <w:rPr>
          <w:rFonts w:ascii="Arial" w:hAnsi="Arial" w:cs="Arial"/>
          <w:bCs/>
          <w:sz w:val="22"/>
          <w:szCs w:val="22"/>
        </w:rPr>
        <w:t>dosáhne hranice</w:t>
      </w:r>
      <w:r>
        <w:rPr>
          <w:rFonts w:ascii="Arial" w:hAnsi="Arial" w:cs="Arial"/>
          <w:bCs/>
          <w:sz w:val="22"/>
          <w:szCs w:val="22"/>
        </w:rPr>
        <w:t xml:space="preserve"> stanovené v odst. 1 písm. b) nebo c) tohoto Článku, podléhá každá další změna rozpočtu předchozímu souhlasu poskytovatele.</w:t>
      </w:r>
    </w:p>
    <w:p w:rsidR="000365FF" w:rsidRPr="00E7752F" w:rsidRDefault="000365FF" w:rsidP="00F5549A">
      <w:pPr>
        <w:numPr>
          <w:ilvl w:val="2"/>
          <w:numId w:val="14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E7752F">
        <w:rPr>
          <w:rFonts w:ascii="Arial" w:hAnsi="Arial" w:cs="Arial"/>
          <w:bCs/>
          <w:sz w:val="22"/>
          <w:szCs w:val="22"/>
        </w:rPr>
        <w:t xml:space="preserve">Přesun finančních prostředků z rozpočtových skupin do rozpočtové skupiny osobní náklady a přesun finančních prostředků mezi jednotlivými položkami v rámci rozpočtové skupiny osobní náklady lze provést pouze s předchozím souhlasem poskytovatele. </w:t>
      </w:r>
    </w:p>
    <w:p w:rsidR="000365FF" w:rsidRPr="00E7752F" w:rsidRDefault="000365FF" w:rsidP="00F5549A">
      <w:pPr>
        <w:numPr>
          <w:ilvl w:val="2"/>
          <w:numId w:val="14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E7752F">
        <w:rPr>
          <w:rFonts w:ascii="Arial" w:hAnsi="Arial" w:cs="Arial"/>
          <w:bCs/>
          <w:sz w:val="22"/>
          <w:szCs w:val="22"/>
        </w:rPr>
        <w:t xml:space="preserve"> Pokud příjemce</w:t>
      </w:r>
      <w:r w:rsidR="00A830F2">
        <w:rPr>
          <w:rFonts w:ascii="Arial" w:hAnsi="Arial" w:cs="Arial"/>
          <w:bCs/>
          <w:sz w:val="22"/>
          <w:szCs w:val="22"/>
        </w:rPr>
        <w:t>-koordinátor</w:t>
      </w:r>
      <w:r w:rsidRPr="00E7752F">
        <w:rPr>
          <w:rFonts w:ascii="Arial" w:hAnsi="Arial" w:cs="Arial"/>
          <w:bCs/>
          <w:sz w:val="22"/>
          <w:szCs w:val="22"/>
        </w:rPr>
        <w:t xml:space="preserve"> neobdrží stanovisko poskytovatele do 15 kalendářních dnů ode dne odeslání informace o podstatné změně rozpočtu dle odst. 1 tohoto Článku nebo o změně dle odst. 3 a 4 tohoto Článku, považuje se změna rozpočtu za schválenou poskytovatelem. Poskytovatel může lhůtu prodloužit o 15 kalendářních dnů; je však povinen o prodloužení lhůty příjemce</w:t>
      </w:r>
      <w:r w:rsidR="0080746B">
        <w:rPr>
          <w:rFonts w:ascii="Arial" w:hAnsi="Arial" w:cs="Arial"/>
          <w:bCs/>
          <w:sz w:val="22"/>
          <w:szCs w:val="22"/>
        </w:rPr>
        <w:t>-koordinátora</w:t>
      </w:r>
      <w:r w:rsidRPr="00E7752F">
        <w:rPr>
          <w:rFonts w:ascii="Arial" w:hAnsi="Arial" w:cs="Arial"/>
          <w:bCs/>
          <w:sz w:val="22"/>
          <w:szCs w:val="22"/>
        </w:rPr>
        <w:t xml:space="preserve"> písemně informovat. </w:t>
      </w:r>
    </w:p>
    <w:p w:rsidR="000365FF" w:rsidRPr="00E7752F" w:rsidRDefault="000365FF" w:rsidP="00F5549A">
      <w:pPr>
        <w:numPr>
          <w:ilvl w:val="2"/>
          <w:numId w:val="14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 w:rsidRPr="00E7752F">
        <w:rPr>
          <w:rFonts w:ascii="Arial" w:hAnsi="Arial" w:cs="Arial"/>
          <w:bCs/>
          <w:sz w:val="22"/>
          <w:szCs w:val="22"/>
        </w:rPr>
        <w:t xml:space="preserve"> Žádosti příjemce</w:t>
      </w:r>
      <w:r w:rsidR="00A830F2">
        <w:rPr>
          <w:rFonts w:ascii="Arial" w:hAnsi="Arial" w:cs="Arial"/>
          <w:bCs/>
          <w:sz w:val="22"/>
          <w:szCs w:val="22"/>
        </w:rPr>
        <w:t>-koordinátora</w:t>
      </w:r>
      <w:r w:rsidRPr="00E7752F">
        <w:rPr>
          <w:rFonts w:ascii="Arial" w:hAnsi="Arial" w:cs="Arial"/>
          <w:bCs/>
          <w:sz w:val="22"/>
          <w:szCs w:val="22"/>
        </w:rPr>
        <w:t xml:space="preserve"> o předchozí souhlas poskytovatele podle odst. 1 a 3 tohoto Článku i oznámení změny rozpočtu podle odst. 2 tohoto Článku předává příjemce</w:t>
      </w:r>
      <w:r w:rsidR="00A830F2">
        <w:rPr>
          <w:rFonts w:ascii="Arial" w:hAnsi="Arial" w:cs="Arial"/>
          <w:bCs/>
          <w:sz w:val="22"/>
          <w:szCs w:val="22"/>
        </w:rPr>
        <w:t>-koordinátor i za další příjemce</w:t>
      </w:r>
      <w:r w:rsidRPr="00E7752F">
        <w:rPr>
          <w:rFonts w:ascii="Arial" w:hAnsi="Arial" w:cs="Arial"/>
          <w:bCs/>
          <w:sz w:val="22"/>
          <w:szCs w:val="22"/>
        </w:rPr>
        <w:t xml:space="preserve"> prostřednictvím formuláře zveřejněného na webových stránkách Ministerstva vnitra včetně nové verze rozpočtu a komentáře popisujícího jeho změny.</w:t>
      </w:r>
    </w:p>
    <w:p w:rsidR="000365FF" w:rsidRPr="00A830F2" w:rsidRDefault="00A830F2" w:rsidP="00F5549A">
      <w:pPr>
        <w:numPr>
          <w:ilvl w:val="2"/>
          <w:numId w:val="14"/>
        </w:numPr>
        <w:tabs>
          <w:tab w:val="clear" w:pos="720"/>
        </w:tabs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Při postupu příjemc</w:t>
      </w:r>
      <w:r w:rsidR="006F52FE">
        <w:rPr>
          <w:rFonts w:ascii="Arial" w:hAnsi="Arial" w:cs="Arial"/>
          <w:bCs/>
          <w:sz w:val="22"/>
          <w:szCs w:val="22"/>
        </w:rPr>
        <w:t>ů</w:t>
      </w:r>
      <w:r w:rsidR="000365FF" w:rsidRPr="0069548C">
        <w:rPr>
          <w:rFonts w:ascii="Arial" w:hAnsi="Arial" w:cs="Arial"/>
          <w:bCs/>
          <w:sz w:val="22"/>
          <w:szCs w:val="22"/>
        </w:rPr>
        <w:t xml:space="preserve"> v rozporu s tímto Článkem bude postupováno </w:t>
      </w:r>
      <w:r w:rsidR="000365FF" w:rsidRPr="00A830F2">
        <w:rPr>
          <w:rFonts w:ascii="Arial" w:hAnsi="Arial" w:cs="Arial"/>
          <w:bCs/>
          <w:sz w:val="22"/>
          <w:szCs w:val="22"/>
        </w:rPr>
        <w:t>dle Článku 2</w:t>
      </w:r>
      <w:r w:rsidRPr="00A830F2">
        <w:rPr>
          <w:rFonts w:ascii="Arial" w:hAnsi="Arial" w:cs="Arial"/>
          <w:bCs/>
          <w:sz w:val="22"/>
          <w:szCs w:val="22"/>
        </w:rPr>
        <w:t>1</w:t>
      </w:r>
      <w:r w:rsidR="000365FF" w:rsidRPr="00A830F2">
        <w:rPr>
          <w:rFonts w:ascii="Arial" w:hAnsi="Arial" w:cs="Arial"/>
          <w:bCs/>
          <w:sz w:val="22"/>
          <w:szCs w:val="22"/>
        </w:rPr>
        <w:t xml:space="preserve"> odst. 2 Rozhodnutí.  </w:t>
      </w:r>
    </w:p>
    <w:p w:rsidR="0052701E" w:rsidRDefault="0052701E" w:rsidP="00577E29">
      <w:pPr>
        <w:pStyle w:val="Nadpis2"/>
        <w:numPr>
          <w:ilvl w:val="0"/>
          <w:numId w:val="38"/>
        </w:numPr>
        <w:ind w:left="1797" w:hanging="1372"/>
      </w:pPr>
    </w:p>
    <w:p w:rsidR="00207CCC" w:rsidRDefault="0052701E" w:rsidP="0052701E">
      <w:pPr>
        <w:pStyle w:val="Nadpis2"/>
        <w:spacing w:after="120"/>
        <w:ind w:left="1797" w:hanging="1797"/>
      </w:pPr>
      <w:r>
        <w:t>Míra podpory</w:t>
      </w:r>
    </w:p>
    <w:p w:rsidR="00A830F2" w:rsidRPr="00A830F2" w:rsidRDefault="00A830F2" w:rsidP="00A830F2">
      <w:pPr>
        <w:numPr>
          <w:ilvl w:val="0"/>
          <w:numId w:val="13"/>
        </w:numPr>
        <w:tabs>
          <w:tab w:val="left" w:pos="486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A830F2">
        <w:rPr>
          <w:rFonts w:ascii="Arial" w:hAnsi="Arial" w:cs="Arial"/>
          <w:sz w:val="22"/>
          <w:szCs w:val="22"/>
        </w:rPr>
        <w:t xml:space="preserve">Mírou podpory se rozumí v procentech vyjádřený podíl výše podpory k uznaným nákladům příjemce-koordinátora a příjemce v daném roce řešení Projektu. </w:t>
      </w:r>
    </w:p>
    <w:p w:rsidR="00207CCC" w:rsidRDefault="00207CCC" w:rsidP="00FB1BAA">
      <w:pPr>
        <w:pStyle w:val="Default"/>
        <w:numPr>
          <w:ilvl w:val="0"/>
          <w:numId w:val="13"/>
        </w:numPr>
        <w:tabs>
          <w:tab w:val="left" w:pos="4860"/>
        </w:tabs>
        <w:spacing w:after="120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Maximální povolená výše míry podpory </w:t>
      </w:r>
      <w:r w:rsidR="00734EC7">
        <w:rPr>
          <w:rFonts w:ascii="Arial" w:hAnsi="Arial" w:cs="Arial"/>
          <w:color w:val="auto"/>
          <w:sz w:val="22"/>
          <w:szCs w:val="22"/>
        </w:rPr>
        <w:t xml:space="preserve">u příjemce </w:t>
      </w:r>
      <w:r w:rsidR="00734EC7" w:rsidRPr="00734EC7">
        <w:rPr>
          <w:rFonts w:ascii="Arial" w:hAnsi="Arial" w:cs="Arial"/>
          <w:b/>
          <w:color w:val="auto"/>
          <w:sz w:val="22"/>
          <w:szCs w:val="22"/>
        </w:rPr>
        <w:t xml:space="preserve">Ministerstvo obrany – Univerzita obrany, Fakulta vojenských technologií Brno </w:t>
      </w:r>
      <w:r>
        <w:rPr>
          <w:rFonts w:ascii="Arial" w:hAnsi="Arial" w:cs="Arial"/>
          <w:color w:val="auto"/>
          <w:sz w:val="22"/>
          <w:szCs w:val="22"/>
        </w:rPr>
        <w:t>činí</w:t>
      </w:r>
      <w:r w:rsidR="00734EC7">
        <w:rPr>
          <w:rFonts w:ascii="Arial" w:hAnsi="Arial" w:cs="Arial"/>
          <w:color w:val="auto"/>
          <w:sz w:val="22"/>
          <w:szCs w:val="22"/>
        </w:rPr>
        <w:t xml:space="preserve"> 100%.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207CCC" w:rsidRDefault="00207CCC" w:rsidP="00FB1BAA">
      <w:pPr>
        <w:pStyle w:val="Default"/>
        <w:tabs>
          <w:tab w:val="num" w:pos="360"/>
          <w:tab w:val="left" w:pos="4860"/>
        </w:tabs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207CCC" w:rsidRDefault="00207CCC" w:rsidP="00A7501A">
      <w:pPr>
        <w:pStyle w:val="Nadpis2"/>
        <w:numPr>
          <w:ilvl w:val="0"/>
          <w:numId w:val="38"/>
        </w:numPr>
        <w:ind w:hanging="1374"/>
      </w:pPr>
    </w:p>
    <w:p w:rsidR="00207CCC" w:rsidRDefault="00207CCC" w:rsidP="003B2104">
      <w:pPr>
        <w:pStyle w:val="Zkladntext"/>
        <w:widowControl/>
        <w:tabs>
          <w:tab w:val="num" w:pos="1440"/>
        </w:tabs>
        <w:adjustRightInd/>
        <w:spacing w:before="0" w:after="120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Subdodávky</w:t>
      </w:r>
    </w:p>
    <w:p w:rsidR="00555952" w:rsidRPr="00555952" w:rsidRDefault="00555952" w:rsidP="00F5549A">
      <w:pPr>
        <w:pStyle w:val="Zkladntext"/>
        <w:widowControl/>
        <w:numPr>
          <w:ilvl w:val="0"/>
          <w:numId w:val="32"/>
        </w:numPr>
        <w:adjustRightInd/>
        <w:spacing w:before="0"/>
        <w:ind w:left="426" w:hanging="4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rámci řešení Projektu nebudou realizovány subdodávky.</w:t>
      </w:r>
    </w:p>
    <w:p w:rsidR="00207CCC" w:rsidRDefault="00207CCC" w:rsidP="00F5549A">
      <w:pPr>
        <w:pStyle w:val="Zkladntext"/>
        <w:widowControl/>
        <w:numPr>
          <w:ilvl w:val="0"/>
          <w:numId w:val="30"/>
        </w:numPr>
        <w:tabs>
          <w:tab w:val="clear" w:pos="1440"/>
          <w:tab w:val="num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Pokud se v průběhu řešení Projektu vyskytne potřeba realizace subdodávky, která nebyla uvedena v Projektu, postupuj</w:t>
      </w:r>
      <w:r w:rsidR="0080746B">
        <w:rPr>
          <w:rFonts w:cs="Arial"/>
          <w:sz w:val="22"/>
          <w:szCs w:val="22"/>
          <w:lang w:val="cs-CZ"/>
        </w:rPr>
        <w:t>í</w:t>
      </w:r>
      <w:r>
        <w:rPr>
          <w:rFonts w:cs="Arial"/>
          <w:sz w:val="22"/>
          <w:szCs w:val="22"/>
        </w:rPr>
        <w:t xml:space="preserve"> příjemc</w:t>
      </w:r>
      <w:r w:rsidR="0080746B">
        <w:rPr>
          <w:rFonts w:cs="Arial"/>
          <w:sz w:val="22"/>
          <w:szCs w:val="22"/>
          <w:lang w:val="cs-CZ"/>
        </w:rPr>
        <w:t>i</w:t>
      </w:r>
      <w:r>
        <w:rPr>
          <w:rFonts w:cs="Arial"/>
          <w:sz w:val="22"/>
          <w:szCs w:val="22"/>
        </w:rPr>
        <w:t xml:space="preserve"> podle zákona o</w:t>
      </w:r>
      <w:r w:rsidR="006204FB">
        <w:rPr>
          <w:rFonts w:cs="Arial"/>
          <w:sz w:val="22"/>
          <w:szCs w:val="22"/>
          <w:lang w:val="cs-CZ"/>
        </w:rPr>
        <w:t xml:space="preserve"> zadávání </w:t>
      </w:r>
      <w:r>
        <w:rPr>
          <w:rFonts w:cs="Arial"/>
          <w:sz w:val="22"/>
          <w:szCs w:val="22"/>
        </w:rPr>
        <w:t>veřejných zakáz</w:t>
      </w:r>
      <w:r w:rsidR="006204FB">
        <w:rPr>
          <w:rFonts w:cs="Arial"/>
          <w:sz w:val="22"/>
          <w:szCs w:val="22"/>
          <w:lang w:val="cs-CZ"/>
        </w:rPr>
        <w:t>e</w:t>
      </w:r>
      <w:r>
        <w:rPr>
          <w:rFonts w:cs="Arial"/>
          <w:sz w:val="22"/>
          <w:szCs w:val="22"/>
        </w:rPr>
        <w:t xml:space="preserve">k. </w:t>
      </w:r>
    </w:p>
    <w:p w:rsidR="003B2104" w:rsidRDefault="00207CCC" w:rsidP="00F5549A">
      <w:pPr>
        <w:pStyle w:val="Zkladntext"/>
        <w:widowControl/>
        <w:numPr>
          <w:ilvl w:val="0"/>
          <w:numId w:val="30"/>
        </w:numPr>
        <w:tabs>
          <w:tab w:val="clear" w:pos="1440"/>
          <w:tab w:val="num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Subdodávky na výzkum nebo experimentální vývoj mohou být realizovány maximálně do výše </w:t>
      </w:r>
      <w:r w:rsidR="00555952">
        <w:rPr>
          <w:rFonts w:cs="Arial"/>
          <w:sz w:val="22"/>
          <w:szCs w:val="22"/>
        </w:rPr>
        <w:t>2</w:t>
      </w:r>
      <w:r>
        <w:rPr>
          <w:rFonts w:cs="Arial"/>
          <w:sz w:val="22"/>
          <w:szCs w:val="22"/>
        </w:rPr>
        <w:t xml:space="preserve">0 % celkových uznaných nákladů </w:t>
      </w:r>
      <w:r w:rsidR="0052701E">
        <w:rPr>
          <w:rFonts w:cs="Arial"/>
          <w:sz w:val="22"/>
          <w:szCs w:val="22"/>
          <w:lang w:val="cs-CZ"/>
        </w:rPr>
        <w:t>příjemce-koordinátora/příjemce</w:t>
      </w:r>
      <w:r>
        <w:rPr>
          <w:rFonts w:cs="Arial"/>
          <w:sz w:val="22"/>
          <w:szCs w:val="22"/>
        </w:rPr>
        <w:t xml:space="preserve">.  </w:t>
      </w:r>
    </w:p>
    <w:p w:rsidR="003B2104" w:rsidRPr="003B2104" w:rsidRDefault="003B2104" w:rsidP="00F5549A">
      <w:pPr>
        <w:pStyle w:val="Zkladntext"/>
        <w:widowControl/>
        <w:numPr>
          <w:ilvl w:val="0"/>
          <w:numId w:val="30"/>
        </w:numPr>
        <w:tabs>
          <w:tab w:val="clear" w:pos="1440"/>
          <w:tab w:val="num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 w:rsidRPr="003B2104">
        <w:rPr>
          <w:rFonts w:cs="Arial"/>
          <w:sz w:val="22"/>
          <w:szCs w:val="22"/>
        </w:rPr>
        <w:t>Nové subdodávky</w:t>
      </w:r>
      <w:r w:rsidR="006F52FE">
        <w:rPr>
          <w:rFonts w:cs="Arial"/>
          <w:sz w:val="22"/>
          <w:szCs w:val="22"/>
          <w:lang w:val="cs-CZ"/>
        </w:rPr>
        <w:t>, které nejsou uvedeny v Projektu,</w:t>
      </w:r>
      <w:r w:rsidRPr="003B2104">
        <w:rPr>
          <w:rFonts w:cs="Arial"/>
          <w:sz w:val="22"/>
          <w:szCs w:val="22"/>
        </w:rPr>
        <w:t xml:space="preserve"> musí být odsouhlaseny poskytovatelem a upraveny </w:t>
      </w:r>
      <w:r w:rsidRPr="003B2104">
        <w:rPr>
          <w:rFonts w:cs="Arial"/>
          <w:bCs/>
          <w:sz w:val="22"/>
          <w:szCs w:val="22"/>
        </w:rPr>
        <w:t>Rozhodnutím</w:t>
      </w:r>
      <w:r w:rsidRPr="003B2104">
        <w:rPr>
          <w:rFonts w:cs="Arial"/>
          <w:sz w:val="22"/>
          <w:szCs w:val="22"/>
        </w:rPr>
        <w:t xml:space="preserve">. </w:t>
      </w:r>
    </w:p>
    <w:p w:rsidR="00207CCC" w:rsidRDefault="00207CCC" w:rsidP="00F5549A">
      <w:pPr>
        <w:numPr>
          <w:ilvl w:val="0"/>
          <w:numId w:val="30"/>
        </w:numPr>
        <w:tabs>
          <w:tab w:val="clear" w:pos="1440"/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Je-li subdodavatelem veřejně financovaná výzkumná organizace, mohou být předmětem subdodávek pouze výzkum nebo experimentální vývoj za těchto podmínek: </w:t>
      </w:r>
    </w:p>
    <w:p w:rsidR="00207CCC" w:rsidRDefault="00F634E2" w:rsidP="00F634E2">
      <w:pPr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207CCC">
        <w:rPr>
          <w:rFonts w:ascii="Arial" w:hAnsi="Arial" w:cs="Arial"/>
          <w:sz w:val="22"/>
          <w:szCs w:val="22"/>
        </w:rPr>
        <w:t>výzkumná organizace poskytne subdodávky za tržní cenu nebo</w:t>
      </w:r>
    </w:p>
    <w:p w:rsidR="00207CCC" w:rsidRDefault="00F634E2" w:rsidP="00F634E2">
      <w:pPr>
        <w:tabs>
          <w:tab w:val="left" w:pos="720"/>
        </w:tabs>
        <w:autoSpaceDE w:val="0"/>
        <w:autoSpaceDN w:val="0"/>
        <w:adjustRightInd w:val="0"/>
        <w:spacing w:after="12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555952">
        <w:rPr>
          <w:rFonts w:ascii="Arial" w:hAnsi="Arial" w:cs="Arial"/>
          <w:sz w:val="22"/>
          <w:szCs w:val="22"/>
        </w:rPr>
        <w:t xml:space="preserve">b) </w:t>
      </w:r>
      <w:r w:rsidR="00207CCC">
        <w:rPr>
          <w:rFonts w:ascii="Arial" w:hAnsi="Arial" w:cs="Arial"/>
          <w:sz w:val="22"/>
          <w:szCs w:val="22"/>
        </w:rPr>
        <w:t>neexistuje-li tržní cena, poskytne výzkumná organizace</w:t>
      </w:r>
      <w:r w:rsidR="00555952">
        <w:rPr>
          <w:rFonts w:ascii="Arial" w:hAnsi="Arial" w:cs="Arial"/>
          <w:sz w:val="22"/>
          <w:szCs w:val="22"/>
        </w:rPr>
        <w:t xml:space="preserve"> </w:t>
      </w:r>
      <w:r w:rsidR="00207CCC">
        <w:rPr>
          <w:rFonts w:ascii="Arial" w:hAnsi="Arial" w:cs="Arial"/>
          <w:sz w:val="22"/>
          <w:szCs w:val="22"/>
        </w:rPr>
        <w:t>subdodávky za cenu, která</w:t>
      </w:r>
      <w:r w:rsidR="003B2104">
        <w:rPr>
          <w:rFonts w:ascii="Arial" w:hAnsi="Arial" w:cs="Arial"/>
          <w:sz w:val="22"/>
          <w:szCs w:val="22"/>
        </w:rPr>
        <w:t xml:space="preserve"> </w:t>
      </w:r>
      <w:r w:rsidR="00207CCC">
        <w:rPr>
          <w:rFonts w:ascii="Arial" w:hAnsi="Arial" w:cs="Arial"/>
          <w:sz w:val="22"/>
          <w:szCs w:val="22"/>
        </w:rPr>
        <w:t>zahrnuje plné náklady a přiměřený zisk.</w:t>
      </w:r>
    </w:p>
    <w:p w:rsidR="003B2104" w:rsidRDefault="00555952" w:rsidP="003B2104">
      <w:pPr>
        <w:numPr>
          <w:ilvl w:val="0"/>
          <w:numId w:val="2"/>
        </w:numPr>
        <w:tabs>
          <w:tab w:val="clear" w:pos="1080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p</w:t>
      </w:r>
      <w:r w:rsidRPr="00A84053">
        <w:rPr>
          <w:rFonts w:ascii="Arial" w:hAnsi="Arial" w:cs="Arial"/>
          <w:sz w:val="22"/>
          <w:szCs w:val="22"/>
        </w:rPr>
        <w:t>říjemc</w:t>
      </w:r>
      <w:r>
        <w:rPr>
          <w:rFonts w:ascii="Arial" w:hAnsi="Arial" w:cs="Arial"/>
          <w:sz w:val="22"/>
          <w:szCs w:val="22"/>
        </w:rPr>
        <w:t xml:space="preserve">e výzkumnou organizací, </w:t>
      </w:r>
      <w:r w:rsidRPr="00A84053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ůže</w:t>
      </w:r>
      <w:r w:rsidRPr="00A8405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pořizovat subdodávky pouze od jiné výzkumné organizace.</w:t>
      </w:r>
      <w:r w:rsidRPr="00A84053">
        <w:rPr>
          <w:rFonts w:ascii="Arial" w:hAnsi="Arial" w:cs="Arial"/>
          <w:sz w:val="22"/>
          <w:szCs w:val="22"/>
        </w:rPr>
        <w:t xml:space="preserve"> </w:t>
      </w:r>
    </w:p>
    <w:p w:rsidR="00555952" w:rsidRPr="00FB1BAA" w:rsidRDefault="00555952" w:rsidP="003B2104">
      <w:pPr>
        <w:numPr>
          <w:ilvl w:val="0"/>
          <w:numId w:val="2"/>
        </w:numPr>
        <w:tabs>
          <w:tab w:val="clear" w:pos="1080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3B2104">
        <w:rPr>
          <w:rFonts w:ascii="Arial" w:hAnsi="Arial" w:cs="Arial"/>
          <w:sz w:val="22"/>
          <w:szCs w:val="22"/>
        </w:rPr>
        <w:t xml:space="preserve">Při pořízení subdodávek v rozporu s tímto Článkem bude postupováno dle </w:t>
      </w:r>
      <w:r w:rsidRPr="00FB1BAA">
        <w:rPr>
          <w:rFonts w:ascii="Arial" w:hAnsi="Arial" w:cs="Arial"/>
          <w:sz w:val="22"/>
          <w:szCs w:val="22"/>
        </w:rPr>
        <w:t>Článku 2</w:t>
      </w:r>
      <w:r w:rsidR="0080746B">
        <w:rPr>
          <w:rFonts w:ascii="Arial" w:hAnsi="Arial" w:cs="Arial"/>
          <w:sz w:val="22"/>
          <w:szCs w:val="22"/>
        </w:rPr>
        <w:t>0</w:t>
      </w:r>
      <w:r w:rsidR="00FB1BAA" w:rsidRPr="00FB1BAA">
        <w:rPr>
          <w:rFonts w:ascii="Arial" w:hAnsi="Arial" w:cs="Arial"/>
          <w:sz w:val="22"/>
          <w:szCs w:val="22"/>
        </w:rPr>
        <w:t xml:space="preserve"> odst. 1</w:t>
      </w:r>
      <w:r w:rsidR="00DD38A5">
        <w:rPr>
          <w:rFonts w:ascii="Arial" w:hAnsi="Arial" w:cs="Arial"/>
          <w:sz w:val="22"/>
          <w:szCs w:val="22"/>
        </w:rPr>
        <w:t xml:space="preserve"> písm. b)</w:t>
      </w:r>
      <w:r w:rsidRPr="00FB1BAA">
        <w:rPr>
          <w:rFonts w:ascii="Arial" w:hAnsi="Arial" w:cs="Arial"/>
          <w:sz w:val="22"/>
          <w:szCs w:val="22"/>
        </w:rPr>
        <w:t xml:space="preserve"> Rozhodnutí.</w:t>
      </w:r>
    </w:p>
    <w:p w:rsidR="00207CCC" w:rsidRDefault="00207CCC" w:rsidP="00F634E2">
      <w:pPr>
        <w:tabs>
          <w:tab w:val="num" w:pos="360"/>
        </w:tabs>
        <w:ind w:hanging="1440"/>
        <w:jc w:val="center"/>
        <w:rPr>
          <w:rFonts w:ascii="Arial" w:hAnsi="Arial" w:cs="Arial"/>
          <w:b/>
          <w:bCs/>
          <w:sz w:val="22"/>
          <w:szCs w:val="22"/>
        </w:rPr>
      </w:pPr>
    </w:p>
    <w:p w:rsidR="00207CCC" w:rsidRDefault="00207CCC" w:rsidP="00A7501A">
      <w:pPr>
        <w:pStyle w:val="Nadpis2"/>
        <w:numPr>
          <w:ilvl w:val="0"/>
          <w:numId w:val="38"/>
        </w:numPr>
        <w:ind w:hanging="1374"/>
      </w:pPr>
    </w:p>
    <w:p w:rsidR="00207CCC" w:rsidRDefault="00207CCC" w:rsidP="00A85DC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Vedení účetnictví o uznaných nákladech Projektu</w:t>
      </w:r>
    </w:p>
    <w:p w:rsidR="00207CCC" w:rsidRDefault="00207CCC" w:rsidP="00F5549A">
      <w:pPr>
        <w:pStyle w:val="Zkladntext"/>
        <w:widowControl/>
        <w:numPr>
          <w:ilvl w:val="1"/>
          <w:numId w:val="24"/>
        </w:numPr>
        <w:adjustRightInd/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 vy</w:t>
      </w:r>
      <w:r w:rsidR="0080746B">
        <w:rPr>
          <w:rFonts w:cs="Arial"/>
          <w:sz w:val="22"/>
          <w:szCs w:val="22"/>
        </w:rPr>
        <w:t>naložených nákladech Projektu j</w:t>
      </w:r>
      <w:r w:rsidR="0080746B">
        <w:rPr>
          <w:rFonts w:cs="Arial"/>
          <w:sz w:val="22"/>
          <w:szCs w:val="22"/>
          <w:lang w:val="cs-CZ"/>
        </w:rPr>
        <w:t>sou</w:t>
      </w:r>
      <w:r>
        <w:rPr>
          <w:rFonts w:cs="Arial"/>
          <w:sz w:val="22"/>
          <w:szCs w:val="22"/>
        </w:rPr>
        <w:t xml:space="preserve"> příjemc</w:t>
      </w:r>
      <w:r w:rsidR="0080746B">
        <w:rPr>
          <w:rFonts w:cs="Arial"/>
          <w:sz w:val="22"/>
          <w:szCs w:val="22"/>
          <w:lang w:val="cs-CZ"/>
        </w:rPr>
        <w:t>i</w:t>
      </w:r>
      <w:r>
        <w:rPr>
          <w:rFonts w:cs="Arial"/>
          <w:sz w:val="22"/>
          <w:szCs w:val="22"/>
        </w:rPr>
        <w:t xml:space="preserve"> povinn</w:t>
      </w:r>
      <w:r w:rsidR="0080746B">
        <w:rPr>
          <w:rFonts w:cs="Arial"/>
          <w:sz w:val="22"/>
          <w:szCs w:val="22"/>
          <w:lang w:val="cs-CZ"/>
        </w:rPr>
        <w:t>i</w:t>
      </w:r>
      <w:r>
        <w:rPr>
          <w:rFonts w:cs="Arial"/>
          <w:sz w:val="22"/>
          <w:szCs w:val="22"/>
        </w:rPr>
        <w:t xml:space="preserve"> po celou dobu řešení Projektu vést v účetnictví </w:t>
      </w:r>
      <w:r w:rsidR="003B2104" w:rsidRPr="003B2104">
        <w:rPr>
          <w:rFonts w:cs="Arial"/>
          <w:sz w:val="22"/>
          <w:szCs w:val="22"/>
        </w:rPr>
        <w:t xml:space="preserve">oddělenou evidenci </w:t>
      </w:r>
      <w:r>
        <w:rPr>
          <w:rFonts w:cs="Arial"/>
          <w:sz w:val="22"/>
          <w:szCs w:val="22"/>
        </w:rPr>
        <w:t>podle zákona č. 563/1991 Sb., o účetnictví, ve znění pozdějších předpisů</w:t>
      </w:r>
      <w:r w:rsidR="003B2104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v souladu s § 8 odst. 1 zákona č. 130/2002 Sb. </w:t>
      </w:r>
    </w:p>
    <w:p w:rsidR="003B2104" w:rsidRPr="003B2104" w:rsidRDefault="003B2104" w:rsidP="00F5549A">
      <w:pPr>
        <w:numPr>
          <w:ilvl w:val="1"/>
          <w:numId w:val="24"/>
        </w:numPr>
        <w:autoSpaceDE w:val="0"/>
        <w:autoSpaceDN w:val="0"/>
        <w:spacing w:before="120" w:after="120"/>
        <w:ind w:right="22"/>
        <w:jc w:val="both"/>
        <w:rPr>
          <w:rFonts w:ascii="Arial" w:hAnsi="Arial" w:cs="Arial"/>
          <w:sz w:val="22"/>
          <w:szCs w:val="22"/>
        </w:rPr>
      </w:pPr>
      <w:r w:rsidRPr="003B2104">
        <w:rPr>
          <w:rFonts w:ascii="Arial" w:hAnsi="Arial"/>
          <w:sz w:val="22"/>
          <w:szCs w:val="22"/>
        </w:rPr>
        <w:t>Nezpůsobilými náklady projektu jsou zejména:</w:t>
      </w:r>
    </w:p>
    <w:p w:rsidR="003B2104" w:rsidRPr="003B2104" w:rsidRDefault="003B2104" w:rsidP="00F5549A">
      <w:pPr>
        <w:numPr>
          <w:ilvl w:val="0"/>
          <w:numId w:val="33"/>
        </w:numPr>
        <w:tabs>
          <w:tab w:val="num" w:pos="720"/>
        </w:tabs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3B2104">
        <w:rPr>
          <w:rFonts w:ascii="Arial" w:hAnsi="Arial" w:cs="Arial"/>
          <w:sz w:val="22"/>
          <w:szCs w:val="22"/>
        </w:rPr>
        <w:t>zisk,</w:t>
      </w:r>
    </w:p>
    <w:p w:rsidR="003B2104" w:rsidRPr="003B2104" w:rsidRDefault="003B2104" w:rsidP="00F5549A">
      <w:pPr>
        <w:numPr>
          <w:ilvl w:val="0"/>
          <w:numId w:val="33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B2104">
        <w:rPr>
          <w:rFonts w:ascii="Arial" w:hAnsi="Arial" w:cs="Arial"/>
          <w:sz w:val="22"/>
          <w:szCs w:val="22"/>
        </w:rPr>
        <w:t>daň z přidané hodnoty (u příjemců, kteří jsou plátci této daně a kteří uplatňují její odpočet nebo odpočet její poměrné části)</w:t>
      </w:r>
      <w:r w:rsidRPr="003B2104">
        <w:rPr>
          <w:rFonts w:ascii="Arial" w:hAnsi="Arial" w:cs="Arial"/>
          <w:sz w:val="22"/>
          <w:szCs w:val="22"/>
          <w:vertAlign w:val="superscript"/>
        </w:rPr>
        <w:footnoteReference w:id="3"/>
      </w:r>
      <w:r w:rsidRPr="003B2104">
        <w:rPr>
          <w:rFonts w:ascii="Arial" w:hAnsi="Arial" w:cs="Arial"/>
          <w:sz w:val="22"/>
          <w:szCs w:val="22"/>
        </w:rPr>
        <w:t>,</w:t>
      </w:r>
    </w:p>
    <w:p w:rsidR="003B2104" w:rsidRPr="003B2104" w:rsidRDefault="003B2104" w:rsidP="00F5549A">
      <w:pPr>
        <w:numPr>
          <w:ilvl w:val="0"/>
          <w:numId w:val="33"/>
        </w:numPr>
        <w:tabs>
          <w:tab w:val="num" w:pos="720"/>
        </w:tabs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3B2104">
        <w:rPr>
          <w:rFonts w:ascii="Arial" w:hAnsi="Arial" w:cs="Arial"/>
          <w:sz w:val="22"/>
          <w:szCs w:val="22"/>
        </w:rPr>
        <w:t>jiné daně (silniční daň, daň z nemovitosti, daň darovací, dědická, apod.),</w:t>
      </w:r>
    </w:p>
    <w:p w:rsidR="003B2104" w:rsidRPr="003B2104" w:rsidRDefault="003B2104" w:rsidP="00F5549A">
      <w:pPr>
        <w:numPr>
          <w:ilvl w:val="0"/>
          <w:numId w:val="33"/>
        </w:numPr>
        <w:tabs>
          <w:tab w:val="num" w:pos="720"/>
        </w:tabs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3B2104">
        <w:rPr>
          <w:rFonts w:ascii="Arial" w:hAnsi="Arial" w:cs="Arial"/>
          <w:sz w:val="22"/>
          <w:szCs w:val="22"/>
        </w:rPr>
        <w:t>náklady na marketing, prodej a distribuci výrobků,</w:t>
      </w:r>
    </w:p>
    <w:p w:rsidR="003B2104" w:rsidRPr="003B2104" w:rsidRDefault="003B2104" w:rsidP="00F5549A">
      <w:pPr>
        <w:numPr>
          <w:ilvl w:val="0"/>
          <w:numId w:val="33"/>
        </w:numPr>
        <w:tabs>
          <w:tab w:val="num" w:pos="720"/>
        </w:tabs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3B2104">
        <w:rPr>
          <w:rFonts w:ascii="Arial" w:hAnsi="Arial" w:cs="Arial"/>
          <w:sz w:val="22"/>
          <w:szCs w:val="22"/>
        </w:rPr>
        <w:t>úroky z dluhů,</w:t>
      </w:r>
    </w:p>
    <w:p w:rsidR="003B2104" w:rsidRPr="003B2104" w:rsidRDefault="003B2104" w:rsidP="00F5549A">
      <w:pPr>
        <w:numPr>
          <w:ilvl w:val="0"/>
          <w:numId w:val="33"/>
        </w:numPr>
        <w:tabs>
          <w:tab w:val="num" w:pos="720"/>
        </w:tabs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3B2104">
        <w:rPr>
          <w:rFonts w:ascii="Arial" w:hAnsi="Arial" w:cs="Arial"/>
          <w:sz w:val="22"/>
          <w:szCs w:val="22"/>
        </w:rPr>
        <w:t>náklady na finanční pronájem a pronájem s následnou koupí (např. leasing, aj.),</w:t>
      </w:r>
    </w:p>
    <w:p w:rsidR="003B2104" w:rsidRPr="003B2104" w:rsidRDefault="003B2104" w:rsidP="00F5549A">
      <w:pPr>
        <w:numPr>
          <w:ilvl w:val="0"/>
          <w:numId w:val="33"/>
        </w:numPr>
        <w:tabs>
          <w:tab w:val="num" w:pos="720"/>
        </w:tabs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3B2104">
        <w:rPr>
          <w:rFonts w:ascii="Arial" w:hAnsi="Arial" w:cs="Arial"/>
          <w:sz w:val="22"/>
          <w:szCs w:val="22"/>
        </w:rPr>
        <w:t>manka a škody,</w:t>
      </w:r>
    </w:p>
    <w:p w:rsidR="003B2104" w:rsidRPr="003B2104" w:rsidRDefault="003B2104" w:rsidP="00F5549A">
      <w:pPr>
        <w:numPr>
          <w:ilvl w:val="0"/>
          <w:numId w:val="33"/>
        </w:numPr>
        <w:tabs>
          <w:tab w:val="num" w:pos="720"/>
        </w:tabs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3B2104">
        <w:rPr>
          <w:rFonts w:ascii="Arial" w:hAnsi="Arial" w:cs="Arial"/>
          <w:sz w:val="22"/>
          <w:szCs w:val="22"/>
        </w:rPr>
        <w:t>náklady na pohoštění, dary a reprezentaci,</w:t>
      </w:r>
    </w:p>
    <w:p w:rsidR="003B2104" w:rsidRPr="003B2104" w:rsidRDefault="003B2104" w:rsidP="00F5549A">
      <w:pPr>
        <w:numPr>
          <w:ilvl w:val="0"/>
          <w:numId w:val="33"/>
        </w:numPr>
        <w:tabs>
          <w:tab w:val="num" w:pos="720"/>
        </w:tabs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3B2104">
        <w:rPr>
          <w:rFonts w:ascii="Arial" w:hAnsi="Arial" w:cs="Arial"/>
          <w:sz w:val="22"/>
          <w:szCs w:val="22"/>
        </w:rPr>
        <w:lastRenderedPageBreak/>
        <w:t>náklady na vydání periodických publikací, učebnic a skript,</w:t>
      </w:r>
    </w:p>
    <w:p w:rsidR="003B2104" w:rsidRPr="003B2104" w:rsidRDefault="003B2104" w:rsidP="00F5549A">
      <w:pPr>
        <w:numPr>
          <w:ilvl w:val="0"/>
          <w:numId w:val="33"/>
        </w:numPr>
        <w:tabs>
          <w:tab w:val="num" w:pos="720"/>
        </w:tabs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3B2104">
        <w:rPr>
          <w:rFonts w:ascii="Arial" w:hAnsi="Arial" w:cs="Arial"/>
          <w:sz w:val="22"/>
          <w:szCs w:val="22"/>
        </w:rPr>
        <w:t>náklady/výdaje na pořízení budov a pozemků,</w:t>
      </w:r>
    </w:p>
    <w:p w:rsidR="003B2104" w:rsidRPr="003B2104" w:rsidRDefault="003B2104" w:rsidP="00F5549A">
      <w:pPr>
        <w:numPr>
          <w:ilvl w:val="0"/>
          <w:numId w:val="33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B2104">
        <w:rPr>
          <w:rFonts w:ascii="Arial" w:hAnsi="Arial" w:cs="Arial"/>
          <w:sz w:val="22"/>
          <w:szCs w:val="22"/>
        </w:rPr>
        <w:t>opravy nebo údržba místností, stavby, rekonstrukce budov nebo místností, nábytek či zařízení, která nejsou pevnou součástí místností, a další náklady, které bezprostředně nesouvisejí s předmětem řešení projektu,</w:t>
      </w:r>
    </w:p>
    <w:p w:rsidR="003B2104" w:rsidRPr="003B2104" w:rsidRDefault="003B2104" w:rsidP="00F5549A">
      <w:pPr>
        <w:numPr>
          <w:ilvl w:val="0"/>
          <w:numId w:val="33"/>
        </w:numPr>
        <w:tabs>
          <w:tab w:val="num" w:pos="720"/>
        </w:tabs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3B2104">
        <w:rPr>
          <w:rFonts w:ascii="Arial" w:hAnsi="Arial" w:cs="Arial"/>
          <w:sz w:val="22"/>
          <w:szCs w:val="22"/>
        </w:rPr>
        <w:t>správní poplatky,</w:t>
      </w:r>
    </w:p>
    <w:p w:rsidR="003B2104" w:rsidRPr="003B2104" w:rsidRDefault="003B2104" w:rsidP="00F5549A">
      <w:pPr>
        <w:numPr>
          <w:ilvl w:val="0"/>
          <w:numId w:val="33"/>
        </w:numPr>
        <w:tabs>
          <w:tab w:val="num" w:pos="720"/>
        </w:tabs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3B2104">
        <w:rPr>
          <w:rFonts w:ascii="Arial" w:hAnsi="Arial" w:cs="Arial"/>
          <w:sz w:val="22"/>
          <w:szCs w:val="22"/>
        </w:rPr>
        <w:t>výdaje související s likvidací příjemce, nedobytné pohledávky,</w:t>
      </w:r>
    </w:p>
    <w:p w:rsidR="003B2104" w:rsidRPr="003B2104" w:rsidRDefault="003B2104" w:rsidP="00F5549A">
      <w:pPr>
        <w:numPr>
          <w:ilvl w:val="0"/>
          <w:numId w:val="33"/>
        </w:numPr>
        <w:tabs>
          <w:tab w:val="num" w:pos="720"/>
        </w:tabs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3B2104">
        <w:rPr>
          <w:rFonts w:ascii="Arial" w:hAnsi="Arial" w:cs="Arial"/>
          <w:sz w:val="22"/>
          <w:szCs w:val="22"/>
        </w:rPr>
        <w:t>platby příspěvků do soukromých penzijních fondů,</w:t>
      </w:r>
    </w:p>
    <w:p w:rsidR="003B2104" w:rsidRPr="003B2104" w:rsidRDefault="003B2104" w:rsidP="00F5549A">
      <w:pPr>
        <w:numPr>
          <w:ilvl w:val="0"/>
          <w:numId w:val="33"/>
        </w:numPr>
        <w:tabs>
          <w:tab w:val="num" w:pos="720"/>
        </w:tabs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3B2104">
        <w:rPr>
          <w:rFonts w:ascii="Arial" w:hAnsi="Arial" w:cs="Arial"/>
          <w:sz w:val="22"/>
          <w:szCs w:val="22"/>
        </w:rPr>
        <w:t xml:space="preserve">peněžitá pomoc v mateřství, </w:t>
      </w:r>
    </w:p>
    <w:p w:rsidR="003B2104" w:rsidRPr="003B2104" w:rsidRDefault="003B2104" w:rsidP="00F5549A">
      <w:pPr>
        <w:numPr>
          <w:ilvl w:val="0"/>
          <w:numId w:val="33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B2104">
        <w:rPr>
          <w:rFonts w:ascii="Arial" w:hAnsi="Arial" w:cs="Arial"/>
          <w:sz w:val="22"/>
          <w:szCs w:val="22"/>
        </w:rPr>
        <w:t>ostatní sociální výdaje na zaměstnance, které nejsou zaměstnavatelé povinni odvádět dle zvláštních předpisů (např. dary k životním jubileím, příspěvky na rekreaci, příspěvky na penzijní připojištění, životní pojištění apod.),</w:t>
      </w:r>
    </w:p>
    <w:p w:rsidR="003B2104" w:rsidRPr="003B2104" w:rsidRDefault="003B2104" w:rsidP="00F5549A">
      <w:pPr>
        <w:numPr>
          <w:ilvl w:val="0"/>
          <w:numId w:val="33"/>
        </w:numPr>
        <w:tabs>
          <w:tab w:val="num" w:pos="720"/>
        </w:tabs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3B2104">
        <w:rPr>
          <w:rFonts w:ascii="Arial" w:hAnsi="Arial" w:cs="Arial"/>
          <w:sz w:val="22"/>
          <w:szCs w:val="22"/>
        </w:rPr>
        <w:t>odstupné,</w:t>
      </w:r>
    </w:p>
    <w:p w:rsidR="003B2104" w:rsidRPr="003B2104" w:rsidRDefault="003B2104" w:rsidP="00F5549A">
      <w:pPr>
        <w:numPr>
          <w:ilvl w:val="0"/>
          <w:numId w:val="33"/>
        </w:numPr>
        <w:tabs>
          <w:tab w:val="num" w:pos="720"/>
        </w:tabs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3B2104">
        <w:rPr>
          <w:rFonts w:ascii="Arial" w:hAnsi="Arial" w:cs="Arial"/>
          <w:sz w:val="22"/>
          <w:szCs w:val="22"/>
        </w:rPr>
        <w:t>nájemné, kdy příjemce je vlastníkem nemovitosti nebo ji užívá zdarma,</w:t>
      </w:r>
    </w:p>
    <w:p w:rsidR="003B2104" w:rsidRPr="003B2104" w:rsidRDefault="003B2104" w:rsidP="00F5549A">
      <w:pPr>
        <w:numPr>
          <w:ilvl w:val="0"/>
          <w:numId w:val="33"/>
        </w:numPr>
        <w:tabs>
          <w:tab w:val="num" w:pos="720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B2104">
        <w:rPr>
          <w:rFonts w:ascii="Arial" w:hAnsi="Arial" w:cs="Arial"/>
          <w:sz w:val="22"/>
          <w:szCs w:val="22"/>
        </w:rPr>
        <w:t>výdaje na školení a vzdělávání personálu (pokud se nejedná o odborné akce přímo související s řešením projektu).</w:t>
      </w:r>
    </w:p>
    <w:p w:rsidR="003B2104" w:rsidRPr="003B2104" w:rsidRDefault="003B2104" w:rsidP="00F5549A">
      <w:pPr>
        <w:numPr>
          <w:ilvl w:val="1"/>
          <w:numId w:val="24"/>
        </w:numPr>
        <w:autoSpaceDE w:val="0"/>
        <w:autoSpaceDN w:val="0"/>
        <w:spacing w:before="120" w:after="120"/>
        <w:ind w:right="22"/>
        <w:jc w:val="both"/>
        <w:rPr>
          <w:rFonts w:ascii="Arial" w:hAnsi="Arial" w:cs="Arial"/>
          <w:sz w:val="22"/>
          <w:szCs w:val="22"/>
        </w:rPr>
      </w:pPr>
      <w:r w:rsidRPr="003B2104">
        <w:rPr>
          <w:rFonts w:ascii="Arial" w:hAnsi="Arial" w:cs="Arial"/>
          <w:sz w:val="22"/>
          <w:szCs w:val="22"/>
        </w:rPr>
        <w:t>Do uznaných nákladů na pořízení hmotného a nehmotného majetku lze zahrnout pouze část ceny majetku, která odpovídá podílu užití majetku na řešení Projektu.</w:t>
      </w:r>
    </w:p>
    <w:p w:rsidR="007A0826" w:rsidRDefault="007A0826" w:rsidP="00F5549A">
      <w:pPr>
        <w:pStyle w:val="Zkladntext"/>
        <w:widowControl/>
        <w:numPr>
          <w:ilvl w:val="1"/>
          <w:numId w:val="27"/>
        </w:numPr>
        <w:adjustRightInd/>
        <w:spacing w:after="120"/>
        <w:rPr>
          <w:rFonts w:cs="Arial"/>
          <w:sz w:val="22"/>
          <w:szCs w:val="22"/>
        </w:rPr>
      </w:pPr>
      <w:r w:rsidRPr="00C553F6">
        <w:rPr>
          <w:rFonts w:cs="Arial"/>
          <w:sz w:val="22"/>
          <w:szCs w:val="22"/>
        </w:rPr>
        <w:t>Příjemc</w:t>
      </w:r>
      <w:r w:rsidR="00734EC7">
        <w:rPr>
          <w:rFonts w:cs="Arial"/>
          <w:sz w:val="22"/>
          <w:szCs w:val="22"/>
          <w:lang w:val="cs-CZ"/>
        </w:rPr>
        <w:t>e</w:t>
      </w:r>
      <w:r w:rsidRPr="00C553F6">
        <w:rPr>
          <w:rFonts w:cs="Arial"/>
          <w:sz w:val="22"/>
          <w:szCs w:val="22"/>
        </w:rPr>
        <w:t xml:space="preserve"> účtuj</w:t>
      </w:r>
      <w:r w:rsidR="00734EC7">
        <w:rPr>
          <w:rFonts w:cs="Arial"/>
          <w:sz w:val="22"/>
          <w:szCs w:val="22"/>
          <w:lang w:val="cs-CZ"/>
        </w:rPr>
        <w:t>e</w:t>
      </w:r>
      <w:r w:rsidRPr="00C553F6">
        <w:rPr>
          <w:rFonts w:cs="Arial"/>
          <w:sz w:val="22"/>
          <w:szCs w:val="22"/>
        </w:rPr>
        <w:t xml:space="preserve"> doplňkové náklady</w:t>
      </w:r>
      <w:r>
        <w:rPr>
          <w:rFonts w:cs="Arial"/>
          <w:sz w:val="22"/>
          <w:szCs w:val="22"/>
        </w:rPr>
        <w:t xml:space="preserve"> </w:t>
      </w:r>
      <w:r w:rsidR="00734EC7">
        <w:rPr>
          <w:rFonts w:cs="Arial"/>
          <w:sz w:val="22"/>
          <w:szCs w:val="22"/>
          <w:lang w:val="cs-CZ"/>
        </w:rPr>
        <w:t>metodou</w:t>
      </w:r>
      <w:r w:rsidR="00734EC7" w:rsidRPr="00734EC7">
        <w:rPr>
          <w:rFonts w:cs="Arial"/>
          <w:b/>
          <w:sz w:val="22"/>
          <w:szCs w:val="22"/>
        </w:rPr>
        <w:t xml:space="preserve"> </w:t>
      </w:r>
      <w:r w:rsidR="00734EC7">
        <w:rPr>
          <w:rFonts w:cs="Arial"/>
          <w:b/>
          <w:sz w:val="22"/>
          <w:szCs w:val="22"/>
        </w:rPr>
        <w:t>kalkulace doplňkových nákladů (AC - Additional Costs)</w:t>
      </w:r>
      <w:r w:rsidR="00734EC7">
        <w:rPr>
          <w:rFonts w:cs="Arial"/>
          <w:b/>
          <w:sz w:val="22"/>
          <w:szCs w:val="22"/>
          <w:lang w:val="cs-CZ"/>
        </w:rPr>
        <w:t>.</w:t>
      </w:r>
    </w:p>
    <w:p w:rsidR="007A0826" w:rsidRPr="00FB1BAA" w:rsidRDefault="007A0826" w:rsidP="00F5549A">
      <w:pPr>
        <w:pStyle w:val="Zkladntext"/>
        <w:widowControl/>
        <w:numPr>
          <w:ilvl w:val="0"/>
          <w:numId w:val="28"/>
        </w:numPr>
        <w:tabs>
          <w:tab w:val="clear" w:pos="783"/>
          <w:tab w:val="num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 w:rsidRPr="00FB1BAA">
        <w:rPr>
          <w:rFonts w:cs="Arial"/>
          <w:sz w:val="22"/>
          <w:szCs w:val="22"/>
        </w:rPr>
        <w:t xml:space="preserve">Výše celkových doplňkových nákladů Projektu účtovaných metodou kalkulace </w:t>
      </w:r>
      <w:r w:rsidR="003B4F56" w:rsidRPr="00FB1BAA">
        <w:rPr>
          <w:rFonts w:cs="Arial"/>
          <w:sz w:val="22"/>
          <w:szCs w:val="22"/>
          <w:lang w:val="cs-CZ"/>
        </w:rPr>
        <w:t xml:space="preserve">doplňkových </w:t>
      </w:r>
      <w:r w:rsidRPr="00FB1BAA">
        <w:rPr>
          <w:rFonts w:cs="Arial"/>
          <w:sz w:val="22"/>
          <w:szCs w:val="22"/>
        </w:rPr>
        <w:t xml:space="preserve">nákladů (AC - Additional Costs) nesmí po celou dobu řešení Projektu překročit </w:t>
      </w:r>
      <w:r w:rsidR="00EE3F52" w:rsidRPr="00FB1BAA">
        <w:rPr>
          <w:rFonts w:cs="Arial"/>
          <w:sz w:val="22"/>
          <w:szCs w:val="22"/>
        </w:rPr>
        <w:t>10</w:t>
      </w:r>
      <w:r w:rsidRPr="00FB1BAA">
        <w:rPr>
          <w:rFonts w:cs="Arial"/>
          <w:sz w:val="22"/>
          <w:szCs w:val="22"/>
        </w:rPr>
        <w:t xml:space="preserve"> %  celkových uznaných přímých nákladů </w:t>
      </w:r>
      <w:r w:rsidR="003B4F56" w:rsidRPr="00FB1BAA">
        <w:rPr>
          <w:rFonts w:cs="Arial"/>
          <w:sz w:val="22"/>
          <w:szCs w:val="22"/>
          <w:lang w:val="cs-CZ"/>
        </w:rPr>
        <w:t>příjemce</w:t>
      </w:r>
      <w:r w:rsidRPr="00FB1BAA">
        <w:rPr>
          <w:rFonts w:cs="Arial"/>
          <w:sz w:val="22"/>
          <w:szCs w:val="22"/>
        </w:rPr>
        <w:t xml:space="preserve">. </w:t>
      </w:r>
    </w:p>
    <w:p w:rsidR="00207CCC" w:rsidRDefault="00207CCC">
      <w:pPr>
        <w:pStyle w:val="Default"/>
        <w:tabs>
          <w:tab w:val="left" w:pos="4860"/>
        </w:tabs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207CCC" w:rsidRDefault="00207CCC" w:rsidP="00A7501A">
      <w:pPr>
        <w:pStyle w:val="Nadpis2"/>
        <w:numPr>
          <w:ilvl w:val="0"/>
          <w:numId w:val="38"/>
        </w:numPr>
        <w:ind w:hanging="1374"/>
        <w:rPr>
          <w:b w:val="0"/>
        </w:rPr>
      </w:pPr>
    </w:p>
    <w:p w:rsidR="00207CCC" w:rsidRDefault="00207CCC" w:rsidP="00A85DC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Povinnosti</w:t>
      </w:r>
      <w:r w:rsidR="009D7D58">
        <w:rPr>
          <w:rFonts w:ascii="Arial" w:hAnsi="Arial" w:cs="Arial"/>
          <w:b/>
          <w:sz w:val="22"/>
          <w:szCs w:val="22"/>
        </w:rPr>
        <w:t xml:space="preserve"> příjemce</w:t>
      </w:r>
    </w:p>
    <w:p w:rsidR="000B49F2" w:rsidRPr="000B49F2" w:rsidRDefault="000B49F2" w:rsidP="000B49F2">
      <w:pPr>
        <w:pStyle w:val="Zkladntext"/>
        <w:numPr>
          <w:ilvl w:val="1"/>
          <w:numId w:val="3"/>
        </w:numPr>
        <w:rPr>
          <w:rFonts w:cs="Arial"/>
          <w:sz w:val="22"/>
          <w:szCs w:val="22"/>
          <w:lang w:val="cs-CZ"/>
        </w:rPr>
      </w:pPr>
      <w:r w:rsidRPr="000B49F2">
        <w:rPr>
          <w:rFonts w:cs="Arial"/>
          <w:sz w:val="22"/>
          <w:szCs w:val="22"/>
          <w:lang w:val="cs-CZ"/>
        </w:rPr>
        <w:t xml:space="preserve">Příjemce je povinen postupovat při řešení Projektu v souladu s Projektem a </w:t>
      </w:r>
      <w:r w:rsidR="005947BA">
        <w:rPr>
          <w:rFonts w:cs="Arial"/>
          <w:sz w:val="22"/>
          <w:szCs w:val="22"/>
          <w:lang w:val="cs-CZ"/>
        </w:rPr>
        <w:t>dalšími podmínkami uvedenými v Rozhodnutí</w:t>
      </w:r>
      <w:r w:rsidRPr="000B49F2">
        <w:rPr>
          <w:rFonts w:cs="Arial"/>
          <w:sz w:val="22"/>
          <w:szCs w:val="22"/>
          <w:lang w:val="cs-CZ"/>
        </w:rPr>
        <w:t>.</w:t>
      </w:r>
    </w:p>
    <w:p w:rsidR="000B49F2" w:rsidRPr="00FB1BAA" w:rsidRDefault="000B49F2" w:rsidP="000B49F2">
      <w:pPr>
        <w:pStyle w:val="Zkladntext"/>
        <w:numPr>
          <w:ilvl w:val="1"/>
          <w:numId w:val="3"/>
        </w:numPr>
        <w:rPr>
          <w:rFonts w:cs="Arial"/>
          <w:sz w:val="22"/>
          <w:szCs w:val="22"/>
          <w:lang w:val="cs-CZ"/>
        </w:rPr>
      </w:pPr>
      <w:r w:rsidRPr="00FB1BAA">
        <w:rPr>
          <w:rFonts w:cs="Arial"/>
          <w:sz w:val="22"/>
          <w:szCs w:val="22"/>
          <w:lang w:val="cs-CZ"/>
        </w:rPr>
        <w:t xml:space="preserve">Příjemce je povinen použít podporu v souladu s podmínkami, účelem a způsobem stanovenými Rozhodnutím. Použije-li </w:t>
      </w:r>
      <w:r w:rsidR="009D7D58" w:rsidRPr="009D7D58">
        <w:rPr>
          <w:rFonts w:cs="Arial"/>
          <w:sz w:val="22"/>
          <w:szCs w:val="22"/>
          <w:lang w:val="cs-CZ"/>
        </w:rPr>
        <w:t xml:space="preserve">příjemce </w:t>
      </w:r>
      <w:r w:rsidRPr="00FB1BAA">
        <w:rPr>
          <w:rFonts w:cs="Arial"/>
          <w:sz w:val="22"/>
          <w:szCs w:val="22"/>
          <w:lang w:val="cs-CZ"/>
        </w:rPr>
        <w:t xml:space="preserve">podporu v rozporu s podmínkami stanovenými Rozhodnutím na jiný účel nebo jiným způsobem, závažným způsobem poruší povinnosti stanovené Rozhodnutím. V takovém případě bude postupováno dle </w:t>
      </w:r>
      <w:r w:rsidR="00FB1BAA" w:rsidRPr="00FB1BAA">
        <w:rPr>
          <w:rFonts w:cs="Arial"/>
          <w:sz w:val="22"/>
          <w:szCs w:val="22"/>
          <w:lang w:val="cs-CZ"/>
        </w:rPr>
        <w:t>Článku 2</w:t>
      </w:r>
      <w:r w:rsidR="00DD38A5">
        <w:rPr>
          <w:rFonts w:cs="Arial"/>
          <w:sz w:val="22"/>
          <w:szCs w:val="22"/>
          <w:lang w:val="cs-CZ"/>
        </w:rPr>
        <w:t>0</w:t>
      </w:r>
      <w:r w:rsidR="009D7D58">
        <w:rPr>
          <w:rFonts w:cs="Arial"/>
          <w:sz w:val="22"/>
          <w:szCs w:val="22"/>
          <w:lang w:val="cs-CZ"/>
        </w:rPr>
        <w:t xml:space="preserve"> </w:t>
      </w:r>
      <w:r w:rsidR="00FB1BAA" w:rsidRPr="00FB1BAA">
        <w:rPr>
          <w:rFonts w:cs="Arial"/>
          <w:sz w:val="22"/>
          <w:szCs w:val="22"/>
          <w:lang w:val="cs-CZ"/>
        </w:rPr>
        <w:t>odst. 1</w:t>
      </w:r>
      <w:r w:rsidRPr="00FB1BAA">
        <w:rPr>
          <w:rFonts w:cs="Arial"/>
          <w:sz w:val="22"/>
          <w:szCs w:val="22"/>
          <w:lang w:val="cs-CZ"/>
        </w:rPr>
        <w:t xml:space="preserve"> </w:t>
      </w:r>
      <w:r w:rsidR="00DD38A5">
        <w:rPr>
          <w:rFonts w:cs="Arial"/>
          <w:sz w:val="22"/>
          <w:szCs w:val="22"/>
          <w:lang w:val="cs-CZ"/>
        </w:rPr>
        <w:t xml:space="preserve">písm. b) </w:t>
      </w:r>
      <w:r w:rsidRPr="00FB1BAA">
        <w:rPr>
          <w:rFonts w:cs="Arial"/>
          <w:sz w:val="22"/>
          <w:szCs w:val="22"/>
          <w:lang w:val="cs-CZ"/>
        </w:rPr>
        <w:t>Rozhodnutí.</w:t>
      </w:r>
    </w:p>
    <w:p w:rsidR="000B49F2" w:rsidRPr="000B49F2" w:rsidRDefault="000B49F2" w:rsidP="000B49F2">
      <w:pPr>
        <w:pStyle w:val="Zkladntext"/>
        <w:numPr>
          <w:ilvl w:val="1"/>
          <w:numId w:val="3"/>
        </w:numPr>
        <w:rPr>
          <w:rFonts w:cs="Arial"/>
          <w:sz w:val="22"/>
          <w:szCs w:val="22"/>
          <w:lang w:val="cs-CZ"/>
        </w:rPr>
      </w:pPr>
      <w:r w:rsidRPr="000B49F2">
        <w:rPr>
          <w:rFonts w:cs="Arial"/>
          <w:sz w:val="22"/>
          <w:szCs w:val="22"/>
          <w:lang w:val="cs-CZ"/>
        </w:rPr>
        <w:t xml:space="preserve">Příjemce je povinen písemně informovat poskytovatele </w:t>
      </w:r>
      <w:r w:rsidR="00976E02" w:rsidRPr="00976E02">
        <w:rPr>
          <w:rFonts w:cs="Arial"/>
          <w:sz w:val="22"/>
          <w:szCs w:val="22"/>
        </w:rPr>
        <w:t>prostřednictvím příjemce</w:t>
      </w:r>
      <w:r w:rsidR="00976E02">
        <w:rPr>
          <w:rFonts w:cs="Arial"/>
          <w:sz w:val="22"/>
          <w:szCs w:val="22"/>
          <w:lang w:val="cs-CZ"/>
        </w:rPr>
        <w:t>-koordinátora</w:t>
      </w:r>
      <w:r w:rsidR="00976E02" w:rsidRPr="000B49F2">
        <w:rPr>
          <w:rFonts w:cs="Arial"/>
          <w:sz w:val="22"/>
          <w:szCs w:val="22"/>
          <w:lang w:val="cs-CZ"/>
        </w:rPr>
        <w:t xml:space="preserve"> </w:t>
      </w:r>
      <w:r w:rsidRPr="000B49F2">
        <w:rPr>
          <w:rFonts w:cs="Arial"/>
          <w:sz w:val="22"/>
          <w:szCs w:val="22"/>
          <w:lang w:val="cs-CZ"/>
        </w:rPr>
        <w:t>o veškerých podstatných skutečnostech, které by mohly mít vliv na průběh a výsledek řešení Projektu a které nastaly v době ode dne nabytí platnosti Rozhodnutí, a to ve lhůtě do 15 kalendářních dnů ode dne, kdy se o takové skutečnosti dozvěděl.</w:t>
      </w:r>
    </w:p>
    <w:p w:rsidR="00976E02" w:rsidRPr="00976E02" w:rsidRDefault="000B49F2" w:rsidP="00976E02">
      <w:pPr>
        <w:pStyle w:val="Zkladntext"/>
        <w:numPr>
          <w:ilvl w:val="1"/>
          <w:numId w:val="3"/>
        </w:numPr>
        <w:rPr>
          <w:rFonts w:cs="Arial"/>
          <w:sz w:val="22"/>
          <w:szCs w:val="22"/>
        </w:rPr>
      </w:pPr>
      <w:r w:rsidRPr="00FB1BAA">
        <w:rPr>
          <w:rFonts w:cs="Arial"/>
          <w:sz w:val="22"/>
          <w:szCs w:val="22"/>
          <w:lang w:val="cs-CZ"/>
        </w:rPr>
        <w:t xml:space="preserve">Podstatnou změnou, pro jejíž provedení je nutný předchozí souhlas poskytovatele je změna harmonogramu projektu, změna výsledků projektu, změna data ukončení řešení projektu, změna manažera Projektu, změna hlavního řešitele Projektu a změna řešitelů Projektu. </w:t>
      </w:r>
    </w:p>
    <w:p w:rsidR="000B49F2" w:rsidRPr="00FB1BAA" w:rsidRDefault="001F502E" w:rsidP="000B49F2">
      <w:pPr>
        <w:pStyle w:val="Zkladntext"/>
        <w:numPr>
          <w:ilvl w:val="1"/>
          <w:numId w:val="3"/>
        </w:numPr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 xml:space="preserve">Příjemce informuje o podstatných změnách </w:t>
      </w:r>
      <w:r w:rsidR="00976E02">
        <w:rPr>
          <w:rFonts w:cs="Arial"/>
          <w:sz w:val="22"/>
          <w:szCs w:val="22"/>
          <w:lang w:val="cs-CZ"/>
        </w:rPr>
        <w:t xml:space="preserve">poskytovatele prostřednictvím </w:t>
      </w:r>
      <w:r w:rsidR="000B49F2" w:rsidRPr="00FB1BAA">
        <w:rPr>
          <w:rFonts w:cs="Arial"/>
          <w:sz w:val="22"/>
          <w:szCs w:val="22"/>
          <w:lang w:val="cs-CZ"/>
        </w:rPr>
        <w:t>příjemce-koordinátor</w:t>
      </w:r>
      <w:r w:rsidR="00976E02">
        <w:rPr>
          <w:rFonts w:cs="Arial"/>
          <w:sz w:val="22"/>
          <w:szCs w:val="22"/>
          <w:lang w:val="cs-CZ"/>
        </w:rPr>
        <w:t>a ve lhůtě, kterou stanoví příjemce-koordinátor.</w:t>
      </w:r>
      <w:r w:rsidR="000B49F2" w:rsidRPr="00FB1BAA">
        <w:rPr>
          <w:rFonts w:cs="Arial"/>
          <w:sz w:val="22"/>
          <w:szCs w:val="22"/>
          <w:lang w:val="cs-CZ"/>
        </w:rPr>
        <w:t xml:space="preserve"> Při postupu příjemce v rozporu s tímto ustanovením, bude postupováno dle ustanovení Článku 21 odst. </w:t>
      </w:r>
      <w:r w:rsidR="00FB1BAA" w:rsidRPr="00FB1BAA">
        <w:rPr>
          <w:rFonts w:cs="Arial"/>
          <w:sz w:val="22"/>
          <w:szCs w:val="22"/>
          <w:lang w:val="cs-CZ"/>
        </w:rPr>
        <w:t>2</w:t>
      </w:r>
      <w:r w:rsidR="000B49F2" w:rsidRPr="00FB1BAA">
        <w:rPr>
          <w:rFonts w:cs="Arial"/>
          <w:sz w:val="22"/>
          <w:szCs w:val="22"/>
          <w:lang w:val="cs-CZ"/>
        </w:rPr>
        <w:t xml:space="preserve"> Rozhodnutí. </w:t>
      </w:r>
    </w:p>
    <w:p w:rsidR="000B49F2" w:rsidRPr="000B49F2" w:rsidRDefault="000B49F2" w:rsidP="000B49F2">
      <w:pPr>
        <w:pStyle w:val="Zkladntext"/>
        <w:numPr>
          <w:ilvl w:val="1"/>
          <w:numId w:val="3"/>
        </w:numPr>
        <w:rPr>
          <w:rFonts w:cs="Arial"/>
          <w:sz w:val="22"/>
          <w:szCs w:val="22"/>
          <w:lang w:val="cs-CZ"/>
        </w:rPr>
      </w:pPr>
      <w:r w:rsidRPr="000B49F2">
        <w:rPr>
          <w:rFonts w:cs="Arial"/>
          <w:sz w:val="22"/>
          <w:szCs w:val="22"/>
          <w:lang w:val="cs-CZ"/>
        </w:rPr>
        <w:t xml:space="preserve">O ostatních změnách informuje příjemce poskytovatele průběžně, nejpozději v roční zprávě </w:t>
      </w:r>
      <w:r w:rsidRPr="00FB1BAA">
        <w:rPr>
          <w:rFonts w:cs="Arial"/>
          <w:sz w:val="22"/>
          <w:szCs w:val="22"/>
          <w:lang w:val="cs-CZ"/>
        </w:rPr>
        <w:t xml:space="preserve">dle Článku 13 odst. </w:t>
      </w:r>
      <w:r w:rsidR="00976E02">
        <w:rPr>
          <w:rFonts w:cs="Arial"/>
          <w:sz w:val="22"/>
          <w:szCs w:val="22"/>
          <w:lang w:val="cs-CZ"/>
        </w:rPr>
        <w:t>1</w:t>
      </w:r>
      <w:r w:rsidRPr="00FB1BAA">
        <w:rPr>
          <w:rFonts w:cs="Arial"/>
          <w:sz w:val="22"/>
          <w:szCs w:val="22"/>
          <w:lang w:val="cs-CZ"/>
        </w:rPr>
        <w:t xml:space="preserve"> Rozhodnutí.</w:t>
      </w:r>
      <w:r w:rsidRPr="000B49F2">
        <w:rPr>
          <w:rFonts w:cs="Arial"/>
          <w:sz w:val="22"/>
          <w:szCs w:val="22"/>
          <w:lang w:val="cs-CZ"/>
        </w:rPr>
        <w:t xml:space="preserve"> </w:t>
      </w:r>
    </w:p>
    <w:p w:rsidR="000B49F2" w:rsidRPr="000B49F2" w:rsidRDefault="000B49F2" w:rsidP="000B49F2">
      <w:pPr>
        <w:pStyle w:val="Zkladntext"/>
        <w:numPr>
          <w:ilvl w:val="1"/>
          <w:numId w:val="3"/>
        </w:numPr>
        <w:rPr>
          <w:rFonts w:cs="Arial"/>
          <w:sz w:val="22"/>
          <w:szCs w:val="22"/>
          <w:lang w:val="cs-CZ"/>
        </w:rPr>
      </w:pPr>
      <w:r w:rsidRPr="000B49F2">
        <w:rPr>
          <w:rFonts w:cs="Arial"/>
          <w:sz w:val="22"/>
          <w:szCs w:val="22"/>
          <w:lang w:val="cs-CZ"/>
        </w:rPr>
        <w:lastRenderedPageBreak/>
        <w:t>Příjemce je povinen každou zahraniční pracovní cestu, jejíž náklady přesáhnou 60 000 Kč, předložit s předstihem nejméně 30 kalendářních dní před zahájením zahraniční pracovní cesty se zdůvodněním poskytovateli ke schválení. Nejpozději do 30 kalendářních dní po ukončení cesty je příjemce povinen předložit poskytovateli podrobnou zprávu o jejím průběhu a výsledcích ve vztahu k řešení Projektu.</w:t>
      </w:r>
    </w:p>
    <w:p w:rsidR="000B49F2" w:rsidRPr="000B49F2" w:rsidRDefault="000B49F2" w:rsidP="000B49F2">
      <w:pPr>
        <w:pStyle w:val="Zkladntext"/>
        <w:numPr>
          <w:ilvl w:val="1"/>
          <w:numId w:val="3"/>
        </w:numPr>
        <w:rPr>
          <w:rFonts w:cs="Arial"/>
          <w:sz w:val="22"/>
          <w:szCs w:val="22"/>
          <w:lang w:val="cs-CZ"/>
        </w:rPr>
      </w:pPr>
      <w:r w:rsidRPr="000B49F2">
        <w:rPr>
          <w:rFonts w:cs="Arial"/>
          <w:sz w:val="22"/>
          <w:szCs w:val="22"/>
          <w:lang w:val="cs-CZ"/>
        </w:rPr>
        <w:t>Veškerá oznámení dle tohoto Článku předává příjemce</w:t>
      </w:r>
      <w:r w:rsidR="001F502E">
        <w:rPr>
          <w:rFonts w:cs="Arial"/>
          <w:sz w:val="22"/>
          <w:szCs w:val="22"/>
          <w:lang w:val="cs-CZ"/>
        </w:rPr>
        <w:t xml:space="preserve"> poskytovateli prostřednictvím příjemce</w:t>
      </w:r>
      <w:r>
        <w:rPr>
          <w:rFonts w:cs="Arial"/>
          <w:sz w:val="22"/>
          <w:szCs w:val="22"/>
          <w:lang w:val="cs-CZ"/>
        </w:rPr>
        <w:t>-koordinátor</w:t>
      </w:r>
      <w:r w:rsidR="001F502E">
        <w:rPr>
          <w:rFonts w:cs="Arial"/>
          <w:sz w:val="22"/>
          <w:szCs w:val="22"/>
          <w:lang w:val="cs-CZ"/>
        </w:rPr>
        <w:t>a</w:t>
      </w:r>
      <w:r w:rsidRPr="000B49F2">
        <w:rPr>
          <w:rFonts w:cs="Arial"/>
          <w:sz w:val="22"/>
          <w:szCs w:val="22"/>
          <w:lang w:val="cs-CZ"/>
        </w:rPr>
        <w:t xml:space="preserve"> formou a ve</w:t>
      </w:r>
      <w:r w:rsidR="005947BA">
        <w:rPr>
          <w:rFonts w:cs="Arial"/>
          <w:sz w:val="22"/>
          <w:szCs w:val="22"/>
          <w:lang w:val="cs-CZ"/>
        </w:rPr>
        <w:t xml:space="preserve"> lhůtách, které jsou uvedeny v Rozhodnutí</w:t>
      </w:r>
      <w:r w:rsidRPr="000B49F2">
        <w:rPr>
          <w:rFonts w:cs="Arial"/>
          <w:sz w:val="22"/>
          <w:szCs w:val="22"/>
          <w:lang w:val="cs-CZ"/>
        </w:rPr>
        <w:t>.</w:t>
      </w:r>
    </w:p>
    <w:p w:rsidR="000B49F2" w:rsidRPr="000B49F2" w:rsidRDefault="000B49F2" w:rsidP="000B49F2">
      <w:pPr>
        <w:pStyle w:val="Zkladntext"/>
        <w:numPr>
          <w:ilvl w:val="1"/>
          <w:numId w:val="3"/>
        </w:numPr>
        <w:adjustRightInd/>
        <w:spacing w:after="120"/>
        <w:rPr>
          <w:rFonts w:cs="Arial"/>
          <w:sz w:val="22"/>
          <w:szCs w:val="22"/>
          <w:lang w:val="cs-CZ"/>
        </w:rPr>
      </w:pPr>
      <w:r w:rsidRPr="000B49F2">
        <w:rPr>
          <w:rFonts w:cs="Arial"/>
          <w:sz w:val="22"/>
          <w:szCs w:val="22"/>
          <w:lang w:val="cs-CZ"/>
        </w:rPr>
        <w:t>Příjemce je povinen poskytnout i další údaje požadované poskytovatelem pro věcné a finanční řízení Projektu, a to v termínech stanovených poskytovatelem.</w:t>
      </w:r>
    </w:p>
    <w:p w:rsidR="00207CCC" w:rsidRDefault="00207CCC">
      <w:pPr>
        <w:jc w:val="center"/>
        <w:rPr>
          <w:rFonts w:ascii="Arial" w:hAnsi="Arial" w:cs="Arial"/>
          <w:b/>
          <w:sz w:val="22"/>
          <w:szCs w:val="22"/>
        </w:rPr>
      </w:pPr>
    </w:p>
    <w:p w:rsidR="00207CCC" w:rsidRDefault="00207CCC" w:rsidP="00A7501A">
      <w:pPr>
        <w:pStyle w:val="Nadpis2"/>
        <w:numPr>
          <w:ilvl w:val="0"/>
          <w:numId w:val="38"/>
        </w:numPr>
        <w:ind w:hanging="1374"/>
      </w:pPr>
    </w:p>
    <w:p w:rsidR="00207CCC" w:rsidRDefault="00207CCC" w:rsidP="00A85DC2">
      <w:pPr>
        <w:spacing w:after="120"/>
        <w:jc w:val="center"/>
        <w:rPr>
          <w:rFonts w:ascii="Arial" w:hAnsi="Arial" w:cs="Arial"/>
          <w:color w:val="FF00FF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Zprávy</w:t>
      </w:r>
    </w:p>
    <w:p w:rsidR="00FA0011" w:rsidRDefault="00FA0011" w:rsidP="00FA0011">
      <w:pPr>
        <w:numPr>
          <w:ilvl w:val="0"/>
          <w:numId w:val="10"/>
        </w:numPr>
        <w:tabs>
          <w:tab w:val="num" w:pos="360"/>
        </w:tabs>
        <w:autoSpaceDE w:val="0"/>
        <w:autoSpaceDN w:val="0"/>
        <w:adjustRightInd w:val="0"/>
        <w:spacing w:after="120"/>
        <w:ind w:left="360" w:right="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</w:t>
      </w:r>
      <w:r w:rsidRPr="00E96994">
        <w:rPr>
          <w:rFonts w:ascii="Arial" w:hAnsi="Arial" w:cs="Arial"/>
          <w:sz w:val="22"/>
          <w:szCs w:val="22"/>
        </w:rPr>
        <w:t>-koordinátor</w:t>
      </w:r>
      <w:r>
        <w:rPr>
          <w:rFonts w:ascii="Arial" w:hAnsi="Arial" w:cs="Arial"/>
          <w:sz w:val="22"/>
          <w:szCs w:val="22"/>
        </w:rPr>
        <w:t xml:space="preserve"> předkládá poskytovateli ke schválení v průběhu řešení Projektu zprávy o průběhu řešení Projektu (roční zprávy, mimořádné zprávy). Po ukončení řešení Projektu předloží poskytovateli závěrečnou zprávu. </w:t>
      </w:r>
    </w:p>
    <w:p w:rsidR="00FA0011" w:rsidRDefault="00FA0011" w:rsidP="00FA0011">
      <w:pPr>
        <w:pStyle w:val="Zkladntext"/>
        <w:widowControl/>
        <w:numPr>
          <w:ilvl w:val="0"/>
          <w:numId w:val="10"/>
        </w:numPr>
        <w:tabs>
          <w:tab w:val="num" w:pos="360"/>
        </w:tabs>
        <w:adjustRightInd/>
        <w:spacing w:after="120"/>
        <w:ind w:left="360" w:right="2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Roční zprávu je příjemce</w:t>
      </w:r>
      <w:r w:rsidRPr="00E96994">
        <w:rPr>
          <w:rFonts w:cs="Arial"/>
          <w:sz w:val="22"/>
          <w:szCs w:val="22"/>
          <w:lang w:val="cs-CZ"/>
        </w:rPr>
        <w:t>-koordinátor</w:t>
      </w:r>
      <w:r>
        <w:rPr>
          <w:rFonts w:cs="Arial"/>
          <w:sz w:val="22"/>
          <w:szCs w:val="22"/>
        </w:rPr>
        <w:t xml:space="preserve"> povinen předložit poskytovateli za každý rok řešení Projektu vždy ve lhůtě do 20. ledna následujícího kalendářního roku, nestanoví-li poskytovatel písemně jinak. Roční zpráva obsahuje zejména informace o postupu řešení Projektu, o dosažených výsledcích a způsobu jejich využití v uplynulém roce. V roční zprávě příjemce</w:t>
      </w:r>
      <w:r w:rsidRPr="00E96994">
        <w:rPr>
          <w:rFonts w:cs="Arial"/>
          <w:sz w:val="22"/>
          <w:szCs w:val="22"/>
          <w:lang w:val="cs-CZ"/>
        </w:rPr>
        <w:t>-koordinátor</w:t>
      </w:r>
      <w:r>
        <w:rPr>
          <w:rFonts w:cs="Arial"/>
          <w:sz w:val="22"/>
          <w:szCs w:val="22"/>
        </w:rPr>
        <w:t xml:space="preserve"> zároveň upřesní postup řešení Projektu na další rok</w:t>
      </w:r>
      <w:r w:rsidRPr="00B86B0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předloží aktuální verzi harmonogramu. Samostatnou částí roční zprávy je vyúčtování nákladů na Projekt a poskytnuté podpory za uplynulý rok ve struktuře Rozpočtu</w:t>
      </w:r>
      <w:r w:rsidRPr="00B86B0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aktuální verze rozpočtu. </w:t>
      </w:r>
    </w:p>
    <w:p w:rsidR="00FA0011" w:rsidRDefault="00FA0011" w:rsidP="00FA0011">
      <w:pPr>
        <w:numPr>
          <w:ilvl w:val="0"/>
          <w:numId w:val="10"/>
        </w:numPr>
        <w:tabs>
          <w:tab w:val="num" w:pos="360"/>
        </w:tabs>
        <w:autoSpaceDE w:val="0"/>
        <w:autoSpaceDN w:val="0"/>
        <w:adjustRightInd w:val="0"/>
        <w:spacing w:after="120"/>
        <w:ind w:left="360" w:right="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Mimořádné zprávy předkládá příjemce</w:t>
      </w:r>
      <w:r w:rsidRPr="00E96994">
        <w:rPr>
          <w:rFonts w:ascii="Arial" w:hAnsi="Arial" w:cs="Arial"/>
          <w:sz w:val="22"/>
          <w:szCs w:val="22"/>
        </w:rPr>
        <w:t>-koordinátor</w:t>
      </w:r>
      <w:r>
        <w:rPr>
          <w:rFonts w:ascii="Arial" w:hAnsi="Arial" w:cs="Arial"/>
          <w:sz w:val="22"/>
          <w:szCs w:val="22"/>
        </w:rPr>
        <w:t xml:space="preserve"> poskytovateli v průběhu řešení Projektu na vyžádání poskytovatele, který zároveň stanoví předmět zprávy a termín jejich předložení.</w:t>
      </w:r>
    </w:p>
    <w:p w:rsidR="00FA0011" w:rsidRDefault="00FA0011" w:rsidP="00FA0011">
      <w:pPr>
        <w:pStyle w:val="Zkladntext"/>
        <w:widowControl/>
        <w:numPr>
          <w:ilvl w:val="0"/>
          <w:numId w:val="10"/>
        </w:numPr>
        <w:tabs>
          <w:tab w:val="num" w:pos="360"/>
        </w:tabs>
        <w:adjustRightInd/>
        <w:spacing w:after="120"/>
        <w:ind w:left="360" w:right="22"/>
        <w:rPr>
          <w:rFonts w:cs="Arial"/>
          <w:color w:val="000000"/>
          <w:sz w:val="22"/>
          <w:szCs w:val="22"/>
        </w:rPr>
      </w:pPr>
      <w:r>
        <w:rPr>
          <w:rFonts w:cs="Arial"/>
          <w:sz w:val="22"/>
          <w:szCs w:val="22"/>
        </w:rPr>
        <w:t>Závěrečnou zprávu z řešení Projektu předloží příjemce</w:t>
      </w:r>
      <w:r w:rsidRPr="00E96994">
        <w:rPr>
          <w:rFonts w:cs="Arial"/>
          <w:sz w:val="22"/>
          <w:szCs w:val="22"/>
          <w:lang w:val="cs-CZ"/>
        </w:rPr>
        <w:t>-koordinátor</w:t>
      </w:r>
      <w:r>
        <w:rPr>
          <w:rFonts w:cs="Arial"/>
          <w:sz w:val="22"/>
          <w:szCs w:val="22"/>
        </w:rPr>
        <w:t xml:space="preserve"> poskytovateli do 30 kalendářních dnů ode dne ukončení řešení Projektu uvedeného v Článku 5 Rozhodnutí. Závěrečná zpráva z řešení Projektu zahrnuje zejména informaci o dosažených cílech, výsledcích, způsobu jejich využití a výstupech Projektu. Součástí závěrečné zprávy je vyúčtování celkových nákladů na Projekt a poskytnuté podpory za celé období řešení Projektu ve struktuře Rozpočtu. </w:t>
      </w:r>
    </w:p>
    <w:p w:rsidR="00FA0011" w:rsidRDefault="00FA0011" w:rsidP="00FA0011">
      <w:pPr>
        <w:pStyle w:val="Zkladntext"/>
        <w:widowControl/>
        <w:numPr>
          <w:ilvl w:val="0"/>
          <w:numId w:val="10"/>
        </w:numPr>
        <w:tabs>
          <w:tab w:val="num" w:pos="360"/>
        </w:tabs>
        <w:adjustRightInd/>
        <w:spacing w:after="120"/>
        <w:ind w:left="360" w:right="22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Příjemce</w:t>
      </w:r>
      <w:r w:rsidRPr="00E96994">
        <w:rPr>
          <w:rFonts w:cs="Arial"/>
          <w:color w:val="000000"/>
          <w:sz w:val="22"/>
          <w:szCs w:val="22"/>
          <w:lang w:val="cs-CZ"/>
        </w:rPr>
        <w:t>-koordinátor</w:t>
      </w:r>
      <w:r>
        <w:rPr>
          <w:rFonts w:cs="Arial"/>
          <w:color w:val="000000"/>
          <w:sz w:val="22"/>
          <w:szCs w:val="22"/>
        </w:rPr>
        <w:t xml:space="preserve"> je povinen předkládat poskytovateli zprávu o využití výsledků Projektu v souladu s Popisem výsledků a plánem jejich využití, </w:t>
      </w:r>
      <w:r>
        <w:rPr>
          <w:rFonts w:cs="Arial"/>
          <w:sz w:val="22"/>
          <w:szCs w:val="22"/>
        </w:rPr>
        <w:t xml:space="preserve">který je přílohou </w:t>
      </w:r>
      <w:r w:rsidRPr="004D3E76">
        <w:rPr>
          <w:rFonts w:cs="Arial"/>
          <w:sz w:val="22"/>
          <w:szCs w:val="22"/>
        </w:rPr>
        <w:t xml:space="preserve">č. </w:t>
      </w:r>
      <w:r>
        <w:rPr>
          <w:rFonts w:cs="Arial"/>
          <w:sz w:val="22"/>
          <w:szCs w:val="22"/>
          <w:lang w:val="cs-CZ"/>
        </w:rPr>
        <w:t>3</w:t>
      </w:r>
      <w:r>
        <w:rPr>
          <w:rFonts w:cs="Arial"/>
          <w:sz w:val="22"/>
          <w:szCs w:val="22"/>
        </w:rPr>
        <w:t xml:space="preserve"> Rozhodnutí, </w:t>
      </w:r>
      <w:r>
        <w:rPr>
          <w:rFonts w:cs="Arial"/>
          <w:color w:val="000000"/>
          <w:sz w:val="22"/>
          <w:szCs w:val="22"/>
        </w:rPr>
        <w:t>a to každoročně po dobu 5 let ode dne ukončení řešení Projektu, vždy ve lhůtě do 20. ledna následujícího kalendářního roku.</w:t>
      </w:r>
    </w:p>
    <w:p w:rsidR="00FA0011" w:rsidRDefault="00FA0011" w:rsidP="00FA0011">
      <w:pPr>
        <w:pStyle w:val="Zkladntext"/>
        <w:widowControl/>
        <w:numPr>
          <w:ilvl w:val="0"/>
          <w:numId w:val="10"/>
        </w:numPr>
        <w:tabs>
          <w:tab w:val="num" w:pos="360"/>
        </w:tabs>
        <w:adjustRightInd/>
        <w:spacing w:after="120"/>
        <w:ind w:left="360" w:right="22"/>
        <w:rPr>
          <w:rFonts w:cs="Arial"/>
          <w:color w:val="000000"/>
          <w:sz w:val="22"/>
          <w:szCs w:val="22"/>
        </w:rPr>
      </w:pPr>
      <w:r>
        <w:rPr>
          <w:rFonts w:cs="Arial"/>
          <w:sz w:val="22"/>
          <w:szCs w:val="22"/>
        </w:rPr>
        <w:t xml:space="preserve">U Projektů obsahujících utajované informace budou zprávy uvedené v tomto Článku zpracovávány v souladu se zákonem č. 412/2005 Sb., o ochraně utajovaných informací </w:t>
      </w:r>
      <w:r>
        <w:rPr>
          <w:rFonts w:cs="Arial"/>
          <w:sz w:val="22"/>
          <w:szCs w:val="22"/>
        </w:rPr>
        <w:br/>
        <w:t>a o bezpečnostní způsobilosti, ve znění pozdějších předpisů (dále jen „zákon č. 412/2005 Sb.“).</w:t>
      </w:r>
    </w:p>
    <w:p w:rsidR="00FA0011" w:rsidRDefault="00FA0011" w:rsidP="00FA0011">
      <w:pPr>
        <w:numPr>
          <w:ilvl w:val="0"/>
          <w:numId w:val="10"/>
        </w:numPr>
        <w:tabs>
          <w:tab w:val="num" w:pos="360"/>
        </w:tabs>
        <w:autoSpaceDE w:val="0"/>
        <w:autoSpaceDN w:val="0"/>
        <w:adjustRightInd w:val="0"/>
        <w:spacing w:after="120"/>
        <w:ind w:left="360" w:right="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 stanoví rozsah, strukturu a formu zpráv uvedených v tomto Článku.</w:t>
      </w:r>
    </w:p>
    <w:p w:rsidR="00FA0011" w:rsidRDefault="00FA0011" w:rsidP="00FA0011">
      <w:pPr>
        <w:pStyle w:val="Zkladntext"/>
        <w:widowControl/>
        <w:numPr>
          <w:ilvl w:val="0"/>
          <w:numId w:val="10"/>
        </w:numPr>
        <w:tabs>
          <w:tab w:val="num" w:pos="360"/>
        </w:tabs>
        <w:adjustRightInd/>
        <w:spacing w:after="120"/>
        <w:ind w:left="357" w:right="22" w:hanging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Poskytovatel schvaluje roční a mimořádné zprávy nejpozději do 30 kalendářních dnů ode dne jejich doručení nebo v této lhůtě uplatní písemné připomínky a stanoví lhůtu pro jejich vypořádání. </w:t>
      </w:r>
    </w:p>
    <w:p w:rsidR="00FA0011" w:rsidRPr="00584760" w:rsidRDefault="00FA0011" w:rsidP="00FA0011">
      <w:pPr>
        <w:numPr>
          <w:ilvl w:val="0"/>
          <w:numId w:val="10"/>
        </w:numPr>
        <w:tabs>
          <w:tab w:val="num" w:pos="284"/>
        </w:tabs>
        <w:autoSpaceDE w:val="0"/>
        <w:autoSpaceDN w:val="0"/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Pr="0069548C">
        <w:rPr>
          <w:rFonts w:ascii="Arial" w:hAnsi="Arial" w:cs="Arial"/>
          <w:sz w:val="22"/>
          <w:szCs w:val="22"/>
        </w:rPr>
        <w:t>Pokud příjemce</w:t>
      </w:r>
      <w:r w:rsidRPr="00E96994">
        <w:rPr>
          <w:rFonts w:ascii="Arial" w:hAnsi="Arial" w:cs="Arial"/>
          <w:sz w:val="22"/>
          <w:szCs w:val="22"/>
        </w:rPr>
        <w:t>-koordinátor</w:t>
      </w:r>
      <w:r w:rsidRPr="0069548C">
        <w:rPr>
          <w:rFonts w:ascii="Arial" w:hAnsi="Arial" w:cs="Arial"/>
          <w:sz w:val="22"/>
          <w:szCs w:val="22"/>
        </w:rPr>
        <w:t xml:space="preserve"> nepředloží zprávy uvedené v odst. 1 až 4 tohoto Článku, bude postupováno dle Článku 20 odst. 2 Rozhodnutí</w:t>
      </w:r>
      <w:r w:rsidRPr="00584760">
        <w:rPr>
          <w:rFonts w:ascii="Arial" w:hAnsi="Arial" w:cs="Arial"/>
          <w:sz w:val="22"/>
          <w:szCs w:val="22"/>
        </w:rPr>
        <w:t>.</w:t>
      </w:r>
    </w:p>
    <w:p w:rsidR="00207CCC" w:rsidRDefault="00207CCC" w:rsidP="00FA0011">
      <w:pPr>
        <w:pStyle w:val="Seznam"/>
        <w:ind w:left="357" w:firstLine="0"/>
        <w:jc w:val="center"/>
        <w:rPr>
          <w:rFonts w:ascii="Arial" w:hAnsi="Arial" w:cs="Arial"/>
          <w:b/>
          <w:sz w:val="22"/>
          <w:szCs w:val="22"/>
        </w:rPr>
      </w:pPr>
    </w:p>
    <w:p w:rsidR="00207CCC" w:rsidRDefault="00207CCC" w:rsidP="00A7501A">
      <w:pPr>
        <w:pStyle w:val="Nadpis2"/>
        <w:numPr>
          <w:ilvl w:val="0"/>
          <w:numId w:val="38"/>
        </w:numPr>
        <w:ind w:hanging="1374"/>
      </w:pPr>
    </w:p>
    <w:p w:rsidR="00207CCC" w:rsidRDefault="00207CCC" w:rsidP="00A85DC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Kontroly</w:t>
      </w:r>
    </w:p>
    <w:p w:rsidR="00E96994" w:rsidRPr="00E96994" w:rsidRDefault="00E96994" w:rsidP="00E96994">
      <w:pPr>
        <w:numPr>
          <w:ilvl w:val="1"/>
          <w:numId w:val="5"/>
        </w:numPr>
        <w:autoSpaceDE w:val="0"/>
        <w:autoSpaceDN w:val="0"/>
        <w:spacing w:before="120" w:after="120"/>
        <w:ind w:right="22"/>
        <w:jc w:val="both"/>
        <w:rPr>
          <w:rFonts w:ascii="Arial" w:hAnsi="Arial" w:cs="Arial"/>
          <w:sz w:val="22"/>
          <w:szCs w:val="22"/>
        </w:rPr>
      </w:pPr>
      <w:r w:rsidRPr="00E96994">
        <w:rPr>
          <w:rFonts w:ascii="Arial" w:hAnsi="Arial" w:cs="Arial"/>
          <w:sz w:val="22"/>
          <w:szCs w:val="22"/>
        </w:rPr>
        <w:t>Poskytovatel je oprávněn ve smyslu § 13 Zákona provádět u příjemc</w:t>
      </w:r>
      <w:r>
        <w:rPr>
          <w:rFonts w:ascii="Arial" w:hAnsi="Arial" w:cs="Arial"/>
          <w:sz w:val="22"/>
          <w:szCs w:val="22"/>
        </w:rPr>
        <w:t>ů</w:t>
      </w:r>
      <w:r w:rsidRPr="00E96994">
        <w:rPr>
          <w:rFonts w:ascii="Arial" w:hAnsi="Arial" w:cs="Arial"/>
          <w:sz w:val="22"/>
          <w:szCs w:val="22"/>
        </w:rPr>
        <w:t xml:space="preserve"> kontrolu plnění cílů Projektu, včetně kontroly čerpání a využívání podpory a účelnosti vynaložených prostředků podle tohoto Rozhodnutí.</w:t>
      </w:r>
    </w:p>
    <w:p w:rsidR="00E96994" w:rsidRPr="00E96994" w:rsidRDefault="00E96994" w:rsidP="00E96994">
      <w:pPr>
        <w:numPr>
          <w:ilvl w:val="1"/>
          <w:numId w:val="5"/>
        </w:numPr>
        <w:autoSpaceDE w:val="0"/>
        <w:autoSpaceDN w:val="0"/>
        <w:spacing w:before="120" w:after="120"/>
        <w:ind w:right="22"/>
        <w:jc w:val="both"/>
        <w:rPr>
          <w:rFonts w:ascii="Arial" w:hAnsi="Arial" w:cs="Arial"/>
          <w:sz w:val="22"/>
          <w:szCs w:val="22"/>
        </w:rPr>
      </w:pPr>
      <w:r w:rsidRPr="00E96994">
        <w:rPr>
          <w:rFonts w:ascii="Arial" w:hAnsi="Arial" w:cs="Arial"/>
          <w:sz w:val="22"/>
          <w:szCs w:val="22"/>
        </w:rPr>
        <w:t>Poskytovatel je oprávněn provádět finanční kontrolu v souladu se zákonem č. 320/2001 Sb., o finanční kontrole ve veřejné správě a o změně některých zákonů, ve znění pozdějších předpisů a provádět kontrolu podle zákona č. 255/2012 Sb., o kontrole (kontrolní řád).</w:t>
      </w:r>
    </w:p>
    <w:p w:rsidR="00E96994" w:rsidRPr="00E96994" w:rsidRDefault="00E96994" w:rsidP="00E96994">
      <w:pPr>
        <w:numPr>
          <w:ilvl w:val="1"/>
          <w:numId w:val="5"/>
        </w:numPr>
        <w:autoSpaceDE w:val="0"/>
        <w:autoSpaceDN w:val="0"/>
        <w:spacing w:before="120" w:after="120"/>
        <w:ind w:right="22"/>
        <w:jc w:val="both"/>
        <w:rPr>
          <w:rFonts w:ascii="Arial" w:hAnsi="Arial" w:cs="Arial"/>
          <w:sz w:val="22"/>
          <w:szCs w:val="22"/>
        </w:rPr>
      </w:pPr>
      <w:r w:rsidRPr="00E96994">
        <w:rPr>
          <w:rFonts w:ascii="Arial" w:hAnsi="Arial" w:cs="Arial"/>
          <w:sz w:val="22"/>
          <w:szCs w:val="22"/>
        </w:rPr>
        <w:t>Příjemc</w:t>
      </w:r>
      <w:r>
        <w:rPr>
          <w:rFonts w:ascii="Arial" w:hAnsi="Arial" w:cs="Arial"/>
          <w:sz w:val="22"/>
          <w:szCs w:val="22"/>
        </w:rPr>
        <w:t>i</w:t>
      </w:r>
      <w:r w:rsidRPr="00E96994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 xml:space="preserve">sou </w:t>
      </w:r>
      <w:r w:rsidRPr="00E96994">
        <w:rPr>
          <w:rFonts w:ascii="Arial" w:hAnsi="Arial" w:cs="Arial"/>
          <w:sz w:val="22"/>
          <w:szCs w:val="22"/>
        </w:rPr>
        <w:t>povinn</w:t>
      </w:r>
      <w:r>
        <w:rPr>
          <w:rFonts w:ascii="Arial" w:hAnsi="Arial" w:cs="Arial"/>
          <w:sz w:val="22"/>
          <w:szCs w:val="22"/>
        </w:rPr>
        <w:t>i</w:t>
      </w:r>
      <w:r w:rsidRPr="00E96994">
        <w:rPr>
          <w:rFonts w:ascii="Arial" w:hAnsi="Arial" w:cs="Arial"/>
          <w:sz w:val="22"/>
          <w:szCs w:val="22"/>
        </w:rPr>
        <w:t xml:space="preserve"> umožnit poskytovateli provedení všech kontrol uvedených v odst. </w:t>
      </w:r>
      <w:smartTag w:uri="urn:schemas-microsoft-com:office:smarttags" w:element="metricconverter">
        <w:smartTagPr>
          <w:attr w:name="ProductID" w:val="1 a"/>
        </w:smartTagPr>
        <w:r w:rsidRPr="00E96994">
          <w:rPr>
            <w:rFonts w:ascii="Arial" w:hAnsi="Arial" w:cs="Arial"/>
            <w:sz w:val="22"/>
            <w:szCs w:val="22"/>
          </w:rPr>
          <w:t>1 a</w:t>
        </w:r>
      </w:smartTag>
      <w:r w:rsidRPr="00E96994">
        <w:rPr>
          <w:rFonts w:ascii="Arial" w:hAnsi="Arial" w:cs="Arial"/>
          <w:sz w:val="22"/>
          <w:szCs w:val="22"/>
        </w:rPr>
        <w:t xml:space="preserve"> 2 tohoto Článku a poskytnout mu při nich potřebnou součinnost, zejména poskytnout na pracovištích příjemc</w:t>
      </w:r>
      <w:r>
        <w:rPr>
          <w:rFonts w:ascii="Arial" w:hAnsi="Arial" w:cs="Arial"/>
          <w:sz w:val="22"/>
          <w:szCs w:val="22"/>
        </w:rPr>
        <w:t>ů</w:t>
      </w:r>
      <w:r w:rsidRPr="00E96994">
        <w:rPr>
          <w:rFonts w:ascii="Arial" w:hAnsi="Arial" w:cs="Arial"/>
          <w:sz w:val="22"/>
          <w:szCs w:val="22"/>
        </w:rPr>
        <w:t xml:space="preserve"> volný přístup k osobám podílejícím se na řešení Projektu, ke všem dokumentům, počítačovým záznamům a zařízením, která přísluší k řešení Projektu.</w:t>
      </w:r>
    </w:p>
    <w:p w:rsidR="00E96994" w:rsidRPr="00E96994" w:rsidRDefault="00E96994" w:rsidP="00E96994">
      <w:pPr>
        <w:numPr>
          <w:ilvl w:val="1"/>
          <w:numId w:val="5"/>
        </w:numPr>
        <w:autoSpaceDE w:val="0"/>
        <w:autoSpaceDN w:val="0"/>
        <w:spacing w:before="120" w:after="120"/>
        <w:ind w:right="22"/>
        <w:jc w:val="both"/>
        <w:rPr>
          <w:rFonts w:ascii="Arial" w:hAnsi="Arial"/>
          <w:sz w:val="22"/>
          <w:szCs w:val="22"/>
        </w:rPr>
      </w:pPr>
      <w:r w:rsidRPr="00E96994">
        <w:rPr>
          <w:rFonts w:ascii="Arial" w:hAnsi="Arial"/>
          <w:sz w:val="22"/>
          <w:szCs w:val="22"/>
        </w:rPr>
        <w:t>Příjemc</w:t>
      </w:r>
      <w:r>
        <w:rPr>
          <w:rFonts w:ascii="Arial" w:hAnsi="Arial"/>
          <w:sz w:val="22"/>
          <w:szCs w:val="22"/>
        </w:rPr>
        <w:t>i</w:t>
      </w:r>
      <w:r w:rsidRPr="00E96994">
        <w:rPr>
          <w:rFonts w:ascii="Arial" w:hAnsi="Arial"/>
          <w:sz w:val="22"/>
          <w:szCs w:val="22"/>
        </w:rPr>
        <w:t xml:space="preserve"> j</w:t>
      </w:r>
      <w:r>
        <w:rPr>
          <w:rFonts w:ascii="Arial" w:hAnsi="Arial"/>
          <w:sz w:val="22"/>
          <w:szCs w:val="22"/>
        </w:rPr>
        <w:t>sou</w:t>
      </w:r>
      <w:r w:rsidRPr="00E96994">
        <w:rPr>
          <w:rFonts w:ascii="Arial" w:hAnsi="Arial"/>
          <w:sz w:val="22"/>
          <w:szCs w:val="22"/>
        </w:rPr>
        <w:t xml:space="preserve"> povinn</w:t>
      </w:r>
      <w:r>
        <w:rPr>
          <w:rFonts w:ascii="Arial" w:hAnsi="Arial"/>
          <w:sz w:val="22"/>
          <w:szCs w:val="22"/>
        </w:rPr>
        <w:t>i</w:t>
      </w:r>
      <w:r w:rsidRPr="00E96994">
        <w:rPr>
          <w:rFonts w:ascii="Arial" w:hAnsi="Arial"/>
          <w:sz w:val="22"/>
          <w:szCs w:val="22"/>
        </w:rPr>
        <w:t xml:space="preserve"> předložit na žádost poskytovatele pro potřeby kontroly Projektu originály veškerých účetních dokladů vztahujících se k Projektu.</w:t>
      </w:r>
    </w:p>
    <w:p w:rsidR="00E96994" w:rsidRPr="00E96994" w:rsidRDefault="00E96994" w:rsidP="00E96994">
      <w:pPr>
        <w:numPr>
          <w:ilvl w:val="1"/>
          <w:numId w:val="5"/>
        </w:numPr>
        <w:autoSpaceDE w:val="0"/>
        <w:autoSpaceDN w:val="0"/>
        <w:spacing w:before="120" w:after="120"/>
        <w:ind w:right="22"/>
        <w:jc w:val="both"/>
        <w:rPr>
          <w:rFonts w:ascii="Arial" w:hAnsi="Arial"/>
          <w:sz w:val="22"/>
          <w:szCs w:val="22"/>
        </w:rPr>
      </w:pPr>
      <w:r w:rsidRPr="00E96994">
        <w:rPr>
          <w:rFonts w:ascii="Arial" w:hAnsi="Arial"/>
          <w:sz w:val="22"/>
          <w:szCs w:val="22"/>
        </w:rPr>
        <w:t>Příjemc</w:t>
      </w:r>
      <w:r>
        <w:rPr>
          <w:rFonts w:ascii="Arial" w:hAnsi="Arial"/>
          <w:sz w:val="22"/>
          <w:szCs w:val="22"/>
        </w:rPr>
        <w:t>i</w:t>
      </w:r>
      <w:r w:rsidRPr="00E96994">
        <w:rPr>
          <w:rFonts w:ascii="Arial" w:hAnsi="Arial"/>
          <w:sz w:val="22"/>
          <w:szCs w:val="22"/>
        </w:rPr>
        <w:t xml:space="preserve"> j</w:t>
      </w:r>
      <w:r>
        <w:rPr>
          <w:rFonts w:ascii="Arial" w:hAnsi="Arial"/>
          <w:sz w:val="22"/>
          <w:szCs w:val="22"/>
        </w:rPr>
        <w:t>sou</w:t>
      </w:r>
      <w:r w:rsidRPr="00E96994">
        <w:rPr>
          <w:rFonts w:ascii="Arial" w:hAnsi="Arial"/>
          <w:sz w:val="22"/>
          <w:szCs w:val="22"/>
        </w:rPr>
        <w:t xml:space="preserve"> povinn</w:t>
      </w:r>
      <w:r>
        <w:rPr>
          <w:rFonts w:ascii="Arial" w:hAnsi="Arial"/>
          <w:sz w:val="22"/>
          <w:szCs w:val="22"/>
        </w:rPr>
        <w:t>i</w:t>
      </w:r>
      <w:r w:rsidRPr="00E96994">
        <w:rPr>
          <w:rFonts w:ascii="Arial" w:hAnsi="Arial"/>
          <w:sz w:val="22"/>
          <w:szCs w:val="22"/>
        </w:rPr>
        <w:t xml:space="preserve"> předkládat poskytovateli na vyžádání přehledy jakýchkoliv účetních záznamů vztahujících se k Projektu.</w:t>
      </w:r>
    </w:p>
    <w:p w:rsidR="00E96994" w:rsidRPr="00E96994" w:rsidRDefault="00E96994" w:rsidP="00E96994">
      <w:pPr>
        <w:numPr>
          <w:ilvl w:val="1"/>
          <w:numId w:val="5"/>
        </w:numPr>
        <w:autoSpaceDE w:val="0"/>
        <w:autoSpaceDN w:val="0"/>
        <w:spacing w:before="120" w:after="120"/>
        <w:ind w:right="22"/>
        <w:jc w:val="both"/>
        <w:rPr>
          <w:rFonts w:ascii="Arial" w:hAnsi="Arial" w:cs="Arial"/>
          <w:sz w:val="22"/>
          <w:szCs w:val="22"/>
        </w:rPr>
      </w:pPr>
      <w:r w:rsidRPr="00E96994">
        <w:rPr>
          <w:rFonts w:ascii="Arial" w:hAnsi="Arial" w:cs="Arial"/>
          <w:sz w:val="22"/>
          <w:szCs w:val="22"/>
        </w:rPr>
        <w:t>Osoby provádějící kontrolu jsou povinny předložit příjemc</w:t>
      </w:r>
      <w:r>
        <w:rPr>
          <w:rFonts w:ascii="Arial" w:hAnsi="Arial" w:cs="Arial"/>
          <w:sz w:val="22"/>
          <w:szCs w:val="22"/>
        </w:rPr>
        <w:t>ům</w:t>
      </w:r>
      <w:r w:rsidRPr="00E96994">
        <w:rPr>
          <w:rFonts w:ascii="Arial" w:hAnsi="Arial" w:cs="Arial"/>
          <w:sz w:val="22"/>
          <w:szCs w:val="22"/>
        </w:rPr>
        <w:t xml:space="preserve"> písemné pověření ředitele věcně příslušného odboru poskytovatele k provedení kontroly.</w:t>
      </w:r>
    </w:p>
    <w:p w:rsidR="00E96994" w:rsidRPr="00E96994" w:rsidRDefault="00E96994" w:rsidP="00E96994">
      <w:pPr>
        <w:numPr>
          <w:ilvl w:val="1"/>
          <w:numId w:val="5"/>
        </w:numPr>
        <w:autoSpaceDE w:val="0"/>
        <w:autoSpaceDN w:val="0"/>
        <w:spacing w:before="120" w:after="120"/>
        <w:ind w:right="22"/>
        <w:jc w:val="both"/>
        <w:rPr>
          <w:rFonts w:ascii="Arial" w:hAnsi="Arial" w:cs="Arial"/>
          <w:sz w:val="22"/>
          <w:szCs w:val="22"/>
        </w:rPr>
      </w:pPr>
      <w:r w:rsidRPr="00E96994">
        <w:rPr>
          <w:rFonts w:ascii="Arial" w:hAnsi="Arial" w:cs="Arial"/>
          <w:sz w:val="22"/>
          <w:szCs w:val="22"/>
        </w:rPr>
        <w:t>Kontrolu je poskytovatel oprávněn provést kdykoliv v době řešení Projektu a následně ve lhůtě do 5 let ode dne ukončení řešení Projektu.</w:t>
      </w:r>
      <w:r w:rsidRPr="00E96994">
        <w:rPr>
          <w:rFonts w:ascii="Arial" w:hAnsi="Arial"/>
          <w:sz w:val="22"/>
          <w:szCs w:val="22"/>
        </w:rPr>
        <w:t xml:space="preserve"> Příjemc</w:t>
      </w:r>
      <w:r>
        <w:rPr>
          <w:rFonts w:ascii="Arial" w:hAnsi="Arial"/>
          <w:sz w:val="22"/>
          <w:szCs w:val="22"/>
        </w:rPr>
        <w:t>i</w:t>
      </w:r>
      <w:r w:rsidRPr="00E96994">
        <w:rPr>
          <w:rFonts w:ascii="Arial" w:hAnsi="Arial"/>
          <w:sz w:val="22"/>
          <w:szCs w:val="22"/>
        </w:rPr>
        <w:t xml:space="preserve"> j</w:t>
      </w:r>
      <w:r>
        <w:rPr>
          <w:rFonts w:ascii="Arial" w:hAnsi="Arial"/>
          <w:sz w:val="22"/>
          <w:szCs w:val="22"/>
        </w:rPr>
        <w:t>sou</w:t>
      </w:r>
      <w:r w:rsidRPr="00E96994">
        <w:rPr>
          <w:rFonts w:ascii="Arial" w:hAnsi="Arial"/>
          <w:sz w:val="22"/>
          <w:szCs w:val="22"/>
        </w:rPr>
        <w:t xml:space="preserve"> povinn</w:t>
      </w:r>
      <w:r>
        <w:rPr>
          <w:rFonts w:ascii="Arial" w:hAnsi="Arial"/>
          <w:sz w:val="22"/>
          <w:szCs w:val="22"/>
        </w:rPr>
        <w:t>i</w:t>
      </w:r>
      <w:r w:rsidRPr="00E96994">
        <w:rPr>
          <w:rFonts w:ascii="Arial" w:hAnsi="Arial"/>
          <w:sz w:val="22"/>
          <w:szCs w:val="22"/>
        </w:rPr>
        <w:t xml:space="preserve"> po celou tuto dobu uchovávat veškeré doklady týkající se Projektu.</w:t>
      </w:r>
    </w:p>
    <w:p w:rsidR="007A0826" w:rsidRDefault="007A0826" w:rsidP="00A85DC2">
      <w:pPr>
        <w:pStyle w:val="Nadpis2"/>
        <w:ind w:left="0"/>
      </w:pPr>
    </w:p>
    <w:p w:rsidR="00207CCC" w:rsidRDefault="00207CCC" w:rsidP="00A7501A">
      <w:pPr>
        <w:pStyle w:val="Nadpis2"/>
        <w:numPr>
          <w:ilvl w:val="0"/>
          <w:numId w:val="38"/>
        </w:numPr>
        <w:ind w:hanging="1516"/>
      </w:pPr>
    </w:p>
    <w:p w:rsidR="00207CCC" w:rsidRDefault="00207CCC" w:rsidP="00A85DC2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Nákup a vlastnictví majetku pořízeného pro řešení Projektu</w:t>
      </w:r>
    </w:p>
    <w:p w:rsidR="00FA0011" w:rsidRPr="006F52FE" w:rsidRDefault="00FA0011" w:rsidP="00FA0011">
      <w:pPr>
        <w:pStyle w:val="Odstavecseseznamem"/>
        <w:numPr>
          <w:ilvl w:val="0"/>
          <w:numId w:val="36"/>
        </w:numPr>
        <w:spacing w:before="120"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6F52FE">
        <w:rPr>
          <w:rFonts w:ascii="Arial" w:hAnsi="Arial" w:cs="Arial"/>
          <w:sz w:val="22"/>
          <w:szCs w:val="22"/>
        </w:rPr>
        <w:t xml:space="preserve">V rámci řešení Projektu budou pořízeny hmotný a nehmotný majetek a služby </w:t>
      </w:r>
      <w:r w:rsidR="006F52FE" w:rsidRPr="006F52FE">
        <w:rPr>
          <w:rFonts w:ascii="Arial" w:hAnsi="Arial" w:cs="Arial"/>
          <w:sz w:val="22"/>
          <w:szCs w:val="22"/>
        </w:rPr>
        <w:t>uvedené ve Specifikaci majetku a služeb, která je přílohou č. 4 Smlouvy, avšak ne</w:t>
      </w:r>
      <w:r w:rsidRPr="006F52FE">
        <w:rPr>
          <w:rFonts w:ascii="Arial" w:hAnsi="Arial" w:cs="Arial"/>
          <w:sz w:val="22"/>
          <w:szCs w:val="22"/>
        </w:rPr>
        <w:t>specifikované dle § 8 odst. 4 zákona č. 130/2002 Sb</w:t>
      </w:r>
      <w:r w:rsidR="00577E29" w:rsidRPr="006F52FE">
        <w:rPr>
          <w:rFonts w:ascii="Arial" w:hAnsi="Arial" w:cs="Arial"/>
          <w:sz w:val="22"/>
          <w:szCs w:val="22"/>
        </w:rPr>
        <w:t>.</w:t>
      </w:r>
      <w:r w:rsidR="006F52FE">
        <w:rPr>
          <w:rFonts w:ascii="Arial" w:hAnsi="Arial" w:cs="Arial"/>
          <w:sz w:val="22"/>
          <w:szCs w:val="22"/>
        </w:rPr>
        <w:t xml:space="preserve"> Tento h</w:t>
      </w:r>
      <w:r w:rsidRPr="006F52FE">
        <w:rPr>
          <w:rFonts w:ascii="Arial" w:hAnsi="Arial" w:cs="Arial"/>
          <w:sz w:val="22"/>
          <w:szCs w:val="22"/>
        </w:rPr>
        <w:t>motný a nehmotný majetek</w:t>
      </w:r>
      <w:r w:rsidR="006F52FE">
        <w:rPr>
          <w:rFonts w:ascii="Arial" w:hAnsi="Arial" w:cs="Arial"/>
          <w:sz w:val="22"/>
          <w:szCs w:val="22"/>
        </w:rPr>
        <w:t xml:space="preserve"> a služby j</w:t>
      </w:r>
      <w:r w:rsidRPr="006F52FE">
        <w:rPr>
          <w:rFonts w:ascii="Arial" w:hAnsi="Arial" w:cs="Arial"/>
          <w:sz w:val="22"/>
          <w:szCs w:val="22"/>
        </w:rPr>
        <w:t>sou příjemci povinni pořizovat postupem podle zákona</w:t>
      </w:r>
      <w:r w:rsidR="006F52FE">
        <w:rPr>
          <w:rFonts w:ascii="Arial" w:hAnsi="Arial" w:cs="Arial"/>
          <w:sz w:val="22"/>
          <w:szCs w:val="22"/>
        </w:rPr>
        <w:t xml:space="preserve"> </w:t>
      </w:r>
      <w:r w:rsidRPr="006F52FE">
        <w:rPr>
          <w:rFonts w:ascii="Arial" w:hAnsi="Arial" w:cs="Arial"/>
          <w:sz w:val="22"/>
          <w:szCs w:val="22"/>
        </w:rPr>
        <w:t xml:space="preserve">o </w:t>
      </w:r>
      <w:r w:rsidR="006204FB" w:rsidRPr="006F52FE">
        <w:rPr>
          <w:rFonts w:ascii="Arial" w:hAnsi="Arial" w:cs="Arial"/>
          <w:sz w:val="22"/>
          <w:szCs w:val="22"/>
        </w:rPr>
        <w:t xml:space="preserve">zadávání </w:t>
      </w:r>
      <w:r w:rsidRPr="006F52FE">
        <w:rPr>
          <w:rFonts w:ascii="Arial" w:hAnsi="Arial" w:cs="Arial"/>
          <w:sz w:val="22"/>
          <w:szCs w:val="22"/>
        </w:rPr>
        <w:t>veřejných zakáz</w:t>
      </w:r>
      <w:r w:rsidR="006204FB" w:rsidRPr="006F52FE">
        <w:rPr>
          <w:rFonts w:ascii="Arial" w:hAnsi="Arial" w:cs="Arial"/>
          <w:sz w:val="22"/>
          <w:szCs w:val="22"/>
        </w:rPr>
        <w:t>e</w:t>
      </w:r>
      <w:r w:rsidRPr="006F52FE">
        <w:rPr>
          <w:rFonts w:ascii="Arial" w:hAnsi="Arial" w:cs="Arial"/>
          <w:sz w:val="22"/>
          <w:szCs w:val="22"/>
        </w:rPr>
        <w:t>k.</w:t>
      </w:r>
    </w:p>
    <w:p w:rsidR="006E021A" w:rsidRDefault="006E021A" w:rsidP="00F5549A">
      <w:pPr>
        <w:pStyle w:val="Zkladntext"/>
        <w:widowControl/>
        <w:numPr>
          <w:ilvl w:val="0"/>
          <w:numId w:val="36"/>
        </w:numPr>
        <w:adjustRightInd/>
        <w:spacing w:after="120"/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Pokud se v průběhu řešení Projektu vyskytne potřeba pořídit hmotný a nehmotný majetek, který nebyl uveden v Projektu, postupuje se podle zákona o </w:t>
      </w:r>
      <w:r w:rsidR="006204FB">
        <w:rPr>
          <w:rFonts w:cs="Arial"/>
          <w:sz w:val="22"/>
          <w:szCs w:val="22"/>
          <w:lang w:val="cs-CZ"/>
        </w:rPr>
        <w:t xml:space="preserve">zadávání </w:t>
      </w:r>
      <w:r>
        <w:rPr>
          <w:rFonts w:cs="Arial"/>
          <w:sz w:val="22"/>
          <w:szCs w:val="22"/>
        </w:rPr>
        <w:t>veřejných zakáz</w:t>
      </w:r>
      <w:r w:rsidR="006204FB">
        <w:rPr>
          <w:rFonts w:cs="Arial"/>
          <w:sz w:val="22"/>
          <w:szCs w:val="22"/>
          <w:lang w:val="cs-CZ"/>
        </w:rPr>
        <w:t>e</w:t>
      </w:r>
      <w:r>
        <w:rPr>
          <w:rFonts w:cs="Arial"/>
          <w:sz w:val="22"/>
          <w:szCs w:val="22"/>
        </w:rPr>
        <w:t xml:space="preserve">k. </w:t>
      </w:r>
    </w:p>
    <w:p w:rsidR="006E021A" w:rsidRDefault="006E021A" w:rsidP="00F5549A">
      <w:pPr>
        <w:pStyle w:val="Zkladntext"/>
        <w:widowControl/>
        <w:numPr>
          <w:ilvl w:val="0"/>
          <w:numId w:val="36"/>
        </w:numPr>
        <w:adjustRightInd/>
        <w:spacing w:after="120"/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Hmotný a nehmotný majetek jsou příjemci povinni pořizovat za tržní ceny (tj. cena v místě a čase obvyklá). Toto jsou příjemci povinni poskytovateli doložit.</w:t>
      </w:r>
    </w:p>
    <w:p w:rsidR="00207CCC" w:rsidRDefault="00207CCC" w:rsidP="00D86437">
      <w:pPr>
        <w:numPr>
          <w:ilvl w:val="0"/>
          <w:numId w:val="3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permStart w:id="468654241" w:edGrp="everyone"/>
      <w:permEnd w:id="468654241"/>
      <w:r>
        <w:rPr>
          <w:rFonts w:ascii="Arial" w:hAnsi="Arial" w:cs="Arial"/>
          <w:sz w:val="22"/>
          <w:szCs w:val="22"/>
        </w:rPr>
        <w:t>Každý příjemce je vlastníkem toho hmotného majetku, který pořídil z podpory v souladu s Rozpočtem, pokud nestanoví Smlouva o vzájemných vztazích mezi příjemci jinak.</w:t>
      </w:r>
    </w:p>
    <w:p w:rsidR="00CC4AC4" w:rsidRDefault="00D86437" w:rsidP="00CC4AC4">
      <w:pPr>
        <w:numPr>
          <w:ilvl w:val="0"/>
          <w:numId w:val="3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207CCC">
        <w:rPr>
          <w:rFonts w:ascii="Arial" w:hAnsi="Arial" w:cs="Arial"/>
          <w:sz w:val="22"/>
          <w:szCs w:val="22"/>
        </w:rPr>
        <w:t>lastníkem hmotného majetku nutného k řešení Projektu a pořízeného</w:t>
      </w:r>
      <w:r>
        <w:rPr>
          <w:rFonts w:ascii="Arial" w:hAnsi="Arial" w:cs="Arial"/>
          <w:sz w:val="22"/>
          <w:szCs w:val="22"/>
        </w:rPr>
        <w:t xml:space="preserve"> příjemcem</w:t>
      </w:r>
      <w:r w:rsidR="00207CCC">
        <w:rPr>
          <w:rFonts w:ascii="Arial" w:hAnsi="Arial" w:cs="Arial"/>
          <w:sz w:val="22"/>
          <w:szCs w:val="22"/>
        </w:rPr>
        <w:t xml:space="preserve"> z poskytnuté podpory </w:t>
      </w:r>
      <w:r>
        <w:rPr>
          <w:rFonts w:ascii="Arial" w:hAnsi="Arial" w:cs="Arial"/>
          <w:sz w:val="22"/>
          <w:szCs w:val="22"/>
        </w:rPr>
        <w:t xml:space="preserve">je </w:t>
      </w:r>
      <w:r w:rsidR="00207CCC">
        <w:rPr>
          <w:rFonts w:ascii="Arial" w:hAnsi="Arial" w:cs="Arial"/>
          <w:sz w:val="22"/>
          <w:szCs w:val="22"/>
        </w:rPr>
        <w:t xml:space="preserve">Česká republika. </w:t>
      </w:r>
    </w:p>
    <w:p w:rsidR="00DD38A5" w:rsidRPr="006F52FE" w:rsidRDefault="00DD38A5" w:rsidP="00CC4AC4">
      <w:pPr>
        <w:numPr>
          <w:ilvl w:val="0"/>
          <w:numId w:val="3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CC4AC4">
        <w:rPr>
          <w:rFonts w:ascii="Arial" w:hAnsi="Arial" w:cs="Arial"/>
          <w:sz w:val="22"/>
          <w:szCs w:val="22"/>
        </w:rPr>
        <w:t>Při pořízení majetku v rozporu s tímto Článkem bude postupováno dle Článku 20 odst. 1 písm. b) Rozhodnutí.</w:t>
      </w:r>
    </w:p>
    <w:p w:rsidR="006F52FE" w:rsidRDefault="006F52FE" w:rsidP="006F52FE">
      <w:pPr>
        <w:autoSpaceDE w:val="0"/>
        <w:autoSpaceDN w:val="0"/>
        <w:adjustRightInd w:val="0"/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:rsidR="006F52FE" w:rsidRDefault="006F52FE" w:rsidP="006F52FE">
      <w:pPr>
        <w:autoSpaceDE w:val="0"/>
        <w:autoSpaceDN w:val="0"/>
        <w:adjustRightInd w:val="0"/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:rsidR="006F52FE" w:rsidRPr="00CC4AC4" w:rsidRDefault="006F52FE" w:rsidP="006F52FE">
      <w:pPr>
        <w:autoSpaceDE w:val="0"/>
        <w:autoSpaceDN w:val="0"/>
        <w:adjustRightInd w:val="0"/>
        <w:spacing w:after="120"/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="00207CCC" w:rsidRDefault="00207CCC" w:rsidP="00A7501A">
      <w:pPr>
        <w:pStyle w:val="Nadpis2"/>
        <w:numPr>
          <w:ilvl w:val="0"/>
          <w:numId w:val="38"/>
        </w:numPr>
        <w:ind w:hanging="1374"/>
      </w:pPr>
    </w:p>
    <w:p w:rsidR="00207CCC" w:rsidRDefault="00207CCC" w:rsidP="00A85DC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Práva k výsledkům Projektu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a jejich využití</w:t>
      </w:r>
    </w:p>
    <w:p w:rsidR="00207CCC" w:rsidRDefault="00207CCC" w:rsidP="00F5549A">
      <w:pPr>
        <w:pStyle w:val="Zkladntext"/>
        <w:numPr>
          <w:ilvl w:val="0"/>
          <w:numId w:val="23"/>
        </w:numPr>
        <w:tabs>
          <w:tab w:val="clear" w:pos="1440"/>
          <w:tab w:val="num" w:pos="360"/>
        </w:tabs>
        <w:spacing w:after="120"/>
        <w:ind w:hanging="14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Práva k výsledkům Projektu patří příjemcům. </w:t>
      </w:r>
    </w:p>
    <w:p w:rsidR="00207CCC" w:rsidRDefault="00207CCC" w:rsidP="00F5549A">
      <w:pPr>
        <w:pStyle w:val="Zkladntext"/>
        <w:numPr>
          <w:ilvl w:val="0"/>
          <w:numId w:val="23"/>
        </w:numPr>
        <w:tabs>
          <w:tab w:val="clear" w:pos="1440"/>
          <w:tab w:val="num" w:pos="360"/>
        </w:tabs>
        <w:spacing w:after="120"/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Při využití výsledků Projektu jsou příjemci povinni postupovat v souladu s ustanovením § 16 odst. 4 </w:t>
      </w:r>
      <w:r w:rsidR="007F199A">
        <w:rPr>
          <w:rFonts w:cs="Arial"/>
          <w:sz w:val="22"/>
          <w:szCs w:val="22"/>
        </w:rPr>
        <w:t>zákona č. 130/2002 Sb.</w:t>
      </w:r>
      <w:r>
        <w:rPr>
          <w:rFonts w:cs="Arial"/>
          <w:sz w:val="22"/>
          <w:szCs w:val="22"/>
        </w:rPr>
        <w:t xml:space="preserve"> a Plánem využití výsledků, </w:t>
      </w:r>
      <w:r>
        <w:rPr>
          <w:rFonts w:cs="Arial"/>
          <w:color w:val="000000"/>
          <w:sz w:val="22"/>
          <w:szCs w:val="22"/>
        </w:rPr>
        <w:t>a Smlouvou o vzájemných vztazích mezi příjemci.</w:t>
      </w:r>
    </w:p>
    <w:p w:rsidR="00207CCC" w:rsidRPr="00734EC7" w:rsidRDefault="00207CCC" w:rsidP="00F5549A">
      <w:pPr>
        <w:pStyle w:val="Default"/>
        <w:numPr>
          <w:ilvl w:val="0"/>
          <w:numId w:val="23"/>
        </w:numPr>
        <w:tabs>
          <w:tab w:val="clear" w:pos="1440"/>
          <w:tab w:val="num" w:pos="360"/>
        </w:tabs>
        <w:spacing w:after="120"/>
        <w:ind w:left="360"/>
        <w:jc w:val="both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Příjemce-koordinátor odpovídá za to, že </w:t>
      </w:r>
      <w:r w:rsidR="009C5AB7">
        <w:rPr>
          <w:rFonts w:ascii="Arial" w:hAnsi="Arial" w:cs="Arial"/>
          <w:color w:val="auto"/>
          <w:sz w:val="22"/>
          <w:szCs w:val="22"/>
        </w:rPr>
        <w:t>S</w:t>
      </w:r>
      <w:r>
        <w:rPr>
          <w:rFonts w:ascii="Arial" w:hAnsi="Arial" w:cs="Arial"/>
          <w:color w:val="auto"/>
          <w:sz w:val="22"/>
          <w:szCs w:val="22"/>
        </w:rPr>
        <w:t xml:space="preserve">mlouvou o vzájemných vztazích mezi příjemci budou upravena práva a povinnosti příjemců ve vztahu k výsledkům Projektu s přihlédnutím k podílu každého příjemce na řešení Projektu. </w:t>
      </w:r>
    </w:p>
    <w:p w:rsidR="00734EC7" w:rsidRDefault="00734EC7" w:rsidP="00734EC7">
      <w:pPr>
        <w:pStyle w:val="Default"/>
        <w:ind w:left="357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207CCC" w:rsidRDefault="00207CCC" w:rsidP="00A7501A">
      <w:pPr>
        <w:pStyle w:val="Nadpis2"/>
        <w:numPr>
          <w:ilvl w:val="0"/>
          <w:numId w:val="38"/>
        </w:numPr>
        <w:ind w:hanging="1374"/>
      </w:pPr>
    </w:p>
    <w:p w:rsidR="00207CCC" w:rsidRDefault="00207CCC" w:rsidP="00A85DC2">
      <w:pPr>
        <w:pStyle w:val="Nadpis9"/>
      </w:pPr>
      <w:r>
        <w:t>Poskytování informací</w:t>
      </w:r>
    </w:p>
    <w:p w:rsidR="00207CCC" w:rsidRDefault="00207CCC" w:rsidP="00F5549A">
      <w:pPr>
        <w:pStyle w:val="Zkladntext"/>
        <w:widowControl/>
        <w:numPr>
          <w:ilvl w:val="0"/>
          <w:numId w:val="12"/>
        </w:numPr>
        <w:tabs>
          <w:tab w:val="num" w:pos="540"/>
        </w:tabs>
        <w:adjustRightInd/>
        <w:spacing w:before="0" w:after="120"/>
        <w:ind w:left="357" w:hanging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Příjemci jsou povinni předávat poskytovateli veškeré informace o Projektu pro účely jejich předání do informačního systému výzkumu, experimentálního vývoje a inovací ve formě a termínech stanovených poskytovatelem v souladu se </w:t>
      </w:r>
      <w:r w:rsidR="00A46A7F">
        <w:rPr>
          <w:rFonts w:cs="Arial"/>
          <w:sz w:val="22"/>
          <w:szCs w:val="22"/>
        </w:rPr>
        <w:t xml:space="preserve">zákonem č. 130/2002 Sb. </w:t>
      </w:r>
      <w:r>
        <w:rPr>
          <w:rFonts w:cs="Arial"/>
          <w:sz w:val="22"/>
          <w:szCs w:val="22"/>
        </w:rPr>
        <w:t xml:space="preserve">a NV </w:t>
      </w:r>
      <w:r w:rsidR="00D32496">
        <w:rPr>
          <w:rFonts w:cs="Arial"/>
          <w:sz w:val="22"/>
          <w:szCs w:val="22"/>
          <w:lang w:val="cs-CZ"/>
        </w:rPr>
        <w:br/>
      </w:r>
      <w:r>
        <w:rPr>
          <w:rFonts w:cs="Arial"/>
          <w:sz w:val="22"/>
          <w:szCs w:val="22"/>
        </w:rPr>
        <w:t>č. 397/2009 Sb., a další informace stanovené poskytovatelem.</w:t>
      </w:r>
    </w:p>
    <w:p w:rsidR="00207CCC" w:rsidRDefault="00207CCC" w:rsidP="00F5549A">
      <w:pPr>
        <w:pStyle w:val="Zkladntext"/>
        <w:widowControl/>
        <w:numPr>
          <w:ilvl w:val="0"/>
          <w:numId w:val="12"/>
        </w:numPr>
        <w:tabs>
          <w:tab w:val="num" w:pos="540"/>
        </w:tabs>
        <w:adjustRightInd/>
        <w:spacing w:after="120"/>
        <w:rPr>
          <w:rFonts w:cs="Arial"/>
          <w:color w:val="3366FF"/>
          <w:sz w:val="22"/>
          <w:szCs w:val="22"/>
        </w:rPr>
      </w:pPr>
      <w:r>
        <w:rPr>
          <w:rFonts w:cs="Arial"/>
          <w:sz w:val="22"/>
          <w:szCs w:val="22"/>
        </w:rPr>
        <w:t xml:space="preserve">Pokud je předmět řešení Projektu utajovanou informací podle zákona č. 412/2005 Sb., </w:t>
      </w:r>
      <w:r>
        <w:rPr>
          <w:rFonts w:cs="Arial"/>
          <w:sz w:val="22"/>
          <w:szCs w:val="22"/>
        </w:rPr>
        <w:br/>
        <w:t xml:space="preserve">jsou příjemci povinni uvést stupeň důvěrnosti těchto údajů podle zákona č. 412/2005 Sb.,      a poskytnout poskytovateli konkrétní informace o Projektu a jeho výsledcích postupem podle </w:t>
      </w:r>
      <w:r w:rsidR="0084146A">
        <w:rPr>
          <w:rFonts w:cs="Arial"/>
          <w:sz w:val="22"/>
          <w:szCs w:val="22"/>
        </w:rPr>
        <w:t>zákona č. 130/2002 Sb.</w:t>
      </w:r>
      <w:r>
        <w:rPr>
          <w:rFonts w:cs="Arial"/>
          <w:sz w:val="22"/>
          <w:szCs w:val="22"/>
        </w:rPr>
        <w:t xml:space="preserve">  </w:t>
      </w:r>
    </w:p>
    <w:p w:rsidR="00207CCC" w:rsidRDefault="00207CCC" w:rsidP="00F5549A">
      <w:pPr>
        <w:pStyle w:val="Zkladntext"/>
        <w:widowControl/>
        <w:numPr>
          <w:ilvl w:val="0"/>
          <w:numId w:val="12"/>
        </w:numPr>
        <w:tabs>
          <w:tab w:val="num" w:pos="540"/>
        </w:tabs>
        <w:adjustRightInd/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Příjemc</w:t>
      </w:r>
      <w:r w:rsidR="00586538">
        <w:rPr>
          <w:rFonts w:cs="Arial"/>
          <w:sz w:val="22"/>
          <w:szCs w:val="22"/>
        </w:rPr>
        <w:t>e</w:t>
      </w:r>
      <w:r>
        <w:rPr>
          <w:rFonts w:cs="Arial"/>
          <w:sz w:val="22"/>
          <w:szCs w:val="22"/>
        </w:rPr>
        <w:t xml:space="preserve"> </w:t>
      </w:r>
      <w:r w:rsidR="00586538">
        <w:rPr>
          <w:rFonts w:cs="Arial"/>
          <w:sz w:val="22"/>
          <w:szCs w:val="22"/>
        </w:rPr>
        <w:t>je</w:t>
      </w:r>
      <w:r>
        <w:rPr>
          <w:rFonts w:cs="Arial"/>
          <w:sz w:val="22"/>
          <w:szCs w:val="22"/>
        </w:rPr>
        <w:t xml:space="preserve"> povin</w:t>
      </w:r>
      <w:r w:rsidR="00586538">
        <w:rPr>
          <w:rFonts w:cs="Arial"/>
          <w:sz w:val="22"/>
          <w:szCs w:val="22"/>
        </w:rPr>
        <w:t>en</w:t>
      </w:r>
      <w:r>
        <w:rPr>
          <w:rFonts w:cs="Arial"/>
          <w:sz w:val="22"/>
          <w:szCs w:val="22"/>
        </w:rPr>
        <w:t xml:space="preserve"> při změně Rozhodnutí předat poskytovateli informace o změně údajů zveřejňovaných v informačním systému výzkumu, experimentálního vývoje a inovací, pokud k takovéto změně v důsledku změny Rozhodnutí dojde. </w:t>
      </w:r>
    </w:p>
    <w:p w:rsidR="00207CCC" w:rsidRDefault="00207CCC" w:rsidP="00F5549A">
      <w:pPr>
        <w:pStyle w:val="Zkladntext"/>
        <w:widowControl/>
        <w:numPr>
          <w:ilvl w:val="0"/>
          <w:numId w:val="12"/>
        </w:numPr>
        <w:tabs>
          <w:tab w:val="num" w:pos="540"/>
        </w:tabs>
        <w:adjustRightInd/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Při jakémkoliv předávání nebo zveřejňování informací týkajících se Projektu a výsledků Projektu, včetně konferencí, jsou příjemci povinni zveřejnit informaci o podpoře poskytovatele poskytnuté na základě Rozhodnutí a o příslušnosti k programu výzkumu a vývoje poskytovatele.</w:t>
      </w:r>
    </w:p>
    <w:p w:rsidR="00207CCC" w:rsidRDefault="00207CCC" w:rsidP="00F5549A">
      <w:pPr>
        <w:pStyle w:val="Zkladntext"/>
        <w:widowControl/>
        <w:numPr>
          <w:ilvl w:val="0"/>
          <w:numId w:val="12"/>
        </w:numPr>
        <w:tabs>
          <w:tab w:val="num" w:pos="540"/>
        </w:tabs>
        <w:adjustRightInd/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Veškeré informace uvedené v odst. 1 až </w:t>
      </w:r>
      <w:r w:rsidR="009D7D58">
        <w:rPr>
          <w:rFonts w:cs="Arial"/>
          <w:sz w:val="22"/>
          <w:szCs w:val="22"/>
          <w:lang w:val="cs-CZ"/>
        </w:rPr>
        <w:t>4</w:t>
      </w:r>
      <w:r>
        <w:rPr>
          <w:rFonts w:cs="Arial"/>
          <w:sz w:val="22"/>
          <w:szCs w:val="22"/>
        </w:rPr>
        <w:t> tohoto Článku předávají příjemci poskytovateli prostřednictvím příjemce-koordinátora.</w:t>
      </w:r>
    </w:p>
    <w:p w:rsidR="00DD38A5" w:rsidRDefault="00DD38A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07CCC" w:rsidRDefault="00207CCC" w:rsidP="00A7501A">
      <w:pPr>
        <w:pStyle w:val="Nadpis2"/>
        <w:numPr>
          <w:ilvl w:val="0"/>
          <w:numId w:val="38"/>
        </w:numPr>
        <w:ind w:hanging="1374"/>
        <w:rPr>
          <w:b w:val="0"/>
        </w:rPr>
      </w:pPr>
    </w:p>
    <w:p w:rsidR="00207CCC" w:rsidRDefault="00207CCC" w:rsidP="00A85DC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Povinnost mlčenlivosti</w:t>
      </w:r>
    </w:p>
    <w:p w:rsidR="00207CCC" w:rsidRDefault="00207CCC">
      <w:pPr>
        <w:pStyle w:val="Zkladntext"/>
        <w:widowControl/>
        <w:numPr>
          <w:ilvl w:val="1"/>
          <w:numId w:val="6"/>
        </w:numPr>
        <w:tabs>
          <w:tab w:val="num" w:pos="540"/>
        </w:tabs>
        <w:adjustRightInd/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Poskytovatel a příjemci jsou povinni zajistit mlčenlivost o všech informacích, které jim jako důvěrné byly poskytnuty a jejichž předání dalším subjektům by mohlo poškodit práva toho, kdo je poskytl. </w:t>
      </w:r>
    </w:p>
    <w:p w:rsidR="00207CCC" w:rsidRDefault="00207CCC">
      <w:pPr>
        <w:pStyle w:val="Zkladntext"/>
        <w:widowControl/>
        <w:numPr>
          <w:ilvl w:val="1"/>
          <w:numId w:val="6"/>
        </w:numPr>
        <w:tabs>
          <w:tab w:val="num" w:pos="540"/>
        </w:tabs>
        <w:adjustRightInd/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případě, že jsou poskytovatel a příjemci oprávněni poskytovat informace třetím stranám, jsou povinni zajistit, aby tyto třetí strany zachovávaly mlčenlivost</w:t>
      </w:r>
      <w:r w:rsidR="00D32496">
        <w:rPr>
          <w:rFonts w:cs="Arial"/>
          <w:sz w:val="22"/>
          <w:szCs w:val="22"/>
          <w:lang w:val="cs-CZ"/>
        </w:rPr>
        <w:t xml:space="preserve"> </w:t>
      </w:r>
      <w:r>
        <w:rPr>
          <w:rFonts w:cs="Arial"/>
          <w:sz w:val="22"/>
          <w:szCs w:val="22"/>
        </w:rPr>
        <w:t>o těchto informacích, které jim byly poskytnuty jako důvěrné, a používaly je jen k účelům, k nimž jim byly předány.</w:t>
      </w:r>
    </w:p>
    <w:p w:rsidR="00207CCC" w:rsidRDefault="00207CCC">
      <w:pPr>
        <w:pStyle w:val="Zkladntext"/>
        <w:widowControl/>
        <w:numPr>
          <w:ilvl w:val="1"/>
          <w:numId w:val="6"/>
        </w:numPr>
        <w:tabs>
          <w:tab w:val="num" w:pos="540"/>
        </w:tabs>
        <w:adjustRightInd/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Poskytovatel a příjemci jsou zproštěni povinnosti zachovávat mlčenlivost v případě:</w:t>
      </w:r>
    </w:p>
    <w:p w:rsidR="00207CCC" w:rsidRDefault="00207CCC">
      <w:pPr>
        <w:pStyle w:val="Zkladntext"/>
        <w:widowControl/>
        <w:numPr>
          <w:ilvl w:val="0"/>
          <w:numId w:val="8"/>
        </w:numPr>
        <w:adjustRightInd/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že se obsah informací, které jim byly poskytnuty jako důvěrné, stane veřejně přístupným, a to na základě jiných činností prováděných mimo rámec Rozhodnutí nebo     na základě opatření, která nesouvisí s řešením Projektu;</w:t>
      </w:r>
    </w:p>
    <w:p w:rsidR="00207CCC" w:rsidRDefault="00207CCC">
      <w:pPr>
        <w:pStyle w:val="Zkladntext"/>
        <w:widowControl/>
        <w:numPr>
          <w:ilvl w:val="0"/>
          <w:numId w:val="8"/>
        </w:numPr>
        <w:adjustRightInd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že byl požadavek zachovávat mlčenlivost odvolán těmi, v jejichž prospěch byla tato povinnost stanovena.</w:t>
      </w:r>
    </w:p>
    <w:p w:rsidR="00207CCC" w:rsidRDefault="00207CCC" w:rsidP="00A7501A">
      <w:pPr>
        <w:pStyle w:val="Nadpis2"/>
        <w:numPr>
          <w:ilvl w:val="0"/>
          <w:numId w:val="38"/>
        </w:numPr>
        <w:ind w:hanging="1516"/>
      </w:pPr>
    </w:p>
    <w:p w:rsidR="00207CCC" w:rsidRDefault="00207CCC" w:rsidP="00A85DC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Odpovědnost za škodu</w:t>
      </w:r>
    </w:p>
    <w:p w:rsidR="00207CCC" w:rsidRDefault="00207CCC">
      <w:pPr>
        <w:pStyle w:val="Zkladntext"/>
        <w:widowControl/>
        <w:numPr>
          <w:ilvl w:val="1"/>
          <w:numId w:val="4"/>
        </w:numPr>
        <w:adjustRightInd/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Odpovědnost za škodu se řídí ustanoveními ob</w:t>
      </w:r>
      <w:r w:rsidR="005E3087">
        <w:rPr>
          <w:rFonts w:cs="Arial"/>
          <w:sz w:val="22"/>
          <w:szCs w:val="22"/>
          <w:lang w:val="cs-CZ"/>
        </w:rPr>
        <w:t>čanského</w:t>
      </w:r>
      <w:r>
        <w:rPr>
          <w:rFonts w:cs="Arial"/>
          <w:sz w:val="22"/>
          <w:szCs w:val="22"/>
        </w:rPr>
        <w:t xml:space="preserve"> zákoníku.</w:t>
      </w:r>
    </w:p>
    <w:p w:rsidR="00207CCC" w:rsidRDefault="00207CCC" w:rsidP="00F5549A">
      <w:pPr>
        <w:pStyle w:val="Default"/>
        <w:numPr>
          <w:ilvl w:val="0"/>
          <w:numId w:val="29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Příjemci ručí za škodu vzniklou při </w:t>
      </w:r>
      <w:r w:rsidR="00990F72">
        <w:rPr>
          <w:rFonts w:ascii="Arial" w:hAnsi="Arial" w:cs="Arial"/>
          <w:color w:val="auto"/>
          <w:sz w:val="22"/>
          <w:szCs w:val="22"/>
        </w:rPr>
        <w:t>řešení Projektu</w:t>
      </w:r>
      <w:r>
        <w:rPr>
          <w:rFonts w:ascii="Arial" w:hAnsi="Arial" w:cs="Arial"/>
          <w:color w:val="auto"/>
          <w:sz w:val="22"/>
          <w:szCs w:val="22"/>
        </w:rPr>
        <w:t xml:space="preserve"> společně a nerozdílně a mezi sebou se vypořádají v rozsahu, v jakém ke vzniku škody přispěli a za ni odpovídají. </w:t>
      </w:r>
    </w:p>
    <w:p w:rsidR="00207CCC" w:rsidRDefault="00207CCC" w:rsidP="00F5549A">
      <w:pPr>
        <w:pStyle w:val="Zkladntext"/>
        <w:widowControl/>
        <w:numPr>
          <w:ilvl w:val="0"/>
          <w:numId w:val="29"/>
        </w:numPr>
        <w:adjustRightInd/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Poskytovatel neodpovídá za jednání nebo za nečinnost příjemců. Poskytovatel neodpovídá za nedostatky výrobků vytvořených nebo služeb poskytnutých na základě výsledků Projektu.</w:t>
      </w:r>
    </w:p>
    <w:p w:rsidR="00207CCC" w:rsidRDefault="00207CCC" w:rsidP="00F5549A">
      <w:pPr>
        <w:pStyle w:val="Zkladntext"/>
        <w:widowControl/>
        <w:numPr>
          <w:ilvl w:val="0"/>
          <w:numId w:val="29"/>
        </w:numPr>
        <w:adjustRightInd/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Příjemci se zavazují, že odškodní třetí strany v případě uplatnění požadavku na náhradu škody, která vznikla jednáním nebo nečinností příjemců nebo některého příjemce nebo která souvisí s nedostatky výrobků vytvořených nebo služeb poskytnutých na základě výsledků Projektu, pokud neprokáží, že za tyto neodpovídají.</w:t>
      </w:r>
    </w:p>
    <w:p w:rsidR="00207CCC" w:rsidRDefault="00207CCC" w:rsidP="00F5549A">
      <w:pPr>
        <w:pStyle w:val="Zkladntext"/>
        <w:widowControl/>
        <w:numPr>
          <w:ilvl w:val="0"/>
          <w:numId w:val="29"/>
        </w:numPr>
        <w:adjustRightInd/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Prokáže-li třetí strana své nároky spojené s prováděním Rozhodnutí vůči poskytovateli, jsou příjemci povinni poskytovateli poskytnout pomoc.</w:t>
      </w:r>
    </w:p>
    <w:p w:rsidR="00207CCC" w:rsidRDefault="00207CCC">
      <w:pPr>
        <w:pStyle w:val="Zkladntext"/>
        <w:widowControl/>
        <w:adjustRightInd/>
        <w:spacing w:before="0"/>
        <w:ind w:left="357"/>
        <w:jc w:val="center"/>
        <w:rPr>
          <w:rFonts w:cs="Arial"/>
          <w:b/>
          <w:sz w:val="22"/>
          <w:szCs w:val="22"/>
        </w:rPr>
      </w:pPr>
    </w:p>
    <w:p w:rsidR="00207CCC" w:rsidRDefault="00207CCC" w:rsidP="00A7501A">
      <w:pPr>
        <w:pStyle w:val="Nadpis2"/>
        <w:numPr>
          <w:ilvl w:val="0"/>
          <w:numId w:val="38"/>
        </w:numPr>
        <w:ind w:hanging="1374"/>
      </w:pPr>
    </w:p>
    <w:p w:rsidR="00207CCC" w:rsidRDefault="00207CCC" w:rsidP="00A85DC2">
      <w:pPr>
        <w:pStyle w:val="Zkladntext"/>
        <w:widowControl/>
        <w:adjustRightInd/>
        <w:spacing w:before="0" w:after="120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Odnětí podpory</w:t>
      </w:r>
    </w:p>
    <w:p w:rsidR="00207CCC" w:rsidRDefault="00207CCC" w:rsidP="00F5549A">
      <w:pPr>
        <w:pStyle w:val="Zkladntext"/>
        <w:numPr>
          <w:ilvl w:val="0"/>
          <w:numId w:val="9"/>
        </w:numPr>
        <w:tabs>
          <w:tab w:val="left" w:pos="720"/>
        </w:tabs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Poskytovatel může vydat rozhodnutí o odnětí podpory z důvodů uvedených v § 15 rozpočtových pravidel, jestliže dojde:</w:t>
      </w:r>
    </w:p>
    <w:p w:rsidR="00207CCC" w:rsidRDefault="00207CCC" w:rsidP="00F5549A">
      <w:pPr>
        <w:pStyle w:val="Zkladntext"/>
        <w:numPr>
          <w:ilvl w:val="1"/>
          <w:numId w:val="12"/>
        </w:numPr>
        <w:tabs>
          <w:tab w:val="left" w:pos="720"/>
        </w:tabs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 vázání prostředků státního rozpočtu,</w:t>
      </w:r>
    </w:p>
    <w:p w:rsidR="00207CCC" w:rsidRDefault="00207CCC" w:rsidP="00F5549A">
      <w:pPr>
        <w:pStyle w:val="Zkladntext"/>
        <w:numPr>
          <w:ilvl w:val="1"/>
          <w:numId w:val="12"/>
        </w:numPr>
        <w:tabs>
          <w:tab w:val="left" w:pos="720"/>
        </w:tabs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ke zjištění, že údaje, na jejichž základě byla podpora poskytnuta, byly neúplné nebo nepravdivé,</w:t>
      </w:r>
    </w:p>
    <w:p w:rsidR="00207CCC" w:rsidRDefault="00207CCC" w:rsidP="00F5549A">
      <w:pPr>
        <w:pStyle w:val="Zkladntext"/>
        <w:numPr>
          <w:ilvl w:val="1"/>
          <w:numId w:val="12"/>
        </w:numPr>
        <w:tabs>
          <w:tab w:val="left" w:pos="720"/>
        </w:tabs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ke zjištění, že rozhodnutí o poskytnutí podpory bylo vydáno v rozporu se zákonem nebo právem Evropských společenství, nebo</w:t>
      </w:r>
    </w:p>
    <w:p w:rsidR="00207CCC" w:rsidRPr="00173DD9" w:rsidRDefault="00207CCC" w:rsidP="00F5549A">
      <w:pPr>
        <w:pStyle w:val="Zkladntext"/>
        <w:numPr>
          <w:ilvl w:val="1"/>
          <w:numId w:val="17"/>
        </w:numPr>
        <w:tabs>
          <w:tab w:val="clear" w:pos="1440"/>
          <w:tab w:val="num" w:pos="720"/>
        </w:tabs>
        <w:spacing w:after="120"/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ke zjištění, že nemůže být splněn řádně nebo včas účel, na který byla podpora poskytnuta, pokud již nedošlo k porušení rozpočtové </w:t>
      </w:r>
      <w:r w:rsidRPr="00173DD9">
        <w:rPr>
          <w:rFonts w:cs="Arial"/>
          <w:sz w:val="22"/>
          <w:szCs w:val="22"/>
        </w:rPr>
        <w:t>kázně.</w:t>
      </w:r>
    </w:p>
    <w:p w:rsidR="00207CCC" w:rsidRDefault="00207CCC" w:rsidP="00F5549A">
      <w:pPr>
        <w:pStyle w:val="Zkladntext"/>
        <w:widowControl/>
        <w:numPr>
          <w:ilvl w:val="0"/>
          <w:numId w:val="9"/>
        </w:numPr>
        <w:tabs>
          <w:tab w:val="left" w:pos="720"/>
        </w:tabs>
        <w:adjustRightInd/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Rozhodnutí o odnětí podpory nabývá účinnosti dnem jeho vydání.   </w:t>
      </w:r>
    </w:p>
    <w:p w:rsidR="00207CCC" w:rsidRDefault="00207CCC" w:rsidP="00F5549A">
      <w:pPr>
        <w:pStyle w:val="Zkladntext"/>
        <w:widowControl/>
        <w:numPr>
          <w:ilvl w:val="0"/>
          <w:numId w:val="9"/>
        </w:numPr>
        <w:adjustRightInd/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Neoprávněné použití nebo zadržení podpory se posuzuje jako porušení rozpočtové kázně podle rozpočtových pravidel.</w:t>
      </w:r>
    </w:p>
    <w:p w:rsidR="00207CCC" w:rsidRDefault="00207CCC" w:rsidP="00F5549A">
      <w:pPr>
        <w:pStyle w:val="Zkladntext"/>
        <w:widowControl/>
        <w:numPr>
          <w:ilvl w:val="0"/>
          <w:numId w:val="9"/>
        </w:numPr>
        <w:tabs>
          <w:tab w:val="left" w:pos="720"/>
        </w:tabs>
        <w:adjustRightInd/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Poskytovatel je oprávněn přerušit nebo zastavit poskytování podpory příjemci, pokud jsou naplněny skutkové podstaty, pro které může být vydáno rozhodnutí o odnětí podpory v souladu s ustanovením tohoto Článku odst. 1. Příjemci nenáleží náhrada škody, která mu vznikne v důsledku přerušení nebo zastavení poskytování podpory.</w:t>
      </w:r>
    </w:p>
    <w:p w:rsidR="00207CCC" w:rsidRDefault="00207CCC">
      <w:pPr>
        <w:jc w:val="center"/>
        <w:rPr>
          <w:rFonts w:ascii="Arial" w:hAnsi="Arial" w:cs="Arial"/>
          <w:b/>
          <w:sz w:val="22"/>
          <w:szCs w:val="22"/>
        </w:rPr>
      </w:pPr>
    </w:p>
    <w:p w:rsidR="00207CCC" w:rsidRDefault="00207CCC" w:rsidP="00D86437">
      <w:pPr>
        <w:pStyle w:val="Nadpis2"/>
        <w:numPr>
          <w:ilvl w:val="0"/>
          <w:numId w:val="38"/>
        </w:numPr>
        <w:ind w:hanging="1374"/>
        <w:rPr>
          <w:b w:val="0"/>
        </w:rPr>
      </w:pPr>
    </w:p>
    <w:p w:rsidR="00207CCC" w:rsidRDefault="00207CCC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Vrácení podpory </w:t>
      </w:r>
      <w:r w:rsidR="005E3087">
        <w:rPr>
          <w:rFonts w:ascii="Arial" w:hAnsi="Arial" w:cs="Arial"/>
          <w:b/>
          <w:sz w:val="22"/>
          <w:szCs w:val="22"/>
        </w:rPr>
        <w:t>a nevyplacení části dotace</w:t>
      </w:r>
    </w:p>
    <w:p w:rsidR="00207CCC" w:rsidRDefault="00207CCC" w:rsidP="00F5549A">
      <w:pPr>
        <w:pStyle w:val="Odstavecseseznamem"/>
        <w:numPr>
          <w:ilvl w:val="0"/>
          <w:numId w:val="37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5E3087">
        <w:rPr>
          <w:rFonts w:ascii="Arial" w:hAnsi="Arial" w:cs="Arial"/>
          <w:sz w:val="22"/>
          <w:szCs w:val="22"/>
        </w:rPr>
        <w:t>Vrácení podpory nebo její části je možné uložit v případě vydání rozhodnutí o odnětí podpory dle Článku 20 odst. 1 písm. b) a d) Rozhodnutí.</w:t>
      </w:r>
    </w:p>
    <w:p w:rsidR="005E3087" w:rsidRPr="00E44CC0" w:rsidRDefault="005E3087" w:rsidP="00F5549A">
      <w:pPr>
        <w:numPr>
          <w:ilvl w:val="0"/>
          <w:numId w:val="37"/>
        </w:numPr>
        <w:spacing w:after="120"/>
        <w:ind w:left="426" w:right="23" w:hanging="426"/>
        <w:jc w:val="both"/>
        <w:rPr>
          <w:rFonts w:ascii="Arial" w:hAnsi="Arial" w:cs="Arial"/>
          <w:sz w:val="22"/>
          <w:szCs w:val="22"/>
        </w:rPr>
      </w:pPr>
      <w:r w:rsidRPr="00D86437">
        <w:rPr>
          <w:rFonts w:ascii="Arial" w:hAnsi="Arial" w:cs="Arial"/>
          <w:sz w:val="22"/>
          <w:szCs w:val="22"/>
        </w:rPr>
        <w:t>V případě, že příjemce neinfo</w:t>
      </w:r>
      <w:r w:rsidR="00D86437" w:rsidRPr="00D86437">
        <w:rPr>
          <w:rFonts w:ascii="Arial" w:hAnsi="Arial" w:cs="Arial"/>
          <w:sz w:val="22"/>
          <w:szCs w:val="22"/>
        </w:rPr>
        <w:t>rmuje</w:t>
      </w:r>
      <w:r w:rsidR="00E2493E">
        <w:rPr>
          <w:rFonts w:ascii="Arial" w:hAnsi="Arial" w:cs="Arial"/>
          <w:sz w:val="22"/>
          <w:szCs w:val="22"/>
        </w:rPr>
        <w:t xml:space="preserve"> </w:t>
      </w:r>
      <w:r w:rsidR="00E2493E" w:rsidRPr="00D86437">
        <w:rPr>
          <w:rFonts w:ascii="Arial" w:hAnsi="Arial" w:cs="Arial"/>
          <w:sz w:val="22"/>
          <w:szCs w:val="22"/>
        </w:rPr>
        <w:t>poskytovatele</w:t>
      </w:r>
      <w:r w:rsidR="00E2493E">
        <w:rPr>
          <w:rFonts w:ascii="Arial" w:hAnsi="Arial" w:cs="Arial"/>
          <w:sz w:val="22"/>
          <w:szCs w:val="22"/>
        </w:rPr>
        <w:t>, prostřednictvím příjemce-koordinátora,</w:t>
      </w:r>
      <w:r w:rsidR="00D86437" w:rsidRPr="00D86437">
        <w:rPr>
          <w:rFonts w:ascii="Arial" w:hAnsi="Arial" w:cs="Arial"/>
          <w:sz w:val="22"/>
          <w:szCs w:val="22"/>
        </w:rPr>
        <w:t xml:space="preserve"> dle Článku 8</w:t>
      </w:r>
      <w:r w:rsidRPr="00D86437">
        <w:rPr>
          <w:rFonts w:ascii="Arial" w:hAnsi="Arial" w:cs="Arial"/>
          <w:sz w:val="22"/>
          <w:szCs w:val="22"/>
        </w:rPr>
        <w:t xml:space="preserve"> odst. 1</w:t>
      </w:r>
      <w:r w:rsidR="00D86437" w:rsidRPr="00D86437">
        <w:rPr>
          <w:rFonts w:ascii="Arial" w:hAnsi="Arial" w:cs="Arial"/>
          <w:sz w:val="22"/>
          <w:szCs w:val="22"/>
        </w:rPr>
        <w:t>,</w:t>
      </w:r>
      <w:r w:rsidRPr="00D86437">
        <w:rPr>
          <w:rFonts w:ascii="Arial" w:hAnsi="Arial" w:cs="Arial"/>
          <w:sz w:val="22"/>
          <w:szCs w:val="22"/>
        </w:rPr>
        <w:t xml:space="preserve"> 3</w:t>
      </w:r>
      <w:r w:rsidR="00D86437" w:rsidRPr="00D86437">
        <w:rPr>
          <w:rFonts w:ascii="Arial" w:hAnsi="Arial" w:cs="Arial"/>
          <w:sz w:val="22"/>
          <w:szCs w:val="22"/>
        </w:rPr>
        <w:t xml:space="preserve"> a 4</w:t>
      </w:r>
      <w:r w:rsidRPr="00D86437">
        <w:rPr>
          <w:rFonts w:ascii="Arial" w:hAnsi="Arial" w:cs="Arial"/>
          <w:sz w:val="22"/>
          <w:szCs w:val="22"/>
        </w:rPr>
        <w:t>, Článku 1</w:t>
      </w:r>
      <w:r w:rsidR="00D86437" w:rsidRPr="00D86437">
        <w:rPr>
          <w:rFonts w:ascii="Arial" w:hAnsi="Arial" w:cs="Arial"/>
          <w:sz w:val="22"/>
          <w:szCs w:val="22"/>
        </w:rPr>
        <w:t>2</w:t>
      </w:r>
      <w:r w:rsidRPr="00D86437">
        <w:rPr>
          <w:rFonts w:ascii="Arial" w:hAnsi="Arial" w:cs="Arial"/>
          <w:sz w:val="22"/>
          <w:szCs w:val="22"/>
        </w:rPr>
        <w:t xml:space="preserve"> odst. </w:t>
      </w:r>
      <w:r w:rsidR="00D86437" w:rsidRPr="00D86437">
        <w:rPr>
          <w:rFonts w:ascii="Arial" w:hAnsi="Arial" w:cs="Arial"/>
          <w:sz w:val="22"/>
          <w:szCs w:val="22"/>
        </w:rPr>
        <w:t>4</w:t>
      </w:r>
      <w:r w:rsidRPr="00D86437">
        <w:rPr>
          <w:rFonts w:ascii="Arial" w:hAnsi="Arial" w:cs="Arial"/>
          <w:sz w:val="22"/>
          <w:szCs w:val="22"/>
        </w:rPr>
        <w:t>, Článku 1</w:t>
      </w:r>
      <w:r w:rsidR="00D86437" w:rsidRPr="00D86437">
        <w:rPr>
          <w:rFonts w:ascii="Arial" w:hAnsi="Arial" w:cs="Arial"/>
          <w:sz w:val="22"/>
          <w:szCs w:val="22"/>
        </w:rPr>
        <w:t>3</w:t>
      </w:r>
      <w:r w:rsidRPr="00D86437">
        <w:rPr>
          <w:rFonts w:ascii="Arial" w:hAnsi="Arial" w:cs="Arial"/>
          <w:sz w:val="22"/>
          <w:szCs w:val="22"/>
        </w:rPr>
        <w:t xml:space="preserve"> odst. 1 až 4 tohoto Rozhodnutí,</w:t>
      </w:r>
      <w:r w:rsidRPr="00E44CC0">
        <w:rPr>
          <w:rFonts w:ascii="Arial" w:hAnsi="Arial" w:cs="Arial"/>
          <w:sz w:val="22"/>
          <w:szCs w:val="22"/>
        </w:rPr>
        <w:t xml:space="preserve"> poskytovatel provede opatření v souladu s § 14e  rozpočtových pravidel. Výše nevyplacené části dotace v následujícím kalendářním roce činí 2 % z dotace pro kalendářní rok, v němž vznikl důvod ke snížení dotace.</w:t>
      </w:r>
    </w:p>
    <w:p w:rsidR="00207CCC" w:rsidRDefault="00207CCC" w:rsidP="00D86437">
      <w:pPr>
        <w:pStyle w:val="Nadpis2"/>
        <w:numPr>
          <w:ilvl w:val="0"/>
          <w:numId w:val="38"/>
        </w:numPr>
        <w:ind w:hanging="1374"/>
        <w:rPr>
          <w:bCs/>
        </w:rPr>
      </w:pPr>
    </w:p>
    <w:p w:rsidR="00207CCC" w:rsidRDefault="00207CC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Ukončení řešení Projektu </w:t>
      </w:r>
    </w:p>
    <w:p w:rsidR="00207CCC" w:rsidRDefault="00E2493E">
      <w:pPr>
        <w:pStyle w:val="Zkladntext"/>
        <w:widowControl/>
        <w:numPr>
          <w:ilvl w:val="0"/>
          <w:numId w:val="7"/>
        </w:numPr>
        <w:tabs>
          <w:tab w:val="left" w:pos="720"/>
        </w:tabs>
        <w:adjustRightInd/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cs-CZ"/>
        </w:rPr>
        <w:t>Ř</w:t>
      </w:r>
      <w:r w:rsidR="00207CCC">
        <w:rPr>
          <w:rFonts w:cs="Arial"/>
          <w:sz w:val="22"/>
          <w:szCs w:val="22"/>
        </w:rPr>
        <w:t>ešení Projektu</w:t>
      </w:r>
      <w:r>
        <w:rPr>
          <w:rFonts w:cs="Arial"/>
          <w:sz w:val="22"/>
          <w:szCs w:val="22"/>
          <w:lang w:val="cs-CZ"/>
        </w:rPr>
        <w:t xml:space="preserve"> bude</w:t>
      </w:r>
      <w:r w:rsidR="00207CCC">
        <w:rPr>
          <w:rFonts w:cs="Arial"/>
          <w:sz w:val="22"/>
          <w:szCs w:val="22"/>
        </w:rPr>
        <w:t xml:space="preserve"> ukonč</w:t>
      </w:r>
      <w:r>
        <w:rPr>
          <w:rFonts w:cs="Arial"/>
          <w:sz w:val="22"/>
          <w:szCs w:val="22"/>
          <w:lang w:val="cs-CZ"/>
        </w:rPr>
        <w:t>eno</w:t>
      </w:r>
      <w:r w:rsidR="00207CCC">
        <w:rPr>
          <w:rFonts w:cs="Arial"/>
          <w:sz w:val="22"/>
          <w:szCs w:val="22"/>
        </w:rPr>
        <w:t xml:space="preserve"> nejpozději ke dni uvedenému </w:t>
      </w:r>
      <w:r w:rsidR="00207CCC" w:rsidRPr="00D86437">
        <w:rPr>
          <w:rFonts w:cs="Arial"/>
          <w:sz w:val="22"/>
          <w:szCs w:val="22"/>
        </w:rPr>
        <w:t>v Článku 6</w:t>
      </w:r>
      <w:r w:rsidR="00207CCC">
        <w:rPr>
          <w:rFonts w:cs="Arial"/>
          <w:sz w:val="22"/>
          <w:szCs w:val="22"/>
        </w:rPr>
        <w:t xml:space="preserve"> Rozhodnutí. Řešení Projektu se považuje za ukončené rovněž v případě předčasného zastavení Projektu v souvislosti s vydáním rozhodnutí o odnětí podpory.</w:t>
      </w:r>
    </w:p>
    <w:p w:rsidR="00207CCC" w:rsidRDefault="00207CCC" w:rsidP="00F5549A">
      <w:pPr>
        <w:pStyle w:val="Zkladntext"/>
        <w:widowControl/>
        <w:numPr>
          <w:ilvl w:val="1"/>
          <w:numId w:val="22"/>
        </w:numPr>
        <w:tabs>
          <w:tab w:val="clear" w:pos="1440"/>
          <w:tab w:val="num" w:pos="360"/>
        </w:tabs>
        <w:adjustRightInd/>
        <w:spacing w:after="120"/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Po ukončení řešení Projektu poskytovatel provede závěrečné hodnocení Projektu, zejména zhodnocení plnění cílů Projektu, včetně kontroly čerpání a využívání podpory, účelnosti vynaložených prostředků Projektu a dále provede závěrečné zhodnocení dosažených výsledků Projektu a jejich vztah k cílům Projektu.  </w:t>
      </w:r>
    </w:p>
    <w:p w:rsidR="00207CCC" w:rsidRDefault="00207CCC" w:rsidP="00F5549A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ukončení řešení Projektu je poskytovatel oprávněn podle § 9 odst. 1 písm. k) zákona </w:t>
      </w:r>
      <w:r w:rsidR="005947B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č. </w:t>
      </w:r>
      <w:r w:rsidR="00D86437">
        <w:rPr>
          <w:rFonts w:ascii="Arial" w:hAnsi="Arial" w:cs="Arial"/>
          <w:sz w:val="22"/>
          <w:szCs w:val="22"/>
        </w:rPr>
        <w:t>130/2002 Sb. provádět u příjemců</w:t>
      </w:r>
      <w:r>
        <w:rPr>
          <w:rFonts w:ascii="Arial" w:hAnsi="Arial" w:cs="Arial"/>
          <w:sz w:val="22"/>
          <w:szCs w:val="22"/>
        </w:rPr>
        <w:t xml:space="preserve"> kontrolu využití výsledků Projektu v souladu s § 16 zákona č. 130/2002 Sb., Plánem využití výsledků, a to ve lhůtě do 5 let ode dne ukončení řešení Projektu.</w:t>
      </w:r>
    </w:p>
    <w:p w:rsidR="00207CCC" w:rsidRDefault="00207CCC" w:rsidP="005947BA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:rsidR="00207CCC" w:rsidRDefault="00207CCC" w:rsidP="00D86437">
      <w:pPr>
        <w:pStyle w:val="Nadpis2"/>
        <w:numPr>
          <w:ilvl w:val="0"/>
          <w:numId w:val="38"/>
        </w:numPr>
        <w:ind w:hanging="1374"/>
      </w:pPr>
    </w:p>
    <w:p w:rsidR="00207CCC" w:rsidRDefault="00207CCC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Doručování písemností</w:t>
      </w:r>
    </w:p>
    <w:p w:rsidR="00207CCC" w:rsidRDefault="00207CCC" w:rsidP="00F5549A">
      <w:pPr>
        <w:numPr>
          <w:ilvl w:val="0"/>
          <w:numId w:val="15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Písemnosti dle Rozhodnutí se doručují na adresu poskytovatele nebo příjemce</w:t>
      </w:r>
      <w:r w:rsidR="00D86437">
        <w:rPr>
          <w:rFonts w:ascii="Arial" w:hAnsi="Arial" w:cs="Arial"/>
          <w:sz w:val="22"/>
          <w:szCs w:val="22"/>
        </w:rPr>
        <w:t>-koordinátora</w:t>
      </w:r>
      <w:r>
        <w:rPr>
          <w:rFonts w:ascii="Arial" w:hAnsi="Arial" w:cs="Arial"/>
          <w:sz w:val="22"/>
          <w:szCs w:val="22"/>
        </w:rPr>
        <w:t xml:space="preserve"> uvedenou v tomto Rozhodnutí. V případě doručování prostřednictvím provozovatele poštovní služby je náhradní doručení uložením zásilky možné. V takovém případě se považuje písemnost za doručenou 10. kalendářní den ode dne oznámení o uložení zásilky na poště. </w:t>
      </w:r>
    </w:p>
    <w:p w:rsidR="00207CCC" w:rsidRDefault="00207CCC" w:rsidP="00F5549A">
      <w:pPr>
        <w:numPr>
          <w:ilvl w:val="0"/>
          <w:numId w:val="15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Písemnosti v elektronické formě lze doručovat do datové schránky poskytovatele nebo příjemce podle zvláštního zákona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>, s výjimkou ustanovení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Článku 13 odst. 6 Rozhodnutí. Písemnost se považuje za doručenou nejpozději 10. kalendářní den ode dne, kdy byl dokument dodán do datové schránky.</w:t>
      </w:r>
    </w:p>
    <w:p w:rsidR="00207CCC" w:rsidRDefault="00207CCC">
      <w:pPr>
        <w:jc w:val="center"/>
        <w:rPr>
          <w:rFonts w:ascii="Arial" w:hAnsi="Arial" w:cs="Arial"/>
          <w:sz w:val="22"/>
          <w:szCs w:val="22"/>
        </w:rPr>
      </w:pPr>
    </w:p>
    <w:p w:rsidR="00207CCC" w:rsidRDefault="00207CCC" w:rsidP="00D86437">
      <w:pPr>
        <w:pStyle w:val="Nadpis2"/>
        <w:numPr>
          <w:ilvl w:val="0"/>
          <w:numId w:val="38"/>
        </w:numPr>
        <w:ind w:hanging="1374"/>
      </w:pPr>
    </w:p>
    <w:p w:rsidR="00207CCC" w:rsidRDefault="00207CCC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Závěrečná ustanovení</w:t>
      </w:r>
    </w:p>
    <w:p w:rsidR="00207CCC" w:rsidRDefault="00207CCC" w:rsidP="00F5549A">
      <w:pPr>
        <w:pStyle w:val="Default"/>
        <w:numPr>
          <w:ilvl w:val="0"/>
          <w:numId w:val="19"/>
        </w:numPr>
        <w:spacing w:after="120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Rozhodnutí nabývá </w:t>
      </w:r>
      <w:r w:rsidR="005947BA">
        <w:rPr>
          <w:rFonts w:ascii="Arial" w:hAnsi="Arial" w:cs="Arial"/>
          <w:color w:val="auto"/>
          <w:sz w:val="22"/>
          <w:szCs w:val="22"/>
        </w:rPr>
        <w:t xml:space="preserve">platnosti dnem jeho vydání a </w:t>
      </w:r>
      <w:r>
        <w:rPr>
          <w:rFonts w:ascii="Arial" w:hAnsi="Arial" w:cs="Arial"/>
          <w:color w:val="auto"/>
          <w:sz w:val="22"/>
          <w:szCs w:val="22"/>
        </w:rPr>
        <w:t xml:space="preserve">účinnosti dnem </w:t>
      </w:r>
      <w:r w:rsidR="005947BA">
        <w:rPr>
          <w:rFonts w:ascii="Arial" w:hAnsi="Arial" w:cs="Arial"/>
          <w:color w:val="auto"/>
          <w:sz w:val="22"/>
          <w:szCs w:val="22"/>
        </w:rPr>
        <w:t xml:space="preserve">1. </w:t>
      </w:r>
      <w:r w:rsidR="00E2493E">
        <w:rPr>
          <w:rFonts w:ascii="Arial" w:hAnsi="Arial" w:cs="Arial"/>
          <w:color w:val="auto"/>
          <w:sz w:val="22"/>
          <w:szCs w:val="22"/>
        </w:rPr>
        <w:t>1</w:t>
      </w:r>
      <w:r w:rsidR="005947BA">
        <w:rPr>
          <w:rFonts w:ascii="Arial" w:hAnsi="Arial" w:cs="Arial"/>
          <w:color w:val="auto"/>
          <w:sz w:val="22"/>
          <w:szCs w:val="22"/>
        </w:rPr>
        <w:t>. 201</w:t>
      </w:r>
      <w:r w:rsidR="00E2493E">
        <w:rPr>
          <w:rFonts w:ascii="Arial" w:hAnsi="Arial" w:cs="Arial"/>
          <w:color w:val="auto"/>
          <w:sz w:val="22"/>
          <w:szCs w:val="22"/>
        </w:rPr>
        <w:t>7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:rsidR="00207CCC" w:rsidRPr="00173DD9" w:rsidRDefault="00207CCC" w:rsidP="00F5549A">
      <w:pPr>
        <w:pStyle w:val="Default"/>
        <w:numPr>
          <w:ilvl w:val="1"/>
          <w:numId w:val="21"/>
        </w:numPr>
        <w:tabs>
          <w:tab w:val="clear" w:pos="1440"/>
          <w:tab w:val="num" w:pos="360"/>
        </w:tabs>
        <w:spacing w:after="120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173DD9">
        <w:rPr>
          <w:rFonts w:ascii="Arial" w:hAnsi="Arial" w:cs="Arial"/>
          <w:color w:val="auto"/>
          <w:sz w:val="22"/>
          <w:szCs w:val="22"/>
        </w:rPr>
        <w:t xml:space="preserve">Toto Rozhodnutí může být změněno pouze novým rozhodnutím poskytovatele. </w:t>
      </w:r>
    </w:p>
    <w:p w:rsidR="00207CCC" w:rsidRPr="00173DD9" w:rsidRDefault="00207CCC" w:rsidP="00F5549A">
      <w:pPr>
        <w:pStyle w:val="Default"/>
        <w:numPr>
          <w:ilvl w:val="1"/>
          <w:numId w:val="21"/>
        </w:numPr>
        <w:tabs>
          <w:tab w:val="clear" w:pos="1440"/>
          <w:tab w:val="num" w:pos="360"/>
        </w:tabs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173DD9">
        <w:rPr>
          <w:rFonts w:ascii="Arial" w:hAnsi="Arial" w:cs="Arial"/>
          <w:color w:val="auto"/>
          <w:sz w:val="22"/>
          <w:szCs w:val="22"/>
        </w:rPr>
        <w:t>Rozhodnutí podle odst</w:t>
      </w:r>
      <w:r w:rsidR="00A97E96">
        <w:rPr>
          <w:rFonts w:ascii="Arial" w:hAnsi="Arial" w:cs="Arial"/>
          <w:color w:val="auto"/>
          <w:sz w:val="22"/>
          <w:szCs w:val="22"/>
        </w:rPr>
        <w:t>.</w:t>
      </w:r>
      <w:r w:rsidRPr="00173DD9">
        <w:rPr>
          <w:rFonts w:ascii="Arial" w:hAnsi="Arial" w:cs="Arial"/>
          <w:color w:val="auto"/>
          <w:sz w:val="22"/>
          <w:szCs w:val="22"/>
        </w:rPr>
        <w:t xml:space="preserve"> 2 </w:t>
      </w:r>
      <w:r w:rsidR="00A97E96">
        <w:rPr>
          <w:rFonts w:ascii="Arial" w:hAnsi="Arial" w:cs="Arial"/>
          <w:color w:val="auto"/>
          <w:sz w:val="22"/>
          <w:szCs w:val="22"/>
        </w:rPr>
        <w:t xml:space="preserve">tohoto Článku </w:t>
      </w:r>
      <w:r w:rsidRPr="00173DD9">
        <w:rPr>
          <w:rFonts w:ascii="Arial" w:hAnsi="Arial" w:cs="Arial"/>
          <w:color w:val="auto"/>
          <w:sz w:val="22"/>
          <w:szCs w:val="22"/>
        </w:rPr>
        <w:t xml:space="preserve">může být vydáno nejpozději 60 kalendářních dnů přede dnem ukončení řešení Projektu uvedeným v Článku 6 tohoto Rozhodnutí. </w:t>
      </w:r>
    </w:p>
    <w:p w:rsidR="00207CCC" w:rsidRPr="00173DD9" w:rsidRDefault="00207CCC" w:rsidP="00F5549A">
      <w:pPr>
        <w:pStyle w:val="Zkladntext"/>
        <w:widowControl/>
        <w:numPr>
          <w:ilvl w:val="1"/>
          <w:numId w:val="21"/>
        </w:numPr>
        <w:tabs>
          <w:tab w:val="clear" w:pos="1440"/>
          <w:tab w:val="num" w:pos="360"/>
        </w:tabs>
        <w:autoSpaceDE/>
        <w:autoSpaceDN/>
        <w:adjustRightInd/>
        <w:spacing w:after="120"/>
        <w:ind w:left="360"/>
        <w:rPr>
          <w:rFonts w:cs="Arial"/>
          <w:sz w:val="22"/>
          <w:szCs w:val="22"/>
        </w:rPr>
      </w:pPr>
      <w:r w:rsidRPr="00173DD9">
        <w:rPr>
          <w:rFonts w:cs="Arial"/>
          <w:sz w:val="22"/>
          <w:szCs w:val="22"/>
        </w:rPr>
        <w:t>Vztahy neupravené v Rozhodnutí se řídí zákonem č. 130/2002 Sb.</w:t>
      </w:r>
    </w:p>
    <w:p w:rsidR="00A62ADF" w:rsidRPr="00173DD9" w:rsidRDefault="00A62ADF" w:rsidP="00F5549A">
      <w:pPr>
        <w:pStyle w:val="Zkladntext"/>
        <w:widowControl/>
        <w:numPr>
          <w:ilvl w:val="1"/>
          <w:numId w:val="21"/>
        </w:numPr>
        <w:tabs>
          <w:tab w:val="clear" w:pos="1440"/>
          <w:tab w:val="num" w:pos="360"/>
        </w:tabs>
        <w:autoSpaceDE/>
        <w:autoSpaceDN/>
        <w:adjustRightInd/>
        <w:spacing w:after="120"/>
        <w:ind w:left="360"/>
        <w:rPr>
          <w:rFonts w:cs="Arial"/>
          <w:sz w:val="22"/>
          <w:szCs w:val="22"/>
        </w:rPr>
      </w:pPr>
      <w:r w:rsidRPr="00173DD9">
        <w:rPr>
          <w:rFonts w:cs="Arial"/>
          <w:sz w:val="22"/>
          <w:szCs w:val="22"/>
        </w:rPr>
        <w:t>Příjemce-koordinátor odpovídá za to, že ve Smlouvě o vzájemných</w:t>
      </w:r>
      <w:r w:rsidRPr="00173DD9">
        <w:rPr>
          <w:rFonts w:cs="Arial"/>
          <w:color w:val="000000"/>
          <w:sz w:val="22"/>
          <w:szCs w:val="22"/>
        </w:rPr>
        <w:t xml:space="preserve"> vztazích mezi příjemci</w:t>
      </w:r>
      <w:r w:rsidRPr="00173DD9">
        <w:rPr>
          <w:rFonts w:cs="Arial"/>
          <w:sz w:val="22"/>
          <w:szCs w:val="22"/>
        </w:rPr>
        <w:t xml:space="preserve">  jsou v přiměřeném rozsahu upravena práva a povinnosti příjemců v souladu se zákonem     č. 130/2002 Sb.</w:t>
      </w:r>
      <w:r w:rsidRPr="00173DD9">
        <w:rPr>
          <w:rStyle w:val="Znakapoznpodarou"/>
          <w:rFonts w:cs="Arial"/>
          <w:sz w:val="22"/>
          <w:szCs w:val="22"/>
        </w:rPr>
        <w:footnoteReference w:customMarkFollows="1" w:id="5"/>
        <w:t>5</w:t>
      </w:r>
    </w:p>
    <w:p w:rsidR="00207CCC" w:rsidRPr="00577E29" w:rsidRDefault="00207CCC" w:rsidP="00F5549A">
      <w:pPr>
        <w:pStyle w:val="Zkladntext"/>
        <w:widowControl/>
        <w:numPr>
          <w:ilvl w:val="1"/>
          <w:numId w:val="21"/>
        </w:numPr>
        <w:tabs>
          <w:tab w:val="clear" w:pos="1440"/>
          <w:tab w:val="num" w:pos="360"/>
        </w:tabs>
        <w:autoSpaceDE/>
        <w:autoSpaceDN/>
        <w:adjustRightInd/>
        <w:spacing w:before="0" w:after="120"/>
        <w:ind w:left="360"/>
        <w:rPr>
          <w:rFonts w:cs="Arial"/>
          <w:sz w:val="22"/>
          <w:szCs w:val="22"/>
        </w:rPr>
      </w:pPr>
      <w:r w:rsidRPr="00173DD9">
        <w:rPr>
          <w:rFonts w:cs="Arial"/>
          <w:sz w:val="22"/>
          <w:szCs w:val="22"/>
        </w:rPr>
        <w:t>Základní ustanovení Rozhodnutí (Články 1 až 24 Rozhodnutí) mají v případě rozporu přednost před ustanoveními Projektu.</w:t>
      </w:r>
    </w:p>
    <w:p w:rsidR="00577E29" w:rsidRDefault="00577E29" w:rsidP="00577E29">
      <w:pPr>
        <w:pStyle w:val="Zkladntext"/>
        <w:widowControl/>
        <w:autoSpaceDE/>
        <w:autoSpaceDN/>
        <w:adjustRightInd/>
        <w:spacing w:before="0" w:after="120"/>
        <w:rPr>
          <w:rFonts w:cs="Arial"/>
          <w:sz w:val="22"/>
          <w:szCs w:val="22"/>
          <w:lang w:val="cs-CZ"/>
        </w:rPr>
      </w:pPr>
    </w:p>
    <w:p w:rsidR="00577E29" w:rsidRPr="00173DD9" w:rsidRDefault="00577E29" w:rsidP="00577E29">
      <w:pPr>
        <w:pStyle w:val="Zkladntext"/>
        <w:widowControl/>
        <w:autoSpaceDE/>
        <w:autoSpaceDN/>
        <w:adjustRightInd/>
        <w:spacing w:before="0" w:after="120"/>
        <w:rPr>
          <w:rFonts w:cs="Arial"/>
          <w:sz w:val="22"/>
          <w:szCs w:val="22"/>
        </w:rPr>
      </w:pPr>
    </w:p>
    <w:p w:rsidR="00207CCC" w:rsidRPr="00173DD9" w:rsidRDefault="00207CCC" w:rsidP="00F5549A">
      <w:pPr>
        <w:pStyle w:val="Zkladntext"/>
        <w:widowControl/>
        <w:numPr>
          <w:ilvl w:val="1"/>
          <w:numId w:val="21"/>
        </w:numPr>
        <w:tabs>
          <w:tab w:val="clear" w:pos="1440"/>
          <w:tab w:val="num" w:pos="360"/>
        </w:tabs>
        <w:autoSpaceDE/>
        <w:autoSpaceDN/>
        <w:adjustRightInd/>
        <w:spacing w:before="0" w:after="60"/>
        <w:ind w:hanging="1440"/>
        <w:rPr>
          <w:rFonts w:cs="Arial"/>
          <w:sz w:val="22"/>
          <w:szCs w:val="22"/>
        </w:rPr>
      </w:pPr>
      <w:r w:rsidRPr="00173DD9">
        <w:rPr>
          <w:rFonts w:cs="Arial"/>
          <w:sz w:val="22"/>
          <w:szCs w:val="22"/>
        </w:rPr>
        <w:lastRenderedPageBreak/>
        <w:t>Nedílnou součástí Rozhodnutí jsou tyto přílohy:</w:t>
      </w:r>
    </w:p>
    <w:p w:rsidR="00207CCC" w:rsidRPr="00173DD9" w:rsidRDefault="00207CCC" w:rsidP="00F5549A">
      <w:pPr>
        <w:pStyle w:val="Zkladntext"/>
        <w:widowControl/>
        <w:numPr>
          <w:ilvl w:val="1"/>
          <w:numId w:val="18"/>
        </w:numPr>
        <w:tabs>
          <w:tab w:val="clear" w:pos="1800"/>
          <w:tab w:val="left" w:pos="284"/>
          <w:tab w:val="num" w:pos="900"/>
        </w:tabs>
        <w:autoSpaceDE/>
        <w:autoSpaceDN/>
        <w:adjustRightInd/>
        <w:spacing w:before="0" w:after="60"/>
        <w:ind w:hanging="1440"/>
        <w:rPr>
          <w:rFonts w:cs="Arial"/>
          <w:sz w:val="22"/>
          <w:szCs w:val="22"/>
        </w:rPr>
      </w:pPr>
      <w:r w:rsidRPr="00173DD9">
        <w:rPr>
          <w:rFonts w:cs="Arial"/>
          <w:sz w:val="22"/>
          <w:szCs w:val="22"/>
        </w:rPr>
        <w:t>Příloha č. 1 - Projekt,</w:t>
      </w:r>
    </w:p>
    <w:p w:rsidR="00207CCC" w:rsidRDefault="00207CCC" w:rsidP="00F5549A">
      <w:pPr>
        <w:pStyle w:val="Zkladntext"/>
        <w:widowControl/>
        <w:numPr>
          <w:ilvl w:val="1"/>
          <w:numId w:val="18"/>
        </w:numPr>
        <w:tabs>
          <w:tab w:val="clear" w:pos="1800"/>
          <w:tab w:val="left" w:pos="284"/>
          <w:tab w:val="num" w:pos="900"/>
        </w:tabs>
        <w:autoSpaceDE/>
        <w:autoSpaceDN/>
        <w:adjustRightInd/>
        <w:spacing w:before="0" w:after="60"/>
        <w:ind w:left="3780" w:hanging="3420"/>
        <w:rPr>
          <w:rFonts w:cs="Arial"/>
          <w:sz w:val="22"/>
          <w:szCs w:val="22"/>
        </w:rPr>
      </w:pPr>
      <w:r w:rsidRPr="00173DD9">
        <w:rPr>
          <w:rFonts w:cs="Arial"/>
          <w:sz w:val="22"/>
          <w:szCs w:val="22"/>
        </w:rPr>
        <w:t xml:space="preserve">Příloha č. 2 - </w:t>
      </w:r>
      <w:r w:rsidR="005947BA">
        <w:rPr>
          <w:rFonts w:cs="Arial"/>
          <w:sz w:val="22"/>
          <w:szCs w:val="22"/>
        </w:rPr>
        <w:t>Smlouva o vzájemných vztazích mezi příjemci</w:t>
      </w:r>
      <w:r w:rsidR="006F52FE">
        <w:rPr>
          <w:rFonts w:cs="Arial"/>
          <w:sz w:val="22"/>
          <w:szCs w:val="22"/>
          <w:lang w:val="cs-CZ"/>
        </w:rPr>
        <w:t>,</w:t>
      </w:r>
    </w:p>
    <w:p w:rsidR="00734EC7" w:rsidRPr="00734EC7" w:rsidRDefault="004A1B6A" w:rsidP="00E2493E">
      <w:pPr>
        <w:pStyle w:val="Zkladntext"/>
        <w:widowControl/>
        <w:numPr>
          <w:ilvl w:val="1"/>
          <w:numId w:val="18"/>
        </w:numPr>
        <w:tabs>
          <w:tab w:val="clear" w:pos="1800"/>
          <w:tab w:val="left" w:pos="284"/>
          <w:tab w:val="num" w:pos="900"/>
        </w:tabs>
        <w:autoSpaceDE/>
        <w:autoSpaceDN/>
        <w:adjustRightInd/>
        <w:spacing w:before="0" w:after="60"/>
        <w:ind w:left="3780" w:hanging="34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Příloha č. 3 </w:t>
      </w:r>
      <w:r w:rsidR="005947BA">
        <w:rPr>
          <w:rFonts w:cs="Arial"/>
          <w:sz w:val="22"/>
          <w:szCs w:val="22"/>
          <w:lang w:val="cs-CZ"/>
        </w:rPr>
        <w:t>-</w:t>
      </w:r>
      <w:r>
        <w:rPr>
          <w:rFonts w:cs="Arial"/>
          <w:sz w:val="22"/>
          <w:szCs w:val="22"/>
        </w:rPr>
        <w:t xml:space="preserve"> </w:t>
      </w:r>
      <w:r w:rsidR="005947BA">
        <w:rPr>
          <w:rFonts w:cs="Arial"/>
          <w:sz w:val="22"/>
          <w:szCs w:val="22"/>
          <w:lang w:val="cs-CZ"/>
        </w:rPr>
        <w:t>Popis výsledků projektu a p</w:t>
      </w:r>
      <w:r w:rsidR="005947BA" w:rsidRPr="005947BA">
        <w:rPr>
          <w:rFonts w:cs="Arial"/>
          <w:sz w:val="22"/>
          <w:szCs w:val="22"/>
        </w:rPr>
        <w:t xml:space="preserve">lán </w:t>
      </w:r>
      <w:r w:rsidR="00E2493E">
        <w:rPr>
          <w:rFonts w:cs="Arial"/>
          <w:sz w:val="22"/>
          <w:szCs w:val="22"/>
          <w:lang w:val="cs-CZ"/>
        </w:rPr>
        <w:t>jejich využití</w:t>
      </w:r>
      <w:r w:rsidR="006F52FE">
        <w:rPr>
          <w:rFonts w:cs="Arial"/>
          <w:sz w:val="22"/>
          <w:szCs w:val="22"/>
          <w:lang w:val="cs-CZ"/>
        </w:rPr>
        <w:t>,</w:t>
      </w:r>
    </w:p>
    <w:p w:rsidR="00207CCC" w:rsidRPr="00E2493E" w:rsidRDefault="00734EC7" w:rsidP="00E2493E">
      <w:pPr>
        <w:pStyle w:val="Zkladntext"/>
        <w:widowControl/>
        <w:numPr>
          <w:ilvl w:val="1"/>
          <w:numId w:val="18"/>
        </w:numPr>
        <w:tabs>
          <w:tab w:val="clear" w:pos="1800"/>
          <w:tab w:val="left" w:pos="284"/>
          <w:tab w:val="num" w:pos="900"/>
        </w:tabs>
        <w:autoSpaceDE/>
        <w:autoSpaceDN/>
        <w:adjustRightInd/>
        <w:spacing w:before="0" w:after="60"/>
        <w:ind w:left="3780" w:hanging="34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cs-CZ"/>
        </w:rPr>
        <w:t>Příloha č. 4 - Specifikace majetku a služeb</w:t>
      </w:r>
      <w:r w:rsidR="005947BA" w:rsidRPr="00E2493E">
        <w:rPr>
          <w:rFonts w:cs="Arial"/>
          <w:sz w:val="22"/>
          <w:szCs w:val="22"/>
          <w:lang w:val="cs-CZ"/>
        </w:rPr>
        <w:t>.</w:t>
      </w:r>
    </w:p>
    <w:p w:rsidR="00207CCC" w:rsidRPr="00173DD9" w:rsidRDefault="00207CCC" w:rsidP="00F5549A">
      <w:pPr>
        <w:pStyle w:val="Zkladntext"/>
        <w:widowControl/>
        <w:numPr>
          <w:ilvl w:val="0"/>
          <w:numId w:val="20"/>
        </w:numPr>
        <w:autoSpaceDE/>
        <w:autoSpaceDN/>
        <w:adjustRightInd/>
        <w:spacing w:before="0" w:after="120"/>
        <w:rPr>
          <w:rFonts w:cs="Arial"/>
          <w:sz w:val="22"/>
          <w:szCs w:val="22"/>
        </w:rPr>
      </w:pPr>
      <w:r w:rsidRPr="00173DD9">
        <w:rPr>
          <w:rFonts w:cs="Arial"/>
          <w:sz w:val="22"/>
          <w:szCs w:val="22"/>
        </w:rPr>
        <w:t>Rozhodnutí se vyhotovuje ve dvou stejnopisech, z nichž příjemce obdrží  jedno vyhotovení.</w:t>
      </w:r>
    </w:p>
    <w:p w:rsidR="00207CCC" w:rsidRDefault="00207CCC">
      <w:pPr>
        <w:jc w:val="center"/>
        <w:rPr>
          <w:rFonts w:ascii="Arial" w:hAnsi="Arial" w:cs="Arial"/>
          <w:b/>
          <w:sz w:val="22"/>
          <w:szCs w:val="22"/>
        </w:rPr>
      </w:pPr>
    </w:p>
    <w:p w:rsidR="00207CCC" w:rsidRDefault="00207CC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281146" w:rsidRDefault="005947BA" w:rsidP="00281146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JUDr. Petr Novák, Ph.D.</w:t>
      </w:r>
    </w:p>
    <w:p w:rsidR="00281146" w:rsidRDefault="00281146" w:rsidP="00281146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281146" w:rsidRDefault="00281146" w:rsidP="00281146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281146" w:rsidRDefault="00281146" w:rsidP="00281146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Praze dne: </w:t>
      </w:r>
      <w:r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sectPr w:rsidR="00281146">
      <w:headerReference w:type="default" r:id="rId7"/>
      <w:footerReference w:type="even" r:id="rId8"/>
      <w:footerReference w:type="default" r:id="rId9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F28" w:rsidRDefault="00331F28">
      <w:r>
        <w:separator/>
      </w:r>
    </w:p>
  </w:endnote>
  <w:endnote w:type="continuationSeparator" w:id="0">
    <w:p w:rsidR="00331F28" w:rsidRDefault="00331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ElegaGarmnd C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E41" w:rsidRDefault="002A4E4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4E41" w:rsidRDefault="002A4E4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E41" w:rsidRDefault="002A4E41">
    <w:pPr>
      <w:pStyle w:val="Zpat"/>
      <w:framePr w:wrap="around" w:vAnchor="text" w:hAnchor="margin" w:xAlign="center" w:y="1"/>
      <w:rPr>
        <w:rStyle w:val="slostrnky"/>
        <w:i w:val="0"/>
      </w:rPr>
    </w:pPr>
    <w:r>
      <w:rPr>
        <w:rStyle w:val="slostrnky"/>
        <w:i w:val="0"/>
      </w:rPr>
      <w:fldChar w:fldCharType="begin"/>
    </w:r>
    <w:r>
      <w:rPr>
        <w:rStyle w:val="slostrnky"/>
        <w:i w:val="0"/>
      </w:rPr>
      <w:instrText xml:space="preserve">PAGE  </w:instrText>
    </w:r>
    <w:r>
      <w:rPr>
        <w:rStyle w:val="slostrnky"/>
        <w:i w:val="0"/>
      </w:rPr>
      <w:fldChar w:fldCharType="separate"/>
    </w:r>
    <w:r w:rsidR="00113DBD">
      <w:rPr>
        <w:rStyle w:val="slostrnky"/>
        <w:i w:val="0"/>
        <w:noProof/>
      </w:rPr>
      <w:t>12</w:t>
    </w:r>
    <w:r>
      <w:rPr>
        <w:rStyle w:val="slostrnky"/>
        <w:i w:val="0"/>
      </w:rPr>
      <w:fldChar w:fldCharType="end"/>
    </w:r>
  </w:p>
  <w:p w:rsidR="002A4E41" w:rsidRDefault="002A4E41">
    <w:pPr>
      <w:pStyle w:val="Zpat"/>
      <w:framePr w:wrap="around" w:vAnchor="text" w:hAnchor="margin" w:xAlign="right" w:y="1"/>
      <w:rPr>
        <w:rStyle w:val="slostrnky"/>
        <w:rFonts w:ascii="Arial Narrow" w:hAnsi="Arial Narrow"/>
        <w:szCs w:val="20"/>
      </w:rPr>
    </w:pPr>
  </w:p>
  <w:p w:rsidR="002A4E41" w:rsidRDefault="002A4E4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F28" w:rsidRDefault="00331F28">
      <w:r>
        <w:separator/>
      </w:r>
    </w:p>
  </w:footnote>
  <w:footnote w:type="continuationSeparator" w:id="0">
    <w:p w:rsidR="00331F28" w:rsidRDefault="00331F28">
      <w:r>
        <w:continuationSeparator/>
      </w:r>
    </w:p>
  </w:footnote>
  <w:footnote w:id="1">
    <w:p w:rsidR="002A4E41" w:rsidRPr="00ED169D" w:rsidRDefault="002A4E41">
      <w:pPr>
        <w:pStyle w:val="Textpoznpodarou"/>
      </w:pPr>
      <w:r w:rsidRPr="00ED169D">
        <w:rPr>
          <w:rStyle w:val="Znakapoznpodarou"/>
        </w:rPr>
        <w:footnoteRef/>
      </w:r>
      <w:r w:rsidRPr="00ED169D">
        <w:t xml:space="preserve"> </w:t>
      </w:r>
      <w:r w:rsidRPr="00ED169D">
        <w:rPr>
          <w:rFonts w:ascii="Arial" w:hAnsi="Arial" w:cs="Arial"/>
        </w:rPr>
        <w:t>Uznané náklady jsou takové způsobilé náklady, které poskytovatel schválil a které jsou zdůvodněné.</w:t>
      </w:r>
    </w:p>
  </w:footnote>
  <w:footnote w:id="2">
    <w:p w:rsidR="000365FF" w:rsidRPr="008319E5" w:rsidRDefault="000365FF" w:rsidP="000365FF">
      <w:pPr>
        <w:pStyle w:val="Textpoznpodarou"/>
        <w:rPr>
          <w:rFonts w:ascii="Arial" w:hAnsi="Arial" w:cs="Arial"/>
          <w:sz w:val="18"/>
          <w:szCs w:val="18"/>
        </w:rPr>
      </w:pPr>
      <w:r w:rsidRPr="008319E5">
        <w:rPr>
          <w:rStyle w:val="Znakapoznpodarou"/>
          <w:rFonts w:ascii="Arial" w:hAnsi="Arial" w:cs="Arial"/>
        </w:rPr>
        <w:footnoteRef/>
      </w:r>
      <w:r w:rsidRPr="008319E5">
        <w:rPr>
          <w:rFonts w:ascii="Arial" w:hAnsi="Arial" w:cs="Arial"/>
          <w:sz w:val="18"/>
          <w:szCs w:val="18"/>
        </w:rPr>
        <w:t xml:space="preserve"> Rozpočtové skupiny jsou uvedeny v § 2 odst.</w:t>
      </w:r>
      <w:r>
        <w:rPr>
          <w:rFonts w:ascii="Arial" w:hAnsi="Arial" w:cs="Arial"/>
          <w:sz w:val="18"/>
          <w:szCs w:val="18"/>
        </w:rPr>
        <w:t xml:space="preserve"> </w:t>
      </w:r>
      <w:r w:rsidRPr="008319E5">
        <w:rPr>
          <w:rFonts w:ascii="Arial" w:hAnsi="Arial" w:cs="Arial"/>
          <w:sz w:val="18"/>
          <w:szCs w:val="18"/>
        </w:rPr>
        <w:t xml:space="preserve">2 písm. </w:t>
      </w:r>
      <w:r w:rsidR="00F43146">
        <w:rPr>
          <w:rFonts w:ascii="Arial" w:hAnsi="Arial" w:cs="Arial"/>
          <w:sz w:val="18"/>
          <w:szCs w:val="18"/>
        </w:rPr>
        <w:t>k</w:t>
      </w:r>
      <w:r w:rsidRPr="008319E5">
        <w:rPr>
          <w:rFonts w:ascii="Arial" w:hAnsi="Arial" w:cs="Arial"/>
          <w:sz w:val="18"/>
          <w:szCs w:val="18"/>
        </w:rPr>
        <w:t>) zákona č. 130/2002 Sb.</w:t>
      </w:r>
    </w:p>
    <w:p w:rsidR="000365FF" w:rsidRDefault="000365FF" w:rsidP="000365FF">
      <w:pPr>
        <w:pStyle w:val="Textpoznpodarou"/>
      </w:pPr>
    </w:p>
  </w:footnote>
  <w:footnote w:id="3">
    <w:p w:rsidR="003B2104" w:rsidRPr="005D31A8" w:rsidRDefault="003B2104" w:rsidP="003B2104">
      <w:pPr>
        <w:pStyle w:val="Textpoznpodarou"/>
        <w:rPr>
          <w:sz w:val="18"/>
          <w:szCs w:val="18"/>
        </w:rPr>
      </w:pPr>
      <w:r w:rsidRPr="005D31A8">
        <w:rPr>
          <w:rStyle w:val="Znakapoznpodarou"/>
          <w:sz w:val="18"/>
          <w:szCs w:val="18"/>
        </w:rPr>
        <w:footnoteRef/>
      </w:r>
      <w:r w:rsidRPr="005D31A8">
        <w:rPr>
          <w:sz w:val="18"/>
          <w:szCs w:val="18"/>
        </w:rPr>
        <w:t xml:space="preserve"> </w:t>
      </w:r>
      <w:r w:rsidRPr="005D31A8">
        <w:rPr>
          <w:rFonts w:ascii="Arial" w:hAnsi="Arial" w:cs="Arial"/>
          <w:sz w:val="18"/>
          <w:szCs w:val="18"/>
        </w:rPr>
        <w:t>Zákon č. 218/2000 Sb., o rozpočtových pravidlech a o změně některých souvisejících zákonů</w:t>
      </w:r>
    </w:p>
  </w:footnote>
  <w:footnote w:id="4">
    <w:p w:rsidR="002A4E41" w:rsidRPr="00A770AA" w:rsidRDefault="002A4E41">
      <w:pPr>
        <w:pStyle w:val="Textpoznpodarou"/>
        <w:rPr>
          <w:rFonts w:ascii="Arial" w:hAnsi="Arial" w:cs="Arial"/>
        </w:rPr>
      </w:pPr>
      <w:r w:rsidRPr="00A770AA">
        <w:rPr>
          <w:rStyle w:val="Znakapoznpodarou"/>
          <w:rFonts w:ascii="Arial" w:hAnsi="Arial" w:cs="Arial"/>
        </w:rPr>
        <w:footnoteRef/>
      </w:r>
      <w:r w:rsidRPr="00A770AA">
        <w:rPr>
          <w:rFonts w:ascii="Arial" w:hAnsi="Arial" w:cs="Arial"/>
        </w:rPr>
        <w:t xml:space="preserve"> Zákon č. 300/2008 Sb., o elektronických úkonech a autorizované konverzi dokumentů.</w:t>
      </w:r>
    </w:p>
  </w:footnote>
  <w:footnote w:id="5">
    <w:p w:rsidR="002A4E41" w:rsidRPr="00A770AA" w:rsidRDefault="002A4E41" w:rsidP="00A62ADF">
      <w:pPr>
        <w:pStyle w:val="Textpoznpodarou"/>
      </w:pPr>
      <w:r w:rsidRPr="00A770AA">
        <w:rPr>
          <w:rStyle w:val="Znakapoznpodarou"/>
        </w:rPr>
        <w:t>5</w:t>
      </w:r>
      <w:r w:rsidRPr="00A770AA">
        <w:t xml:space="preserve">  </w:t>
      </w:r>
      <w:r w:rsidRPr="00A770AA">
        <w:rPr>
          <w:rFonts w:ascii="Arial" w:hAnsi="Arial" w:cs="Arial"/>
        </w:rPr>
        <w:t>V souladu s § 9 zákona č. 130/2002 Sb.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F92" w:rsidRPr="0009352E" w:rsidRDefault="00ED0F92" w:rsidP="00ED0F92">
    <w:pPr>
      <w:pStyle w:val="Zhlav"/>
      <w:jc w:val="center"/>
      <w:rPr>
        <w:rFonts w:ascii="Arial" w:hAnsi="Arial" w:cs="Arial"/>
        <w:b/>
        <w:i w:val="0"/>
        <w:color w:val="808080"/>
        <w:sz w:val="24"/>
      </w:rPr>
    </w:pPr>
  </w:p>
  <w:p w:rsidR="002A4E41" w:rsidRDefault="002A4E41">
    <w:pPr>
      <w:pStyle w:val="Zhlav"/>
      <w:rPr>
        <w:sz w:val="22"/>
        <w:szCs w:val="22"/>
      </w:rPr>
    </w:pPr>
    <w:r>
      <w:rPr>
        <w:sz w:val="22"/>
        <w:szCs w:val="22"/>
      </w:rPr>
      <w:tab/>
    </w:r>
  </w:p>
  <w:p w:rsidR="002A4E41" w:rsidRDefault="002A4E41">
    <w:pPr>
      <w:pStyle w:val="Zhlav"/>
      <w:rPr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374BB"/>
    <w:multiLevelType w:val="hybridMultilevel"/>
    <w:tmpl w:val="A296FB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64940"/>
    <w:multiLevelType w:val="hybridMultilevel"/>
    <w:tmpl w:val="B634633E"/>
    <w:lvl w:ilvl="0" w:tplc="8C808A5A">
      <w:start w:val="1"/>
      <w:numFmt w:val="decimal"/>
      <w:lvlText w:val="Článek %1"/>
      <w:lvlJc w:val="center"/>
      <w:pPr>
        <w:tabs>
          <w:tab w:val="num" w:pos="486"/>
        </w:tabs>
        <w:ind w:left="486" w:firstLine="594"/>
      </w:pPr>
      <w:rPr>
        <w:rFonts w:ascii="Arial" w:hAnsi="Arial" w:hint="default"/>
        <w:b/>
        <w:i w:val="0"/>
        <w:sz w:val="22"/>
        <w:szCs w:val="22"/>
      </w:rPr>
    </w:lvl>
    <w:lvl w:ilvl="1" w:tplc="06EE59F6">
      <w:start w:val="9"/>
      <w:numFmt w:val="decimal"/>
      <w:lvlText w:val="Článek %2"/>
      <w:lvlJc w:val="center"/>
      <w:pPr>
        <w:tabs>
          <w:tab w:val="num" w:pos="486"/>
        </w:tabs>
        <w:ind w:left="486" w:firstLine="594"/>
      </w:pPr>
      <w:rPr>
        <w:rFonts w:ascii="Arial" w:hAnsi="Arial" w:hint="default"/>
        <w:b/>
        <w:i w:val="0"/>
        <w:sz w:val="22"/>
        <w:szCs w:val="22"/>
      </w:rPr>
    </w:lvl>
    <w:lvl w:ilvl="2" w:tplc="02EC7AE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2"/>
        <w:szCs w:val="22"/>
      </w:rPr>
    </w:lvl>
    <w:lvl w:ilvl="3" w:tplc="D902AFA8">
      <w:start w:val="6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  <w:sz w:val="22"/>
        <w:szCs w:val="22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864481"/>
    <w:multiLevelType w:val="multilevel"/>
    <w:tmpl w:val="9FF85C2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092A4855"/>
    <w:multiLevelType w:val="hybridMultilevel"/>
    <w:tmpl w:val="77C08EBC"/>
    <w:lvl w:ilvl="0" w:tplc="E56620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A11A61"/>
    <w:multiLevelType w:val="multilevel"/>
    <w:tmpl w:val="EFE4A0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 w15:restartNumberingAfterBreak="0">
    <w:nsid w:val="0D0F2172"/>
    <w:multiLevelType w:val="multilevel"/>
    <w:tmpl w:val="EFE4A0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 w15:restartNumberingAfterBreak="0">
    <w:nsid w:val="0D146D89"/>
    <w:multiLevelType w:val="hybridMultilevel"/>
    <w:tmpl w:val="E8C8D6FC"/>
    <w:lvl w:ilvl="0" w:tplc="BF186D3C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1E2CC634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840FE"/>
    <w:multiLevelType w:val="hybridMultilevel"/>
    <w:tmpl w:val="C03E95E2"/>
    <w:lvl w:ilvl="0" w:tplc="164EF6D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5315E3"/>
    <w:multiLevelType w:val="hybridMultilevel"/>
    <w:tmpl w:val="8E862AB0"/>
    <w:lvl w:ilvl="0" w:tplc="EA1CBA28">
      <w:start w:val="8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A58C1F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9E484D"/>
    <w:multiLevelType w:val="hybridMultilevel"/>
    <w:tmpl w:val="9FACFBA4"/>
    <w:lvl w:ilvl="0" w:tplc="88221510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6B7F6C"/>
    <w:multiLevelType w:val="hybridMultilevel"/>
    <w:tmpl w:val="6062138E"/>
    <w:lvl w:ilvl="0" w:tplc="AF34FF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F5AFE"/>
    <w:multiLevelType w:val="hybridMultilevel"/>
    <w:tmpl w:val="1F2AD37A"/>
    <w:lvl w:ilvl="0" w:tplc="6DA022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8E4B4B"/>
    <w:multiLevelType w:val="multilevel"/>
    <w:tmpl w:val="6CBA7E5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A196253"/>
    <w:multiLevelType w:val="hybridMultilevel"/>
    <w:tmpl w:val="89366E70"/>
    <w:lvl w:ilvl="0" w:tplc="17A809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036CC"/>
    <w:multiLevelType w:val="hybridMultilevel"/>
    <w:tmpl w:val="FC027480"/>
    <w:lvl w:ilvl="0" w:tplc="18C235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2" w:tplc="60E238F0">
      <w:start w:val="2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E303A4"/>
    <w:multiLevelType w:val="hybridMultilevel"/>
    <w:tmpl w:val="E812B9C8"/>
    <w:lvl w:ilvl="0" w:tplc="09E293C0">
      <w:start w:val="5"/>
      <w:numFmt w:val="decimal"/>
      <w:lvlText w:val="%1)"/>
      <w:lvlJc w:val="left"/>
      <w:pPr>
        <w:tabs>
          <w:tab w:val="num" w:pos="783"/>
        </w:tabs>
        <w:ind w:left="783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B7C6B714">
      <w:start w:val="7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765CE8"/>
    <w:multiLevelType w:val="hybridMultilevel"/>
    <w:tmpl w:val="EA1820F4"/>
    <w:lvl w:ilvl="0" w:tplc="02EC7A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63F74DB"/>
    <w:multiLevelType w:val="multilevel"/>
    <w:tmpl w:val="2520A6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ordinal"/>
      <w:lvlText w:val="%3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29F431BE"/>
    <w:multiLevelType w:val="multilevel"/>
    <w:tmpl w:val="917A75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ordinal"/>
      <w:lvlText w:val="%3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 w15:restartNumberingAfterBreak="0">
    <w:nsid w:val="2BD130B7"/>
    <w:multiLevelType w:val="hybridMultilevel"/>
    <w:tmpl w:val="0DD03274"/>
    <w:lvl w:ilvl="0" w:tplc="B98A626C">
      <w:start w:val="1"/>
      <w:numFmt w:val="decimal"/>
      <w:lvlText w:val="Článek %1"/>
      <w:lvlJc w:val="left"/>
      <w:pPr>
        <w:ind w:left="180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0EC1C8E"/>
    <w:multiLevelType w:val="hybridMultilevel"/>
    <w:tmpl w:val="F1D04B9E"/>
    <w:lvl w:ilvl="0" w:tplc="4F001A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8922B6"/>
    <w:multiLevelType w:val="hybridMultilevel"/>
    <w:tmpl w:val="64E40BF2"/>
    <w:lvl w:ilvl="0" w:tplc="ACA014DC">
      <w:start w:val="1"/>
      <w:numFmt w:val="decimal"/>
      <w:lvlText w:val="Článek %1"/>
      <w:lvlJc w:val="center"/>
      <w:pPr>
        <w:tabs>
          <w:tab w:val="num" w:pos="3546"/>
        </w:tabs>
        <w:ind w:left="3546" w:firstLine="594"/>
      </w:pPr>
      <w:rPr>
        <w:rFonts w:ascii="Arial" w:hAnsi="Arial" w:hint="default"/>
        <w:b/>
        <w:i w:val="0"/>
        <w:sz w:val="22"/>
        <w:szCs w:val="22"/>
      </w:rPr>
    </w:lvl>
    <w:lvl w:ilvl="1" w:tplc="A412F0DC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54672F8"/>
    <w:multiLevelType w:val="hybridMultilevel"/>
    <w:tmpl w:val="96420B92"/>
    <w:lvl w:ilvl="0" w:tplc="040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D26F99"/>
    <w:multiLevelType w:val="hybridMultilevel"/>
    <w:tmpl w:val="E46A6048"/>
    <w:lvl w:ilvl="0" w:tplc="65C4A43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BA5629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E52865"/>
    <w:multiLevelType w:val="hybridMultilevel"/>
    <w:tmpl w:val="D3C0F13A"/>
    <w:lvl w:ilvl="0" w:tplc="F426FC6C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4E0B66"/>
    <w:multiLevelType w:val="hybridMultilevel"/>
    <w:tmpl w:val="3572BCDC"/>
    <w:lvl w:ilvl="0" w:tplc="28B4D6F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575BDA"/>
    <w:multiLevelType w:val="hybridMultilevel"/>
    <w:tmpl w:val="14ECE75E"/>
    <w:lvl w:ilvl="0" w:tplc="D5AA6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C672D7"/>
    <w:multiLevelType w:val="hybridMultilevel"/>
    <w:tmpl w:val="74DC9BBA"/>
    <w:lvl w:ilvl="0" w:tplc="512A0AD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53B49520">
      <w:start w:val="2"/>
      <w:numFmt w:val="decimal"/>
      <w:lvlText w:val="Článek %2"/>
      <w:lvlJc w:val="center"/>
      <w:pPr>
        <w:tabs>
          <w:tab w:val="num" w:pos="846"/>
        </w:tabs>
        <w:ind w:left="846" w:firstLine="594"/>
      </w:pPr>
      <w:rPr>
        <w:rFonts w:ascii="Arial" w:hAnsi="Arial" w:hint="default"/>
        <w:b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B9C6767"/>
    <w:multiLevelType w:val="hybridMultilevel"/>
    <w:tmpl w:val="3A789B18"/>
    <w:lvl w:ilvl="0" w:tplc="31AE4988">
      <w:start w:val="1"/>
      <w:numFmt w:val="lowerLetter"/>
      <w:lvlText w:val="%1)"/>
      <w:lvlJc w:val="left"/>
      <w:pPr>
        <w:tabs>
          <w:tab w:val="num" w:pos="765"/>
        </w:tabs>
        <w:ind w:left="765" w:hanging="360"/>
      </w:pPr>
      <w:rPr>
        <w:rFonts w:ascii="Arial" w:hAnsi="Arial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E61AA9"/>
    <w:multiLevelType w:val="hybridMultilevel"/>
    <w:tmpl w:val="E646AED6"/>
    <w:lvl w:ilvl="0" w:tplc="5D44619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472EE00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CF4058"/>
    <w:multiLevelType w:val="hybridMultilevel"/>
    <w:tmpl w:val="DD3E4B54"/>
    <w:lvl w:ilvl="0" w:tplc="7584A7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905155"/>
    <w:multiLevelType w:val="hybridMultilevel"/>
    <w:tmpl w:val="1F903892"/>
    <w:lvl w:ilvl="0" w:tplc="491072D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B671E3"/>
    <w:multiLevelType w:val="hybridMultilevel"/>
    <w:tmpl w:val="ED2436F0"/>
    <w:lvl w:ilvl="0" w:tplc="C0F643B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DF8483FA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A6E5BA5"/>
    <w:multiLevelType w:val="multilevel"/>
    <w:tmpl w:val="9FF85C2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4" w15:restartNumberingAfterBreak="0">
    <w:nsid w:val="6B253022"/>
    <w:multiLevelType w:val="multilevel"/>
    <w:tmpl w:val="DAB01A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6DD31443"/>
    <w:multiLevelType w:val="hybridMultilevel"/>
    <w:tmpl w:val="FF923E90"/>
    <w:lvl w:ilvl="0" w:tplc="A9E40FD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A625C0"/>
    <w:multiLevelType w:val="hybridMultilevel"/>
    <w:tmpl w:val="8BA819A4"/>
    <w:lvl w:ilvl="0" w:tplc="91AAC88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501A33"/>
    <w:multiLevelType w:val="hybridMultilevel"/>
    <w:tmpl w:val="A322FAC8"/>
    <w:lvl w:ilvl="0" w:tplc="5BA08BE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771986"/>
    <w:multiLevelType w:val="hybridMultilevel"/>
    <w:tmpl w:val="96FCB210"/>
    <w:lvl w:ilvl="0" w:tplc="F3083102">
      <w:start w:val="6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CE81A04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431E19"/>
    <w:multiLevelType w:val="hybridMultilevel"/>
    <w:tmpl w:val="6E8ED6E2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ACB03EF"/>
    <w:multiLevelType w:val="multilevel"/>
    <w:tmpl w:val="61823648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E19675F"/>
    <w:multiLevelType w:val="multilevel"/>
    <w:tmpl w:val="B2501B14"/>
    <w:lvl w:ilvl="0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ordinal"/>
      <w:lvlText w:val="%3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6"/>
  </w:num>
  <w:num w:numId="2">
    <w:abstractNumId w:val="36"/>
  </w:num>
  <w:num w:numId="3">
    <w:abstractNumId w:val="33"/>
  </w:num>
  <w:num w:numId="4">
    <w:abstractNumId w:val="4"/>
  </w:num>
  <w:num w:numId="5">
    <w:abstractNumId w:val="2"/>
  </w:num>
  <w:num w:numId="6">
    <w:abstractNumId w:val="5"/>
  </w:num>
  <w:num w:numId="7">
    <w:abstractNumId w:val="18"/>
  </w:num>
  <w:num w:numId="8">
    <w:abstractNumId w:val="28"/>
  </w:num>
  <w:num w:numId="9">
    <w:abstractNumId w:val="17"/>
  </w:num>
  <w:num w:numId="10">
    <w:abstractNumId w:val="25"/>
  </w:num>
  <w:num w:numId="11">
    <w:abstractNumId w:val="27"/>
  </w:num>
  <w:num w:numId="12">
    <w:abstractNumId w:val="34"/>
  </w:num>
  <w:num w:numId="13">
    <w:abstractNumId w:val="23"/>
  </w:num>
  <w:num w:numId="14">
    <w:abstractNumId w:val="14"/>
  </w:num>
  <w:num w:numId="15">
    <w:abstractNumId w:val="3"/>
  </w:num>
  <w:num w:numId="16">
    <w:abstractNumId w:val="11"/>
  </w:num>
  <w:num w:numId="17">
    <w:abstractNumId w:val="38"/>
  </w:num>
  <w:num w:numId="18">
    <w:abstractNumId w:val="32"/>
  </w:num>
  <w:num w:numId="19">
    <w:abstractNumId w:val="37"/>
  </w:num>
  <w:num w:numId="20">
    <w:abstractNumId w:val="41"/>
  </w:num>
  <w:num w:numId="21">
    <w:abstractNumId w:val="21"/>
  </w:num>
  <w:num w:numId="22">
    <w:abstractNumId w:val="29"/>
  </w:num>
  <w:num w:numId="23">
    <w:abstractNumId w:val="31"/>
  </w:num>
  <w:num w:numId="24">
    <w:abstractNumId w:val="8"/>
  </w:num>
  <w:num w:numId="25">
    <w:abstractNumId w:val="7"/>
  </w:num>
  <w:num w:numId="26">
    <w:abstractNumId w:val="39"/>
  </w:num>
  <w:num w:numId="27">
    <w:abstractNumId w:val="40"/>
  </w:num>
  <w:num w:numId="28">
    <w:abstractNumId w:val="15"/>
  </w:num>
  <w:num w:numId="29">
    <w:abstractNumId w:val="12"/>
  </w:num>
  <w:num w:numId="30">
    <w:abstractNumId w:val="24"/>
  </w:num>
  <w:num w:numId="31">
    <w:abstractNumId w:val="1"/>
  </w:num>
  <w:num w:numId="32">
    <w:abstractNumId w:val="0"/>
  </w:num>
  <w:num w:numId="33">
    <w:abstractNumId w:val="6"/>
  </w:num>
  <w:num w:numId="34">
    <w:abstractNumId w:val="20"/>
  </w:num>
  <w:num w:numId="35">
    <w:abstractNumId w:val="35"/>
  </w:num>
  <w:num w:numId="36">
    <w:abstractNumId w:val="30"/>
  </w:num>
  <w:num w:numId="37">
    <w:abstractNumId w:val="10"/>
  </w:num>
  <w:num w:numId="38">
    <w:abstractNumId w:val="19"/>
  </w:num>
  <w:num w:numId="39">
    <w:abstractNumId w:val="13"/>
  </w:num>
  <w:num w:numId="40">
    <w:abstractNumId w:val="22"/>
  </w:num>
  <w:num w:numId="41">
    <w:abstractNumId w:val="26"/>
  </w:num>
  <w:num w:numId="42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CC5"/>
    <w:rsid w:val="0003052B"/>
    <w:rsid w:val="0003110F"/>
    <w:rsid w:val="000365FF"/>
    <w:rsid w:val="000419F4"/>
    <w:rsid w:val="000548F4"/>
    <w:rsid w:val="0005747E"/>
    <w:rsid w:val="00062659"/>
    <w:rsid w:val="00076AC6"/>
    <w:rsid w:val="00081389"/>
    <w:rsid w:val="000918D7"/>
    <w:rsid w:val="0009352E"/>
    <w:rsid w:val="000A2EE4"/>
    <w:rsid w:val="000B49F2"/>
    <w:rsid w:val="000B7464"/>
    <w:rsid w:val="000C3264"/>
    <w:rsid w:val="000E18DB"/>
    <w:rsid w:val="000F353A"/>
    <w:rsid w:val="001003E9"/>
    <w:rsid w:val="00113DBD"/>
    <w:rsid w:val="00124668"/>
    <w:rsid w:val="00134DA0"/>
    <w:rsid w:val="00137A71"/>
    <w:rsid w:val="0014146A"/>
    <w:rsid w:val="00142E4F"/>
    <w:rsid w:val="00173A87"/>
    <w:rsid w:val="00173DD9"/>
    <w:rsid w:val="001A0BE2"/>
    <w:rsid w:val="001B1371"/>
    <w:rsid w:val="001B64D5"/>
    <w:rsid w:val="001B7D43"/>
    <w:rsid w:val="001E7D4D"/>
    <w:rsid w:val="001E7DA8"/>
    <w:rsid w:val="001F502E"/>
    <w:rsid w:val="00206972"/>
    <w:rsid w:val="00207CCC"/>
    <w:rsid w:val="00210D66"/>
    <w:rsid w:val="00215AA7"/>
    <w:rsid w:val="00226A9C"/>
    <w:rsid w:val="00233CA3"/>
    <w:rsid w:val="002417FA"/>
    <w:rsid w:val="00244A05"/>
    <w:rsid w:val="00246DFA"/>
    <w:rsid w:val="00252AD3"/>
    <w:rsid w:val="00281146"/>
    <w:rsid w:val="002950BC"/>
    <w:rsid w:val="002A4E41"/>
    <w:rsid w:val="002A7D3F"/>
    <w:rsid w:val="002D53D7"/>
    <w:rsid w:val="002E5F82"/>
    <w:rsid w:val="002F002D"/>
    <w:rsid w:val="002F6E67"/>
    <w:rsid w:val="00316D9E"/>
    <w:rsid w:val="00321B30"/>
    <w:rsid w:val="00324532"/>
    <w:rsid w:val="00331793"/>
    <w:rsid w:val="00331F28"/>
    <w:rsid w:val="003407C7"/>
    <w:rsid w:val="00343393"/>
    <w:rsid w:val="003535DF"/>
    <w:rsid w:val="00357677"/>
    <w:rsid w:val="00391EEF"/>
    <w:rsid w:val="003B15F6"/>
    <w:rsid w:val="003B2104"/>
    <w:rsid w:val="003B4F56"/>
    <w:rsid w:val="003C4F18"/>
    <w:rsid w:val="003C64FC"/>
    <w:rsid w:val="003D1367"/>
    <w:rsid w:val="003D3524"/>
    <w:rsid w:val="003E2F6C"/>
    <w:rsid w:val="003F5086"/>
    <w:rsid w:val="0040044E"/>
    <w:rsid w:val="00413699"/>
    <w:rsid w:val="0043672A"/>
    <w:rsid w:val="00466975"/>
    <w:rsid w:val="00472DE8"/>
    <w:rsid w:val="00474990"/>
    <w:rsid w:val="0047698A"/>
    <w:rsid w:val="004A05D5"/>
    <w:rsid w:val="004A1B6A"/>
    <w:rsid w:val="004B2CF4"/>
    <w:rsid w:val="004B3AD9"/>
    <w:rsid w:val="004B3BC3"/>
    <w:rsid w:val="004B5989"/>
    <w:rsid w:val="004C2B2A"/>
    <w:rsid w:val="004D1994"/>
    <w:rsid w:val="004E6037"/>
    <w:rsid w:val="004F520C"/>
    <w:rsid w:val="0052701E"/>
    <w:rsid w:val="005320A2"/>
    <w:rsid w:val="00532CA4"/>
    <w:rsid w:val="005345DE"/>
    <w:rsid w:val="00555952"/>
    <w:rsid w:val="00563F53"/>
    <w:rsid w:val="00575683"/>
    <w:rsid w:val="00577E29"/>
    <w:rsid w:val="0058041A"/>
    <w:rsid w:val="00582792"/>
    <w:rsid w:val="00586538"/>
    <w:rsid w:val="005947BA"/>
    <w:rsid w:val="00597579"/>
    <w:rsid w:val="005B56EF"/>
    <w:rsid w:val="005C38E1"/>
    <w:rsid w:val="005E3087"/>
    <w:rsid w:val="005E647D"/>
    <w:rsid w:val="005F11E1"/>
    <w:rsid w:val="006006A8"/>
    <w:rsid w:val="0061077F"/>
    <w:rsid w:val="006204FB"/>
    <w:rsid w:val="00626593"/>
    <w:rsid w:val="00644243"/>
    <w:rsid w:val="00657B29"/>
    <w:rsid w:val="00660CD3"/>
    <w:rsid w:val="00673290"/>
    <w:rsid w:val="00674051"/>
    <w:rsid w:val="006E021A"/>
    <w:rsid w:val="006F52FE"/>
    <w:rsid w:val="00703440"/>
    <w:rsid w:val="00703890"/>
    <w:rsid w:val="0072376F"/>
    <w:rsid w:val="00734EC7"/>
    <w:rsid w:val="007418E4"/>
    <w:rsid w:val="0076368B"/>
    <w:rsid w:val="007A0826"/>
    <w:rsid w:val="007A170F"/>
    <w:rsid w:val="007A3199"/>
    <w:rsid w:val="007A57E6"/>
    <w:rsid w:val="007E046B"/>
    <w:rsid w:val="007F199A"/>
    <w:rsid w:val="0080746B"/>
    <w:rsid w:val="008113BA"/>
    <w:rsid w:val="008152DF"/>
    <w:rsid w:val="008202BB"/>
    <w:rsid w:val="0084146A"/>
    <w:rsid w:val="0086209C"/>
    <w:rsid w:val="00882B43"/>
    <w:rsid w:val="008A2D53"/>
    <w:rsid w:val="008D36DD"/>
    <w:rsid w:val="008E0D75"/>
    <w:rsid w:val="00901BC3"/>
    <w:rsid w:val="00934382"/>
    <w:rsid w:val="00944D33"/>
    <w:rsid w:val="00947CCE"/>
    <w:rsid w:val="00956336"/>
    <w:rsid w:val="00976E02"/>
    <w:rsid w:val="00982FCC"/>
    <w:rsid w:val="00990F72"/>
    <w:rsid w:val="009B70B6"/>
    <w:rsid w:val="009C5AB7"/>
    <w:rsid w:val="009D7D58"/>
    <w:rsid w:val="009F6F93"/>
    <w:rsid w:val="009F7305"/>
    <w:rsid w:val="00A00D89"/>
    <w:rsid w:val="00A05B51"/>
    <w:rsid w:val="00A0644C"/>
    <w:rsid w:val="00A07C7D"/>
    <w:rsid w:val="00A10971"/>
    <w:rsid w:val="00A1353E"/>
    <w:rsid w:val="00A33CE3"/>
    <w:rsid w:val="00A34E3F"/>
    <w:rsid w:val="00A46A7F"/>
    <w:rsid w:val="00A4744B"/>
    <w:rsid w:val="00A62643"/>
    <w:rsid w:val="00A62ADF"/>
    <w:rsid w:val="00A7501A"/>
    <w:rsid w:val="00A770AA"/>
    <w:rsid w:val="00A830F2"/>
    <w:rsid w:val="00A85DC2"/>
    <w:rsid w:val="00A932DD"/>
    <w:rsid w:val="00A97E96"/>
    <w:rsid w:val="00AA5DBE"/>
    <w:rsid w:val="00AD1797"/>
    <w:rsid w:val="00AD2430"/>
    <w:rsid w:val="00AD419A"/>
    <w:rsid w:val="00AF74AA"/>
    <w:rsid w:val="00B23D60"/>
    <w:rsid w:val="00B24D24"/>
    <w:rsid w:val="00B26BF9"/>
    <w:rsid w:val="00B80B30"/>
    <w:rsid w:val="00B90894"/>
    <w:rsid w:val="00B96669"/>
    <w:rsid w:val="00BA074C"/>
    <w:rsid w:val="00BA21FB"/>
    <w:rsid w:val="00BC007A"/>
    <w:rsid w:val="00BC4FB8"/>
    <w:rsid w:val="00BC7361"/>
    <w:rsid w:val="00BD40D9"/>
    <w:rsid w:val="00BE737B"/>
    <w:rsid w:val="00C008ED"/>
    <w:rsid w:val="00C025D6"/>
    <w:rsid w:val="00C24D85"/>
    <w:rsid w:val="00C3713F"/>
    <w:rsid w:val="00C37CC5"/>
    <w:rsid w:val="00C43AFC"/>
    <w:rsid w:val="00C46D4E"/>
    <w:rsid w:val="00C51875"/>
    <w:rsid w:val="00C83163"/>
    <w:rsid w:val="00C91938"/>
    <w:rsid w:val="00CC0CEF"/>
    <w:rsid w:val="00CC308D"/>
    <w:rsid w:val="00CC4AC4"/>
    <w:rsid w:val="00CC7B11"/>
    <w:rsid w:val="00CD391D"/>
    <w:rsid w:val="00CD65C3"/>
    <w:rsid w:val="00CF1C3E"/>
    <w:rsid w:val="00D24E69"/>
    <w:rsid w:val="00D32496"/>
    <w:rsid w:val="00D33192"/>
    <w:rsid w:val="00D33716"/>
    <w:rsid w:val="00D349B7"/>
    <w:rsid w:val="00D661D3"/>
    <w:rsid w:val="00D73DD0"/>
    <w:rsid w:val="00D80668"/>
    <w:rsid w:val="00D86437"/>
    <w:rsid w:val="00D96D5E"/>
    <w:rsid w:val="00DA476E"/>
    <w:rsid w:val="00DB0B12"/>
    <w:rsid w:val="00DB2D9B"/>
    <w:rsid w:val="00DC101B"/>
    <w:rsid w:val="00DD38A5"/>
    <w:rsid w:val="00DE0BC8"/>
    <w:rsid w:val="00DF664C"/>
    <w:rsid w:val="00E20A48"/>
    <w:rsid w:val="00E22828"/>
    <w:rsid w:val="00E24094"/>
    <w:rsid w:val="00E2493E"/>
    <w:rsid w:val="00E378F8"/>
    <w:rsid w:val="00E37BE4"/>
    <w:rsid w:val="00E4743A"/>
    <w:rsid w:val="00E5058C"/>
    <w:rsid w:val="00E5633D"/>
    <w:rsid w:val="00E71EF0"/>
    <w:rsid w:val="00E77305"/>
    <w:rsid w:val="00E77B93"/>
    <w:rsid w:val="00E83FD9"/>
    <w:rsid w:val="00E86668"/>
    <w:rsid w:val="00E92F6F"/>
    <w:rsid w:val="00E950EE"/>
    <w:rsid w:val="00E96994"/>
    <w:rsid w:val="00E97BE0"/>
    <w:rsid w:val="00EA4CB1"/>
    <w:rsid w:val="00EB538F"/>
    <w:rsid w:val="00EC1DEE"/>
    <w:rsid w:val="00EC38C6"/>
    <w:rsid w:val="00EC6D73"/>
    <w:rsid w:val="00ED0F92"/>
    <w:rsid w:val="00ED169D"/>
    <w:rsid w:val="00EE3F52"/>
    <w:rsid w:val="00F150A1"/>
    <w:rsid w:val="00F278B0"/>
    <w:rsid w:val="00F43146"/>
    <w:rsid w:val="00F5549A"/>
    <w:rsid w:val="00F634E2"/>
    <w:rsid w:val="00F90569"/>
    <w:rsid w:val="00F93D64"/>
    <w:rsid w:val="00F94231"/>
    <w:rsid w:val="00FA0011"/>
    <w:rsid w:val="00FA3BD7"/>
    <w:rsid w:val="00FA66F8"/>
    <w:rsid w:val="00FB068F"/>
    <w:rsid w:val="00FB1BAA"/>
    <w:rsid w:val="00FB741D"/>
    <w:rsid w:val="00FC3004"/>
    <w:rsid w:val="00FE51B4"/>
    <w:rsid w:val="00FF435D"/>
    <w:rsid w:val="00FF6FCB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FCA7E64-F817-4ABC-A140-0C11D36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38A5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ind w:left="1080"/>
      <w:jc w:val="center"/>
      <w:outlineLvl w:val="1"/>
    </w:pPr>
    <w:rPr>
      <w:rFonts w:ascii="Arial" w:hAnsi="Arial" w:cs="Arial"/>
      <w:b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keepNext/>
      <w:ind w:left="486"/>
      <w:jc w:val="center"/>
      <w:outlineLvl w:val="5"/>
    </w:pPr>
    <w:rPr>
      <w:rFonts w:ascii="Arial" w:hAnsi="Arial" w:cs="Arial"/>
      <w:b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ind w:left="3912" w:firstLine="335"/>
      <w:outlineLvl w:val="6"/>
    </w:pPr>
    <w:rPr>
      <w:rFonts w:ascii="Arial" w:hAnsi="Arial" w:cs="Arial"/>
      <w:b/>
      <w:sz w:val="22"/>
      <w:szCs w:val="22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after="120"/>
      <w:jc w:val="center"/>
      <w:outlineLvl w:val="7"/>
    </w:pPr>
    <w:rPr>
      <w:rFonts w:ascii="Arial" w:hAnsi="Arial" w:cs="Arial"/>
      <w:b/>
      <w:bCs/>
      <w:color w:val="000000"/>
      <w:sz w:val="22"/>
      <w:szCs w:val="22"/>
    </w:rPr>
  </w:style>
  <w:style w:type="paragraph" w:styleId="Nadpis9">
    <w:name w:val="heading 9"/>
    <w:basedOn w:val="Normln"/>
    <w:next w:val="Normln"/>
    <w:qFormat/>
    <w:pPr>
      <w:keepNext/>
      <w:tabs>
        <w:tab w:val="left" w:pos="3420"/>
        <w:tab w:val="center" w:pos="4703"/>
      </w:tabs>
      <w:spacing w:after="120"/>
      <w:jc w:val="center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703"/>
        <w:tab w:val="right" w:pos="9406"/>
      </w:tabs>
    </w:pPr>
    <w:rPr>
      <w:rFonts w:ascii="Arial Narrow" w:hAnsi="Arial Narrow"/>
      <w:i/>
      <w:sz w:val="20"/>
    </w:rPr>
  </w:style>
  <w:style w:type="paragraph" w:styleId="Zpat">
    <w:name w:val="footer"/>
    <w:basedOn w:val="Normln"/>
    <w:pPr>
      <w:tabs>
        <w:tab w:val="center" w:pos="4703"/>
        <w:tab w:val="right" w:pos="9406"/>
      </w:tabs>
    </w:pPr>
    <w:rPr>
      <w:rFonts w:ascii="Arial" w:hAnsi="Arial"/>
      <w:i/>
      <w:sz w:val="20"/>
    </w:r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widowControl w:val="0"/>
      <w:autoSpaceDE w:val="0"/>
      <w:autoSpaceDN w:val="0"/>
      <w:adjustRightInd w:val="0"/>
      <w:spacing w:before="120"/>
      <w:jc w:val="both"/>
    </w:pPr>
    <w:rPr>
      <w:rFonts w:ascii="Arial" w:hAnsi="Arial"/>
      <w:sz w:val="20"/>
      <w:lang w:val="x-none" w:eastAsia="x-none"/>
    </w:rPr>
  </w:style>
  <w:style w:type="paragraph" w:styleId="Nzev">
    <w:name w:val="Title"/>
    <w:basedOn w:val="Normln"/>
    <w:link w:val="NzevChar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ElegaGarmnd CE" w:hAnsi="ElegaGarmnd CE"/>
      <w:b/>
      <w:sz w:val="36"/>
      <w:szCs w:val="20"/>
    </w:rPr>
  </w:style>
  <w:style w:type="paragraph" w:customStyle="1" w:styleId="ABLOCKPARA">
    <w:name w:val="A BLOCK PARA"/>
    <w:basedOn w:val="Normln"/>
    <w:pPr>
      <w:widowControl w:val="0"/>
      <w:overflowPunct w:val="0"/>
      <w:autoSpaceDE w:val="0"/>
      <w:autoSpaceDN w:val="0"/>
      <w:adjustRightInd w:val="0"/>
      <w:textAlignment w:val="baseline"/>
    </w:pPr>
    <w:rPr>
      <w:rFonts w:ascii="Book Antiqua" w:hAnsi="Book Antiqua"/>
      <w:sz w:val="22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Zkladntextodsazen3">
    <w:name w:val="Body Text Indent 3"/>
    <w:basedOn w:val="Normln"/>
    <w:link w:val="Zkladntextodsazen3Char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CharChar">
    <w:name w:val="Char Char"/>
    <w:rPr>
      <w:rFonts w:ascii="Arial" w:hAnsi="Arial"/>
      <w:szCs w:val="24"/>
      <w:lang w:val="cs-CZ" w:eastAsia="cs-CZ" w:bidi="ar-SA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kladntextodsazen3Char">
    <w:name w:val="Základní text odsazený 3 Char"/>
    <w:link w:val="Zkladntextodsazen3"/>
    <w:rsid w:val="002950BC"/>
    <w:rPr>
      <w:sz w:val="16"/>
      <w:szCs w:val="16"/>
    </w:rPr>
  </w:style>
  <w:style w:type="character" w:customStyle="1" w:styleId="ZkladntextChar">
    <w:name w:val="Základní text Char"/>
    <w:link w:val="Zkladntext"/>
    <w:rsid w:val="002950BC"/>
    <w:rPr>
      <w:rFonts w:ascii="Arial" w:hAnsi="Arial"/>
      <w:szCs w:val="24"/>
    </w:rPr>
  </w:style>
  <w:style w:type="character" w:customStyle="1" w:styleId="NzevChar">
    <w:name w:val="Název Char"/>
    <w:basedOn w:val="Standardnpsmoodstavce"/>
    <w:link w:val="Nzev"/>
    <w:rsid w:val="00B96669"/>
    <w:rPr>
      <w:rFonts w:ascii="ElegaGarmnd CE" w:hAnsi="ElegaGarmnd CE"/>
      <w:b/>
      <w:sz w:val="36"/>
    </w:rPr>
  </w:style>
  <w:style w:type="paragraph" w:styleId="Odstavecseseznamem">
    <w:name w:val="List Paragraph"/>
    <w:basedOn w:val="Normln"/>
    <w:uiPriority w:val="34"/>
    <w:qFormat/>
    <w:rsid w:val="006E021A"/>
    <w:pPr>
      <w:ind w:left="720"/>
      <w:contextualSpacing/>
    </w:pPr>
  </w:style>
  <w:style w:type="paragraph" w:styleId="Seznam">
    <w:name w:val="List"/>
    <w:basedOn w:val="Normln"/>
    <w:rsid w:val="00C91938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4194</Words>
  <Characters>24745</Characters>
  <Application>Microsoft Office Word</Application>
  <DocSecurity>0</DocSecurity>
  <Lines>206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</vt:lpstr>
    </vt:vector>
  </TitlesOfParts>
  <Company>MV ČR</Company>
  <LinksUpToDate>false</LinksUpToDate>
  <CharactersWithSpaces>28882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</dc:title>
  <dc:creator>Slovakova</dc:creator>
  <cp:lastModifiedBy>Uzivatel</cp:lastModifiedBy>
  <cp:revision>9</cp:revision>
  <cp:lastPrinted>2016-10-04T09:32:00Z</cp:lastPrinted>
  <dcterms:created xsi:type="dcterms:W3CDTF">2016-09-15T09:53:00Z</dcterms:created>
  <dcterms:modified xsi:type="dcterms:W3CDTF">2017-01-05T22:26:00Z</dcterms:modified>
</cp:coreProperties>
</file>