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60A" w:rsidRPr="007D581B" w:rsidRDefault="0073660A" w:rsidP="0073660A">
      <w:pPr>
        <w:spacing w:after="0" w:line="240" w:lineRule="auto"/>
        <w:rPr>
          <w:rFonts w:ascii="Times New Roman" w:eastAsia="Times New Roman" w:hAnsi="Times New Roman" w:cs="Times New Roman"/>
          <w:b/>
          <w:sz w:val="32"/>
          <w:szCs w:val="20"/>
          <w:lang w:eastAsia="cs-CZ"/>
        </w:rPr>
      </w:pPr>
      <w:r w:rsidRPr="007D581B">
        <w:rPr>
          <w:rFonts w:ascii="Times New Roman" w:eastAsia="Times New Roman" w:hAnsi="Times New Roman" w:cs="Times New Roman"/>
          <w:b/>
          <w:sz w:val="32"/>
          <w:szCs w:val="20"/>
          <w:lang w:eastAsia="cs-CZ"/>
        </w:rPr>
        <w:t>Chomutovská knihovna, příspěvková organizace</w:t>
      </w:r>
    </w:p>
    <w:p w:rsidR="0073660A" w:rsidRDefault="0073660A" w:rsidP="0073660A">
      <w:pPr>
        <w:spacing w:after="0" w:line="240" w:lineRule="auto"/>
        <w:ind w:left="2124"/>
        <w:rPr>
          <w:rFonts w:ascii="Times New Roman" w:eastAsia="Times New Roman" w:hAnsi="Times New Roman" w:cs="Times New Roman"/>
          <w:b/>
          <w:sz w:val="32"/>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8"/>
        <w:gridCol w:w="4534"/>
      </w:tblGrid>
      <w:tr w:rsidR="0073660A" w:rsidRPr="00181890" w:rsidTr="00BB74C0">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 xml:space="preserve">Objednávka č.:                                                        </w:t>
            </w:r>
          </w:p>
        </w:tc>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Pr>
                <w:rFonts w:ascii="Times New Roman" w:eastAsia="Times New Roman" w:hAnsi="Times New Roman" w:cs="Times New Roman"/>
                <w:b/>
                <w:sz w:val="32"/>
                <w:szCs w:val="20"/>
                <w:lang w:eastAsia="cs-CZ"/>
              </w:rPr>
              <w:t>07/2020</w:t>
            </w:r>
          </w:p>
        </w:tc>
      </w:tr>
      <w:tr w:rsidR="0073660A" w:rsidRPr="00181890" w:rsidTr="00BB74C0">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Odběratel:</w:t>
            </w:r>
          </w:p>
        </w:tc>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Pr>
                <w:rFonts w:ascii="Times New Roman" w:eastAsia="Times New Roman" w:hAnsi="Times New Roman" w:cs="Times New Roman"/>
                <w:b/>
                <w:sz w:val="32"/>
                <w:szCs w:val="20"/>
                <w:lang w:eastAsia="cs-CZ"/>
              </w:rPr>
              <w:t>Chomutovská knihovna</w:t>
            </w:r>
            <w:r w:rsidRPr="00181890">
              <w:rPr>
                <w:rFonts w:ascii="Times New Roman" w:eastAsia="Times New Roman" w:hAnsi="Times New Roman" w:cs="Times New Roman"/>
                <w:b/>
                <w:sz w:val="32"/>
                <w:szCs w:val="20"/>
                <w:lang w:eastAsia="cs-CZ"/>
              </w:rPr>
              <w:t>,</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příspěvková organizace,</w:t>
            </w:r>
            <w:r>
              <w:rPr>
                <w:rFonts w:ascii="Times New Roman" w:eastAsia="Times New Roman" w:hAnsi="Times New Roman" w:cs="Times New Roman"/>
                <w:b/>
                <w:sz w:val="32"/>
                <w:szCs w:val="20"/>
                <w:lang w:eastAsia="cs-CZ"/>
              </w:rPr>
              <w:t xml:space="preserve"> Palackého 4995/85, Chomutov</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 xml:space="preserve">PSČ 430 </w:t>
            </w:r>
            <w:r>
              <w:rPr>
                <w:rFonts w:ascii="Times New Roman" w:eastAsia="Times New Roman" w:hAnsi="Times New Roman" w:cs="Times New Roman"/>
                <w:b/>
                <w:sz w:val="32"/>
                <w:szCs w:val="20"/>
                <w:lang w:eastAsia="cs-CZ"/>
              </w:rPr>
              <w:t>0</w:t>
            </w:r>
            <w:r w:rsidRPr="00181890">
              <w:rPr>
                <w:rFonts w:ascii="Times New Roman" w:eastAsia="Times New Roman" w:hAnsi="Times New Roman" w:cs="Times New Roman"/>
                <w:b/>
                <w:sz w:val="32"/>
                <w:szCs w:val="20"/>
                <w:lang w:eastAsia="cs-CZ"/>
              </w:rPr>
              <w:t>1</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proofErr w:type="gramStart"/>
            <w:r w:rsidRPr="00181890">
              <w:rPr>
                <w:rFonts w:ascii="Times New Roman" w:eastAsia="Times New Roman" w:hAnsi="Times New Roman" w:cs="Times New Roman"/>
                <w:b/>
                <w:sz w:val="32"/>
                <w:szCs w:val="20"/>
                <w:lang w:eastAsia="cs-CZ"/>
              </w:rPr>
              <w:t>IČ  00360589</w:t>
            </w:r>
            <w:proofErr w:type="gramEnd"/>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Bank. spojení: KB Chomutov</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proofErr w:type="spellStart"/>
            <w:r w:rsidRPr="00181890">
              <w:rPr>
                <w:rFonts w:ascii="Times New Roman" w:eastAsia="Times New Roman" w:hAnsi="Times New Roman" w:cs="Times New Roman"/>
                <w:b/>
                <w:sz w:val="32"/>
                <w:szCs w:val="20"/>
                <w:lang w:eastAsia="cs-CZ"/>
              </w:rPr>
              <w:t>č.ú</w:t>
            </w:r>
            <w:proofErr w:type="spellEnd"/>
            <w:r w:rsidRPr="00181890">
              <w:rPr>
                <w:rFonts w:ascii="Times New Roman" w:eastAsia="Times New Roman" w:hAnsi="Times New Roman" w:cs="Times New Roman"/>
                <w:b/>
                <w:sz w:val="32"/>
                <w:szCs w:val="20"/>
                <w:lang w:eastAsia="cs-CZ"/>
              </w:rPr>
              <w:t>. 5830441/0100</w:t>
            </w:r>
          </w:p>
        </w:tc>
      </w:tr>
      <w:tr w:rsidR="0073660A" w:rsidRPr="00181890" w:rsidTr="00BB74C0">
        <w:tc>
          <w:tcPr>
            <w:tcW w:w="9212" w:type="dxa"/>
            <w:gridSpan w:val="2"/>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Dodavatel:</w:t>
            </w:r>
          </w:p>
          <w:p w:rsidR="0073660A" w:rsidRPr="00A96CB5" w:rsidRDefault="0073660A" w:rsidP="00BB74C0">
            <w:pPr>
              <w:spacing w:after="0" w:line="240" w:lineRule="auto"/>
              <w:rPr>
                <w:rFonts w:ascii="Times New Roman" w:eastAsia="Times New Roman" w:hAnsi="Times New Roman" w:cs="Times New Roman"/>
                <w:b/>
                <w:sz w:val="32"/>
                <w:szCs w:val="32"/>
                <w:lang w:eastAsia="cs-CZ"/>
              </w:rPr>
            </w:pPr>
            <w:r w:rsidRPr="0073660A">
              <w:rPr>
                <w:rStyle w:val="tsubjname"/>
                <w:rFonts w:ascii="Times New Roman" w:hAnsi="Times New Roman" w:cs="Times New Roman"/>
                <w:b/>
                <w:sz w:val="32"/>
                <w:szCs w:val="32"/>
              </w:rPr>
              <w:t>ACTHERM servis, a.s.</w:t>
            </w:r>
            <w:r w:rsidRPr="0073660A">
              <w:rPr>
                <w:rFonts w:ascii="Times New Roman" w:hAnsi="Times New Roman" w:cs="Times New Roman"/>
                <w:b/>
                <w:sz w:val="32"/>
                <w:szCs w:val="32"/>
              </w:rPr>
              <w:br/>
            </w:r>
            <w:r w:rsidRPr="00A96CB5">
              <w:rPr>
                <w:rFonts w:ascii="Times New Roman" w:hAnsi="Times New Roman" w:cs="Times New Roman"/>
                <w:sz w:val="32"/>
                <w:szCs w:val="32"/>
              </w:rPr>
              <w:t xml:space="preserve">Chomutov, </w:t>
            </w:r>
            <w:r>
              <w:rPr>
                <w:rFonts w:ascii="Times New Roman" w:hAnsi="Times New Roman" w:cs="Times New Roman"/>
                <w:sz w:val="32"/>
                <w:szCs w:val="32"/>
              </w:rPr>
              <w:t>Dukelská 5779</w:t>
            </w:r>
            <w:r w:rsidRPr="00A96CB5">
              <w:rPr>
                <w:rFonts w:ascii="Times New Roman" w:hAnsi="Times New Roman" w:cs="Times New Roman"/>
                <w:sz w:val="32"/>
                <w:szCs w:val="32"/>
              </w:rPr>
              <w:t xml:space="preserve"> </w:t>
            </w:r>
            <w:r w:rsidRPr="00A96CB5">
              <w:rPr>
                <w:rFonts w:ascii="Times New Roman" w:hAnsi="Times New Roman" w:cs="Times New Roman"/>
                <w:b/>
                <w:sz w:val="32"/>
                <w:szCs w:val="32"/>
              </w:rPr>
              <w:t xml:space="preserve">IČ: </w:t>
            </w:r>
            <w:r>
              <w:rPr>
                <w:rFonts w:ascii="Times New Roman" w:hAnsi="Times New Roman" w:cs="Times New Roman"/>
                <w:sz w:val="32"/>
                <w:szCs w:val="32"/>
              </w:rPr>
              <w:t>25142691</w:t>
            </w:r>
            <w:r w:rsidRPr="00A96CB5">
              <w:rPr>
                <w:rFonts w:ascii="Times New Roman" w:hAnsi="Times New Roman" w:cs="Times New Roman"/>
                <w:b/>
                <w:sz w:val="32"/>
                <w:szCs w:val="32"/>
              </w:rPr>
              <w:t xml:space="preserve">, DIČ: </w:t>
            </w:r>
            <w:r w:rsidRPr="0073660A">
              <w:rPr>
                <w:rFonts w:ascii="Times New Roman" w:hAnsi="Times New Roman" w:cs="Times New Roman"/>
                <w:sz w:val="32"/>
                <w:szCs w:val="32"/>
              </w:rPr>
              <w:t xml:space="preserve">CZ25142691 </w:t>
            </w:r>
          </w:p>
        </w:tc>
      </w:tr>
      <w:tr w:rsidR="0073660A" w:rsidRPr="00181890" w:rsidTr="00BB74C0">
        <w:tc>
          <w:tcPr>
            <w:tcW w:w="9212" w:type="dxa"/>
            <w:gridSpan w:val="2"/>
            <w:shd w:val="clear" w:color="auto" w:fill="auto"/>
          </w:tcPr>
          <w:p w:rsidR="0073660A" w:rsidRPr="006713AA" w:rsidRDefault="0073660A" w:rsidP="00BB74C0">
            <w:pPr>
              <w:spacing w:after="0" w:line="240" w:lineRule="auto"/>
              <w:jc w:val="both"/>
              <w:rPr>
                <w:rFonts w:ascii="Times New Roman" w:eastAsia="Times New Roman" w:hAnsi="Times New Roman" w:cs="Times New Roman"/>
                <w:sz w:val="24"/>
                <w:szCs w:val="24"/>
                <w:lang w:eastAsia="cs-CZ"/>
              </w:rPr>
            </w:pPr>
            <w:r w:rsidRPr="006713AA">
              <w:rPr>
                <w:rFonts w:ascii="Times New Roman" w:hAnsi="Times New Roman" w:cs="Times New Roman"/>
                <w:sz w:val="24"/>
                <w:szCs w:val="24"/>
                <w:lang w:eastAsia="cs-CZ"/>
              </w:rPr>
              <w:t xml:space="preserve">Objednáváme u Vás provedení oprav sociálního zázemí budovy č.p. 4995, ul. Palackého, CV - 3.NP, Chomutov dle vaší cenové nabídky ze dne 08.12.2019. Celková cena nepřesáhne částku 419 807,58 Kč včetně DPH. </w:t>
            </w:r>
            <w:r w:rsidRPr="006713AA">
              <w:rPr>
                <w:rFonts w:ascii="Times New Roman" w:eastAsia="Times New Roman" w:hAnsi="Times New Roman" w:cs="Times New Roman"/>
                <w:sz w:val="24"/>
                <w:szCs w:val="24"/>
                <w:lang w:eastAsia="cs-CZ"/>
              </w:rPr>
              <w:t xml:space="preserve">Fakturu zašlete na výše uvedenou adresu. </w:t>
            </w:r>
          </w:p>
          <w:p w:rsidR="00B82D03" w:rsidRPr="006713AA" w:rsidRDefault="00B82D03" w:rsidP="006713AA">
            <w:pPr>
              <w:spacing w:after="0"/>
              <w:rPr>
                <w:rFonts w:ascii="Times New Roman" w:hAnsi="Times New Roman" w:cs="Times New Roman"/>
                <w:sz w:val="24"/>
                <w:szCs w:val="24"/>
              </w:rPr>
            </w:pPr>
            <w:r w:rsidRPr="006713AA">
              <w:rPr>
                <w:rFonts w:ascii="Times New Roman" w:hAnsi="Times New Roman" w:cs="Times New Roman"/>
                <w:sz w:val="24"/>
                <w:szCs w:val="24"/>
              </w:rPr>
              <w:t>Součástí dodávky jsou rovněž veškeré bezprostředně související činnosti nezbytné pro jeho řádné provedení, a to zejména:</w:t>
            </w:r>
          </w:p>
          <w:p w:rsidR="00B82D03" w:rsidRPr="006713AA" w:rsidRDefault="00B82D03" w:rsidP="006713AA">
            <w:pPr>
              <w:spacing w:after="0"/>
              <w:rPr>
                <w:rFonts w:ascii="Times New Roman" w:hAnsi="Times New Roman" w:cs="Times New Roman"/>
                <w:sz w:val="24"/>
                <w:szCs w:val="24"/>
              </w:rPr>
            </w:pPr>
            <w:r w:rsidRPr="006713AA">
              <w:rPr>
                <w:rFonts w:ascii="Times New Roman" w:hAnsi="Times New Roman" w:cs="Times New Roman"/>
                <w:sz w:val="24"/>
                <w:szCs w:val="24"/>
              </w:rPr>
              <w:t>-</w:t>
            </w:r>
            <w:r w:rsidRPr="006713AA">
              <w:rPr>
                <w:rFonts w:ascii="Times New Roman" w:hAnsi="Times New Roman" w:cs="Times New Roman"/>
                <w:sz w:val="24"/>
                <w:szCs w:val="24"/>
              </w:rPr>
              <w:tab/>
              <w:t xml:space="preserve">Zajištění dočasného zabezpečení stavby, ve vztahu k veřejnosti (bezpečnost), dle podmínek provozovatele objektu </w:t>
            </w:r>
          </w:p>
          <w:p w:rsidR="00B82D03" w:rsidRPr="006713AA" w:rsidRDefault="00B82D03" w:rsidP="006713AA">
            <w:pPr>
              <w:spacing w:after="0"/>
              <w:rPr>
                <w:rFonts w:ascii="Times New Roman" w:hAnsi="Times New Roman" w:cs="Times New Roman"/>
                <w:sz w:val="24"/>
                <w:szCs w:val="24"/>
              </w:rPr>
            </w:pPr>
            <w:r w:rsidRPr="006713AA">
              <w:rPr>
                <w:rFonts w:ascii="Times New Roman" w:hAnsi="Times New Roman" w:cs="Times New Roman"/>
                <w:sz w:val="24"/>
                <w:szCs w:val="24"/>
              </w:rPr>
              <w:t>-</w:t>
            </w:r>
            <w:r w:rsidRPr="006713AA">
              <w:rPr>
                <w:rFonts w:ascii="Times New Roman" w:hAnsi="Times New Roman" w:cs="Times New Roman"/>
                <w:sz w:val="24"/>
                <w:szCs w:val="24"/>
              </w:rPr>
              <w:tab/>
              <w:t>Průběžné (každodenní) odstraňování veškerého odpadu vzniklého v důsledku činnosti dodavatele v souladu se zákonem</w:t>
            </w:r>
          </w:p>
          <w:p w:rsidR="00B82D03" w:rsidRPr="006713AA" w:rsidRDefault="00B82D03" w:rsidP="006713AA">
            <w:pPr>
              <w:spacing w:after="0"/>
              <w:rPr>
                <w:rFonts w:ascii="Times New Roman" w:hAnsi="Times New Roman" w:cs="Times New Roman"/>
                <w:sz w:val="24"/>
                <w:szCs w:val="24"/>
              </w:rPr>
            </w:pPr>
            <w:r w:rsidRPr="006713AA">
              <w:rPr>
                <w:rFonts w:ascii="Times New Roman" w:hAnsi="Times New Roman" w:cs="Times New Roman"/>
                <w:sz w:val="24"/>
                <w:szCs w:val="24"/>
              </w:rPr>
              <w:t>Záruka za jakost a odpovědnost za vady díla:</w:t>
            </w:r>
          </w:p>
          <w:p w:rsidR="00B82D03" w:rsidRPr="006713AA" w:rsidRDefault="00B82D03" w:rsidP="006713AA">
            <w:pPr>
              <w:spacing w:after="0"/>
              <w:rPr>
                <w:rFonts w:ascii="Times New Roman" w:hAnsi="Times New Roman" w:cs="Times New Roman"/>
                <w:sz w:val="24"/>
                <w:szCs w:val="24"/>
              </w:rPr>
            </w:pPr>
            <w:r w:rsidRPr="006713AA">
              <w:rPr>
                <w:rFonts w:ascii="Times New Roman" w:hAnsi="Times New Roman" w:cs="Times New Roman"/>
                <w:sz w:val="24"/>
                <w:szCs w:val="24"/>
              </w:rPr>
              <w:t>-</w:t>
            </w:r>
            <w:r w:rsidRPr="006713AA">
              <w:rPr>
                <w:rFonts w:ascii="Times New Roman" w:hAnsi="Times New Roman" w:cs="Times New Roman"/>
                <w:sz w:val="24"/>
                <w:szCs w:val="24"/>
              </w:rPr>
              <w:tab/>
              <w:t>Zhotovitel poskytuje záruku za jakost díla v délce 48 měsíců od předání díla objednateli.</w:t>
            </w:r>
          </w:p>
          <w:p w:rsidR="00B82D03" w:rsidRPr="000048C6" w:rsidRDefault="00B82D03" w:rsidP="006713AA">
            <w:pPr>
              <w:spacing w:after="0"/>
              <w:rPr>
                <w:rFonts w:ascii="Times New Roman" w:eastAsia="Times New Roman" w:hAnsi="Times New Roman" w:cs="Times New Roman"/>
                <w:sz w:val="32"/>
                <w:szCs w:val="20"/>
                <w:lang w:eastAsia="cs-CZ"/>
              </w:rPr>
            </w:pPr>
            <w:r w:rsidRPr="006713AA">
              <w:rPr>
                <w:rFonts w:ascii="Times New Roman" w:hAnsi="Times New Roman" w:cs="Times New Roman"/>
                <w:sz w:val="24"/>
                <w:szCs w:val="24"/>
              </w:rPr>
              <w:t>-</w:t>
            </w:r>
            <w:r w:rsidRPr="006713AA">
              <w:rPr>
                <w:rFonts w:ascii="Times New Roman" w:hAnsi="Times New Roman" w:cs="Times New Roman"/>
                <w:sz w:val="24"/>
                <w:szCs w:val="24"/>
              </w:rPr>
              <w:tab/>
              <w:t xml:space="preserve">Smluvní strany sjednávají nárok objednatele na bezplatné odstranění veškerých vad díla reklamovaných kdykoliv během záruční doby bez ohledu na dispozitivní ustanovení zákona. Zhotovitel je povinen tyto vady odstranit ve lhůtě 15 dnů ode dne jejich oznámení. </w:t>
            </w:r>
          </w:p>
        </w:tc>
      </w:tr>
      <w:tr w:rsidR="0073660A" w:rsidRPr="00181890" w:rsidTr="00BB74C0">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Datum:</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p>
        </w:tc>
        <w:tc>
          <w:tcPr>
            <w:tcW w:w="4606" w:type="dxa"/>
            <w:shd w:val="clear" w:color="auto" w:fill="auto"/>
          </w:tcPr>
          <w:p w:rsidR="0073660A" w:rsidRPr="00181890" w:rsidRDefault="0073660A" w:rsidP="00BB74C0">
            <w:pPr>
              <w:spacing w:before="120" w:after="0" w:line="240" w:lineRule="auto"/>
              <w:jc w:val="center"/>
              <w:rPr>
                <w:rFonts w:ascii="Times New Roman" w:eastAsia="Times New Roman" w:hAnsi="Times New Roman" w:cs="Times New Roman"/>
                <w:b/>
                <w:sz w:val="32"/>
                <w:szCs w:val="20"/>
                <w:lang w:eastAsia="cs-CZ"/>
              </w:rPr>
            </w:pPr>
            <w:r>
              <w:rPr>
                <w:rFonts w:ascii="Times New Roman" w:eastAsia="Times New Roman" w:hAnsi="Times New Roman" w:cs="Times New Roman"/>
                <w:b/>
                <w:sz w:val="32"/>
                <w:szCs w:val="20"/>
                <w:lang w:eastAsia="cs-CZ"/>
              </w:rPr>
              <w:t>08.01.2020</w:t>
            </w:r>
          </w:p>
        </w:tc>
      </w:tr>
      <w:tr w:rsidR="0073660A" w:rsidRPr="00181890" w:rsidTr="00BB74C0">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Příkazce operace:</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Pr>
                <w:rFonts w:ascii="Times New Roman" w:eastAsia="Times New Roman" w:hAnsi="Times New Roman" w:cs="Times New Roman"/>
                <w:b/>
                <w:sz w:val="32"/>
                <w:szCs w:val="20"/>
                <w:lang w:eastAsia="cs-CZ"/>
              </w:rPr>
              <w:t xml:space="preserve"> </w:t>
            </w: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p>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Razítko</w:t>
            </w:r>
          </w:p>
        </w:tc>
        <w:tc>
          <w:tcPr>
            <w:tcW w:w="4606" w:type="dxa"/>
            <w:shd w:val="clear" w:color="auto" w:fill="auto"/>
          </w:tcPr>
          <w:p w:rsidR="009F3312" w:rsidRDefault="009F3312" w:rsidP="00BB74C0">
            <w:pPr>
              <w:spacing w:after="0" w:line="240" w:lineRule="auto"/>
              <w:rPr>
                <w:rFonts w:ascii="Times New Roman" w:eastAsia="Times New Roman" w:hAnsi="Times New Roman" w:cs="Times New Roman"/>
                <w:sz w:val="32"/>
                <w:szCs w:val="20"/>
                <w:lang w:eastAsia="cs-CZ"/>
              </w:rPr>
            </w:pPr>
          </w:p>
          <w:p w:rsidR="009F3312" w:rsidRDefault="009F3312" w:rsidP="00BB74C0">
            <w:pPr>
              <w:spacing w:after="0" w:line="240" w:lineRule="auto"/>
              <w:rPr>
                <w:rFonts w:ascii="Times New Roman" w:eastAsia="Times New Roman" w:hAnsi="Times New Roman" w:cs="Times New Roman"/>
                <w:sz w:val="32"/>
                <w:szCs w:val="20"/>
                <w:lang w:eastAsia="cs-CZ"/>
              </w:rPr>
            </w:pPr>
          </w:p>
          <w:p w:rsidR="0073660A" w:rsidRPr="00181890" w:rsidRDefault="0073660A" w:rsidP="00BB74C0">
            <w:pPr>
              <w:spacing w:after="0" w:line="240" w:lineRule="auto"/>
              <w:rPr>
                <w:rFonts w:ascii="Times New Roman" w:eastAsia="Times New Roman" w:hAnsi="Times New Roman" w:cs="Times New Roman"/>
                <w:sz w:val="32"/>
                <w:szCs w:val="20"/>
                <w:lang w:eastAsia="cs-CZ"/>
              </w:rPr>
            </w:pPr>
            <w:r w:rsidRPr="00181890">
              <w:rPr>
                <w:rFonts w:ascii="Times New Roman" w:eastAsia="Times New Roman" w:hAnsi="Times New Roman" w:cs="Times New Roman"/>
                <w:sz w:val="32"/>
                <w:szCs w:val="20"/>
                <w:lang w:eastAsia="cs-CZ"/>
              </w:rPr>
              <w:t xml:space="preserve"> </w:t>
            </w:r>
          </w:p>
          <w:p w:rsidR="0073660A" w:rsidRPr="00181890" w:rsidRDefault="0073660A" w:rsidP="00BB74C0">
            <w:pPr>
              <w:spacing w:after="0" w:line="240" w:lineRule="auto"/>
              <w:rPr>
                <w:rFonts w:ascii="Times New Roman" w:eastAsia="Times New Roman" w:hAnsi="Times New Roman" w:cs="Times New Roman"/>
                <w:sz w:val="32"/>
                <w:szCs w:val="20"/>
                <w:lang w:eastAsia="cs-CZ"/>
              </w:rPr>
            </w:pPr>
          </w:p>
          <w:p w:rsidR="0073660A" w:rsidRPr="00181890" w:rsidRDefault="0073660A" w:rsidP="00BB74C0">
            <w:pPr>
              <w:spacing w:after="0" w:line="240" w:lineRule="auto"/>
              <w:rPr>
                <w:rFonts w:ascii="Times New Roman" w:eastAsia="Times New Roman" w:hAnsi="Times New Roman" w:cs="Times New Roman"/>
                <w:sz w:val="32"/>
                <w:szCs w:val="20"/>
                <w:lang w:eastAsia="cs-CZ"/>
              </w:rPr>
            </w:pPr>
            <w:r w:rsidRPr="00181890">
              <w:rPr>
                <w:rFonts w:ascii="Times New Roman" w:eastAsia="Times New Roman" w:hAnsi="Times New Roman" w:cs="Times New Roman"/>
                <w:sz w:val="32"/>
                <w:szCs w:val="20"/>
                <w:lang w:eastAsia="cs-CZ"/>
              </w:rPr>
              <w:t>podpis</w:t>
            </w:r>
          </w:p>
        </w:tc>
      </w:tr>
      <w:tr w:rsidR="0073660A" w:rsidRPr="00181890" w:rsidTr="00BB74C0">
        <w:trPr>
          <w:trHeight w:val="1707"/>
        </w:trPr>
        <w:tc>
          <w:tcPr>
            <w:tcW w:w="4606" w:type="dxa"/>
            <w:shd w:val="clear" w:color="auto" w:fill="auto"/>
          </w:tcPr>
          <w:p w:rsidR="0073660A" w:rsidRPr="00181890" w:rsidRDefault="0073660A" w:rsidP="00BB74C0">
            <w:pPr>
              <w:spacing w:after="0" w:line="240" w:lineRule="auto"/>
              <w:rPr>
                <w:rFonts w:ascii="Times New Roman" w:eastAsia="Times New Roman" w:hAnsi="Times New Roman" w:cs="Times New Roman"/>
                <w:b/>
                <w:sz w:val="32"/>
                <w:szCs w:val="20"/>
                <w:lang w:eastAsia="cs-CZ"/>
              </w:rPr>
            </w:pPr>
            <w:r w:rsidRPr="00181890">
              <w:rPr>
                <w:rFonts w:ascii="Times New Roman" w:eastAsia="Times New Roman" w:hAnsi="Times New Roman" w:cs="Times New Roman"/>
                <w:b/>
                <w:sz w:val="32"/>
                <w:szCs w:val="20"/>
                <w:lang w:eastAsia="cs-CZ"/>
              </w:rPr>
              <w:t>Správce rozpočtu:</w:t>
            </w:r>
          </w:p>
        </w:tc>
        <w:tc>
          <w:tcPr>
            <w:tcW w:w="4606" w:type="dxa"/>
            <w:shd w:val="clear" w:color="auto" w:fill="auto"/>
          </w:tcPr>
          <w:p w:rsidR="0073660A" w:rsidRDefault="0073660A" w:rsidP="00BB74C0">
            <w:pPr>
              <w:spacing w:after="0" w:line="240" w:lineRule="auto"/>
              <w:rPr>
                <w:rFonts w:ascii="Times New Roman" w:eastAsia="Times New Roman" w:hAnsi="Times New Roman" w:cs="Times New Roman"/>
                <w:sz w:val="32"/>
                <w:szCs w:val="20"/>
                <w:lang w:eastAsia="cs-CZ"/>
              </w:rPr>
            </w:pPr>
          </w:p>
          <w:p w:rsidR="009F3312" w:rsidRDefault="009F3312" w:rsidP="00BB74C0">
            <w:pPr>
              <w:spacing w:after="0" w:line="240" w:lineRule="auto"/>
              <w:rPr>
                <w:rFonts w:ascii="Times New Roman" w:eastAsia="Times New Roman" w:hAnsi="Times New Roman" w:cs="Times New Roman"/>
                <w:sz w:val="32"/>
                <w:szCs w:val="20"/>
                <w:lang w:eastAsia="cs-CZ"/>
              </w:rPr>
            </w:pPr>
          </w:p>
          <w:p w:rsidR="009F3312" w:rsidRPr="00181890" w:rsidRDefault="009F3312" w:rsidP="00BB74C0">
            <w:pPr>
              <w:spacing w:after="0" w:line="240" w:lineRule="auto"/>
              <w:rPr>
                <w:rFonts w:ascii="Times New Roman" w:eastAsia="Times New Roman" w:hAnsi="Times New Roman" w:cs="Times New Roman"/>
                <w:sz w:val="32"/>
                <w:szCs w:val="20"/>
                <w:lang w:eastAsia="cs-CZ"/>
              </w:rPr>
            </w:pPr>
          </w:p>
          <w:p w:rsidR="0073660A" w:rsidRPr="00181890" w:rsidRDefault="0073660A" w:rsidP="00BB74C0">
            <w:pPr>
              <w:spacing w:after="0" w:line="240" w:lineRule="auto"/>
              <w:rPr>
                <w:rFonts w:ascii="Times New Roman" w:eastAsia="Times New Roman" w:hAnsi="Times New Roman" w:cs="Times New Roman"/>
                <w:sz w:val="32"/>
                <w:szCs w:val="20"/>
                <w:lang w:eastAsia="cs-CZ"/>
              </w:rPr>
            </w:pPr>
            <w:r w:rsidRPr="00181890">
              <w:rPr>
                <w:rFonts w:ascii="Times New Roman" w:eastAsia="Times New Roman" w:hAnsi="Times New Roman" w:cs="Times New Roman"/>
                <w:sz w:val="32"/>
                <w:szCs w:val="20"/>
                <w:lang w:eastAsia="cs-CZ"/>
              </w:rPr>
              <w:t>podpis</w:t>
            </w:r>
          </w:p>
        </w:tc>
      </w:tr>
    </w:tbl>
    <w:p w:rsidR="0073660A" w:rsidRDefault="0073660A" w:rsidP="0073660A">
      <w:pPr>
        <w:rPr>
          <w:rFonts w:ascii="Arial" w:hAnsi="Arial" w:cs="Arial"/>
          <w:sz w:val="20"/>
          <w:szCs w:val="20"/>
        </w:rPr>
      </w:pPr>
    </w:p>
    <w:p w:rsidR="0073660A" w:rsidRPr="0001579F" w:rsidRDefault="0073660A" w:rsidP="0073660A">
      <w:pPr>
        <w:rPr>
          <w:rFonts w:ascii="Times New Roman" w:hAnsi="Times New Roman" w:cs="Times New Roman"/>
          <w:sz w:val="20"/>
          <w:szCs w:val="20"/>
        </w:rPr>
      </w:pPr>
      <w:r w:rsidRPr="0001579F">
        <w:rPr>
          <w:rFonts w:ascii="Times New Roman" w:hAnsi="Times New Roman" w:cs="Times New Roman"/>
          <w:sz w:val="20"/>
          <w:szCs w:val="20"/>
        </w:rPr>
        <w:t>Smluvní strany dále souhlasí se zveřejněním této objednávky a jejich případných dodatků v registru smluv zřízeném zák. č. 340/2015 Sb.</w:t>
      </w:r>
    </w:p>
    <w:p w:rsidR="001B4D0D" w:rsidRDefault="0073660A">
      <w:r w:rsidRPr="0001579F">
        <w:rPr>
          <w:rFonts w:ascii="Times New Roman" w:hAnsi="Times New Roman" w:cs="Times New Roman"/>
          <w:sz w:val="20"/>
          <w:szCs w:val="20"/>
        </w:rPr>
        <w:t>Na faktuře prosím uvádějte číslo objednávky.</w:t>
      </w:r>
      <w:bookmarkStart w:id="0" w:name="_GoBack"/>
      <w:bookmarkEnd w:id="0"/>
    </w:p>
    <w:sectPr w:rsidR="001B4D0D" w:rsidSect="006713AA">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0A"/>
    <w:rsid w:val="001B4D0D"/>
    <w:rsid w:val="00560AA5"/>
    <w:rsid w:val="006713AA"/>
    <w:rsid w:val="0073660A"/>
    <w:rsid w:val="009F3312"/>
    <w:rsid w:val="00B82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80B0"/>
  <w15:chartTrackingRefBased/>
  <w15:docId w15:val="{304706D1-2D36-4B75-ACE3-C6403EC0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660A"/>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subjname">
    <w:name w:val="tsubjname"/>
    <w:basedOn w:val="Standardnpsmoodstavce"/>
    <w:rsid w:val="0073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237</Words>
  <Characters>1403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cp:lastPrinted>2020-01-08T14:45:00Z</cp:lastPrinted>
  <dcterms:created xsi:type="dcterms:W3CDTF">2020-01-08T14:32:00Z</dcterms:created>
  <dcterms:modified xsi:type="dcterms:W3CDTF">2020-01-13T07:44:00Z</dcterms:modified>
</cp:coreProperties>
</file>