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77" w:rsidRDefault="006F6D8C">
      <w:pPr>
        <w:spacing w:after="0" w:line="259" w:lineRule="auto"/>
        <w:ind w:left="10" w:right="0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5985037</wp:posOffset>
            </wp:positionH>
            <wp:positionV relativeFrom="paragraph">
              <wp:posOffset>-67866</wp:posOffset>
            </wp:positionV>
            <wp:extent cx="452433" cy="462142"/>
            <wp:effectExtent l="0" t="0" r="0" b="0"/>
            <wp:wrapSquare wrapText="bothSides"/>
            <wp:docPr id="6002" name="Picture 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" name="Picture 60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3" cy="46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 č. S34065</w:t>
      </w:r>
    </w:p>
    <w:p w:rsidR="00A20A77" w:rsidRDefault="006F6D8C">
      <w:pPr>
        <w:spacing w:after="23" w:line="259" w:lineRule="auto"/>
        <w:ind w:left="830" w:right="0"/>
        <w:jc w:val="left"/>
      </w:pPr>
      <w:r>
        <w:rPr>
          <w:rFonts w:ascii="Calibri" w:eastAsia="Calibri" w:hAnsi="Calibri" w:cs="Calibri"/>
          <w:sz w:val="20"/>
        </w:rPr>
        <w:t>SEVEROČESKÁ</w:t>
      </w:r>
    </w:p>
    <w:p w:rsidR="00A20A77" w:rsidRDefault="006F6D8C">
      <w:pPr>
        <w:tabs>
          <w:tab w:val="center" w:pos="1506"/>
          <w:tab w:val="center" w:pos="8685"/>
        </w:tabs>
        <w:spacing w:after="0" w:line="259" w:lineRule="auto"/>
        <w:ind w:right="0"/>
        <w:jc w:val="left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TEPLÁRENSKÁ</w:t>
      </w:r>
      <w:r>
        <w:rPr>
          <w:rFonts w:ascii="Calibri" w:eastAsia="Calibri" w:hAnsi="Calibri" w:cs="Calibri"/>
          <w:sz w:val="20"/>
        </w:rPr>
        <w:tab/>
      </w:r>
      <w:r>
        <w:rPr>
          <w:sz w:val="20"/>
          <w:u w:val="single" w:color="000000"/>
        </w:rPr>
        <w:t>Část A</w:t>
      </w:r>
    </w:p>
    <w:p w:rsidR="00A20A77" w:rsidRDefault="006F6D8C">
      <w:pPr>
        <w:spacing w:after="190" w:line="259" w:lineRule="auto"/>
        <w:ind w:left="71" w:right="-4621" w:hanging="10"/>
        <w:jc w:val="left"/>
      </w:pPr>
      <w:r>
        <w:rPr>
          <w:u w:val="single" w:color="000000"/>
        </w:rPr>
        <w:t>Severočeská teplárenská, a.s., Teplárenská 2, Most - Komořany, PSČ 434 03</w:t>
      </w:r>
    </w:p>
    <w:p w:rsidR="00A20A77" w:rsidRDefault="006F6D8C">
      <w:pPr>
        <w:spacing w:after="0" w:line="259" w:lineRule="auto"/>
        <w:ind w:left="61" w:right="0"/>
        <w:jc w:val="center"/>
      </w:pPr>
      <w:r>
        <w:rPr>
          <w:sz w:val="42"/>
        </w:rPr>
        <w:t>Dodatek ke smlouvě o dodávce tepelné energie</w:t>
      </w:r>
    </w:p>
    <w:p w:rsidR="00A20A77" w:rsidRDefault="006F6D8C">
      <w:pPr>
        <w:spacing w:after="14" w:line="259" w:lineRule="auto"/>
        <w:ind w:left="41" w:right="0"/>
        <w:jc w:val="center"/>
      </w:pPr>
      <w:r>
        <w:rPr>
          <w:sz w:val="24"/>
        </w:rPr>
        <w:t>číslo ST 15-34065 20-01 (dále jen „dodatek//)</w:t>
      </w:r>
    </w:p>
    <w:p w:rsidR="00A20A77" w:rsidRDefault="006F6D8C">
      <w:pPr>
        <w:ind w:left="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542919</wp:posOffset>
            </wp:positionH>
            <wp:positionV relativeFrom="page">
              <wp:posOffset>1790397</wp:posOffset>
            </wp:positionV>
            <wp:extent cx="3232" cy="3232"/>
            <wp:effectExtent l="0" t="0" r="0" b="0"/>
            <wp:wrapSquare wrapText="bothSides"/>
            <wp:docPr id="5744" name="Picture 5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" name="Picture 57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podle 576 odst. 3 zákona č, 458/2000 Sb., o podmínkách podnikání a o výkonu státní správy v energetických odvětvích a o změně některých zákonů (energetický zákon), ve znění pozdějších změn.</w:t>
      </w:r>
    </w:p>
    <w:p w:rsidR="00A20A77" w:rsidRDefault="006F6D8C">
      <w:pPr>
        <w:spacing w:after="10" w:line="259" w:lineRule="auto"/>
        <w:ind w:left="-15" w:right="-5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69786" cy="2087720"/>
                <wp:effectExtent l="0" t="0" r="0" b="0"/>
                <wp:docPr id="13796" name="Group 13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786" cy="2087720"/>
                          <a:chOff x="0" y="0"/>
                          <a:chExt cx="6469786" cy="2087720"/>
                        </a:xfrm>
                      </wpg:grpSpPr>
                      <pic:pic xmlns:pic="http://schemas.openxmlformats.org/drawingml/2006/picture">
                        <pic:nvPicPr>
                          <pic:cNvPr id="14011" name="Picture 140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575"/>
                            <a:ext cx="6469786" cy="17968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29085" y="0"/>
                            <a:ext cx="455600" cy="133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Článek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1641" y="9695"/>
                            <a:ext cx="146136" cy="14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1518" y="12927"/>
                            <a:ext cx="532966" cy="14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Smluvní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82244" y="12927"/>
                            <a:ext cx="391128" cy="14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strany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158" y="1984303"/>
                            <a:ext cx="103155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03595" y="1984304"/>
                            <a:ext cx="657611" cy="12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A77" w:rsidRDefault="006F6D8C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96" style="width:509.432pt;height:164.387pt;mso-position-horizontal-relative:char;mso-position-vertical-relative:line" coordsize="64697,20877">
                <v:shape id="Picture 14011" style="position:absolute;width:64697;height:17968;left:0;top:1195;" filled="f">
                  <v:imagedata r:id="rId8"/>
                </v:shape>
                <v:rect id="Rectangle 74" style="position:absolute;width:4556;height:1332;left:2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Článek </w:t>
                        </w:r>
                      </w:p>
                    </w:txbxContent>
                  </v:textbox>
                </v:rect>
                <v:rect id="Rectangle 75" style="position:absolute;width:1461;height:1418;left:3716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1: </w:t>
                        </w:r>
                      </w:p>
                    </w:txbxContent>
                  </v:textbox>
                </v:rect>
                <v:rect id="Rectangle 76" style="position:absolute;width:5329;height:1418;left:4815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Smluvní </w:t>
                        </w:r>
                      </w:p>
                    </w:txbxContent>
                  </v:textbox>
                </v:rect>
                <v:rect id="Rectangle 77" style="position:absolute;width:3911;height:1418;left:8822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strany</w:t>
                        </w:r>
                      </w:p>
                    </w:txbxContent>
                  </v:textbox>
                </v:rect>
                <v:rect id="Rectangle 79" style="position:absolute;width:1031;height:1375;left:161;top:19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60" style="position:absolute;width:6576;height:1203;left:2035;top:19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Odběratel: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20A77" w:rsidRDefault="006F6D8C">
      <w:pPr>
        <w:spacing w:after="242" w:line="259" w:lineRule="auto"/>
        <w:ind w:left="265" w:right="-36"/>
        <w:jc w:val="left"/>
      </w:pPr>
      <w:r>
        <w:rPr>
          <w:noProof/>
        </w:rPr>
        <w:drawing>
          <wp:inline distT="0" distB="0" distL="0" distR="0">
            <wp:extent cx="6279119" cy="2074792"/>
            <wp:effectExtent l="0" t="0" r="0" b="0"/>
            <wp:docPr id="14012" name="Picture 14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" name="Picture 140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9119" cy="207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77" w:rsidRDefault="006F6D8C">
      <w:pPr>
        <w:ind w:left="5" w:right="0"/>
      </w:pPr>
      <w:r>
        <w:t>Článek 2: Předmět dodatku</w:t>
      </w:r>
    </w:p>
    <w:p w:rsidR="00A20A77" w:rsidRDefault="006F6D8C">
      <w:pPr>
        <w:spacing w:after="85" w:line="259" w:lineRule="auto"/>
        <w:ind w:left="-10" w:right="-1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0702" cy="9695"/>
                <wp:effectExtent l="0" t="0" r="0" b="0"/>
                <wp:docPr id="14015" name="Group 1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702" cy="9695"/>
                          <a:chOff x="0" y="0"/>
                          <a:chExt cx="6440702" cy="9695"/>
                        </a:xfrm>
                      </wpg:grpSpPr>
                      <wps:wsp>
                        <wps:cNvPr id="14014" name="Shape 14014"/>
                        <wps:cNvSpPr/>
                        <wps:spPr>
                          <a:xfrm>
                            <a:off x="0" y="0"/>
                            <a:ext cx="644070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702" h="9695">
                                <a:moveTo>
                                  <a:pt x="0" y="4847"/>
                                </a:moveTo>
                                <a:lnTo>
                                  <a:pt x="6440702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5" style="width:507.142pt;height:0.763397pt;mso-position-horizontal-relative:char;mso-position-vertical-relative:line" coordsize="64407,96">
                <v:shape id="Shape 14014" style="position:absolute;width:64407;height:96;left:0;top:0;" coordsize="6440702,9695" path="m0,4847l6440702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numPr>
          <w:ilvl w:val="0"/>
          <w:numId w:val="1"/>
        </w:numPr>
        <w:ind w:right="0" w:hanging="290"/>
      </w:pPr>
      <w:r>
        <w:t xml:space="preserve">Smluvní strany se vzájemně dohodly na tomto dodatku ke Smlouvě o dodávce tepelné energie číslo ST 15-34065 00-00 ze dne </w:t>
      </w:r>
      <w:proofErr w:type="gramStart"/>
      <w:r>
        <w:t>12.12.2014</w:t>
      </w:r>
      <w:proofErr w:type="gramEnd"/>
      <w:r>
        <w:t xml:space="preserve"> (dále jen „smlouva”), kterým se ruší článek 2 odstavec 3. smlouvy a současně se nahrazuje článkem</w:t>
      </w:r>
      <w:r>
        <w:t xml:space="preserve"> 2 odstavec 2. tohoto dodatku,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750" name="Picture 5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0" name="Picture 57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77" w:rsidRDefault="006F6D8C">
      <w:pPr>
        <w:numPr>
          <w:ilvl w:val="0"/>
          <w:numId w:val="1"/>
        </w:numPr>
        <w:ind w:right="0" w:hanging="290"/>
      </w:pPr>
      <w:r>
        <w:t>Dodav</w:t>
      </w:r>
      <w:r>
        <w:rPr>
          <w:u w:val="single" w:color="000000"/>
        </w:rPr>
        <w:t>atel bud</w:t>
      </w:r>
      <w:r>
        <w:t>e n</w:t>
      </w:r>
      <w:r>
        <w:rPr>
          <w:u w:val="single" w:color="000000"/>
        </w:rPr>
        <w:t>a základě té</w:t>
      </w:r>
      <w:r>
        <w:t xml:space="preserve">to </w:t>
      </w:r>
      <w:r>
        <w:rPr>
          <w:u w:val="single" w:color="000000"/>
        </w:rPr>
        <w:t>smlouvy do</w:t>
      </w:r>
      <w:r>
        <w:t>dá</w:t>
      </w:r>
      <w:r>
        <w:rPr>
          <w:u w:val="single" w:color="000000"/>
        </w:rPr>
        <w:t>vat odb</w:t>
      </w:r>
      <w:r>
        <w:t>ěrate</w:t>
      </w:r>
      <w:r>
        <w:rPr>
          <w:u w:val="single" w:color="000000"/>
        </w:rPr>
        <w:t>li tepelno</w:t>
      </w:r>
      <w:r>
        <w:t>u energii do následujících odběrných mís</w:t>
      </w:r>
      <w:r>
        <w:rPr>
          <w:u w:val="single" w:color="000000"/>
        </w:rPr>
        <w:t>t (dále j</w:t>
      </w:r>
      <w:r>
        <w:t>en „OM'O:</w:t>
      </w:r>
    </w:p>
    <w:tbl>
      <w:tblPr>
        <w:tblStyle w:val="TableGrid"/>
        <w:tblW w:w="9833" w:type="dxa"/>
        <w:tblInd w:w="277" w:type="dxa"/>
        <w:tblCellMar>
          <w:top w:w="20" w:type="dxa"/>
          <w:left w:w="69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247"/>
        <w:gridCol w:w="4163"/>
        <w:gridCol w:w="852"/>
        <w:gridCol w:w="1052"/>
        <w:gridCol w:w="1429"/>
        <w:gridCol w:w="1090"/>
      </w:tblGrid>
      <w:tr w:rsidR="00A20A77">
        <w:trPr>
          <w:trHeight w:val="239"/>
        </w:trPr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číslo OM</w:t>
            </w:r>
          </w:p>
        </w:tc>
        <w:tc>
          <w:tcPr>
            <w:tcW w:w="4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Název OM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5" w:right="0"/>
              <w:jc w:val="left"/>
            </w:pPr>
            <w:r>
              <w:rPr>
                <w:sz w:val="20"/>
              </w:rPr>
              <w:t xml:space="preserve">Lokalita 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3" w:right="0"/>
              <w:jc w:val="left"/>
            </w:pPr>
            <w:r>
              <w:rPr>
                <w:sz w:val="20"/>
              </w:rPr>
              <w:t>Komodita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10" w:right="0"/>
              <w:jc w:val="left"/>
            </w:pPr>
            <w:proofErr w:type="spellStart"/>
            <w:r>
              <w:t>ZÚČtovacÍ</w:t>
            </w:r>
            <w:proofErr w:type="spellEnd"/>
            <w:r>
              <w:t xml:space="preserve"> období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71" w:right="0"/>
              <w:jc w:val="left"/>
            </w:pPr>
            <w:r>
              <w:t>Sa</w:t>
            </w:r>
            <w:r>
              <w:rPr>
                <w:u w:val="single" w:color="000000"/>
              </w:rPr>
              <w:t>zba cen</w:t>
            </w:r>
            <w:r>
              <w:t>y</w:t>
            </w:r>
          </w:p>
        </w:tc>
      </w:tr>
      <w:tr w:rsidR="00A20A77">
        <w:trPr>
          <w:trHeight w:val="242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46" w:right="0"/>
              <w:jc w:val="left"/>
            </w:pPr>
            <w:r>
              <w:rPr>
                <w:u w:val="single" w:color="000000"/>
              </w:rPr>
              <w:t>3463-004/</w:t>
            </w:r>
            <w:r>
              <w:t xml:space="preserve">001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15" w:right="0"/>
              <w:jc w:val="left"/>
            </w:pPr>
            <w:proofErr w:type="spellStart"/>
            <w:r>
              <w:t>pvs</w:t>
            </w:r>
            <w:proofErr w:type="spellEnd"/>
            <w:r>
              <w:t xml:space="preserve"> </w:t>
            </w:r>
            <w:proofErr w:type="spellStart"/>
            <w:r>
              <w:t>zš</w:t>
            </w:r>
            <w:proofErr w:type="spellEnd"/>
            <w:r>
              <w:t xml:space="preserve"> a </w:t>
            </w:r>
            <w:proofErr w:type="spellStart"/>
            <w:r>
              <w:t>Mš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Litvínov</w:t>
            </w:r>
            <w:r>
              <w:t>uanov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15" w:right="0"/>
              <w:jc w:val="left"/>
            </w:pPr>
            <w:r>
              <w:t xml:space="preserve">Litvínov 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left="13" w:right="0"/>
              <w:jc w:val="left"/>
            </w:pPr>
            <w:r>
              <w:rPr>
                <w:sz w:val="20"/>
              </w:rPr>
              <w:t>ÚT, TV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right="55"/>
              <w:jc w:val="center"/>
            </w:pPr>
            <w:r>
              <w:t>Měsíc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0A77" w:rsidRDefault="006F6D8C">
            <w:pPr>
              <w:spacing w:after="0" w:line="259" w:lineRule="auto"/>
              <w:ind w:right="76"/>
              <w:jc w:val="center"/>
            </w:pPr>
            <w:r>
              <w:t>34C1 D</w:t>
            </w:r>
          </w:p>
        </w:tc>
      </w:tr>
    </w:tbl>
    <w:p w:rsidR="00A20A77" w:rsidRDefault="006F6D8C">
      <w:pPr>
        <w:spacing w:after="108"/>
        <w:ind w:left="295" w:right="0"/>
      </w:pPr>
      <w:r>
        <w:t>Dodávka tepelné energie je podrobně specifikována v Části D - Všeobecné obchodní podmínky, v ČI, 3 Forma dodávek tepelné energie (komodity).</w:t>
      </w:r>
    </w:p>
    <w:p w:rsidR="00A20A77" w:rsidRDefault="006F6D8C">
      <w:pPr>
        <w:numPr>
          <w:ilvl w:val="0"/>
          <w:numId w:val="1"/>
        </w:numPr>
        <w:spacing w:after="193"/>
        <w:ind w:right="0" w:hanging="290"/>
      </w:pPr>
      <w:r>
        <w:t>Dále se smluvní strany dohodly, že se mění Část B — Technické údaje odběrného místa, Část C — Ceny a zálohy smlouvy, které jsou nedílnou součástí tohoto dodatku.</w:t>
      </w:r>
    </w:p>
    <w:p w:rsidR="00A20A77" w:rsidRDefault="006F6D8C">
      <w:pPr>
        <w:ind w:left="5" w:right="0"/>
      </w:pPr>
      <w:r>
        <w:t>Článek 3: Závěrečná ujednání</w:t>
      </w:r>
    </w:p>
    <w:p w:rsidR="00A20A77" w:rsidRDefault="006F6D8C">
      <w:pPr>
        <w:spacing w:after="24" w:line="259" w:lineRule="auto"/>
        <w:ind w:left="-20" w:right="-1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7166" cy="9695"/>
                <wp:effectExtent l="0" t="0" r="0" b="0"/>
                <wp:docPr id="14017" name="Group 1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166" cy="9695"/>
                          <a:chOff x="0" y="0"/>
                          <a:chExt cx="6447166" cy="9695"/>
                        </a:xfrm>
                      </wpg:grpSpPr>
                      <wps:wsp>
                        <wps:cNvPr id="14016" name="Shape 14016"/>
                        <wps:cNvSpPr/>
                        <wps:spPr>
                          <a:xfrm>
                            <a:off x="0" y="0"/>
                            <a:ext cx="644716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166" h="9695">
                                <a:moveTo>
                                  <a:pt x="0" y="4848"/>
                                </a:moveTo>
                                <a:lnTo>
                                  <a:pt x="644716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7" style="width:507.651pt;height:0.763367pt;mso-position-horizontal-relative:char;mso-position-vertical-relative:line" coordsize="64471,96">
                <v:shape id="Shape 14016" style="position:absolute;width:64471;height:96;left:0;top:0;" coordsize="6447166,9695" path="m0,4848l6447166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ind w:left="5" w:right="0"/>
      </w:pPr>
      <w:r>
        <w:t>1. Smluvní strany se vzájemně dohodly, že ostatní smluvní ujednání zůstávají tímto dodatkem nedotčeny.</w:t>
      </w:r>
    </w:p>
    <w:p w:rsidR="00A20A77" w:rsidRDefault="006F6D8C">
      <w:pPr>
        <w:ind w:left="280" w:right="305" w:hanging="275"/>
      </w:pPr>
      <w:r>
        <w:t>2, Tento dodatek je platný ode dne podpisu obou smluvních stran a je účinný od okamžiku svého zveřejnění v registru smluv. Případná dodávka tepelné energ</w:t>
      </w:r>
      <w:r>
        <w:t>ie před podpisem tohoto dodatku byla zajištěna v souladu s ustanovením 576 a násl. zákona č. 458/2000 Sb., energetický zákon, v platném znění, se souhlasem obou smluvních stran za shodných podmínek stanovených tímto dodatkem.</w:t>
      </w:r>
    </w:p>
    <w:p w:rsidR="00A20A77" w:rsidRDefault="006F6D8C">
      <w:pPr>
        <w:spacing w:after="1315"/>
        <w:ind w:left="5" w:right="774"/>
      </w:pPr>
      <w:r>
        <w:t>3. Podpisem tohoto dodatku sml</w:t>
      </w:r>
      <w:r>
        <w:t>uvní strany stvrzují platnost jednotlivých nedílných součástí uvedených v článku 2 odstavec 3, 4, Dodatek je sepsán ve dvou vyhotoveních, z nichž obě strany obdrží po jednom vyhotovení.</w:t>
      </w:r>
    </w:p>
    <w:p w:rsidR="00A20A77" w:rsidRDefault="006F6D8C">
      <w:pPr>
        <w:spacing w:after="28" w:line="259" w:lineRule="auto"/>
        <w:ind w:left="-66" w:right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40701" cy="12926"/>
                <wp:effectExtent l="0" t="0" r="0" b="0"/>
                <wp:docPr id="14019" name="Group 1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701" cy="12926"/>
                          <a:chOff x="0" y="0"/>
                          <a:chExt cx="6440701" cy="12926"/>
                        </a:xfrm>
                      </wpg:grpSpPr>
                      <wps:wsp>
                        <wps:cNvPr id="14018" name="Shape 14018"/>
                        <wps:cNvSpPr/>
                        <wps:spPr>
                          <a:xfrm>
                            <a:off x="0" y="0"/>
                            <a:ext cx="6440701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701" h="12926">
                                <a:moveTo>
                                  <a:pt x="0" y="6463"/>
                                </a:moveTo>
                                <a:lnTo>
                                  <a:pt x="6440701" y="6463"/>
                                </a:lnTo>
                              </a:path>
                            </a:pathLst>
                          </a:custGeom>
                          <a:ln w="129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9" style="width:507.142pt;height:1.01782pt;mso-position-horizontal-relative:char;mso-position-vertical-relative:line" coordsize="64407,129">
                <v:shape id="Shape 14018" style="position:absolute;width:64407;height:129;left:0;top:0;" coordsize="6440701,12926" path="m0,6463l6440701,6463">
                  <v:stroke weight="1.017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spacing w:after="0" w:line="259" w:lineRule="auto"/>
        <w:ind w:right="565"/>
        <w:jc w:val="center"/>
      </w:pPr>
      <w:r>
        <w:t>Strana 1 z 2</w:t>
      </w:r>
    </w:p>
    <w:p w:rsidR="00A20A77" w:rsidRDefault="006F6D8C">
      <w:pPr>
        <w:spacing w:after="0" w:line="259" w:lineRule="auto"/>
        <w:ind w:left="10" w:right="0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5904246</wp:posOffset>
            </wp:positionH>
            <wp:positionV relativeFrom="paragraph">
              <wp:posOffset>-70196</wp:posOffset>
            </wp:positionV>
            <wp:extent cx="520298" cy="513850"/>
            <wp:effectExtent l="0" t="0" r="0" b="0"/>
            <wp:wrapSquare wrapText="bothSides"/>
            <wp:docPr id="7905" name="Picture 7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5" name="Picture 79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298" cy="51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 č. S34065</w:t>
      </w:r>
    </w:p>
    <w:p w:rsidR="00A20A77" w:rsidRDefault="006F6D8C">
      <w:pPr>
        <w:spacing w:after="35" w:line="259" w:lineRule="auto"/>
        <w:ind w:left="804" w:right="0"/>
        <w:jc w:val="left"/>
      </w:pPr>
      <w:r>
        <w:rPr>
          <w:sz w:val="20"/>
        </w:rPr>
        <w:t>SEVEROČESKÁ</w:t>
      </w:r>
    </w:p>
    <w:p w:rsidR="00A20A77" w:rsidRDefault="006F6D8C">
      <w:pPr>
        <w:tabs>
          <w:tab w:val="center" w:pos="1489"/>
          <w:tab w:val="center" w:pos="8659"/>
        </w:tabs>
        <w:spacing w:after="0" w:line="259" w:lineRule="auto"/>
        <w:ind w:right="0"/>
        <w:jc w:val="left"/>
      </w:pPr>
      <w:r>
        <w:rPr>
          <w:sz w:val="20"/>
        </w:rPr>
        <w:tab/>
      </w:r>
      <w:r>
        <w:rPr>
          <w:sz w:val="20"/>
        </w:rPr>
        <w:t>TEPLÁRENSKÁ</w:t>
      </w:r>
      <w:r>
        <w:rPr>
          <w:sz w:val="20"/>
        </w:rPr>
        <w:tab/>
      </w:r>
      <w:r>
        <w:rPr>
          <w:sz w:val="20"/>
          <w:u w:val="single" w:color="000000"/>
        </w:rPr>
        <w:t>Část A</w:t>
      </w:r>
    </w:p>
    <w:p w:rsidR="00A20A77" w:rsidRDefault="006F6D8C">
      <w:pPr>
        <w:spacing w:after="16" w:line="259" w:lineRule="auto"/>
        <w:ind w:left="71" w:right="-4621" w:hanging="10"/>
        <w:jc w:val="left"/>
      </w:pPr>
      <w:r>
        <w:rPr>
          <w:u w:val="single" w:color="000000"/>
        </w:rPr>
        <w:t>Se</w:t>
      </w:r>
      <w:r>
        <w:rPr>
          <w:u w:val="single" w:color="000000"/>
        </w:rPr>
        <w:t>veročeská teplárenská, a.s., Teplárenská 2, Most - Komořany, PSČ 434 03</w:t>
      </w:r>
    </w:p>
    <w:p w:rsidR="00A20A77" w:rsidRDefault="006F6D8C">
      <w:pPr>
        <w:ind w:left="280" w:right="0" w:hanging="275"/>
      </w:pPr>
      <w:r>
        <w:t>5. Smluvní strany svými podpisy potvrzují, že dodatek uzavřely dobrovolně a vážně, určitě a srozumitelně podle své pravé a svobodné vůle, nikoliv v tísni nebo za nápadně nevýhodných podmínek.</w:t>
      </w:r>
    </w:p>
    <w:p w:rsidR="00A20A77" w:rsidRDefault="00A20A77">
      <w:pPr>
        <w:sectPr w:rsidR="00A20A77">
          <w:pgSz w:w="11909" w:h="16841"/>
          <w:pgMar w:top="818" w:right="926" w:bottom="482" w:left="865" w:header="708" w:footer="708" w:gutter="0"/>
          <w:cols w:space="708"/>
        </w:sectPr>
      </w:pPr>
    </w:p>
    <w:p w:rsidR="00A20A77" w:rsidRDefault="006F6D8C">
      <w:pPr>
        <w:tabs>
          <w:tab w:val="right" w:pos="2626"/>
        </w:tabs>
        <w:spacing w:after="1218"/>
        <w:ind w:right="0"/>
        <w:jc w:val="left"/>
      </w:pPr>
      <w:r>
        <w:t>V Mostě - Komořanech</w:t>
      </w:r>
      <w:r>
        <w:tab/>
        <w:t>dne:</w:t>
      </w:r>
    </w:p>
    <w:p w:rsidR="00A20A77" w:rsidRDefault="006F6D8C">
      <w:pPr>
        <w:spacing w:after="89" w:line="259" w:lineRule="auto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1198" cy="6464"/>
                <wp:effectExtent l="0" t="0" r="0" b="0"/>
                <wp:docPr id="14023" name="Group 1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198" cy="6464"/>
                          <a:chOff x="0" y="0"/>
                          <a:chExt cx="1551198" cy="6464"/>
                        </a:xfrm>
                      </wpg:grpSpPr>
                      <wps:wsp>
                        <wps:cNvPr id="14022" name="Shape 14022"/>
                        <wps:cNvSpPr/>
                        <wps:spPr>
                          <a:xfrm>
                            <a:off x="0" y="0"/>
                            <a:ext cx="1551198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198" h="6464">
                                <a:moveTo>
                                  <a:pt x="0" y="3232"/>
                                </a:moveTo>
                                <a:lnTo>
                                  <a:pt x="1551198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3" style="width:122.142pt;height:0.508942pt;mso-position-horizontal-relative:char;mso-position-vertical-relative:line" coordsize="15511,64">
                <v:shape id="Shape 14022" style="position:absolute;width:15511;height:64;left:0;top:0;" coordsize="1551198,6464" path="m0,3232l1551198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ind w:left="5" w:right="52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533224</wp:posOffset>
            </wp:positionH>
            <wp:positionV relativeFrom="page">
              <wp:posOffset>2814867</wp:posOffset>
            </wp:positionV>
            <wp:extent cx="3232" cy="3232"/>
            <wp:effectExtent l="0" t="0" r="0" b="0"/>
            <wp:wrapSquare wrapText="bothSides"/>
            <wp:docPr id="7652" name="Picture 7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" name="Picture 76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Ing. David </w:t>
      </w:r>
      <w:proofErr w:type="spellStart"/>
      <w:r>
        <w:t>Trégler</w:t>
      </w:r>
      <w:proofErr w:type="spellEnd"/>
      <w:r>
        <w:t xml:space="preserve"> ve</w:t>
      </w:r>
      <w:r>
        <w:t xml:space="preserve">doucí obchodního útvaru Severočeská </w:t>
      </w:r>
      <w:proofErr w:type="spellStart"/>
      <w:r>
        <w:t>teplárenskár</w:t>
      </w:r>
      <w:proofErr w:type="spellEnd"/>
      <w:r>
        <w:t xml:space="preserve"> a.s.</w:t>
      </w:r>
    </w:p>
    <w:p w:rsidR="00A20A77" w:rsidRDefault="006F6D8C">
      <w:pPr>
        <w:spacing w:after="1321" w:line="259" w:lineRule="auto"/>
        <w:ind w:left="5" w:right="-15"/>
        <w:jc w:val="left"/>
      </w:pPr>
      <w:r>
        <w:rPr>
          <w:sz w:val="14"/>
        </w:rPr>
        <w:t>V</w:t>
      </w:r>
      <w:r>
        <w:rPr>
          <w:noProof/>
        </w:rPr>
        <w:drawing>
          <wp:inline distT="0" distB="0" distL="0" distR="0">
            <wp:extent cx="2788924" cy="229455"/>
            <wp:effectExtent l="0" t="0" r="0" b="0"/>
            <wp:docPr id="14020" name="Picture 1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" name="Picture 140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8924" cy="2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77" w:rsidRDefault="006F6D8C">
      <w:pPr>
        <w:spacing w:after="52" w:line="259" w:lineRule="auto"/>
        <w:ind w:left="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44735" cy="6463"/>
                <wp:effectExtent l="0" t="0" r="0" b="0"/>
                <wp:docPr id="14025" name="Group 1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735" cy="6463"/>
                          <a:chOff x="0" y="0"/>
                          <a:chExt cx="1544735" cy="6463"/>
                        </a:xfrm>
                      </wpg:grpSpPr>
                      <wps:wsp>
                        <wps:cNvPr id="14024" name="Shape 14024"/>
                        <wps:cNvSpPr/>
                        <wps:spPr>
                          <a:xfrm>
                            <a:off x="0" y="0"/>
                            <a:ext cx="1544735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735" h="6463">
                                <a:moveTo>
                                  <a:pt x="0" y="3232"/>
                                </a:moveTo>
                                <a:lnTo>
                                  <a:pt x="1544735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5" style="width:121.633pt;height:0.508926pt;mso-position-horizontal-relative:char;mso-position-vertical-relative:line" coordsize="15447,64">
                <v:shape id="Shape 14024" style="position:absolute;width:15447;height:64;left:0;top:0;" coordsize="1544735,6463" path="m0,3232l1544735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ind w:left="5" w:right="2036"/>
      </w:pPr>
      <w:r>
        <w:t>PhDr. Miroslava Holubová ředitelka školy</w:t>
      </w:r>
    </w:p>
    <w:p w:rsidR="00A20A77" w:rsidRDefault="006F6D8C">
      <w:pPr>
        <w:ind w:left="5" w:right="0"/>
      </w:pPr>
      <w:r>
        <w:t>Základní škola a Mateřská škola Litvínov - Janov, Přátelství 160, okres Most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653" name="Picture 7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" name="Picture 76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77" w:rsidRDefault="00A20A77">
      <w:pPr>
        <w:sectPr w:rsidR="00A20A77">
          <w:type w:val="continuous"/>
          <w:pgSz w:w="11909" w:h="16841"/>
          <w:pgMar w:top="1440" w:right="1491" w:bottom="1440" w:left="855" w:header="708" w:footer="708" w:gutter="0"/>
          <w:cols w:num="2" w:space="708" w:equalWidth="0">
            <w:col w:w="2626" w:space="2402"/>
            <w:col w:w="4535"/>
          </w:cols>
        </w:sectPr>
      </w:pPr>
    </w:p>
    <w:p w:rsidR="00A20A77" w:rsidRDefault="006F6D8C">
      <w:pPr>
        <w:spacing w:after="33" w:line="259" w:lineRule="auto"/>
        <w:ind w:left="-4428" w:right="-488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0701" cy="12926"/>
                <wp:effectExtent l="0" t="0" r="0" b="0"/>
                <wp:docPr id="14027" name="Group 1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701" cy="12926"/>
                          <a:chOff x="0" y="0"/>
                          <a:chExt cx="6440701" cy="12926"/>
                        </a:xfrm>
                      </wpg:grpSpPr>
                      <wps:wsp>
                        <wps:cNvPr id="14026" name="Shape 14026"/>
                        <wps:cNvSpPr/>
                        <wps:spPr>
                          <a:xfrm>
                            <a:off x="0" y="0"/>
                            <a:ext cx="6440701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701" h="12926">
                                <a:moveTo>
                                  <a:pt x="0" y="6463"/>
                                </a:moveTo>
                                <a:lnTo>
                                  <a:pt x="6440701" y="6463"/>
                                </a:lnTo>
                              </a:path>
                            </a:pathLst>
                          </a:custGeom>
                          <a:ln w="129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7" style="width:507.142pt;height:1.01782pt;mso-position-horizontal-relative:char;mso-position-vertical-relative:line" coordsize="64407,129">
                <v:shape id="Shape 14026" style="position:absolute;width:64407;height:129;left:0;top:0;" coordsize="6440701,12926" path="m0,6463l6440701,6463">
                  <v:stroke weight="1.017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77" w:rsidRDefault="006F6D8C">
      <w:pPr>
        <w:ind w:left="5" w:right="0"/>
      </w:pPr>
      <w:r>
        <w:t>Strana 2 z 2</w:t>
      </w:r>
    </w:p>
    <w:sectPr w:rsidR="00A20A77">
      <w:type w:val="continuous"/>
      <w:pgSz w:w="11909" w:h="16841"/>
      <w:pgMar w:top="818" w:right="5883" w:bottom="511" w:left="5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2C1"/>
    <w:multiLevelType w:val="hybridMultilevel"/>
    <w:tmpl w:val="CC3CD7AC"/>
    <w:lvl w:ilvl="0" w:tplc="78D8880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A11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C9F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E86C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C73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E4DD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83B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4FC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A88D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77"/>
    <w:rsid w:val="006F6D8C"/>
    <w:rsid w:val="00A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D450B-C8FB-451C-BE93-6E5F64F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right="95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1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2020-01-09T08:13:00Z</dcterms:created>
  <dcterms:modified xsi:type="dcterms:W3CDTF">2020-01-09T08:13:00Z</dcterms:modified>
</cp:coreProperties>
</file>