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5399B" w:rsidRDefault="00271B1D">
      <w:pPr>
        <w:pBdr>
          <w:top w:val="nil"/>
          <w:left w:val="nil"/>
          <w:bottom w:val="nil"/>
          <w:right w:val="nil"/>
          <w:between w:val="nil"/>
        </w:pBdr>
        <w:spacing w:line="240" w:lineRule="auto"/>
        <w:ind w:left="2" w:hanging="4"/>
        <w:jc w:val="center"/>
        <w:rPr>
          <w:color w:val="000000"/>
          <w:sz w:val="36"/>
          <w:szCs w:val="36"/>
        </w:rPr>
      </w:pPr>
      <w:r>
        <w:rPr>
          <w:color w:val="000000"/>
          <w:sz w:val="36"/>
          <w:szCs w:val="36"/>
        </w:rPr>
        <w:t>Smlouva</w:t>
      </w:r>
    </w:p>
    <w:p w14:paraId="00000002" w14:textId="77777777" w:rsidR="0075399B" w:rsidRDefault="00271B1D">
      <w:pPr>
        <w:pBdr>
          <w:top w:val="nil"/>
          <w:left w:val="nil"/>
          <w:bottom w:val="nil"/>
          <w:right w:val="nil"/>
          <w:between w:val="nil"/>
        </w:pBdr>
        <w:spacing w:line="240" w:lineRule="auto"/>
        <w:ind w:left="0" w:hanging="2"/>
        <w:jc w:val="center"/>
        <w:rPr>
          <w:color w:val="000000"/>
        </w:rPr>
      </w:pPr>
      <w:r>
        <w:rPr>
          <w:color w:val="000000"/>
        </w:rPr>
        <w:t xml:space="preserve">o poskytnutí ubytovacích a stravovacích služeb </w:t>
      </w:r>
    </w:p>
    <w:p w14:paraId="00000003" w14:textId="77777777" w:rsidR="0075399B" w:rsidRDefault="00271B1D">
      <w:pPr>
        <w:pBdr>
          <w:top w:val="nil"/>
          <w:left w:val="nil"/>
          <w:bottom w:val="nil"/>
          <w:right w:val="nil"/>
          <w:between w:val="nil"/>
        </w:pBdr>
        <w:spacing w:line="240" w:lineRule="auto"/>
        <w:ind w:left="0" w:hanging="2"/>
        <w:jc w:val="center"/>
        <w:rPr>
          <w:color w:val="000000"/>
        </w:rPr>
      </w:pPr>
      <w:r>
        <w:rPr>
          <w:color w:val="000000"/>
        </w:rPr>
        <w:t>dle ustanovení § 2326 a násl. zákona č. 89/2012 Sb., občanský zákoník</w:t>
      </w:r>
    </w:p>
    <w:p w14:paraId="00000004" w14:textId="77777777" w:rsidR="0075399B" w:rsidRDefault="0075399B">
      <w:pPr>
        <w:pBdr>
          <w:top w:val="nil"/>
          <w:left w:val="nil"/>
          <w:bottom w:val="nil"/>
          <w:right w:val="nil"/>
          <w:between w:val="nil"/>
        </w:pBdr>
        <w:spacing w:line="240" w:lineRule="auto"/>
        <w:ind w:left="0" w:hanging="2"/>
        <w:jc w:val="center"/>
        <w:rPr>
          <w:color w:val="000000"/>
        </w:rPr>
      </w:pPr>
    </w:p>
    <w:p w14:paraId="00000005" w14:textId="77777777" w:rsidR="0075399B" w:rsidRDefault="0075399B">
      <w:pPr>
        <w:pBdr>
          <w:top w:val="nil"/>
          <w:left w:val="nil"/>
          <w:bottom w:val="nil"/>
          <w:right w:val="nil"/>
          <w:between w:val="nil"/>
        </w:pBdr>
        <w:spacing w:line="240" w:lineRule="auto"/>
        <w:ind w:left="0" w:hanging="2"/>
        <w:jc w:val="center"/>
        <w:rPr>
          <w:b w:val="0"/>
          <w:color w:val="000000"/>
        </w:rPr>
      </w:pPr>
    </w:p>
    <w:p w14:paraId="00000006" w14:textId="77777777" w:rsidR="0075399B" w:rsidRDefault="00271B1D">
      <w:pPr>
        <w:pBdr>
          <w:top w:val="nil"/>
          <w:left w:val="nil"/>
          <w:bottom w:val="nil"/>
          <w:right w:val="nil"/>
          <w:between w:val="nil"/>
        </w:pBdr>
        <w:spacing w:line="240" w:lineRule="auto"/>
        <w:ind w:left="0" w:hanging="2"/>
        <w:rPr>
          <w:color w:val="000000"/>
        </w:rPr>
      </w:pPr>
      <w:r>
        <w:rPr>
          <w:color w:val="000000"/>
        </w:rPr>
        <w:t>Objednatel:</w:t>
      </w:r>
      <w:r>
        <w:rPr>
          <w:color w:val="000000"/>
        </w:rPr>
        <w:tab/>
      </w:r>
      <w:r>
        <w:rPr>
          <w:color w:val="000000"/>
        </w:rPr>
        <w:tab/>
      </w:r>
      <w:r>
        <w:rPr>
          <w:color w:val="000000"/>
        </w:rPr>
        <w:tab/>
        <w:t>Základní škola, Jičín, Poděbradova 18</w:t>
      </w:r>
    </w:p>
    <w:p w14:paraId="00000007" w14:textId="77777777" w:rsidR="0075399B" w:rsidRDefault="00271B1D">
      <w:pPr>
        <w:pBdr>
          <w:top w:val="nil"/>
          <w:left w:val="nil"/>
          <w:bottom w:val="nil"/>
          <w:right w:val="nil"/>
          <w:between w:val="nil"/>
        </w:pBdr>
        <w:spacing w:line="240" w:lineRule="auto"/>
        <w:ind w:left="0" w:hanging="2"/>
        <w:rPr>
          <w:color w:val="000000"/>
        </w:rPr>
      </w:pPr>
      <w:r>
        <w:rPr>
          <w:color w:val="000000"/>
        </w:rPr>
        <w:t>Zastoupený:</w:t>
      </w:r>
      <w:r>
        <w:rPr>
          <w:color w:val="000000"/>
        </w:rPr>
        <w:tab/>
      </w:r>
      <w:r>
        <w:rPr>
          <w:color w:val="000000"/>
        </w:rPr>
        <w:tab/>
      </w:r>
      <w:r>
        <w:rPr>
          <w:color w:val="000000"/>
        </w:rPr>
        <w:tab/>
      </w:r>
      <w:r>
        <w:rPr>
          <w:b w:val="0"/>
          <w:color w:val="000000"/>
        </w:rPr>
        <w:t>Mgr. Michaelou Štálovou (ředitelkou školy)</w:t>
      </w:r>
    </w:p>
    <w:p w14:paraId="00000008" w14:textId="77777777" w:rsidR="0075399B" w:rsidRDefault="00271B1D">
      <w:pPr>
        <w:pBdr>
          <w:top w:val="nil"/>
          <w:left w:val="nil"/>
          <w:bottom w:val="nil"/>
          <w:right w:val="nil"/>
          <w:between w:val="nil"/>
        </w:pBdr>
        <w:spacing w:line="240" w:lineRule="auto"/>
        <w:ind w:left="0" w:hanging="2"/>
        <w:rPr>
          <w:color w:val="000000"/>
        </w:rPr>
      </w:pPr>
      <w:r>
        <w:rPr>
          <w:color w:val="000000"/>
        </w:rPr>
        <w:t>Adresa:</w:t>
      </w:r>
      <w:r>
        <w:rPr>
          <w:color w:val="000000"/>
        </w:rPr>
        <w:tab/>
      </w:r>
      <w:r>
        <w:rPr>
          <w:color w:val="000000"/>
        </w:rPr>
        <w:tab/>
      </w:r>
      <w:r>
        <w:rPr>
          <w:color w:val="000000"/>
        </w:rPr>
        <w:tab/>
      </w:r>
      <w:r>
        <w:rPr>
          <w:b w:val="0"/>
          <w:color w:val="000000"/>
        </w:rPr>
        <w:t>Poděbradova 18, 506 01 Jičín</w:t>
      </w:r>
    </w:p>
    <w:p w14:paraId="00000009" w14:textId="77777777" w:rsidR="0075399B" w:rsidRDefault="00271B1D">
      <w:pPr>
        <w:pBdr>
          <w:top w:val="nil"/>
          <w:left w:val="nil"/>
          <w:bottom w:val="nil"/>
          <w:right w:val="nil"/>
          <w:between w:val="nil"/>
        </w:pBdr>
        <w:spacing w:line="240" w:lineRule="auto"/>
        <w:ind w:left="0" w:hanging="2"/>
        <w:rPr>
          <w:color w:val="000000"/>
        </w:rPr>
      </w:pPr>
      <w:r>
        <w:rPr>
          <w:color w:val="000000"/>
        </w:rPr>
        <w:t>Kontaktní osoba:</w:t>
      </w:r>
      <w:r>
        <w:rPr>
          <w:color w:val="000000"/>
        </w:rPr>
        <w:tab/>
      </w:r>
      <w:r>
        <w:rPr>
          <w:color w:val="000000"/>
        </w:rPr>
        <w:tab/>
      </w:r>
      <w:r>
        <w:rPr>
          <w:b w:val="0"/>
          <w:color w:val="000000"/>
        </w:rPr>
        <w:t>Renata Havrdová</w:t>
      </w:r>
    </w:p>
    <w:p w14:paraId="0000000A" w14:textId="77777777" w:rsidR="0075399B" w:rsidRDefault="00271B1D">
      <w:pPr>
        <w:pBdr>
          <w:top w:val="nil"/>
          <w:left w:val="nil"/>
          <w:bottom w:val="nil"/>
          <w:right w:val="nil"/>
          <w:between w:val="nil"/>
        </w:pBdr>
        <w:spacing w:line="240" w:lineRule="auto"/>
        <w:ind w:left="0" w:hanging="2"/>
        <w:rPr>
          <w:color w:val="000000"/>
        </w:rPr>
      </w:pPr>
      <w:r>
        <w:rPr>
          <w:color w:val="000000"/>
        </w:rPr>
        <w:t>Telefon:</w:t>
      </w:r>
      <w:r>
        <w:rPr>
          <w:color w:val="000000"/>
        </w:rPr>
        <w:tab/>
      </w:r>
      <w:r>
        <w:rPr>
          <w:color w:val="000000"/>
        </w:rPr>
        <w:tab/>
      </w:r>
      <w:r>
        <w:rPr>
          <w:color w:val="000000"/>
        </w:rPr>
        <w:tab/>
      </w:r>
      <w:r>
        <w:rPr>
          <w:b w:val="0"/>
          <w:color w:val="000000"/>
        </w:rPr>
        <w:t>493 531 278</w:t>
      </w:r>
    </w:p>
    <w:p w14:paraId="0000000B" w14:textId="77777777" w:rsidR="0075399B" w:rsidRDefault="00271B1D">
      <w:pPr>
        <w:pBdr>
          <w:top w:val="nil"/>
          <w:left w:val="nil"/>
          <w:bottom w:val="nil"/>
          <w:right w:val="nil"/>
          <w:between w:val="nil"/>
        </w:pBdr>
        <w:spacing w:line="240" w:lineRule="auto"/>
        <w:ind w:left="0" w:hanging="2"/>
        <w:rPr>
          <w:color w:val="000000"/>
        </w:rPr>
      </w:pPr>
      <w:r>
        <w:rPr>
          <w:color w:val="000000"/>
        </w:rPr>
        <w:t>e-mail:</w:t>
      </w:r>
      <w:r>
        <w:rPr>
          <w:color w:val="000000"/>
        </w:rPr>
        <w:tab/>
      </w:r>
      <w:r>
        <w:rPr>
          <w:color w:val="000000"/>
        </w:rPr>
        <w:tab/>
      </w:r>
      <w:r>
        <w:rPr>
          <w:color w:val="000000"/>
        </w:rPr>
        <w:tab/>
      </w:r>
      <w:r>
        <w:rPr>
          <w:color w:val="000000"/>
        </w:rPr>
        <w:tab/>
      </w:r>
      <w:hyperlink r:id="rId5">
        <w:r w:rsidRPr="00300A42">
          <w:rPr>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skola@3zs.jicin.cz</w:t>
        </w:r>
      </w:hyperlink>
    </w:p>
    <w:p w14:paraId="0000000C" w14:textId="77777777" w:rsidR="0075399B" w:rsidRDefault="00271B1D">
      <w:pPr>
        <w:pBdr>
          <w:top w:val="nil"/>
          <w:left w:val="nil"/>
          <w:bottom w:val="nil"/>
          <w:right w:val="nil"/>
          <w:between w:val="nil"/>
        </w:pBdr>
        <w:spacing w:line="240" w:lineRule="auto"/>
        <w:ind w:left="0" w:hanging="2"/>
        <w:rPr>
          <w:color w:val="000000"/>
        </w:rPr>
      </w:pPr>
      <w:r>
        <w:rPr>
          <w:color w:val="000000"/>
        </w:rPr>
        <w:t>bankovní spojení:</w:t>
      </w:r>
      <w:r>
        <w:rPr>
          <w:color w:val="000000"/>
        </w:rPr>
        <w:tab/>
      </w:r>
      <w:r>
        <w:rPr>
          <w:color w:val="000000"/>
        </w:rPr>
        <w:tab/>
      </w:r>
      <w:r>
        <w:rPr>
          <w:b w:val="0"/>
          <w:color w:val="000000"/>
        </w:rPr>
        <w:t>KB Jičín</w:t>
      </w:r>
    </w:p>
    <w:p w14:paraId="0000000D" w14:textId="77777777" w:rsidR="0075399B" w:rsidRDefault="00271B1D">
      <w:pPr>
        <w:pBdr>
          <w:top w:val="nil"/>
          <w:left w:val="nil"/>
          <w:bottom w:val="nil"/>
          <w:right w:val="nil"/>
          <w:between w:val="nil"/>
        </w:pBdr>
        <w:spacing w:line="240" w:lineRule="auto"/>
        <w:ind w:left="0" w:hanging="2"/>
        <w:rPr>
          <w:color w:val="000000"/>
        </w:rPr>
      </w:pPr>
      <w:r>
        <w:rPr>
          <w:color w:val="000000"/>
        </w:rPr>
        <w:t>číslo účtu:</w:t>
      </w:r>
      <w:r>
        <w:rPr>
          <w:color w:val="000000"/>
        </w:rPr>
        <w:tab/>
      </w:r>
      <w:r>
        <w:rPr>
          <w:color w:val="000000"/>
        </w:rPr>
        <w:tab/>
      </w:r>
      <w:r>
        <w:rPr>
          <w:color w:val="000000"/>
        </w:rPr>
        <w:tab/>
      </w:r>
    </w:p>
    <w:p w14:paraId="0000000E" w14:textId="77777777" w:rsidR="0075399B" w:rsidRDefault="00271B1D">
      <w:pPr>
        <w:pBdr>
          <w:top w:val="nil"/>
          <w:left w:val="nil"/>
          <w:bottom w:val="nil"/>
          <w:right w:val="nil"/>
          <w:between w:val="nil"/>
        </w:pBdr>
        <w:spacing w:line="240" w:lineRule="auto"/>
        <w:ind w:left="0" w:hanging="2"/>
        <w:rPr>
          <w:color w:val="000000"/>
        </w:rPr>
      </w:pPr>
      <w:r>
        <w:rPr>
          <w:color w:val="000000"/>
        </w:rPr>
        <w:t>IČO:</w:t>
      </w:r>
      <w:r>
        <w:rPr>
          <w:color w:val="000000"/>
        </w:rPr>
        <w:tab/>
      </w:r>
      <w:r>
        <w:rPr>
          <w:color w:val="000000"/>
        </w:rPr>
        <w:tab/>
      </w:r>
      <w:r>
        <w:rPr>
          <w:color w:val="000000"/>
        </w:rPr>
        <w:tab/>
      </w:r>
      <w:r>
        <w:rPr>
          <w:color w:val="000000"/>
        </w:rPr>
        <w:tab/>
      </w:r>
      <w:r>
        <w:rPr>
          <w:b w:val="0"/>
          <w:color w:val="000000"/>
        </w:rPr>
        <w:t>75019485</w:t>
      </w:r>
    </w:p>
    <w:p w14:paraId="0000000F" w14:textId="77777777" w:rsidR="0075399B" w:rsidRDefault="00271B1D">
      <w:pPr>
        <w:pBdr>
          <w:top w:val="nil"/>
          <w:left w:val="nil"/>
          <w:bottom w:val="nil"/>
          <w:right w:val="nil"/>
          <w:between w:val="nil"/>
        </w:pBdr>
        <w:spacing w:line="240" w:lineRule="auto"/>
        <w:ind w:left="0" w:hanging="2"/>
        <w:rPr>
          <w:color w:val="000000"/>
        </w:rPr>
      </w:pPr>
      <w:r>
        <w:rPr>
          <w:color w:val="000000"/>
        </w:rPr>
        <w:t>DIČ:</w:t>
      </w:r>
      <w:r>
        <w:rPr>
          <w:color w:val="000000"/>
        </w:rPr>
        <w:tab/>
      </w:r>
      <w:r>
        <w:rPr>
          <w:color w:val="000000"/>
        </w:rPr>
        <w:tab/>
      </w:r>
      <w:r>
        <w:rPr>
          <w:color w:val="000000"/>
        </w:rPr>
        <w:tab/>
      </w:r>
      <w:r>
        <w:rPr>
          <w:color w:val="000000"/>
        </w:rPr>
        <w:tab/>
      </w:r>
      <w:r>
        <w:rPr>
          <w:b w:val="0"/>
          <w:color w:val="000000"/>
        </w:rPr>
        <w:t>CZ75019485</w:t>
      </w:r>
    </w:p>
    <w:p w14:paraId="00000010" w14:textId="77777777" w:rsidR="0075399B" w:rsidRDefault="00271B1D">
      <w:pPr>
        <w:pBdr>
          <w:top w:val="nil"/>
          <w:left w:val="nil"/>
          <w:bottom w:val="nil"/>
          <w:right w:val="nil"/>
          <w:between w:val="nil"/>
        </w:pBdr>
        <w:spacing w:line="240" w:lineRule="auto"/>
        <w:ind w:left="0" w:hanging="2"/>
        <w:rPr>
          <w:b w:val="0"/>
          <w:color w:val="000000"/>
        </w:rPr>
      </w:pPr>
      <w:r>
        <w:rPr>
          <w:color w:val="000000"/>
        </w:rPr>
        <w:t>Plátce DPH:</w:t>
      </w:r>
      <w:r>
        <w:rPr>
          <w:color w:val="000000"/>
        </w:rPr>
        <w:tab/>
      </w:r>
      <w:r>
        <w:rPr>
          <w:color w:val="000000"/>
        </w:rPr>
        <w:tab/>
      </w:r>
      <w:r>
        <w:rPr>
          <w:color w:val="000000"/>
        </w:rPr>
        <w:tab/>
      </w:r>
      <w:r>
        <w:rPr>
          <w:b w:val="0"/>
          <w:color w:val="000000"/>
        </w:rPr>
        <w:t>ano</w:t>
      </w:r>
    </w:p>
    <w:p w14:paraId="00000011" w14:textId="1E7E0F28" w:rsidR="0075399B" w:rsidRDefault="00300A42">
      <w:pPr>
        <w:pBdr>
          <w:top w:val="nil"/>
          <w:left w:val="nil"/>
          <w:bottom w:val="nil"/>
          <w:right w:val="nil"/>
          <w:between w:val="nil"/>
        </w:pBdr>
        <w:spacing w:line="240" w:lineRule="auto"/>
        <w:ind w:left="0" w:hanging="2"/>
        <w:jc w:val="center"/>
        <w:rPr>
          <w:color w:val="000000"/>
        </w:rPr>
      </w:pPr>
      <w:r>
        <w:rPr>
          <w:color w:val="000000"/>
        </w:rPr>
        <w:t>a</w:t>
      </w:r>
    </w:p>
    <w:p w14:paraId="55C8D265" w14:textId="77777777" w:rsidR="00300A42" w:rsidRDefault="00300A42">
      <w:pPr>
        <w:pBdr>
          <w:top w:val="nil"/>
          <w:left w:val="nil"/>
          <w:bottom w:val="nil"/>
          <w:right w:val="nil"/>
          <w:between w:val="nil"/>
        </w:pBdr>
        <w:spacing w:line="240" w:lineRule="auto"/>
        <w:ind w:left="0" w:hanging="2"/>
        <w:jc w:val="center"/>
        <w:rPr>
          <w:color w:val="000000"/>
        </w:rPr>
      </w:pPr>
    </w:p>
    <w:p w14:paraId="00000012" w14:textId="77777777" w:rsidR="0075399B" w:rsidRDefault="00271B1D">
      <w:pPr>
        <w:pBdr>
          <w:top w:val="nil"/>
          <w:left w:val="nil"/>
          <w:bottom w:val="nil"/>
          <w:right w:val="nil"/>
          <w:between w:val="nil"/>
        </w:pBdr>
        <w:spacing w:line="240" w:lineRule="auto"/>
        <w:ind w:left="0" w:hanging="2"/>
        <w:rPr>
          <w:color w:val="000000"/>
        </w:rPr>
      </w:pPr>
      <w:r>
        <w:rPr>
          <w:color w:val="000000"/>
        </w:rPr>
        <w:t>Poskytovatel:</w:t>
      </w:r>
      <w:r>
        <w:rPr>
          <w:color w:val="000000"/>
        </w:rPr>
        <w:tab/>
      </w:r>
      <w:r>
        <w:rPr>
          <w:color w:val="000000"/>
        </w:rPr>
        <w:tab/>
      </w:r>
      <w:r>
        <w:rPr>
          <w:color w:val="000000"/>
        </w:rPr>
        <w:tab/>
        <w:t>Dana Továrková</w:t>
      </w:r>
    </w:p>
    <w:p w14:paraId="00000013" w14:textId="77777777" w:rsidR="0075399B" w:rsidRDefault="00271B1D">
      <w:pPr>
        <w:pBdr>
          <w:top w:val="nil"/>
          <w:left w:val="nil"/>
          <w:bottom w:val="nil"/>
          <w:right w:val="nil"/>
          <w:between w:val="nil"/>
        </w:pBdr>
        <w:spacing w:line="240" w:lineRule="auto"/>
        <w:ind w:left="0" w:hanging="2"/>
        <w:rPr>
          <w:color w:val="000000"/>
        </w:rPr>
      </w:pPr>
      <w:r>
        <w:rPr>
          <w:color w:val="000000"/>
        </w:rPr>
        <w:t>Zastoupený:</w:t>
      </w:r>
      <w:r>
        <w:rPr>
          <w:color w:val="000000"/>
        </w:rPr>
        <w:tab/>
      </w:r>
      <w:r>
        <w:rPr>
          <w:color w:val="000000"/>
        </w:rPr>
        <w:tab/>
      </w:r>
      <w:r>
        <w:rPr>
          <w:color w:val="000000"/>
        </w:rPr>
        <w:tab/>
      </w:r>
      <w:r>
        <w:rPr>
          <w:b w:val="0"/>
          <w:color w:val="000000"/>
        </w:rPr>
        <w:t>-</w:t>
      </w:r>
      <w:r>
        <w:rPr>
          <w:color w:val="000000"/>
        </w:rPr>
        <w:t xml:space="preserve"> </w:t>
      </w:r>
    </w:p>
    <w:p w14:paraId="00000014" w14:textId="77777777" w:rsidR="0075399B" w:rsidRDefault="00271B1D">
      <w:pPr>
        <w:pBdr>
          <w:top w:val="nil"/>
          <w:left w:val="nil"/>
          <w:bottom w:val="nil"/>
          <w:right w:val="nil"/>
          <w:between w:val="nil"/>
        </w:pBdr>
        <w:spacing w:line="240" w:lineRule="auto"/>
        <w:ind w:left="0" w:hanging="2"/>
        <w:rPr>
          <w:color w:val="000000"/>
        </w:rPr>
      </w:pPr>
      <w:r>
        <w:rPr>
          <w:color w:val="000000"/>
        </w:rPr>
        <w:t>Adresa:</w:t>
      </w:r>
      <w:r>
        <w:rPr>
          <w:color w:val="000000"/>
        </w:rPr>
        <w:tab/>
      </w:r>
      <w:r>
        <w:rPr>
          <w:color w:val="000000"/>
        </w:rPr>
        <w:tab/>
      </w:r>
      <w:r>
        <w:rPr>
          <w:color w:val="000000"/>
        </w:rPr>
        <w:tab/>
      </w:r>
      <w:r>
        <w:rPr>
          <w:b w:val="0"/>
          <w:color w:val="000000"/>
        </w:rPr>
        <w:t>Penzion Villa, Obchodní 79, 542 25 Janské Lázně</w:t>
      </w:r>
    </w:p>
    <w:p w14:paraId="00000017" w14:textId="1190534A" w:rsidR="0075399B" w:rsidRDefault="00271B1D" w:rsidP="00300A42">
      <w:pPr>
        <w:pBdr>
          <w:top w:val="nil"/>
          <w:left w:val="nil"/>
          <w:bottom w:val="nil"/>
          <w:right w:val="nil"/>
          <w:between w:val="nil"/>
        </w:pBdr>
        <w:spacing w:line="240" w:lineRule="auto"/>
        <w:ind w:leftChars="0" w:left="0" w:firstLineChars="0" w:firstLine="0"/>
        <w:rPr>
          <w:color w:val="000000"/>
        </w:rPr>
      </w:pPr>
      <w:r>
        <w:rPr>
          <w:color w:val="000000"/>
        </w:rPr>
        <w:t>IČO:</w:t>
      </w:r>
      <w:r>
        <w:rPr>
          <w:color w:val="000000"/>
        </w:rPr>
        <w:tab/>
      </w:r>
      <w:r>
        <w:rPr>
          <w:color w:val="000000"/>
        </w:rPr>
        <w:tab/>
      </w:r>
      <w:r>
        <w:rPr>
          <w:color w:val="000000"/>
        </w:rPr>
        <w:tab/>
      </w:r>
      <w:r>
        <w:rPr>
          <w:color w:val="000000"/>
        </w:rPr>
        <w:tab/>
      </w:r>
      <w:r>
        <w:rPr>
          <w:b w:val="0"/>
          <w:color w:val="000000"/>
        </w:rPr>
        <w:t>05349761</w:t>
      </w:r>
    </w:p>
    <w:p w14:paraId="00000018" w14:textId="609A3A37" w:rsidR="0075399B" w:rsidRDefault="00271B1D">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tab/>
      </w:r>
      <w:r>
        <w:rPr>
          <w:color w:val="000000"/>
        </w:rPr>
        <w:tab/>
      </w:r>
    </w:p>
    <w:p w14:paraId="00000019" w14:textId="1A65D584" w:rsidR="0075399B" w:rsidRDefault="00271B1D" w:rsidP="00300A42">
      <w:pPr>
        <w:pBdr>
          <w:top w:val="nil"/>
          <w:left w:val="nil"/>
          <w:bottom w:val="nil"/>
          <w:right w:val="nil"/>
          <w:between w:val="nil"/>
        </w:pBdr>
        <w:spacing w:line="240" w:lineRule="auto"/>
        <w:ind w:leftChars="0" w:left="0" w:firstLineChars="0" w:firstLine="0"/>
        <w:rPr>
          <w:color w:val="000000"/>
        </w:rPr>
      </w:pPr>
      <w:r>
        <w:rPr>
          <w:color w:val="000000"/>
        </w:rPr>
        <w:tab/>
      </w:r>
      <w:r>
        <w:rPr>
          <w:color w:val="000000"/>
        </w:rPr>
        <w:tab/>
      </w:r>
      <w:r>
        <w:rPr>
          <w:color w:val="000000"/>
        </w:rPr>
        <w:tab/>
      </w:r>
    </w:p>
    <w:p w14:paraId="0000001A" w14:textId="77777777" w:rsidR="0075399B" w:rsidRDefault="0075399B">
      <w:pPr>
        <w:pBdr>
          <w:top w:val="nil"/>
          <w:left w:val="nil"/>
          <w:bottom w:val="nil"/>
          <w:right w:val="nil"/>
          <w:between w:val="nil"/>
        </w:pBdr>
        <w:spacing w:line="240" w:lineRule="auto"/>
        <w:ind w:left="0" w:hanging="2"/>
        <w:jc w:val="center"/>
        <w:rPr>
          <w:color w:val="000000"/>
        </w:rPr>
      </w:pPr>
    </w:p>
    <w:p w14:paraId="0000001B" w14:textId="50036AB4" w:rsidR="0075399B" w:rsidRDefault="00271B1D">
      <w:pPr>
        <w:pBdr>
          <w:top w:val="nil"/>
          <w:left w:val="nil"/>
          <w:bottom w:val="nil"/>
          <w:right w:val="nil"/>
          <w:between w:val="nil"/>
        </w:pBdr>
        <w:spacing w:line="240" w:lineRule="auto"/>
        <w:ind w:left="0" w:hanging="2"/>
        <w:jc w:val="center"/>
        <w:rPr>
          <w:b w:val="0"/>
          <w:color w:val="000000"/>
        </w:rPr>
      </w:pPr>
      <w:r>
        <w:rPr>
          <w:b w:val="0"/>
          <w:color w:val="000000"/>
        </w:rPr>
        <w:t>Článek I.</w:t>
      </w:r>
    </w:p>
    <w:p w14:paraId="2E2157A1" w14:textId="77777777" w:rsidR="00300A42" w:rsidRDefault="00300A42">
      <w:pPr>
        <w:pBdr>
          <w:top w:val="nil"/>
          <w:left w:val="nil"/>
          <w:bottom w:val="nil"/>
          <w:right w:val="nil"/>
          <w:between w:val="nil"/>
        </w:pBdr>
        <w:spacing w:line="240" w:lineRule="auto"/>
        <w:ind w:left="0" w:hanging="2"/>
        <w:jc w:val="center"/>
        <w:rPr>
          <w:b w:val="0"/>
          <w:color w:val="000000"/>
        </w:rPr>
      </w:pPr>
    </w:p>
    <w:p w14:paraId="0000001C" w14:textId="502B85F7" w:rsidR="0075399B" w:rsidRDefault="00271B1D">
      <w:pPr>
        <w:pBdr>
          <w:top w:val="nil"/>
          <w:left w:val="nil"/>
          <w:bottom w:val="nil"/>
          <w:right w:val="nil"/>
          <w:between w:val="nil"/>
        </w:pBdr>
        <w:spacing w:line="240" w:lineRule="auto"/>
        <w:ind w:left="0" w:hanging="2"/>
        <w:jc w:val="center"/>
        <w:rPr>
          <w:color w:val="000000"/>
        </w:rPr>
      </w:pPr>
      <w:r>
        <w:rPr>
          <w:color w:val="000000"/>
        </w:rPr>
        <w:t>Předmět smlouvy</w:t>
      </w:r>
    </w:p>
    <w:p w14:paraId="30BF43B3" w14:textId="77777777" w:rsidR="00300A42" w:rsidRDefault="00300A42">
      <w:pPr>
        <w:pBdr>
          <w:top w:val="nil"/>
          <w:left w:val="nil"/>
          <w:bottom w:val="nil"/>
          <w:right w:val="nil"/>
          <w:between w:val="nil"/>
        </w:pBdr>
        <w:spacing w:line="240" w:lineRule="auto"/>
        <w:ind w:left="0" w:hanging="2"/>
        <w:jc w:val="center"/>
        <w:rPr>
          <w:color w:val="000000"/>
        </w:rPr>
      </w:pPr>
    </w:p>
    <w:p w14:paraId="0000001D"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Poskytovatel se touto smlouvou zavazuje poskytnout objednateli ubytování a stravování  v Penzionu Villa, Obchodní 79, 542 25 Janské Lázně</w:t>
      </w:r>
    </w:p>
    <w:p w14:paraId="0000001E" w14:textId="77777777" w:rsidR="0075399B" w:rsidRDefault="0075399B">
      <w:pPr>
        <w:pBdr>
          <w:top w:val="nil"/>
          <w:left w:val="nil"/>
          <w:bottom w:val="nil"/>
          <w:right w:val="nil"/>
          <w:between w:val="nil"/>
        </w:pBdr>
        <w:spacing w:line="240" w:lineRule="auto"/>
        <w:ind w:left="0" w:hanging="2"/>
        <w:jc w:val="both"/>
        <w:rPr>
          <w:b w:val="0"/>
          <w:color w:val="000000"/>
        </w:rPr>
      </w:pPr>
    </w:p>
    <w:p w14:paraId="0000001F" w14:textId="6518387D" w:rsidR="0075399B" w:rsidRPr="00271B1D" w:rsidRDefault="00271B1D" w:rsidP="00300A42">
      <w:pPr>
        <w:pBdr>
          <w:top w:val="nil"/>
          <w:left w:val="nil"/>
          <w:bottom w:val="nil"/>
          <w:right w:val="nil"/>
          <w:between w:val="nil"/>
        </w:pBdr>
        <w:spacing w:line="240" w:lineRule="auto"/>
        <w:ind w:left="0" w:hanging="2"/>
        <w:jc w:val="center"/>
        <w:rPr>
          <w:b w:val="0"/>
          <w:color w:val="000000"/>
        </w:rPr>
      </w:pPr>
      <w:r>
        <w:rPr>
          <w:b w:val="0"/>
          <w:color w:val="000000"/>
        </w:rPr>
        <w:t xml:space="preserve">Termín:      </w:t>
      </w:r>
      <w:r w:rsidRPr="00271B1D">
        <w:rPr>
          <w:b w:val="0"/>
          <w:color w:val="000000"/>
        </w:rPr>
        <w:t xml:space="preserve">23. </w:t>
      </w:r>
      <w:r w:rsidRPr="00271B1D">
        <w:rPr>
          <w:b w:val="0"/>
        </w:rPr>
        <w:t>2</w:t>
      </w:r>
      <w:r w:rsidRPr="00271B1D">
        <w:rPr>
          <w:b w:val="0"/>
          <w:color w:val="000000"/>
        </w:rPr>
        <w:t xml:space="preserve">. – 28. </w:t>
      </w:r>
      <w:r w:rsidRPr="00271B1D">
        <w:rPr>
          <w:b w:val="0"/>
        </w:rPr>
        <w:t>2</w:t>
      </w:r>
      <w:r w:rsidR="00300A42">
        <w:rPr>
          <w:b w:val="0"/>
          <w:color w:val="000000"/>
        </w:rPr>
        <w:t>. 2020</w:t>
      </w:r>
    </w:p>
    <w:p w14:paraId="00000020" w14:textId="625E2021" w:rsidR="0075399B" w:rsidRDefault="00300A42" w:rsidP="00300A42">
      <w:pPr>
        <w:pBdr>
          <w:top w:val="nil"/>
          <w:left w:val="nil"/>
          <w:bottom w:val="nil"/>
          <w:right w:val="nil"/>
          <w:between w:val="nil"/>
        </w:pBdr>
        <w:spacing w:line="240" w:lineRule="auto"/>
        <w:ind w:left="0" w:hanging="2"/>
        <w:jc w:val="center"/>
        <w:rPr>
          <w:b w:val="0"/>
          <w:color w:val="000000"/>
        </w:rPr>
      </w:pPr>
      <w:r>
        <w:rPr>
          <w:b w:val="0"/>
          <w:color w:val="000000"/>
        </w:rPr>
        <w:t xml:space="preserve">Počet osob:  </w:t>
      </w:r>
      <w:r w:rsidR="00271B1D" w:rsidRPr="00271B1D">
        <w:rPr>
          <w:b w:val="0"/>
        </w:rPr>
        <w:t>39</w:t>
      </w:r>
      <w:r w:rsidR="00271B1D" w:rsidRPr="00271B1D">
        <w:rPr>
          <w:b w:val="0"/>
          <w:color w:val="000000"/>
        </w:rPr>
        <w:t xml:space="preserve"> žáků + 4 dospělí</w:t>
      </w:r>
    </w:p>
    <w:p w14:paraId="00000021" w14:textId="77777777" w:rsidR="0075399B" w:rsidRDefault="0075399B">
      <w:pPr>
        <w:pBdr>
          <w:top w:val="nil"/>
          <w:left w:val="nil"/>
          <w:bottom w:val="nil"/>
          <w:right w:val="nil"/>
          <w:between w:val="nil"/>
        </w:pBdr>
        <w:spacing w:line="240" w:lineRule="auto"/>
        <w:ind w:left="0" w:hanging="2"/>
        <w:jc w:val="both"/>
        <w:rPr>
          <w:b w:val="0"/>
          <w:color w:val="000000"/>
        </w:rPr>
      </w:pPr>
    </w:p>
    <w:p w14:paraId="00000022"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Objednatel upřesní nejdéle 1 týden před nástupem počet žáků a počet pedagogického doprovodu. Při konečném vyúčtování bude poskytovatel vycházet ze skutečného počtu ubytovaných osob.</w:t>
      </w:r>
    </w:p>
    <w:p w14:paraId="00000023" w14:textId="77777777" w:rsidR="0075399B" w:rsidRDefault="0075399B">
      <w:pPr>
        <w:pBdr>
          <w:top w:val="nil"/>
          <w:left w:val="nil"/>
          <w:bottom w:val="nil"/>
          <w:right w:val="nil"/>
          <w:between w:val="nil"/>
        </w:pBdr>
        <w:spacing w:line="240" w:lineRule="auto"/>
        <w:ind w:left="0" w:hanging="2"/>
        <w:rPr>
          <w:b w:val="0"/>
          <w:color w:val="000000"/>
        </w:rPr>
      </w:pPr>
    </w:p>
    <w:p w14:paraId="00000024" w14:textId="3495043E" w:rsidR="0075399B" w:rsidRDefault="00271B1D">
      <w:pPr>
        <w:pBdr>
          <w:top w:val="nil"/>
          <w:left w:val="nil"/>
          <w:bottom w:val="nil"/>
          <w:right w:val="nil"/>
          <w:between w:val="nil"/>
        </w:pBdr>
        <w:spacing w:line="240" w:lineRule="auto"/>
        <w:ind w:left="0" w:hanging="2"/>
        <w:jc w:val="center"/>
        <w:rPr>
          <w:b w:val="0"/>
          <w:color w:val="000000"/>
        </w:rPr>
      </w:pPr>
      <w:r>
        <w:rPr>
          <w:b w:val="0"/>
          <w:color w:val="000000"/>
        </w:rPr>
        <w:t>Článek II.</w:t>
      </w:r>
    </w:p>
    <w:p w14:paraId="53D08CAC" w14:textId="77777777" w:rsidR="00300A42" w:rsidRDefault="00300A42">
      <w:pPr>
        <w:pBdr>
          <w:top w:val="nil"/>
          <w:left w:val="nil"/>
          <w:bottom w:val="nil"/>
          <w:right w:val="nil"/>
          <w:between w:val="nil"/>
        </w:pBdr>
        <w:spacing w:line="240" w:lineRule="auto"/>
        <w:ind w:left="0" w:hanging="2"/>
        <w:jc w:val="center"/>
        <w:rPr>
          <w:b w:val="0"/>
          <w:color w:val="000000"/>
        </w:rPr>
      </w:pPr>
    </w:p>
    <w:p w14:paraId="00000025" w14:textId="02B18DA3" w:rsidR="0075399B" w:rsidRDefault="00271B1D">
      <w:pPr>
        <w:pBdr>
          <w:top w:val="nil"/>
          <w:left w:val="nil"/>
          <w:bottom w:val="nil"/>
          <w:right w:val="nil"/>
          <w:between w:val="nil"/>
        </w:pBdr>
        <w:spacing w:line="240" w:lineRule="auto"/>
        <w:ind w:left="0" w:hanging="2"/>
        <w:jc w:val="center"/>
        <w:rPr>
          <w:color w:val="000000"/>
        </w:rPr>
      </w:pPr>
      <w:r>
        <w:rPr>
          <w:color w:val="000000"/>
        </w:rPr>
        <w:t>Cena a rozsah poskytovaných služeb</w:t>
      </w:r>
    </w:p>
    <w:p w14:paraId="70934FF3" w14:textId="77777777" w:rsidR="00300A42" w:rsidRDefault="00300A42">
      <w:pPr>
        <w:pBdr>
          <w:top w:val="nil"/>
          <w:left w:val="nil"/>
          <w:bottom w:val="nil"/>
          <w:right w:val="nil"/>
          <w:between w:val="nil"/>
        </w:pBdr>
        <w:spacing w:line="240" w:lineRule="auto"/>
        <w:ind w:left="0" w:hanging="2"/>
        <w:jc w:val="center"/>
        <w:rPr>
          <w:color w:val="000000"/>
        </w:rPr>
      </w:pPr>
    </w:p>
    <w:p w14:paraId="00000026" w14:textId="77777777" w:rsidR="0075399B" w:rsidRDefault="00271B1D">
      <w:pPr>
        <w:pBdr>
          <w:top w:val="nil"/>
          <w:left w:val="nil"/>
          <w:bottom w:val="nil"/>
          <w:right w:val="nil"/>
          <w:between w:val="nil"/>
        </w:pBdr>
        <w:spacing w:line="240" w:lineRule="auto"/>
        <w:ind w:left="0" w:hanging="2"/>
        <w:rPr>
          <w:b w:val="0"/>
          <w:color w:val="000000"/>
        </w:rPr>
      </w:pPr>
      <w:r>
        <w:rPr>
          <w:b w:val="0"/>
          <w:color w:val="000000"/>
        </w:rPr>
        <w:t xml:space="preserve">1. Cena služby na 1 osobu činí   </w:t>
      </w:r>
      <w:r>
        <w:rPr>
          <w:color w:val="000000"/>
        </w:rPr>
        <w:t xml:space="preserve">460 Kč/1 den pobytu. </w:t>
      </w:r>
    </w:p>
    <w:p w14:paraId="00000027" w14:textId="77777777" w:rsidR="0075399B" w:rsidRDefault="00271B1D">
      <w:pPr>
        <w:pBdr>
          <w:top w:val="nil"/>
          <w:left w:val="nil"/>
          <w:bottom w:val="nil"/>
          <w:right w:val="nil"/>
          <w:between w:val="nil"/>
        </w:pBdr>
        <w:spacing w:line="240" w:lineRule="auto"/>
        <w:ind w:left="0" w:hanging="2"/>
        <w:rPr>
          <w:b w:val="0"/>
          <w:color w:val="000000"/>
        </w:rPr>
      </w:pPr>
      <w:r>
        <w:rPr>
          <w:b w:val="0"/>
          <w:color w:val="000000"/>
        </w:rPr>
        <w:lastRenderedPageBreak/>
        <w:t>Cena zahrnuje rekreační poplatek obecnímu úřadu, ubytování s plnou penzí  + celodenní pitný režim.</w:t>
      </w:r>
    </w:p>
    <w:p w14:paraId="00000028" w14:textId="1B554D2C" w:rsidR="0075399B" w:rsidRDefault="00271B1D">
      <w:pPr>
        <w:pBdr>
          <w:top w:val="nil"/>
          <w:left w:val="nil"/>
          <w:bottom w:val="nil"/>
          <w:right w:val="nil"/>
          <w:between w:val="nil"/>
        </w:pBdr>
        <w:spacing w:line="240" w:lineRule="auto"/>
        <w:ind w:left="0" w:hanging="2"/>
        <w:rPr>
          <w:color w:val="000000"/>
        </w:rPr>
      </w:pPr>
      <w:r>
        <w:rPr>
          <w:b w:val="0"/>
          <w:color w:val="000000"/>
        </w:rPr>
        <w:t xml:space="preserve">Celková cena za pobyt 5 celých dnů (neděle 23. 2. večeře, pátek 28. 2. oběd) činí </w:t>
      </w:r>
      <w:r>
        <w:rPr>
          <w:color w:val="000000"/>
        </w:rPr>
        <w:t>2 300,- Kč.</w:t>
      </w:r>
    </w:p>
    <w:p w14:paraId="00000029" w14:textId="77777777" w:rsidR="0075399B" w:rsidRDefault="00271B1D">
      <w:pPr>
        <w:pBdr>
          <w:top w:val="nil"/>
          <w:left w:val="nil"/>
          <w:bottom w:val="nil"/>
          <w:right w:val="nil"/>
          <w:between w:val="nil"/>
        </w:pBdr>
        <w:spacing w:line="240" w:lineRule="auto"/>
        <w:ind w:left="0" w:hanging="2"/>
        <w:rPr>
          <w:color w:val="000000"/>
        </w:rPr>
      </w:pPr>
      <w:r>
        <w:rPr>
          <w:b w:val="0"/>
          <w:color w:val="000000"/>
        </w:rPr>
        <w:t xml:space="preserve">Cena pobytu pedagogického dozoru činí </w:t>
      </w:r>
      <w:r>
        <w:rPr>
          <w:color w:val="000000"/>
        </w:rPr>
        <w:t>460 Kč/1 den.</w:t>
      </w:r>
    </w:p>
    <w:p w14:paraId="0000002A"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 xml:space="preserve">2. Rozsah poskytovaných služeb: ubytování na pokojích. Strava formou plné penze a celodenní pitný režim. Začíná večeří v den příjezdu a končí obědem v den odjezdu. </w:t>
      </w:r>
    </w:p>
    <w:p w14:paraId="0000002B" w14:textId="77777777" w:rsidR="0075399B" w:rsidRDefault="00271B1D" w:rsidP="00C2151B">
      <w:pPr>
        <w:pBdr>
          <w:top w:val="nil"/>
          <w:left w:val="nil"/>
          <w:bottom w:val="nil"/>
          <w:right w:val="nil"/>
          <w:between w:val="nil"/>
        </w:pBdr>
        <w:spacing w:line="240" w:lineRule="auto"/>
        <w:ind w:left="0" w:hanging="2"/>
        <w:jc w:val="both"/>
        <w:rPr>
          <w:b w:val="0"/>
          <w:color w:val="000000"/>
        </w:rPr>
      </w:pPr>
      <w:r>
        <w:rPr>
          <w:b w:val="0"/>
          <w:color w:val="000000"/>
        </w:rPr>
        <w:t xml:space="preserve">3. Podepsáním oběma smluvními stranami je smluvní cena závazná. Všechny další požadavky musí objednatel poslat poskytovateli písemně a poskytovatel je písemně potvrdí. </w:t>
      </w:r>
    </w:p>
    <w:p w14:paraId="0000002C" w14:textId="3D46D71B" w:rsidR="0075399B" w:rsidRDefault="00271B1D" w:rsidP="00C2151B">
      <w:pPr>
        <w:pBdr>
          <w:top w:val="nil"/>
          <w:left w:val="nil"/>
          <w:bottom w:val="nil"/>
          <w:right w:val="nil"/>
          <w:between w:val="nil"/>
        </w:pBdr>
        <w:spacing w:line="240" w:lineRule="auto"/>
        <w:ind w:left="0" w:hanging="2"/>
        <w:jc w:val="both"/>
        <w:rPr>
          <w:b w:val="0"/>
          <w:color w:val="000000"/>
        </w:rPr>
      </w:pPr>
      <w:r>
        <w:rPr>
          <w:b w:val="0"/>
          <w:color w:val="000000"/>
        </w:rPr>
        <w:t>4. Poskytovatel prohlašuje, že uvedený objekt splňuje hygienické podmínky ubytovacího          a stravovacího zařízení a podmínky pro zabezpečení výchovy a výuky v souladu s vyhláškou č. 106/2001Sb, dále splňuje nároky bezpečnosti práce a protipožární ochrany. Dodavatel dále prohlašuje, že používaná voda je z vodovodu pro veřejnou potřebu. Pokud je voda získávána  z jiného zdroje, dodavatel jako přílohu této smlouvy doloží protokol o kráceném rozboru jakosti pitné vody dle ustanovení §8 zákona č. 258/2000Sb. o ochraně veřejného zdraví          a stanovisko hygienického orgánu, že voda je pitná (nejméně jeden měsíc před konáním akce).</w:t>
      </w:r>
    </w:p>
    <w:p w14:paraId="61B70298" w14:textId="77777777" w:rsidR="00B74760" w:rsidRDefault="00B74760">
      <w:pPr>
        <w:pBdr>
          <w:top w:val="nil"/>
          <w:left w:val="nil"/>
          <w:bottom w:val="nil"/>
          <w:right w:val="nil"/>
          <w:between w:val="nil"/>
        </w:pBdr>
        <w:spacing w:line="240" w:lineRule="auto"/>
        <w:ind w:left="0" w:hanging="2"/>
        <w:jc w:val="both"/>
        <w:rPr>
          <w:b w:val="0"/>
          <w:color w:val="000000"/>
        </w:rPr>
      </w:pPr>
    </w:p>
    <w:p w14:paraId="0000002D" w14:textId="66D47E7B" w:rsidR="0075399B" w:rsidRDefault="00271B1D">
      <w:pPr>
        <w:pBdr>
          <w:top w:val="nil"/>
          <w:left w:val="nil"/>
          <w:bottom w:val="nil"/>
          <w:right w:val="nil"/>
          <w:between w:val="nil"/>
        </w:pBdr>
        <w:spacing w:line="240" w:lineRule="auto"/>
        <w:ind w:left="0" w:hanging="2"/>
        <w:rPr>
          <w:b w:val="0"/>
          <w:color w:val="000000"/>
        </w:rPr>
      </w:pPr>
      <w:r>
        <w:rPr>
          <w:b w:val="0"/>
          <w:color w:val="000000"/>
        </w:rPr>
        <w:t xml:space="preserve">                                                                 Článek III.</w:t>
      </w:r>
    </w:p>
    <w:p w14:paraId="0105241B" w14:textId="77777777" w:rsidR="00B74760" w:rsidRDefault="00B74760" w:rsidP="00B74760">
      <w:pPr>
        <w:pBdr>
          <w:top w:val="nil"/>
          <w:left w:val="nil"/>
          <w:bottom w:val="nil"/>
          <w:right w:val="nil"/>
          <w:between w:val="nil"/>
        </w:pBdr>
        <w:spacing w:line="240" w:lineRule="auto"/>
        <w:ind w:leftChars="0" w:left="0" w:firstLineChars="0" w:firstLine="0"/>
        <w:rPr>
          <w:b w:val="0"/>
          <w:color w:val="000000"/>
        </w:rPr>
      </w:pPr>
    </w:p>
    <w:p w14:paraId="0000002E" w14:textId="44EB7A14" w:rsidR="0075399B" w:rsidRDefault="00271B1D">
      <w:pPr>
        <w:pBdr>
          <w:top w:val="nil"/>
          <w:left w:val="nil"/>
          <w:bottom w:val="nil"/>
          <w:right w:val="nil"/>
          <w:between w:val="nil"/>
        </w:pBdr>
        <w:spacing w:line="240" w:lineRule="auto"/>
        <w:ind w:left="0" w:hanging="2"/>
        <w:jc w:val="center"/>
        <w:rPr>
          <w:color w:val="000000"/>
        </w:rPr>
      </w:pPr>
      <w:r>
        <w:rPr>
          <w:color w:val="000000"/>
        </w:rPr>
        <w:t>Práva a povinnosti smluvních stran</w:t>
      </w:r>
    </w:p>
    <w:p w14:paraId="18B72A95" w14:textId="77777777" w:rsidR="00B74760" w:rsidRDefault="00B74760">
      <w:pPr>
        <w:pBdr>
          <w:top w:val="nil"/>
          <w:left w:val="nil"/>
          <w:bottom w:val="nil"/>
          <w:right w:val="nil"/>
          <w:between w:val="nil"/>
        </w:pBdr>
        <w:spacing w:line="240" w:lineRule="auto"/>
        <w:ind w:left="0" w:hanging="2"/>
        <w:jc w:val="center"/>
        <w:rPr>
          <w:color w:val="000000"/>
        </w:rPr>
      </w:pPr>
    </w:p>
    <w:p w14:paraId="0000002F" w14:textId="77777777" w:rsidR="0075399B" w:rsidRDefault="00271B1D">
      <w:pPr>
        <w:pBdr>
          <w:top w:val="nil"/>
          <w:left w:val="nil"/>
          <w:bottom w:val="nil"/>
          <w:right w:val="nil"/>
          <w:between w:val="nil"/>
        </w:pBdr>
        <w:spacing w:line="240" w:lineRule="auto"/>
        <w:ind w:left="0" w:hanging="2"/>
        <w:rPr>
          <w:b w:val="0"/>
          <w:color w:val="000000"/>
        </w:rPr>
      </w:pPr>
      <w:r>
        <w:rPr>
          <w:b w:val="0"/>
          <w:color w:val="000000"/>
        </w:rPr>
        <w:t>1. Poskytovatelem potvrzená smlouva je pro obě strany závazná.</w:t>
      </w:r>
    </w:p>
    <w:p w14:paraId="00000030" w14:textId="77777777" w:rsidR="0075399B" w:rsidRDefault="00271B1D">
      <w:pPr>
        <w:pBdr>
          <w:top w:val="nil"/>
          <w:left w:val="nil"/>
          <w:bottom w:val="nil"/>
          <w:right w:val="nil"/>
          <w:between w:val="nil"/>
        </w:pBdr>
        <w:spacing w:line="240" w:lineRule="auto"/>
        <w:ind w:left="0" w:hanging="2"/>
        <w:rPr>
          <w:b w:val="0"/>
          <w:color w:val="000000"/>
        </w:rPr>
      </w:pPr>
      <w:r>
        <w:rPr>
          <w:b w:val="0"/>
          <w:color w:val="000000"/>
        </w:rPr>
        <w:t>2. Objednatel je povinen zaplatit cenu pobytu dle článku IV.</w:t>
      </w:r>
    </w:p>
    <w:p w14:paraId="00000031"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 xml:space="preserve">3. Škody, které klienti objednatele poskytovateli způsobí, budou řešeny pojistkou školy nebo rodičů nebo uhrazeny přímo na místě (dle rozsahu škody). </w:t>
      </w:r>
    </w:p>
    <w:p w14:paraId="00000032" w14:textId="77777777" w:rsidR="0075399B" w:rsidRDefault="0075399B">
      <w:pPr>
        <w:pBdr>
          <w:top w:val="nil"/>
          <w:left w:val="nil"/>
          <w:bottom w:val="nil"/>
          <w:right w:val="nil"/>
          <w:between w:val="nil"/>
        </w:pBdr>
        <w:spacing w:line="240" w:lineRule="auto"/>
        <w:ind w:left="0" w:hanging="2"/>
        <w:rPr>
          <w:b w:val="0"/>
          <w:color w:val="000000"/>
        </w:rPr>
      </w:pPr>
    </w:p>
    <w:p w14:paraId="00000033" w14:textId="45E95D63" w:rsidR="0075399B" w:rsidRDefault="00271B1D">
      <w:pPr>
        <w:pBdr>
          <w:top w:val="nil"/>
          <w:left w:val="nil"/>
          <w:bottom w:val="nil"/>
          <w:right w:val="nil"/>
          <w:between w:val="nil"/>
        </w:pBdr>
        <w:spacing w:line="240" w:lineRule="auto"/>
        <w:ind w:left="0" w:hanging="2"/>
        <w:jc w:val="center"/>
        <w:rPr>
          <w:b w:val="0"/>
          <w:color w:val="000000"/>
        </w:rPr>
      </w:pPr>
      <w:r>
        <w:rPr>
          <w:b w:val="0"/>
          <w:color w:val="000000"/>
        </w:rPr>
        <w:t>Článek IV.</w:t>
      </w:r>
    </w:p>
    <w:p w14:paraId="24B06ED7" w14:textId="77777777" w:rsidR="00B74760" w:rsidRDefault="00B74760">
      <w:pPr>
        <w:pBdr>
          <w:top w:val="nil"/>
          <w:left w:val="nil"/>
          <w:bottom w:val="nil"/>
          <w:right w:val="nil"/>
          <w:between w:val="nil"/>
        </w:pBdr>
        <w:spacing w:line="240" w:lineRule="auto"/>
        <w:ind w:left="0" w:hanging="2"/>
        <w:jc w:val="center"/>
        <w:rPr>
          <w:b w:val="0"/>
          <w:color w:val="000000"/>
        </w:rPr>
      </w:pPr>
    </w:p>
    <w:p w14:paraId="00000034" w14:textId="1F98F9B6" w:rsidR="0075399B" w:rsidRDefault="00271B1D">
      <w:pPr>
        <w:pBdr>
          <w:top w:val="nil"/>
          <w:left w:val="nil"/>
          <w:bottom w:val="nil"/>
          <w:right w:val="nil"/>
          <w:between w:val="nil"/>
        </w:pBdr>
        <w:spacing w:line="240" w:lineRule="auto"/>
        <w:ind w:left="0" w:hanging="2"/>
        <w:jc w:val="center"/>
        <w:rPr>
          <w:color w:val="000000"/>
        </w:rPr>
      </w:pPr>
      <w:r>
        <w:rPr>
          <w:color w:val="000000"/>
        </w:rPr>
        <w:t>Platební podmínky</w:t>
      </w:r>
    </w:p>
    <w:p w14:paraId="4AB07928" w14:textId="77777777" w:rsidR="00B74760" w:rsidRDefault="00B74760">
      <w:pPr>
        <w:pBdr>
          <w:top w:val="nil"/>
          <w:left w:val="nil"/>
          <w:bottom w:val="nil"/>
          <w:right w:val="nil"/>
          <w:between w:val="nil"/>
        </w:pBdr>
        <w:spacing w:line="240" w:lineRule="auto"/>
        <w:ind w:left="0" w:hanging="2"/>
        <w:jc w:val="center"/>
        <w:rPr>
          <w:color w:val="000000"/>
        </w:rPr>
      </w:pPr>
    </w:p>
    <w:p w14:paraId="00000035" w14:textId="76D8CFFC"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1.  Po podepsání smlouvy oběma stranami uhradí objednatel zálohu ve výši 40 000 Kč v termínu do</w:t>
      </w:r>
      <w:r>
        <w:t xml:space="preserve"> </w:t>
      </w:r>
      <w:r w:rsidR="00300A42">
        <w:rPr>
          <w:b w:val="0"/>
        </w:rPr>
        <w:t>15</w:t>
      </w:r>
      <w:r w:rsidRPr="00271B1D">
        <w:rPr>
          <w:b w:val="0"/>
        </w:rPr>
        <w:t>.</w:t>
      </w:r>
      <w:r w:rsidR="00300A42">
        <w:rPr>
          <w:b w:val="0"/>
          <w:color w:val="000000"/>
        </w:rPr>
        <w:t xml:space="preserve"> 1</w:t>
      </w:r>
      <w:r w:rsidRPr="00271B1D">
        <w:rPr>
          <w:b w:val="0"/>
          <w:color w:val="000000"/>
        </w:rPr>
        <w:t>. 20</w:t>
      </w:r>
      <w:r w:rsidR="00300A42">
        <w:rPr>
          <w:b w:val="0"/>
        </w:rPr>
        <w:t>20</w:t>
      </w:r>
      <w:r w:rsidRPr="00271B1D">
        <w:rPr>
          <w:b w:val="0"/>
          <w:color w:val="000000"/>
        </w:rPr>
        <w:t>.</w:t>
      </w:r>
      <w:r>
        <w:rPr>
          <w:b w:val="0"/>
          <w:color w:val="000000"/>
        </w:rPr>
        <w:t xml:space="preserve"> Ubytovatel vystaví na tuto částku fakturu.</w:t>
      </w:r>
    </w:p>
    <w:p w14:paraId="00000036" w14:textId="20A85D71"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2. Po skončení pobytu zašle poskytovatel objednateli fakturu podle skutečného počtu ubytovaných žáků, od které bude odečtena zaplacená záloha.</w:t>
      </w:r>
    </w:p>
    <w:p w14:paraId="00000037"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 xml:space="preserve">3. Pedagogický dozor uhradí stravné hotově na místě, na ubytování bude pedagogickému dozoru vystavena faktura. </w:t>
      </w:r>
    </w:p>
    <w:p w14:paraId="7431ECCC" w14:textId="3A56514F" w:rsidR="00B74760" w:rsidRDefault="00B74760">
      <w:pPr>
        <w:pBdr>
          <w:top w:val="nil"/>
          <w:left w:val="nil"/>
          <w:bottom w:val="nil"/>
          <w:right w:val="nil"/>
          <w:between w:val="nil"/>
        </w:pBdr>
        <w:spacing w:line="240" w:lineRule="auto"/>
        <w:ind w:left="0" w:hanging="2"/>
        <w:jc w:val="both"/>
        <w:rPr>
          <w:b w:val="0"/>
          <w:color w:val="000000"/>
        </w:rPr>
      </w:pPr>
    </w:p>
    <w:p w14:paraId="00000039" w14:textId="1C7A1FA4"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 xml:space="preserve">                                                                   Článek V.</w:t>
      </w:r>
    </w:p>
    <w:p w14:paraId="141C8530" w14:textId="77777777" w:rsidR="00B74760" w:rsidRDefault="00B74760">
      <w:pPr>
        <w:pBdr>
          <w:top w:val="nil"/>
          <w:left w:val="nil"/>
          <w:bottom w:val="nil"/>
          <w:right w:val="nil"/>
          <w:between w:val="nil"/>
        </w:pBdr>
        <w:spacing w:line="240" w:lineRule="auto"/>
        <w:ind w:left="0" w:hanging="2"/>
        <w:jc w:val="both"/>
        <w:rPr>
          <w:b w:val="0"/>
          <w:color w:val="000000"/>
        </w:rPr>
      </w:pPr>
    </w:p>
    <w:p w14:paraId="0000003A" w14:textId="252E352A" w:rsidR="0075399B" w:rsidRDefault="00271B1D">
      <w:pPr>
        <w:pBdr>
          <w:top w:val="nil"/>
          <w:left w:val="nil"/>
          <w:bottom w:val="nil"/>
          <w:right w:val="nil"/>
          <w:between w:val="nil"/>
        </w:pBdr>
        <w:spacing w:line="240" w:lineRule="auto"/>
        <w:ind w:left="0" w:hanging="2"/>
        <w:jc w:val="center"/>
        <w:rPr>
          <w:color w:val="000000"/>
        </w:rPr>
      </w:pPr>
      <w:r>
        <w:rPr>
          <w:color w:val="000000"/>
        </w:rPr>
        <w:t>Vypovězení smlouvy</w:t>
      </w:r>
    </w:p>
    <w:p w14:paraId="78BA64F8" w14:textId="77777777" w:rsidR="00B74760" w:rsidRDefault="00B74760">
      <w:pPr>
        <w:pBdr>
          <w:top w:val="nil"/>
          <w:left w:val="nil"/>
          <w:bottom w:val="nil"/>
          <w:right w:val="nil"/>
          <w:between w:val="nil"/>
        </w:pBdr>
        <w:spacing w:line="240" w:lineRule="auto"/>
        <w:ind w:left="0" w:hanging="2"/>
        <w:jc w:val="center"/>
        <w:rPr>
          <w:color w:val="000000"/>
        </w:rPr>
      </w:pPr>
      <w:bookmarkStart w:id="0" w:name="_GoBack"/>
      <w:bookmarkEnd w:id="0"/>
    </w:p>
    <w:p w14:paraId="0000003B" w14:textId="77777777" w:rsidR="0075399B" w:rsidRDefault="00271B1D">
      <w:pPr>
        <w:pBdr>
          <w:top w:val="nil"/>
          <w:left w:val="nil"/>
          <w:bottom w:val="nil"/>
          <w:right w:val="nil"/>
          <w:between w:val="nil"/>
        </w:pBdr>
        <w:spacing w:line="240" w:lineRule="auto"/>
        <w:ind w:left="0" w:hanging="2"/>
        <w:rPr>
          <w:b w:val="0"/>
          <w:color w:val="000000"/>
        </w:rPr>
      </w:pPr>
      <w:r>
        <w:rPr>
          <w:b w:val="0"/>
          <w:color w:val="000000"/>
        </w:rPr>
        <w:t>Od této smlouvy může odstoupit pouze ubytovatel a to v případě, že dojde k uzavření objektu z nepředvídatelných důvodů. V tomto případě je ubytovatel povinen vrátit zálohu v plné výši.</w:t>
      </w:r>
    </w:p>
    <w:p w14:paraId="0000003C" w14:textId="77777777" w:rsidR="0075399B" w:rsidRDefault="0075399B">
      <w:pPr>
        <w:pBdr>
          <w:top w:val="nil"/>
          <w:left w:val="nil"/>
          <w:bottom w:val="nil"/>
          <w:right w:val="nil"/>
          <w:between w:val="nil"/>
        </w:pBdr>
        <w:spacing w:line="240" w:lineRule="auto"/>
        <w:ind w:left="0" w:hanging="2"/>
        <w:jc w:val="center"/>
        <w:rPr>
          <w:b w:val="0"/>
          <w:color w:val="000000"/>
        </w:rPr>
      </w:pPr>
    </w:p>
    <w:p w14:paraId="0000003D" w14:textId="21C080B2" w:rsidR="0075399B" w:rsidRDefault="00271B1D">
      <w:pPr>
        <w:pBdr>
          <w:top w:val="nil"/>
          <w:left w:val="nil"/>
          <w:bottom w:val="nil"/>
          <w:right w:val="nil"/>
          <w:between w:val="nil"/>
        </w:pBdr>
        <w:spacing w:line="240" w:lineRule="auto"/>
        <w:ind w:left="0" w:hanging="2"/>
        <w:jc w:val="center"/>
        <w:rPr>
          <w:b w:val="0"/>
          <w:color w:val="000000"/>
        </w:rPr>
      </w:pPr>
      <w:r>
        <w:rPr>
          <w:b w:val="0"/>
          <w:color w:val="000000"/>
        </w:rPr>
        <w:t>Článek VI.</w:t>
      </w:r>
    </w:p>
    <w:p w14:paraId="7115F737" w14:textId="77777777" w:rsidR="00B74760" w:rsidRDefault="00B74760">
      <w:pPr>
        <w:pBdr>
          <w:top w:val="nil"/>
          <w:left w:val="nil"/>
          <w:bottom w:val="nil"/>
          <w:right w:val="nil"/>
          <w:between w:val="nil"/>
        </w:pBdr>
        <w:spacing w:line="240" w:lineRule="auto"/>
        <w:ind w:left="0" w:hanging="2"/>
        <w:jc w:val="center"/>
        <w:rPr>
          <w:b w:val="0"/>
          <w:color w:val="000000"/>
        </w:rPr>
      </w:pPr>
    </w:p>
    <w:p w14:paraId="0000003E" w14:textId="72B9EEEA" w:rsidR="0075399B" w:rsidRDefault="00271B1D">
      <w:pPr>
        <w:pBdr>
          <w:top w:val="nil"/>
          <w:left w:val="nil"/>
          <w:bottom w:val="nil"/>
          <w:right w:val="nil"/>
          <w:between w:val="nil"/>
        </w:pBdr>
        <w:spacing w:line="240" w:lineRule="auto"/>
        <w:ind w:left="0" w:hanging="2"/>
        <w:jc w:val="center"/>
        <w:rPr>
          <w:color w:val="000000"/>
        </w:rPr>
      </w:pPr>
      <w:r>
        <w:rPr>
          <w:color w:val="000000"/>
        </w:rPr>
        <w:t>Ochrana údajů</w:t>
      </w:r>
    </w:p>
    <w:p w14:paraId="620F839D" w14:textId="77777777" w:rsidR="00B74760" w:rsidRDefault="00B74760">
      <w:pPr>
        <w:pBdr>
          <w:top w:val="nil"/>
          <w:left w:val="nil"/>
          <w:bottom w:val="nil"/>
          <w:right w:val="nil"/>
          <w:between w:val="nil"/>
        </w:pBdr>
        <w:spacing w:line="240" w:lineRule="auto"/>
        <w:ind w:left="0" w:hanging="2"/>
        <w:jc w:val="center"/>
        <w:rPr>
          <w:color w:val="000000"/>
        </w:rPr>
      </w:pPr>
    </w:p>
    <w:p w14:paraId="0CF19965" w14:textId="77777777" w:rsidR="00B74760" w:rsidRDefault="00271B1D" w:rsidP="00C2151B">
      <w:pPr>
        <w:pBdr>
          <w:top w:val="nil"/>
          <w:left w:val="nil"/>
          <w:bottom w:val="nil"/>
          <w:right w:val="nil"/>
          <w:between w:val="nil"/>
        </w:pBdr>
        <w:spacing w:line="240" w:lineRule="auto"/>
        <w:ind w:left="0" w:hanging="2"/>
        <w:jc w:val="both"/>
        <w:rPr>
          <w:b w:val="0"/>
          <w:color w:val="000000"/>
        </w:rPr>
      </w:pPr>
      <w:r>
        <w:rPr>
          <w:b w:val="0"/>
          <w:color w:val="000000"/>
        </w:rPr>
        <w:t>Vzhledem k tomu, že tato smlouva podléhá zveřejnění podle zákona č. 340/2015 Sb.,              o zvláštních podmínkách účinnosti některých smluv, uveřejňování těchto smluv  a o registru smluv (zákon o registru smluv), smluvní strany se dohodly, že Základní škola, Jičín, Poděbradova 18, jenž je povinným subjektem dle ust. § 2 odst. 1 tohoto zákona, zašle nejpozději do 30 dnů od uzavření smlouvy včetně metadat ve smyslu ust. § 5 odst. 2 a 5 zákona správci registru smluv k uveřejnění, s vyloučením, resp. znečitelněním těch informací, které jsou ze zákona vyňaty z povinnosti uveřejnění.</w:t>
      </w:r>
    </w:p>
    <w:p w14:paraId="0000003F" w14:textId="0838FA93"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ab/>
      </w:r>
    </w:p>
    <w:p w14:paraId="00000040"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 xml:space="preserve">Druhá smluvní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Základní škole, Jičín, Poděbradova 18 písemně a jasně označila a nejsou obsaženy v této smlouvě. </w:t>
      </w:r>
    </w:p>
    <w:p w14:paraId="00000041" w14:textId="77777777" w:rsidR="0075399B" w:rsidRDefault="00271B1D">
      <w:pPr>
        <w:pBdr>
          <w:top w:val="nil"/>
          <w:left w:val="nil"/>
          <w:bottom w:val="nil"/>
          <w:right w:val="nil"/>
          <w:between w:val="nil"/>
        </w:pBdr>
        <w:spacing w:line="240" w:lineRule="auto"/>
        <w:ind w:left="0" w:hanging="2"/>
        <w:jc w:val="both"/>
        <w:rPr>
          <w:color w:val="000000"/>
        </w:rPr>
      </w:pPr>
      <w:r>
        <w:rPr>
          <w:b w:val="0"/>
          <w:color w:val="000000"/>
        </w:rPr>
        <w:t>Pro případ, kdy by došlo k situaci předvídané v ust. § 7 odst. 1 nebo 2 zákona o registru smluv (zrušení smlouvy od počátku) se smluvní strany zavazují jednat takovým způsobem, aby došlo ke konvalidaci následků, zejména dohodou upravit již poskytnutá plnění (tj. plnění ze zrušené smlouvy), popř. upravit plnění, které má být teprve poskytnuto</w:t>
      </w:r>
      <w:r>
        <w:rPr>
          <w:color w:val="000000"/>
        </w:rPr>
        <w:t>.</w:t>
      </w:r>
    </w:p>
    <w:p w14:paraId="00000042" w14:textId="77777777" w:rsidR="0075399B" w:rsidRDefault="0075399B">
      <w:pPr>
        <w:pBdr>
          <w:top w:val="nil"/>
          <w:left w:val="nil"/>
          <w:bottom w:val="nil"/>
          <w:right w:val="nil"/>
          <w:between w:val="nil"/>
        </w:pBdr>
        <w:spacing w:line="240" w:lineRule="auto"/>
        <w:ind w:left="0" w:hanging="2"/>
        <w:jc w:val="both"/>
        <w:rPr>
          <w:color w:val="000000"/>
        </w:rPr>
      </w:pPr>
    </w:p>
    <w:p w14:paraId="00000043" w14:textId="77777777" w:rsidR="0075399B" w:rsidRDefault="0075399B">
      <w:pPr>
        <w:pBdr>
          <w:top w:val="nil"/>
          <w:left w:val="nil"/>
          <w:bottom w:val="nil"/>
          <w:right w:val="nil"/>
          <w:between w:val="nil"/>
        </w:pBdr>
        <w:spacing w:line="240" w:lineRule="auto"/>
        <w:ind w:left="0" w:hanging="2"/>
        <w:jc w:val="both"/>
        <w:rPr>
          <w:color w:val="000000"/>
        </w:rPr>
      </w:pPr>
    </w:p>
    <w:p w14:paraId="0170E6A1" w14:textId="77777777" w:rsidR="00B74760" w:rsidRDefault="00B74760">
      <w:pPr>
        <w:pBdr>
          <w:top w:val="nil"/>
          <w:left w:val="nil"/>
          <w:bottom w:val="nil"/>
          <w:right w:val="nil"/>
          <w:between w:val="nil"/>
        </w:pBdr>
        <w:spacing w:line="240" w:lineRule="auto"/>
        <w:ind w:left="0" w:hanging="2"/>
        <w:jc w:val="both"/>
        <w:rPr>
          <w:b w:val="0"/>
          <w:color w:val="000000"/>
        </w:rPr>
      </w:pPr>
    </w:p>
    <w:p w14:paraId="0650FBA5" w14:textId="77777777" w:rsidR="00B74760" w:rsidRDefault="00B74760">
      <w:pPr>
        <w:pBdr>
          <w:top w:val="nil"/>
          <w:left w:val="nil"/>
          <w:bottom w:val="nil"/>
          <w:right w:val="nil"/>
          <w:between w:val="nil"/>
        </w:pBdr>
        <w:spacing w:line="240" w:lineRule="auto"/>
        <w:ind w:left="0" w:hanging="2"/>
        <w:jc w:val="both"/>
        <w:rPr>
          <w:b w:val="0"/>
          <w:color w:val="000000"/>
        </w:rPr>
      </w:pPr>
    </w:p>
    <w:p w14:paraId="00000044" w14:textId="634C6F26"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Seznamy s počtem žáků a rokem narození budou poskytnuty provozovateli za účelem ubytování, příp. placení rekreačního poplatku obecnímu úřadu.</w:t>
      </w:r>
    </w:p>
    <w:p w14:paraId="00000045"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Provozovatel přijme všechna bezpečnostní, technická, organizační a jiná opatření pro zabezpečení předaných údajů požadovaná v čl. 32 nařízení evropského parlamentu a rady (EU) 2016/679 (dále jen nařízení).</w:t>
      </w:r>
    </w:p>
    <w:p w14:paraId="00000046" w14:textId="23BDD248"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 xml:space="preserve">Provozovatel, popř. jeho zaměstnanci jsou povinni zachovávat mlčenlivost ohledně předaných údajů. Předané osobní údaje budou poskytnuty na dobu pobytu, tj. </w:t>
      </w:r>
      <w:r w:rsidRPr="00271B1D">
        <w:rPr>
          <w:b w:val="0"/>
        </w:rPr>
        <w:t>23</w:t>
      </w:r>
      <w:r w:rsidRPr="00271B1D">
        <w:rPr>
          <w:b w:val="0"/>
          <w:color w:val="000000"/>
        </w:rPr>
        <w:t>.</w:t>
      </w:r>
      <w:r>
        <w:rPr>
          <w:b w:val="0"/>
          <w:color w:val="000000"/>
        </w:rPr>
        <w:t xml:space="preserve"> </w:t>
      </w:r>
      <w:r w:rsidRPr="00271B1D">
        <w:rPr>
          <w:b w:val="0"/>
        </w:rPr>
        <w:t>2</w:t>
      </w:r>
      <w:r w:rsidRPr="00271B1D">
        <w:rPr>
          <w:b w:val="0"/>
          <w:color w:val="000000"/>
        </w:rPr>
        <w:t>. – 28.</w:t>
      </w:r>
      <w:r>
        <w:rPr>
          <w:b w:val="0"/>
          <w:color w:val="000000"/>
        </w:rPr>
        <w:t xml:space="preserve"> </w:t>
      </w:r>
      <w:r w:rsidRPr="00271B1D">
        <w:rPr>
          <w:b w:val="0"/>
        </w:rPr>
        <w:t>2</w:t>
      </w:r>
      <w:r w:rsidRPr="00271B1D">
        <w:rPr>
          <w:b w:val="0"/>
          <w:color w:val="000000"/>
        </w:rPr>
        <w:t>.</w:t>
      </w:r>
      <w:r>
        <w:rPr>
          <w:b w:val="0"/>
          <w:color w:val="000000"/>
        </w:rPr>
        <w:t xml:space="preserve"> </w:t>
      </w:r>
      <w:r w:rsidRPr="00271B1D">
        <w:rPr>
          <w:b w:val="0"/>
          <w:color w:val="000000"/>
        </w:rPr>
        <w:t>20</w:t>
      </w:r>
      <w:r w:rsidRPr="00271B1D">
        <w:rPr>
          <w:b w:val="0"/>
        </w:rPr>
        <w:t>20</w:t>
      </w:r>
      <w:r>
        <w:rPr>
          <w:b w:val="0"/>
          <w:color w:val="000000"/>
        </w:rPr>
        <w:t xml:space="preserve">, poté je povinen provozovatel tyto vymazat a vymazat i existující kopie. Provozovatel se zavazuje nahradit škole škodu, která vznikne v důsledku porušení jeho povinností. Kromě toho je škola oprávněna požadovat smluvní pokutu </w:t>
      </w:r>
      <w:r>
        <w:rPr>
          <w:b w:val="0"/>
          <w:color w:val="000000"/>
        </w:rPr>
        <w:lastRenderedPageBreak/>
        <w:t xml:space="preserve">ve výši pokuty uložené škole Úřadem pro ochranu osobních údajů v důsledku jednání provozovatele. </w:t>
      </w:r>
    </w:p>
    <w:p w14:paraId="00000047" w14:textId="77777777" w:rsidR="0075399B" w:rsidRDefault="00271B1D">
      <w:pPr>
        <w:pBdr>
          <w:top w:val="nil"/>
          <w:left w:val="nil"/>
          <w:bottom w:val="nil"/>
          <w:right w:val="nil"/>
          <w:between w:val="nil"/>
        </w:pBdr>
        <w:spacing w:line="240" w:lineRule="auto"/>
        <w:ind w:left="0" w:hanging="2"/>
        <w:jc w:val="both"/>
        <w:rPr>
          <w:color w:val="000000"/>
        </w:rPr>
      </w:pPr>
      <w:r>
        <w:rPr>
          <w:color w:val="000000"/>
        </w:rPr>
        <w:t xml:space="preserve">                                                            </w:t>
      </w:r>
    </w:p>
    <w:p w14:paraId="00000048" w14:textId="77777777" w:rsidR="0075399B" w:rsidRDefault="0075399B">
      <w:pPr>
        <w:pBdr>
          <w:top w:val="nil"/>
          <w:left w:val="nil"/>
          <w:bottom w:val="nil"/>
          <w:right w:val="nil"/>
          <w:between w:val="nil"/>
        </w:pBdr>
        <w:spacing w:line="240" w:lineRule="auto"/>
        <w:ind w:left="0" w:hanging="2"/>
        <w:rPr>
          <w:color w:val="000000"/>
        </w:rPr>
      </w:pPr>
    </w:p>
    <w:p w14:paraId="5888E81C" w14:textId="77777777" w:rsidR="00B74760" w:rsidRDefault="00B74760">
      <w:pPr>
        <w:pBdr>
          <w:top w:val="nil"/>
          <w:left w:val="nil"/>
          <w:bottom w:val="nil"/>
          <w:right w:val="nil"/>
          <w:between w:val="nil"/>
        </w:pBdr>
        <w:spacing w:line="240" w:lineRule="auto"/>
        <w:ind w:left="0" w:hanging="2"/>
        <w:jc w:val="center"/>
        <w:rPr>
          <w:b w:val="0"/>
          <w:color w:val="000000"/>
        </w:rPr>
      </w:pPr>
    </w:p>
    <w:p w14:paraId="25DB53A1" w14:textId="77777777" w:rsidR="00B74760" w:rsidRDefault="00B74760">
      <w:pPr>
        <w:pBdr>
          <w:top w:val="nil"/>
          <w:left w:val="nil"/>
          <w:bottom w:val="nil"/>
          <w:right w:val="nil"/>
          <w:between w:val="nil"/>
        </w:pBdr>
        <w:spacing w:line="240" w:lineRule="auto"/>
        <w:ind w:left="0" w:hanging="2"/>
        <w:jc w:val="center"/>
        <w:rPr>
          <w:b w:val="0"/>
          <w:color w:val="000000"/>
        </w:rPr>
      </w:pPr>
    </w:p>
    <w:p w14:paraId="00000049" w14:textId="173D4DB8" w:rsidR="0075399B" w:rsidRDefault="00271B1D">
      <w:pPr>
        <w:pBdr>
          <w:top w:val="nil"/>
          <w:left w:val="nil"/>
          <w:bottom w:val="nil"/>
          <w:right w:val="nil"/>
          <w:between w:val="nil"/>
        </w:pBdr>
        <w:spacing w:line="240" w:lineRule="auto"/>
        <w:ind w:left="0" w:hanging="2"/>
        <w:jc w:val="center"/>
        <w:rPr>
          <w:b w:val="0"/>
          <w:color w:val="000000"/>
        </w:rPr>
      </w:pPr>
      <w:r>
        <w:rPr>
          <w:b w:val="0"/>
          <w:color w:val="000000"/>
        </w:rPr>
        <w:t>Článek VII.</w:t>
      </w:r>
    </w:p>
    <w:p w14:paraId="454C5A46" w14:textId="77777777" w:rsidR="00B74760" w:rsidRDefault="00B74760">
      <w:pPr>
        <w:pBdr>
          <w:top w:val="nil"/>
          <w:left w:val="nil"/>
          <w:bottom w:val="nil"/>
          <w:right w:val="nil"/>
          <w:between w:val="nil"/>
        </w:pBdr>
        <w:spacing w:line="240" w:lineRule="auto"/>
        <w:ind w:left="0" w:hanging="2"/>
        <w:jc w:val="center"/>
        <w:rPr>
          <w:b w:val="0"/>
          <w:color w:val="000000"/>
        </w:rPr>
      </w:pPr>
    </w:p>
    <w:p w14:paraId="0000004A" w14:textId="1D3015DC" w:rsidR="0075399B" w:rsidRDefault="00271B1D">
      <w:pPr>
        <w:pBdr>
          <w:top w:val="nil"/>
          <w:left w:val="nil"/>
          <w:bottom w:val="nil"/>
          <w:right w:val="nil"/>
          <w:between w:val="nil"/>
        </w:pBdr>
        <w:spacing w:line="240" w:lineRule="auto"/>
        <w:ind w:left="0" w:hanging="2"/>
        <w:jc w:val="center"/>
        <w:rPr>
          <w:color w:val="000000"/>
        </w:rPr>
      </w:pPr>
      <w:r>
        <w:rPr>
          <w:color w:val="000000"/>
        </w:rPr>
        <w:t>Závěrečná ustanovení:</w:t>
      </w:r>
    </w:p>
    <w:p w14:paraId="58C35803" w14:textId="77777777" w:rsidR="00B74760" w:rsidRDefault="00B74760">
      <w:pPr>
        <w:pBdr>
          <w:top w:val="nil"/>
          <w:left w:val="nil"/>
          <w:bottom w:val="nil"/>
          <w:right w:val="nil"/>
          <w:between w:val="nil"/>
        </w:pBdr>
        <w:spacing w:line="240" w:lineRule="auto"/>
        <w:ind w:left="0" w:hanging="2"/>
        <w:jc w:val="center"/>
        <w:rPr>
          <w:color w:val="000000"/>
        </w:rPr>
      </w:pPr>
    </w:p>
    <w:p w14:paraId="0000004B" w14:textId="77777777" w:rsidR="0075399B" w:rsidRDefault="00271B1D">
      <w:pPr>
        <w:pBdr>
          <w:top w:val="nil"/>
          <w:left w:val="nil"/>
          <w:bottom w:val="nil"/>
          <w:right w:val="nil"/>
          <w:between w:val="nil"/>
        </w:pBdr>
        <w:spacing w:line="240" w:lineRule="auto"/>
        <w:ind w:left="0" w:hanging="2"/>
        <w:rPr>
          <w:b w:val="0"/>
          <w:color w:val="000000"/>
        </w:rPr>
      </w:pPr>
      <w:r>
        <w:rPr>
          <w:b w:val="0"/>
          <w:color w:val="000000"/>
        </w:rPr>
        <w:t>1. Tato smlouva nabývá platnosti podpisem obou smluvních stran.</w:t>
      </w:r>
    </w:p>
    <w:p w14:paraId="0000004C"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2. Poskytovatel i objednatel si vyhrazuje právo na odstoupení od smlouvy z důvodu živelné pohromy, technické havárie, epidemie apod., na což je poskytovatel nebo objednatel povinen upozornit druhou stranu bez zbytečného prodlení.</w:t>
      </w:r>
    </w:p>
    <w:p w14:paraId="0000004D"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3. Veškeré změny nebo dodatky k této smlouvě mimo případy touto smlouvou výslovně uvedené, jsou platné pouze tehdy, pokud jsou oboustranně písemně potvrzeny.</w:t>
      </w:r>
    </w:p>
    <w:p w14:paraId="0000004E"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4. Smlouva je sepsána ve dvou identických vyhotoveních, z nichž každá smluvní strana obdrží po jednom výtisku.</w:t>
      </w:r>
    </w:p>
    <w:p w14:paraId="0000004F"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5. Obě smluvní strany prohlašují, že smlouvu řádně přečetly a podepsaly ze své svobodné vůle.</w:t>
      </w:r>
    </w:p>
    <w:p w14:paraId="00000050" w14:textId="77777777" w:rsidR="0075399B" w:rsidRDefault="0075399B">
      <w:pPr>
        <w:pBdr>
          <w:top w:val="nil"/>
          <w:left w:val="nil"/>
          <w:bottom w:val="nil"/>
          <w:right w:val="nil"/>
          <w:between w:val="nil"/>
        </w:pBdr>
        <w:spacing w:line="240" w:lineRule="auto"/>
        <w:ind w:left="0" w:hanging="2"/>
        <w:jc w:val="center"/>
        <w:rPr>
          <w:b w:val="0"/>
          <w:color w:val="000000"/>
        </w:rPr>
      </w:pPr>
    </w:p>
    <w:p w14:paraId="396705CE" w14:textId="77777777" w:rsidR="00B74760" w:rsidRDefault="00B74760">
      <w:pPr>
        <w:pBdr>
          <w:top w:val="nil"/>
          <w:left w:val="nil"/>
          <w:bottom w:val="nil"/>
          <w:right w:val="nil"/>
          <w:between w:val="nil"/>
        </w:pBdr>
        <w:spacing w:line="240" w:lineRule="auto"/>
        <w:ind w:left="0" w:hanging="2"/>
        <w:jc w:val="center"/>
        <w:rPr>
          <w:b w:val="0"/>
          <w:color w:val="000000"/>
        </w:rPr>
      </w:pPr>
    </w:p>
    <w:p w14:paraId="511518BA" w14:textId="77777777" w:rsidR="00B74760" w:rsidRDefault="00B74760">
      <w:pPr>
        <w:pBdr>
          <w:top w:val="nil"/>
          <w:left w:val="nil"/>
          <w:bottom w:val="nil"/>
          <w:right w:val="nil"/>
          <w:between w:val="nil"/>
        </w:pBdr>
        <w:spacing w:line="240" w:lineRule="auto"/>
        <w:ind w:left="0" w:hanging="2"/>
        <w:jc w:val="center"/>
        <w:rPr>
          <w:b w:val="0"/>
          <w:color w:val="000000"/>
        </w:rPr>
      </w:pPr>
    </w:p>
    <w:p w14:paraId="2C20B2BA" w14:textId="77777777" w:rsidR="00B74760" w:rsidRDefault="00B74760">
      <w:pPr>
        <w:pBdr>
          <w:top w:val="nil"/>
          <w:left w:val="nil"/>
          <w:bottom w:val="nil"/>
          <w:right w:val="nil"/>
          <w:between w:val="nil"/>
        </w:pBdr>
        <w:spacing w:line="240" w:lineRule="auto"/>
        <w:ind w:left="0" w:hanging="2"/>
        <w:jc w:val="center"/>
        <w:rPr>
          <w:b w:val="0"/>
          <w:color w:val="000000"/>
        </w:rPr>
      </w:pPr>
    </w:p>
    <w:p w14:paraId="19A79983" w14:textId="77777777" w:rsidR="00B74760" w:rsidRDefault="00B74760">
      <w:pPr>
        <w:pBdr>
          <w:top w:val="nil"/>
          <w:left w:val="nil"/>
          <w:bottom w:val="nil"/>
          <w:right w:val="nil"/>
          <w:between w:val="nil"/>
        </w:pBdr>
        <w:spacing w:line="240" w:lineRule="auto"/>
        <w:ind w:left="0" w:hanging="2"/>
        <w:jc w:val="center"/>
        <w:rPr>
          <w:b w:val="0"/>
          <w:color w:val="000000"/>
        </w:rPr>
      </w:pPr>
    </w:p>
    <w:p w14:paraId="4B00D3F3" w14:textId="77777777" w:rsidR="00B74760" w:rsidRDefault="00B74760">
      <w:pPr>
        <w:pBdr>
          <w:top w:val="nil"/>
          <w:left w:val="nil"/>
          <w:bottom w:val="nil"/>
          <w:right w:val="nil"/>
          <w:between w:val="nil"/>
        </w:pBdr>
        <w:spacing w:line="240" w:lineRule="auto"/>
        <w:ind w:left="0" w:hanging="2"/>
        <w:jc w:val="center"/>
        <w:rPr>
          <w:b w:val="0"/>
          <w:color w:val="000000"/>
        </w:rPr>
      </w:pPr>
    </w:p>
    <w:p w14:paraId="3916E896" w14:textId="77777777" w:rsidR="00B74760" w:rsidRDefault="00B74760">
      <w:pPr>
        <w:pBdr>
          <w:top w:val="nil"/>
          <w:left w:val="nil"/>
          <w:bottom w:val="nil"/>
          <w:right w:val="nil"/>
          <w:between w:val="nil"/>
        </w:pBdr>
        <w:spacing w:line="240" w:lineRule="auto"/>
        <w:ind w:left="0" w:hanging="2"/>
        <w:jc w:val="center"/>
        <w:rPr>
          <w:b w:val="0"/>
          <w:color w:val="000000"/>
        </w:rPr>
      </w:pPr>
    </w:p>
    <w:p w14:paraId="7042CDA8" w14:textId="77777777" w:rsidR="00B74760" w:rsidRDefault="00B74760">
      <w:pPr>
        <w:pBdr>
          <w:top w:val="nil"/>
          <w:left w:val="nil"/>
          <w:bottom w:val="nil"/>
          <w:right w:val="nil"/>
          <w:between w:val="nil"/>
        </w:pBdr>
        <w:spacing w:line="240" w:lineRule="auto"/>
        <w:ind w:left="0" w:hanging="2"/>
        <w:jc w:val="center"/>
        <w:rPr>
          <w:b w:val="0"/>
          <w:color w:val="000000"/>
        </w:rPr>
      </w:pPr>
    </w:p>
    <w:p w14:paraId="00000051" w14:textId="2E864647" w:rsidR="0075399B" w:rsidRDefault="00271B1D">
      <w:pPr>
        <w:pBdr>
          <w:top w:val="nil"/>
          <w:left w:val="nil"/>
          <w:bottom w:val="nil"/>
          <w:right w:val="nil"/>
          <w:between w:val="nil"/>
        </w:pBdr>
        <w:spacing w:line="240" w:lineRule="auto"/>
        <w:ind w:left="0" w:hanging="2"/>
        <w:jc w:val="center"/>
        <w:rPr>
          <w:b w:val="0"/>
          <w:color w:val="000000"/>
        </w:rPr>
      </w:pPr>
      <w:r>
        <w:rPr>
          <w:b w:val="0"/>
          <w:color w:val="000000"/>
        </w:rPr>
        <w:t>Článek VIII.</w:t>
      </w:r>
    </w:p>
    <w:p w14:paraId="06629757" w14:textId="77777777" w:rsidR="00B74760" w:rsidRDefault="00B74760">
      <w:pPr>
        <w:pBdr>
          <w:top w:val="nil"/>
          <w:left w:val="nil"/>
          <w:bottom w:val="nil"/>
          <w:right w:val="nil"/>
          <w:between w:val="nil"/>
        </w:pBdr>
        <w:spacing w:line="240" w:lineRule="auto"/>
        <w:ind w:left="0" w:hanging="2"/>
        <w:jc w:val="center"/>
        <w:rPr>
          <w:b w:val="0"/>
          <w:color w:val="000000"/>
        </w:rPr>
      </w:pPr>
    </w:p>
    <w:p w14:paraId="00000052" w14:textId="2A412C24" w:rsidR="0075399B" w:rsidRDefault="00271B1D">
      <w:pPr>
        <w:pBdr>
          <w:top w:val="nil"/>
          <w:left w:val="nil"/>
          <w:bottom w:val="nil"/>
          <w:right w:val="nil"/>
          <w:between w:val="nil"/>
        </w:pBdr>
        <w:spacing w:line="240" w:lineRule="auto"/>
        <w:ind w:left="0" w:hanging="2"/>
        <w:jc w:val="center"/>
        <w:rPr>
          <w:color w:val="000000"/>
        </w:rPr>
      </w:pPr>
      <w:r>
        <w:rPr>
          <w:color w:val="000000"/>
        </w:rPr>
        <w:t>Platnost smlouvy</w:t>
      </w:r>
    </w:p>
    <w:p w14:paraId="214727E3" w14:textId="77777777" w:rsidR="00B74760" w:rsidRDefault="00B74760" w:rsidP="00C2151B">
      <w:pPr>
        <w:pBdr>
          <w:top w:val="nil"/>
          <w:left w:val="nil"/>
          <w:bottom w:val="nil"/>
          <w:right w:val="nil"/>
          <w:between w:val="nil"/>
        </w:pBdr>
        <w:spacing w:line="240" w:lineRule="auto"/>
        <w:ind w:left="0" w:hanging="2"/>
        <w:jc w:val="both"/>
        <w:rPr>
          <w:color w:val="000000"/>
        </w:rPr>
      </w:pPr>
    </w:p>
    <w:p w14:paraId="00000053" w14:textId="77777777" w:rsidR="0075399B" w:rsidRDefault="00271B1D" w:rsidP="00C2151B">
      <w:pPr>
        <w:pBdr>
          <w:top w:val="nil"/>
          <w:left w:val="nil"/>
          <w:bottom w:val="nil"/>
          <w:right w:val="nil"/>
          <w:between w:val="nil"/>
        </w:pBdr>
        <w:spacing w:line="240" w:lineRule="auto"/>
        <w:ind w:left="0" w:hanging="2"/>
        <w:jc w:val="both"/>
        <w:rPr>
          <w:b w:val="0"/>
          <w:color w:val="000000"/>
        </w:rPr>
      </w:pPr>
      <w:r>
        <w:rPr>
          <w:b w:val="0"/>
          <w:color w:val="000000"/>
        </w:rPr>
        <w:t>Tato smlouva je uzavřena připojením podpisu poslední smluvní stranou. Tato smlouva nabývá účinnosti dnem uveřejnění v registru smluv podle zákona č. 340/2015 Sb., o zvláštních podmínkách účinnosti některých smluv, uveřejňování těchto smluv a o registru smluv ve znění pozdějších předpisů.</w:t>
      </w:r>
    </w:p>
    <w:p w14:paraId="00000054" w14:textId="77777777" w:rsidR="0075399B" w:rsidRDefault="0075399B">
      <w:pPr>
        <w:pBdr>
          <w:top w:val="nil"/>
          <w:left w:val="nil"/>
          <w:bottom w:val="nil"/>
          <w:right w:val="nil"/>
          <w:between w:val="nil"/>
        </w:pBdr>
        <w:spacing w:line="240" w:lineRule="auto"/>
        <w:ind w:left="0" w:hanging="2"/>
        <w:rPr>
          <w:b w:val="0"/>
          <w:color w:val="000000"/>
        </w:rPr>
      </w:pPr>
    </w:p>
    <w:p w14:paraId="00000055" w14:textId="77777777" w:rsidR="0075399B" w:rsidRDefault="0075399B">
      <w:pPr>
        <w:pBdr>
          <w:top w:val="nil"/>
          <w:left w:val="nil"/>
          <w:bottom w:val="nil"/>
          <w:right w:val="nil"/>
          <w:between w:val="nil"/>
        </w:pBdr>
        <w:spacing w:line="240" w:lineRule="auto"/>
        <w:ind w:left="0" w:hanging="2"/>
        <w:rPr>
          <w:b w:val="0"/>
          <w:color w:val="000000"/>
        </w:rPr>
      </w:pPr>
    </w:p>
    <w:p w14:paraId="00000056" w14:textId="77777777" w:rsidR="0075399B" w:rsidRDefault="0075399B">
      <w:pPr>
        <w:pBdr>
          <w:top w:val="nil"/>
          <w:left w:val="nil"/>
          <w:bottom w:val="nil"/>
          <w:right w:val="nil"/>
          <w:between w:val="nil"/>
        </w:pBdr>
        <w:spacing w:line="240" w:lineRule="auto"/>
        <w:ind w:left="0" w:hanging="2"/>
        <w:rPr>
          <w:b w:val="0"/>
          <w:color w:val="000000"/>
        </w:rPr>
      </w:pPr>
    </w:p>
    <w:p w14:paraId="00000057" w14:textId="77777777" w:rsidR="0075399B" w:rsidRDefault="0075399B">
      <w:pPr>
        <w:pBdr>
          <w:top w:val="nil"/>
          <w:left w:val="nil"/>
          <w:bottom w:val="nil"/>
          <w:right w:val="nil"/>
          <w:between w:val="nil"/>
        </w:pBdr>
        <w:spacing w:line="240" w:lineRule="auto"/>
        <w:ind w:left="0" w:hanging="2"/>
        <w:rPr>
          <w:b w:val="0"/>
          <w:color w:val="000000"/>
        </w:rPr>
      </w:pPr>
    </w:p>
    <w:p w14:paraId="00000058" w14:textId="77777777" w:rsidR="0075399B" w:rsidRDefault="00271B1D">
      <w:pPr>
        <w:pBdr>
          <w:top w:val="nil"/>
          <w:left w:val="nil"/>
          <w:bottom w:val="nil"/>
          <w:right w:val="nil"/>
          <w:between w:val="nil"/>
        </w:pBdr>
        <w:spacing w:line="240" w:lineRule="auto"/>
        <w:ind w:left="0" w:hanging="2"/>
        <w:rPr>
          <w:b w:val="0"/>
          <w:color w:val="000000"/>
        </w:rPr>
      </w:pPr>
      <w:r>
        <w:rPr>
          <w:b w:val="0"/>
          <w:color w:val="000000"/>
        </w:rPr>
        <w:t xml:space="preserve">V Janských Lázních dne:                                                     V Jičíně dne: </w:t>
      </w:r>
    </w:p>
    <w:p w14:paraId="00000059" w14:textId="77777777" w:rsidR="0075399B" w:rsidRDefault="0075399B">
      <w:pPr>
        <w:pBdr>
          <w:top w:val="nil"/>
          <w:left w:val="nil"/>
          <w:bottom w:val="nil"/>
          <w:right w:val="nil"/>
          <w:between w:val="nil"/>
        </w:pBdr>
        <w:spacing w:line="240" w:lineRule="auto"/>
        <w:ind w:left="0" w:hanging="2"/>
        <w:rPr>
          <w:b w:val="0"/>
          <w:color w:val="000000"/>
        </w:rPr>
      </w:pPr>
    </w:p>
    <w:p w14:paraId="0000005A" w14:textId="77777777" w:rsidR="0075399B" w:rsidRDefault="0075399B">
      <w:pPr>
        <w:pBdr>
          <w:top w:val="nil"/>
          <w:left w:val="nil"/>
          <w:bottom w:val="nil"/>
          <w:right w:val="nil"/>
          <w:between w:val="nil"/>
        </w:pBdr>
        <w:spacing w:line="240" w:lineRule="auto"/>
        <w:ind w:left="0" w:hanging="2"/>
        <w:rPr>
          <w:b w:val="0"/>
          <w:color w:val="000000"/>
        </w:rPr>
      </w:pPr>
    </w:p>
    <w:p w14:paraId="0000005B" w14:textId="77777777" w:rsidR="0075399B" w:rsidRDefault="0075399B">
      <w:pPr>
        <w:pBdr>
          <w:top w:val="nil"/>
          <w:left w:val="nil"/>
          <w:bottom w:val="nil"/>
          <w:right w:val="nil"/>
          <w:between w:val="nil"/>
        </w:pBdr>
        <w:spacing w:line="240" w:lineRule="auto"/>
        <w:ind w:left="0" w:hanging="2"/>
        <w:rPr>
          <w:b w:val="0"/>
          <w:color w:val="000000"/>
        </w:rPr>
      </w:pPr>
    </w:p>
    <w:p w14:paraId="0000005C" w14:textId="77777777" w:rsidR="0075399B" w:rsidRDefault="0075399B">
      <w:pPr>
        <w:pBdr>
          <w:top w:val="nil"/>
          <w:left w:val="nil"/>
          <w:bottom w:val="nil"/>
          <w:right w:val="nil"/>
          <w:between w:val="nil"/>
        </w:pBdr>
        <w:spacing w:line="240" w:lineRule="auto"/>
        <w:ind w:left="0" w:hanging="2"/>
        <w:rPr>
          <w:b w:val="0"/>
          <w:color w:val="000000"/>
        </w:rPr>
      </w:pPr>
    </w:p>
    <w:p w14:paraId="0000005D" w14:textId="77777777" w:rsidR="0075399B" w:rsidRDefault="0075399B">
      <w:pPr>
        <w:pBdr>
          <w:top w:val="nil"/>
          <w:left w:val="nil"/>
          <w:bottom w:val="nil"/>
          <w:right w:val="nil"/>
          <w:between w:val="nil"/>
        </w:pBdr>
        <w:spacing w:line="240" w:lineRule="auto"/>
        <w:ind w:left="0" w:hanging="2"/>
        <w:rPr>
          <w:b w:val="0"/>
          <w:color w:val="000000"/>
        </w:rPr>
      </w:pPr>
    </w:p>
    <w:p w14:paraId="0000005E" w14:textId="77777777" w:rsidR="0075399B" w:rsidRDefault="0075399B">
      <w:pPr>
        <w:pBdr>
          <w:top w:val="nil"/>
          <w:left w:val="nil"/>
          <w:bottom w:val="nil"/>
          <w:right w:val="nil"/>
          <w:between w:val="nil"/>
        </w:pBdr>
        <w:spacing w:line="240" w:lineRule="auto"/>
        <w:ind w:left="0" w:hanging="2"/>
        <w:rPr>
          <w:b w:val="0"/>
          <w:color w:val="000000"/>
        </w:rPr>
      </w:pPr>
    </w:p>
    <w:p w14:paraId="0000005F" w14:textId="77777777" w:rsidR="0075399B" w:rsidRDefault="00271B1D">
      <w:pPr>
        <w:pBdr>
          <w:top w:val="nil"/>
          <w:left w:val="nil"/>
          <w:bottom w:val="nil"/>
          <w:right w:val="nil"/>
          <w:between w:val="nil"/>
        </w:pBdr>
        <w:spacing w:line="240" w:lineRule="auto"/>
        <w:ind w:left="0" w:hanging="2"/>
        <w:rPr>
          <w:b w:val="0"/>
          <w:color w:val="000000"/>
        </w:rPr>
      </w:pPr>
      <w:r>
        <w:rPr>
          <w:b w:val="0"/>
          <w:color w:val="000000"/>
        </w:rPr>
        <w:t>Za poskytovatele:   Dana Továrková                              Za objednatele: Mgr. Michaela Štálová</w:t>
      </w:r>
    </w:p>
    <w:p w14:paraId="00000060" w14:textId="49FFCCAA" w:rsidR="0075399B" w:rsidRDefault="00271B1D">
      <w:pPr>
        <w:pBdr>
          <w:top w:val="nil"/>
          <w:left w:val="nil"/>
          <w:bottom w:val="nil"/>
          <w:right w:val="nil"/>
          <w:between w:val="nil"/>
        </w:pBdr>
        <w:spacing w:line="240" w:lineRule="auto"/>
        <w:ind w:left="0" w:hanging="2"/>
        <w:rPr>
          <w:b w:val="0"/>
          <w:color w:val="000000"/>
        </w:rPr>
      </w:pPr>
      <w:r>
        <w:rPr>
          <w:b w:val="0"/>
          <w:color w:val="000000"/>
        </w:rPr>
        <w:t xml:space="preserve">                                                                                                                       </w:t>
      </w:r>
      <w:r w:rsidR="00B74760">
        <w:rPr>
          <w:b w:val="0"/>
          <w:color w:val="000000"/>
        </w:rPr>
        <w:t xml:space="preserve">     </w:t>
      </w:r>
      <w:r w:rsidR="00C2151B">
        <w:rPr>
          <w:b w:val="0"/>
          <w:color w:val="000000"/>
        </w:rPr>
        <w:t xml:space="preserve"> </w:t>
      </w:r>
      <w:r>
        <w:rPr>
          <w:b w:val="0"/>
          <w:color w:val="000000"/>
        </w:rPr>
        <w:t xml:space="preserve"> ředitelka školy</w:t>
      </w:r>
    </w:p>
    <w:sectPr w:rsidR="0075399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9B"/>
    <w:rsid w:val="00271B1D"/>
    <w:rsid w:val="00300A42"/>
    <w:rsid w:val="00322351"/>
    <w:rsid w:val="0075399B"/>
    <w:rsid w:val="009F4BC3"/>
    <w:rsid w:val="00B74760"/>
    <w:rsid w:val="00C21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1429"/>
  <w15:docId w15:val="{A36DFE36-9367-43D4-B604-F4BE62D5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line="1" w:lineRule="atLeast"/>
      <w:ind w:leftChars="-1" w:left="-1" w:hangingChars="1" w:hanging="1"/>
      <w:textDirection w:val="btLr"/>
      <w:textAlignment w:val="top"/>
      <w:outlineLvl w:val="0"/>
    </w:pPr>
    <w:rPr>
      <w:b/>
      <w:bCs/>
      <w:snapToGrid w:val="0"/>
      <w:position w:val="-1"/>
      <w:sz w:val="24"/>
      <w:szCs w:val="24"/>
    </w:rPr>
  </w:style>
  <w:style w:type="paragraph" w:styleId="Nadpis1">
    <w:name w:val="heading 1"/>
    <w:basedOn w:val="Normln"/>
    <w:next w:val="Normln"/>
    <w:pPr>
      <w:keepNext/>
      <w:keepLines/>
      <w:spacing w:before="480" w:after="120"/>
    </w:pPr>
    <w:rPr>
      <w:sz w:val="48"/>
      <w:szCs w:val="48"/>
    </w:rPr>
  </w:style>
  <w:style w:type="paragraph" w:styleId="Nadpis2">
    <w:name w:val="heading 2"/>
    <w:basedOn w:val="Normln"/>
    <w:next w:val="Normln"/>
    <w:pPr>
      <w:keepNext/>
      <w:keepLines/>
      <w:spacing w:before="360" w:after="80"/>
      <w:outlineLvl w:val="1"/>
    </w:pPr>
    <w:rPr>
      <w:sz w:val="36"/>
      <w:szCs w:val="36"/>
    </w:rPr>
  </w:style>
  <w:style w:type="paragraph" w:styleId="Nadpis3">
    <w:name w:val="heading 3"/>
    <w:basedOn w:val="Normln"/>
    <w:next w:val="Normln"/>
    <w:pPr>
      <w:keepNext/>
      <w:keepLines/>
      <w:spacing w:before="280" w:after="80"/>
      <w:outlineLvl w:val="2"/>
    </w:pPr>
    <w:rPr>
      <w:sz w:val="28"/>
      <w:szCs w:val="28"/>
    </w:rPr>
  </w:style>
  <w:style w:type="paragraph" w:styleId="Nadpis4">
    <w:name w:val="heading 4"/>
    <w:basedOn w:val="Normln"/>
    <w:next w:val="Normln"/>
    <w:pPr>
      <w:keepNext/>
      <w:keepLines/>
      <w:spacing w:before="240" w:after="40"/>
      <w:outlineLvl w:val="3"/>
    </w:pPr>
  </w:style>
  <w:style w:type="paragraph" w:styleId="Nadpis5">
    <w:name w:val="heading 5"/>
    <w:basedOn w:val="Normln"/>
    <w:next w:val="Normln"/>
    <w:pPr>
      <w:keepNext/>
      <w:keepLines/>
      <w:spacing w:before="220" w:after="40"/>
      <w:outlineLvl w:val="4"/>
    </w:pPr>
    <w:rPr>
      <w:sz w:val="22"/>
      <w:szCs w:val="22"/>
    </w:rPr>
  </w:style>
  <w:style w:type="paragraph" w:styleId="Nadpis6">
    <w:name w:val="heading 6"/>
    <w:basedOn w:val="Normln"/>
    <w:next w:val="Normln"/>
    <w:pPr>
      <w:keepNext/>
      <w:keepLines/>
      <w:spacing w:before="200" w:after="40"/>
      <w:outlineLvl w:val="5"/>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sz w:val="72"/>
      <w:szCs w:val="72"/>
    </w:rPr>
  </w:style>
  <w:style w:type="character" w:styleId="Hypertextovodkaz">
    <w:name w:val="Hyperlink"/>
    <w:rPr>
      <w:color w:val="0000FF"/>
      <w:w w:val="100"/>
      <w:position w:val="-1"/>
      <w:u w:val="single"/>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kola@3zs.jicin.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3oKZzE1r6KEtEXpmpRUi349WIg==">AMUW2mXP94hdjW/Gtpcf9yQJBx1TKCLYcAEVPc1rokzRAJsTW36DFBLZOLL3ltVtJNBIony+8JpK1vp6YrFqR0YftAH/HPl75QwOAR6o7/oY1dmVMmyWj+Gd1wlzV7ykmQjTro38Dg4P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1048</Words>
  <Characters>6184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sulcova</dc:creator>
  <cp:lastModifiedBy>Dana Portyšová</cp:lastModifiedBy>
  <cp:revision>2</cp:revision>
  <dcterms:created xsi:type="dcterms:W3CDTF">2020-01-10T10:15:00Z</dcterms:created>
  <dcterms:modified xsi:type="dcterms:W3CDTF">2020-01-10T10:15:00Z</dcterms:modified>
</cp:coreProperties>
</file>