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1825625" distL="3175" distR="79375" simplePos="0" relativeHeight="125829378" behindDoc="0" locked="0" layoutInCell="1" allowOverlap="1">
                <wp:simplePos x="0" y="0"/>
                <wp:positionH relativeFrom="page">
                  <wp:posOffset>643255</wp:posOffset>
                </wp:positionH>
                <wp:positionV relativeFrom="paragraph">
                  <wp:posOffset>12700</wp:posOffset>
                </wp:positionV>
                <wp:extent cx="2310130" cy="231775"/>
                <wp:wrapSquare wrapText="right"/>
                <wp:docPr id="1" name="Shape 1"/>
                <a:graphic xmlns:a="http://schemas.openxmlformats.org/drawingml/2006/main">
                  <a:graphicData uri="http://schemas.microsoft.com/office/word/2010/wordprocessingShape">
                    <wps:wsp>
                      <wps:cNvSpPr txBox="1"/>
                      <wps:spPr>
                        <a:xfrm>
                          <a:ext cx="231013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649999999999999pt;margin-top:1.pt;width:181.90000000000001pt;height:18.25pt;z-index:-125829375;mso-wrap-distance-left:0.25pt;mso-wrap-distance-right:6.25pt;mso-wrap-distance-bottom:143.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v:shape>
            </w:pict>
          </mc:Fallback>
        </mc:AlternateContent>
      </w:r>
      <w:r>
        <w:drawing>
          <wp:anchor distT="277495" distB="1508760" distL="1432560" distR="106680" simplePos="0" relativeHeight="125829380" behindDoc="0" locked="0" layoutInCell="1" allowOverlap="1">
            <wp:simplePos x="0" y="0"/>
            <wp:positionH relativeFrom="page">
              <wp:posOffset>2072640</wp:posOffset>
            </wp:positionH>
            <wp:positionV relativeFrom="paragraph">
              <wp:posOffset>290195</wp:posOffset>
            </wp:positionV>
            <wp:extent cx="853440" cy="274320"/>
            <wp:wrapSquare wrapText="r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53440" cy="27432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640080</wp:posOffset>
                </wp:positionH>
                <wp:positionV relativeFrom="paragraph">
                  <wp:posOffset>226060</wp:posOffset>
                </wp:positionV>
                <wp:extent cx="1432560" cy="353695"/>
                <wp:wrapNone/>
                <wp:docPr id="5" name="Shape 5"/>
                <a:graphic xmlns:a="http://schemas.openxmlformats.org/drawingml/2006/main">
                  <a:graphicData uri="http://schemas.microsoft.com/office/word/2010/wordprocessingShape">
                    <wps:wsp>
                      <wps:cNvSpPr txBox="1"/>
                      <wps:spPr>
                        <a:xfrm>
                          <a:ext cx="1432560" cy="353695"/>
                        </a:xfrm>
                        <a:prstGeom prst="rect"/>
                        <a:noFill/>
                      </wps:spPr>
                      <wps:txbx>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1" type="#_x0000_t202" style="position:absolute;margin-left:50.399999999999999pt;margin-top:17.800000000000001pt;width:112.8pt;height:27.850000000000001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mc:AlternateContent>
          <mc:Choice Requires="wps">
            <w:drawing>
              <wp:anchor distT="917575" distB="0" distL="33655" distR="0" simplePos="0" relativeHeight="125829381" behindDoc="0" locked="0" layoutInCell="1" allowOverlap="1">
                <wp:simplePos x="0" y="0"/>
                <wp:positionH relativeFrom="page">
                  <wp:posOffset>673735</wp:posOffset>
                </wp:positionH>
                <wp:positionV relativeFrom="paragraph">
                  <wp:posOffset>930275</wp:posOffset>
                </wp:positionV>
                <wp:extent cx="2359025" cy="1139825"/>
                <wp:wrapSquare wrapText="right"/>
                <wp:docPr id="7" name="Shape 7"/>
                <a:graphic xmlns:a="http://schemas.openxmlformats.org/drawingml/2006/main">
                  <a:graphicData uri="http://schemas.microsoft.com/office/word/2010/wordprocessingShape">
                    <wps:wsp>
                      <wps:cNvSpPr txBox="1"/>
                      <wps:spPr>
                        <a:xfrm>
                          <a:ext cx="2359025" cy="1139825"/>
                        </a:xfrm>
                        <a:prstGeom prst="rect"/>
                        <a:noFill/>
                      </wps:spPr>
                      <wps:txbx>
                        <w:txbxContent>
                          <w:tbl>
                            <w:tblPr>
                              <w:tblOverlap w:val="never"/>
                              <w:jc w:val="left"/>
                              <w:tblLayout w:type="fixed"/>
                            </w:tblPr>
                            <w:tblGrid>
                              <w:gridCol w:w="1613"/>
                              <w:gridCol w:w="2102"/>
                            </w:tblGrid>
                            <w:tr>
                              <w:trPr>
                                <w:tblHeader/>
                                <w:trHeight w:val="26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71000080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31.01.2020</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4"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53.049999999999997pt;margin-top:73.25pt;width:185.75pt;height:89.75pt;z-index:-125829372;mso-wrap-distance-left:2.6499999999999999pt;mso-wrap-distance-top:72.25pt;mso-wrap-distance-right:0;mso-position-horizontal-relative:page" filled="f" stroked="f">
                <v:textbox inset="0,0,0,0">
                  <w:txbxContent>
                    <w:tbl>
                      <w:tblPr>
                        <w:tblOverlap w:val="never"/>
                        <w:jc w:val="left"/>
                        <w:tblLayout w:type="fixed"/>
                      </w:tblPr>
                      <w:tblGrid>
                        <w:gridCol w:w="1613"/>
                        <w:gridCol w:w="2102"/>
                      </w:tblGrid>
                      <w:tr>
                        <w:trPr>
                          <w:tblHeader/>
                          <w:trHeight w:val="26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71000080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31.01.2020</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4"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side="right"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680085</wp:posOffset>
                </wp:positionH>
                <wp:positionV relativeFrom="paragraph">
                  <wp:posOffset>701675</wp:posOffset>
                </wp:positionV>
                <wp:extent cx="1578610" cy="176530"/>
                <wp:wrapNone/>
                <wp:docPr id="9" name="Shape 9"/>
                <a:graphic xmlns:a="http://schemas.openxmlformats.org/drawingml/2006/main">
                  <a:graphicData uri="http://schemas.microsoft.com/office/word/2010/wordprocessingShape">
                    <wps:wsp>
                      <wps:cNvSpPr txBox="1"/>
                      <wps:spPr>
                        <a:xfrm>
                          <a:ext cx="1578610" cy="1765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71000080</w:t>
                            </w:r>
                          </w:p>
                        </w:txbxContent>
                      </wps:txbx>
                      <wps:bodyPr lIns="0" tIns="0" rIns="0" bIns="0">
                        <a:noAutoFit/>
                      </wps:bodyPr>
                    </wps:wsp>
                  </a:graphicData>
                </a:graphic>
              </wp:anchor>
            </w:drawing>
          </mc:Choice>
          <mc:Fallback>
            <w:pict>
              <v:shape id="_x0000_s1035" type="#_x0000_t202" style="position:absolute;margin-left:53.549999999999997pt;margin-top:55.25pt;width:124.3pt;height:13.9pt;z-index:25165773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71000080</w:t>
                      </w:r>
                    </w:p>
                  </w:txbxContent>
                </v:textbox>
                <w10:wrap anchorx="page"/>
              </v:shape>
            </w:pict>
          </mc:Fallback>
        </mc:AlternateContent>
      </w:r>
    </w:p>
    <w:p>
      <w:pPr>
        <w:pStyle w:val="Style15"/>
        <w:keepNext w:val="0"/>
        <w:keepLines w:val="0"/>
        <w:widowControl w:val="0"/>
        <w:shd w:val="clear" w:color="auto" w:fill="auto"/>
        <w:tabs>
          <w:tab w:pos="2088" w:val="left"/>
        </w:tabs>
        <w:bidi w:val="0"/>
        <w:spacing w:before="0" w:after="0" w:line="266"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5"/>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Jihlava</w:t>
      </w:r>
    </w:p>
    <w:p>
      <w:pPr>
        <w:pStyle w:val="Style15"/>
        <w:keepNext w:val="0"/>
        <w:keepLines w:val="0"/>
        <w:widowControl w:val="0"/>
        <w:pBdr>
          <w:bottom w:val="single" w:sz="4" w:space="0" w:color="auto"/>
        </w:pBdr>
        <w:shd w:val="clear" w:color="auto" w:fill="auto"/>
        <w:tabs>
          <w:tab w:pos="2840" w:val="left"/>
        </w:tabs>
        <w:bidi w:val="0"/>
        <w:spacing w:before="0" w:after="140" w:line="266" w:lineRule="auto"/>
        <w:ind w:left="1160" w:right="0" w:firstLine="0"/>
        <w:jc w:val="left"/>
      </w:pPr>
      <w:r>
        <w:rPr>
          <w:color w:val="000000"/>
          <w:spacing w:val="0"/>
          <w:w w:val="100"/>
          <w:position w:val="0"/>
          <w:shd w:val="clear" w:color="auto" w:fill="auto"/>
          <w:lang w:val="cs-CZ" w:eastAsia="cs-CZ" w:bidi="cs-CZ"/>
        </w:rPr>
        <w:t>100:00090450</w:t>
        <w:tab/>
        <w:t>DIČ:CZ00090450</w:t>
      </w:r>
    </w:p>
    <w:p>
      <w:pPr>
        <w:pStyle w:val="Style15"/>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Ze dne: 09.01.2020</w:t>
      </w:r>
    </w:p>
    <w:p>
      <w:pPr>
        <w:pStyle w:val="Style15"/>
        <w:keepNext w:val="0"/>
        <w:keepLines w:val="0"/>
        <w:widowControl w:val="0"/>
        <w:shd w:val="clear" w:color="auto" w:fill="auto"/>
        <w:tabs>
          <w:tab w:leader="underscore" w:pos="4377" w:val="left"/>
          <w:tab w:leader="underscore" w:pos="4422" w:val="left"/>
        </w:tabs>
        <w:bidi w:val="0"/>
        <w:spacing w:before="0" w:after="80" w:line="240" w:lineRule="auto"/>
        <w:ind w:left="0" w:right="0" w:firstLine="240"/>
        <w:jc w:val="left"/>
      </w:pPr>
      <w:r>
        <w:rPr>
          <w:b/>
          <w:bCs/>
          <w:color w:val="000000"/>
          <w:spacing w:val="0"/>
          <w:w w:val="100"/>
          <w:position w:val="0"/>
          <w:u w:val="single"/>
          <w:shd w:val="clear" w:color="auto" w:fill="auto"/>
          <w:lang w:val="cs-CZ" w:eastAsia="cs-CZ" w:bidi="cs-CZ"/>
        </w:rPr>
        <w:t>Dodavatel:</w:t>
      </w:r>
      <w:r>
        <w:rPr>
          <w:b/>
          <w:bCs/>
          <w:color w:val="000000"/>
          <w:spacing w:val="0"/>
          <w:w w:val="100"/>
          <w:position w:val="0"/>
          <w:shd w:val="clear" w:color="auto" w:fill="auto"/>
          <w:lang w:val="cs-CZ" w:eastAsia="cs-CZ" w:bidi="cs-CZ"/>
        </w:rPr>
        <w:tab/>
        <w:tab/>
      </w:r>
    </w:p>
    <w:p>
      <w:pPr>
        <w:pStyle w:val="Style15"/>
        <w:keepNext w:val="0"/>
        <w:keepLines w:val="0"/>
        <w:widowControl w:val="0"/>
        <w:shd w:val="clear" w:color="auto" w:fill="auto"/>
        <w:bidi w:val="0"/>
        <w:spacing w:before="0" w:after="0" w:line="240" w:lineRule="auto"/>
        <w:ind w:left="0" w:right="0" w:firstLine="460"/>
        <w:jc w:val="both"/>
      </w:pPr>
      <w:r>
        <w:rPr>
          <w:b/>
          <w:bCs/>
          <w:color w:val="000000"/>
          <w:spacing w:val="0"/>
          <w:w w:val="100"/>
          <w:position w:val="0"/>
          <w:shd w:val="clear" w:color="auto" w:fill="auto"/>
          <w:lang w:val="cs-CZ" w:eastAsia="cs-CZ" w:bidi="cs-CZ"/>
        </w:rPr>
        <w:t>Sodexo Pass Česká republika a.s.</w:t>
      </w:r>
    </w:p>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Radlická 2</w:t>
      </w:r>
    </w:p>
    <w:p>
      <w:pPr>
        <w:pStyle w:val="Style15"/>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15000 Praha 5</w:t>
      </w:r>
    </w:p>
    <w:p>
      <w:pPr>
        <w:pStyle w:val="Style15"/>
        <w:keepNext w:val="0"/>
        <w:keepLines w:val="0"/>
        <w:widowControl w:val="0"/>
        <w:shd w:val="clear" w:color="auto" w:fill="auto"/>
        <w:tabs>
          <w:tab w:pos="2840" w:val="left"/>
        </w:tabs>
        <w:bidi w:val="0"/>
        <w:spacing w:before="0" w:after="760" w:line="240" w:lineRule="auto"/>
        <w:ind w:left="0" w:right="0" w:firstLine="460"/>
        <w:jc w:val="both"/>
      </w:pPr>
      <w:r>
        <w:rPr>
          <w:color w:val="000000"/>
          <w:spacing w:val="0"/>
          <w:w w:val="100"/>
          <w:position w:val="0"/>
          <w:shd w:val="clear" w:color="auto" w:fill="auto"/>
          <w:lang w:val="cs-CZ" w:eastAsia="cs-CZ" w:bidi="cs-CZ"/>
        </w:rPr>
        <w:t>IČO: 61860476</w:t>
        <w:tab/>
        <w:t>DIČ: CZ61860476</w:t>
      </w:r>
    </w:p>
    <w:p>
      <w:pPr>
        <w:pStyle w:val="Style15"/>
        <w:keepNext w:val="0"/>
        <w:keepLines w:val="0"/>
        <w:widowControl w:val="0"/>
        <w:shd w:val="clear" w:color="auto" w:fill="auto"/>
        <w:tabs>
          <w:tab w:pos="4377" w:val="left"/>
        </w:tabs>
        <w:bidi w:val="0"/>
        <w:spacing w:before="0" w:after="0" w:line="240" w:lineRule="auto"/>
        <w:ind w:left="0" w:right="0" w:firstLine="460"/>
        <w:jc w:val="left"/>
      </w:pPr>
      <w:r>
        <w:rPr>
          <w:color w:val="000000"/>
          <w:spacing w:val="0"/>
          <w:w w:val="100"/>
          <w:position w:val="0"/>
          <w:shd w:val="clear" w:color="auto" w:fill="auto"/>
          <w:lang w:val="cs-CZ" w:eastAsia="cs-CZ" w:bidi="cs-CZ"/>
        </w:rPr>
        <w:t>Dodací adresa:</w:t>
        <w:tab/>
        <w:t>Korespondenční adresa: Havlíčkův Brod</w:t>
      </w:r>
    </w:p>
    <w:p>
      <w:pPr>
        <w:pStyle w:val="Style15"/>
        <w:keepNext w:val="0"/>
        <w:keepLines w:val="0"/>
        <w:widowControl w:val="0"/>
        <w:shd w:val="clear" w:color="auto" w:fill="auto"/>
        <w:tabs>
          <w:tab w:pos="6766" w:val="left"/>
        </w:tabs>
        <w:bidi w:val="0"/>
        <w:spacing w:before="0" w:after="0" w:line="240" w:lineRule="auto"/>
        <w:ind w:left="0" w:right="0" w:firstLine="660"/>
        <w:jc w:val="both"/>
      </w:pPr>
      <w:r>
        <w:rPr>
          <w:color w:val="000000"/>
          <w:spacing w:val="0"/>
          <w:w w:val="100"/>
          <w:position w:val="0"/>
          <w:shd w:val="clear" w:color="auto" w:fill="auto"/>
          <w:lang w:val="cs-CZ" w:eastAsia="cs-CZ" w:bidi="cs-CZ"/>
        </w:rPr>
        <w:t>Krajská správa a údržba silnic Vysočiny, příspěvková organizace</w:t>
        <w:tab/>
        <w:t>Žižkova 1018</w:t>
      </w:r>
    </w:p>
    <w:p>
      <w:pPr>
        <w:pStyle w:val="Style15"/>
        <w:keepNext w:val="0"/>
        <w:keepLines w:val="0"/>
        <w:widowControl w:val="0"/>
        <w:shd w:val="clear" w:color="auto" w:fill="auto"/>
        <w:tabs>
          <w:tab w:pos="2840" w:val="left"/>
          <w:tab w:pos="6766" w:val="left"/>
        </w:tabs>
        <w:bidi w:val="0"/>
        <w:spacing w:before="0" w:after="0" w:line="240" w:lineRule="auto"/>
        <w:ind w:left="0" w:right="0" w:firstLine="660"/>
        <w:jc w:val="both"/>
      </w:pPr>
      <w:r>
        <w:rPr>
          <w:color w:val="000000"/>
          <w:spacing w:val="0"/>
          <w:w w:val="100"/>
          <w:position w:val="0"/>
          <w:shd w:val="clear" w:color="auto" w:fill="auto"/>
          <w:lang w:val="cs-CZ" w:eastAsia="cs-CZ" w:bidi="cs-CZ"/>
        </w:rPr>
        <w:t>Kosovská</w:t>
        <w:tab/>
        <w:t>16</w:t>
        <w:tab/>
        <w:t>Havlíčkův Brod</w:t>
      </w:r>
    </w:p>
    <w:p>
      <w:pPr>
        <w:pStyle w:val="Style15"/>
        <w:keepNext w:val="0"/>
        <w:keepLines w:val="0"/>
        <w:widowControl w:val="0"/>
        <w:pBdr>
          <w:bottom w:val="single" w:sz="4" w:space="0" w:color="auto"/>
        </w:pBdr>
        <w:shd w:val="clear" w:color="auto" w:fill="auto"/>
        <w:tabs>
          <w:tab w:pos="6766" w:val="left"/>
        </w:tabs>
        <w:bidi w:val="0"/>
        <w:spacing w:before="0" w:after="200" w:line="240" w:lineRule="auto"/>
        <w:ind w:left="0" w:right="0" w:firstLine="660"/>
        <w:jc w:val="both"/>
      </w:pPr>
      <w:r>
        <w:rPr>
          <w:color w:val="000000"/>
          <w:spacing w:val="0"/>
          <w:w w:val="100"/>
          <w:position w:val="0"/>
          <w:shd w:val="clear" w:color="auto" w:fill="auto"/>
          <w:lang w:val="cs-CZ" w:eastAsia="cs-CZ" w:bidi="cs-CZ"/>
        </w:rPr>
        <w:t>586 01 Jihlava</w:t>
        <w:tab/>
        <w:t>581 53</w:t>
      </w:r>
    </w:p>
    <w:p>
      <w:pPr>
        <w:pStyle w:val="Style15"/>
        <w:keepNext w:val="0"/>
        <w:keepLines w:val="0"/>
        <w:widowControl w:val="0"/>
        <w:shd w:val="clear" w:color="auto" w:fill="auto"/>
        <w:bidi w:val="0"/>
        <w:spacing w:before="0" w:after="80" w:line="240" w:lineRule="auto"/>
        <w:ind w:left="0" w:right="0" w:firstLine="460"/>
        <w:jc w:val="both"/>
        <w:rPr>
          <w:sz w:val="19"/>
          <w:szCs w:val="19"/>
        </w:rPr>
      </w:pPr>
      <w:r>
        <w:rPr>
          <w:color w:val="000000"/>
          <w:spacing w:val="0"/>
          <w:w w:val="100"/>
          <w:position w:val="0"/>
          <w:sz w:val="19"/>
          <w:szCs w:val="19"/>
          <w:shd w:val="clear" w:color="auto" w:fill="auto"/>
          <w:lang w:val="cs-CZ" w:eastAsia="cs-CZ" w:bidi="cs-CZ"/>
        </w:rPr>
        <w:t>Objednáváme u Vás: za měsíc leden roku 2020 dle smlouvy 84H/KSÚSV/12.</w:t>
      </w:r>
    </w:p>
    <w:p>
      <w:pPr>
        <w:pStyle w:val="Style15"/>
        <w:keepNext w:val="0"/>
        <w:keepLines w:val="0"/>
        <w:widowControl w:val="0"/>
        <w:shd w:val="clear" w:color="auto" w:fill="auto"/>
        <w:bidi w:val="0"/>
        <w:spacing w:before="0" w:after="540" w:line="240" w:lineRule="auto"/>
        <w:ind w:left="2480" w:right="0" w:firstLine="0"/>
        <w:jc w:val="both"/>
        <w:rPr>
          <w:sz w:val="19"/>
          <w:szCs w:val="19"/>
        </w:rPr>
      </w:pPr>
      <w:r>
        <w:rPr>
          <w:color w:val="000000"/>
          <w:spacing w:val="0"/>
          <w:w w:val="100"/>
          <w:position w:val="0"/>
          <w:sz w:val="19"/>
          <w:szCs w:val="19"/>
          <w:shd w:val="clear" w:color="auto" w:fill="auto"/>
          <w:lang w:val="cs-CZ" w:eastAsia="cs-CZ" w:bidi="cs-CZ"/>
        </w:rPr>
        <w:t>ID 4412152</w:t>
      </w:r>
    </w:p>
    <w:p>
      <w:pPr>
        <w:pStyle w:val="Style15"/>
        <w:keepNext w:val="0"/>
        <w:keepLines w:val="0"/>
        <w:widowControl w:val="0"/>
        <w:shd w:val="clear" w:color="auto" w:fill="auto"/>
        <w:bidi w:val="0"/>
        <w:spacing w:before="0" w:after="0" w:line="252" w:lineRule="auto"/>
        <w:ind w:left="0" w:right="0" w:firstLine="460"/>
        <w:jc w:val="both"/>
      </w:pPr>
      <w:r>
        <w:rPr>
          <w:b/>
          <w:bCs/>
          <w:color w:val="000000"/>
          <w:spacing w:val="0"/>
          <w:w w:val="100"/>
          <w:position w:val="0"/>
          <w:shd w:val="clear" w:color="auto" w:fill="auto"/>
          <w:lang w:val="cs-CZ" w:eastAsia="cs-CZ" w:bidi="cs-CZ"/>
        </w:rPr>
        <w:t>Smluvní podmínky objednávky</w:t>
      </w:r>
    </w:p>
    <w:p>
      <w:pPr>
        <w:pStyle w:val="Style15"/>
        <w:keepNext w:val="0"/>
        <w:keepLines w:val="0"/>
        <w:widowControl w:val="0"/>
        <w:numPr>
          <w:ilvl w:val="0"/>
          <w:numId w:val="1"/>
        </w:numPr>
        <w:shd w:val="clear" w:color="auto" w:fill="auto"/>
        <w:tabs>
          <w:tab w:pos="1182"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zveřejněni bez stanovení jakýchkoli dalších podmínek.</w:t>
      </w:r>
    </w:p>
    <w:p>
      <w:pPr>
        <w:pStyle w:val="Style15"/>
        <w:keepNext w:val="0"/>
        <w:keepLines w:val="0"/>
        <w:widowControl w:val="0"/>
        <w:numPr>
          <w:ilvl w:val="0"/>
          <w:numId w:val="1"/>
        </w:numPr>
        <w:shd w:val="clear" w:color="auto" w:fill="auto"/>
        <w:tabs>
          <w:tab w:pos="1192"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15"/>
        <w:keepNext w:val="0"/>
        <w:keepLines w:val="0"/>
        <w:widowControl w:val="0"/>
        <w:numPr>
          <w:ilvl w:val="0"/>
          <w:numId w:val="1"/>
        </w:numPr>
        <w:shd w:val="clear" w:color="auto" w:fill="auto"/>
        <w:tabs>
          <w:tab w:pos="1197" w:val="left"/>
        </w:tabs>
        <w:bidi w:val="0"/>
        <w:spacing w:before="0" w:after="0" w:line="252" w:lineRule="auto"/>
        <w:ind w:left="0" w:right="0" w:firstLine="840"/>
        <w:jc w:val="both"/>
      </w:pPr>
      <w:r>
        <w:rPr>
          <w:color w:val="000000"/>
          <w:spacing w:val="0"/>
          <w:w w:val="100"/>
          <w:position w:val="0"/>
          <w:shd w:val="clear" w:color="auto" w:fill="auto"/>
          <w:lang w:val="cs-CZ" w:eastAsia="cs-CZ" w:bidi="cs-CZ"/>
        </w:rPr>
        <w:t>Smluvní vztah se řídí zák. č. 89/2012 Sb. občanský zákoník.</w:t>
      </w:r>
    </w:p>
    <w:p>
      <w:pPr>
        <w:pStyle w:val="Style15"/>
        <w:keepNext w:val="0"/>
        <w:keepLines w:val="0"/>
        <w:widowControl w:val="0"/>
        <w:numPr>
          <w:ilvl w:val="0"/>
          <w:numId w:val="1"/>
        </w:numPr>
        <w:shd w:val="clear" w:color="auto" w:fill="auto"/>
        <w:tabs>
          <w:tab w:pos="1197"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15"/>
        <w:keepNext w:val="0"/>
        <w:keepLines w:val="0"/>
        <w:widowControl w:val="0"/>
        <w:numPr>
          <w:ilvl w:val="0"/>
          <w:numId w:val="1"/>
        </w:numPr>
        <w:shd w:val="clear" w:color="auto" w:fill="auto"/>
        <w:tabs>
          <w:tab w:pos="1197"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Dodávka bude realizována ve věcném plnění, lhůtě, ceně, pří dodržení předpisů BOZP a dalších podmínek uvedených v objednávce.</w:t>
      </w:r>
    </w:p>
    <w:p>
      <w:pPr>
        <w:pStyle w:val="Style15"/>
        <w:keepNext w:val="0"/>
        <w:keepLines w:val="0"/>
        <w:widowControl w:val="0"/>
        <w:numPr>
          <w:ilvl w:val="0"/>
          <w:numId w:val="1"/>
        </w:numPr>
        <w:shd w:val="clear" w:color="auto" w:fill="auto"/>
        <w:tabs>
          <w:tab w:pos="1197"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15"/>
        <w:keepNext w:val="0"/>
        <w:keepLines w:val="0"/>
        <w:widowControl w:val="0"/>
        <w:numPr>
          <w:ilvl w:val="0"/>
          <w:numId w:val="1"/>
        </w:numPr>
        <w:shd w:val="clear" w:color="auto" w:fill="auto"/>
        <w:tabs>
          <w:tab w:pos="1197"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15"/>
        <w:keepNext w:val="0"/>
        <w:keepLines w:val="0"/>
        <w:widowControl w:val="0"/>
        <w:numPr>
          <w:ilvl w:val="0"/>
          <w:numId w:val="1"/>
        </w:numPr>
        <w:shd w:val="clear" w:color="auto" w:fill="auto"/>
        <w:tabs>
          <w:tab w:pos="1197"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přistup ve smyslu ustanovení § 98 zák. č. 235/2004 Sb. o DPH, v platném znění.</w:t>
      </w:r>
    </w:p>
    <w:p>
      <w:pPr>
        <w:pStyle w:val="Style15"/>
        <w:keepNext w:val="0"/>
        <w:keepLines w:val="0"/>
        <w:widowControl w:val="0"/>
        <w:numPr>
          <w:ilvl w:val="0"/>
          <w:numId w:val="1"/>
        </w:numPr>
        <w:shd w:val="clear" w:color="auto" w:fill="auto"/>
        <w:tabs>
          <w:tab w:pos="1197"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Pokud se po dobu účinnosti této smlouvy dodavatel stene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15"/>
        <w:keepNext w:val="0"/>
        <w:keepLines w:val="0"/>
        <w:widowControl w:val="0"/>
        <w:numPr>
          <w:ilvl w:val="0"/>
          <w:numId w:val="1"/>
        </w:numPr>
        <w:shd w:val="clear" w:color="auto" w:fill="auto"/>
        <w:tabs>
          <w:tab w:pos="1278"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15"/>
        <w:keepNext w:val="0"/>
        <w:keepLines w:val="0"/>
        <w:widowControl w:val="0"/>
        <w:numPr>
          <w:ilvl w:val="0"/>
          <w:numId w:val="1"/>
        </w:numPr>
        <w:shd w:val="clear" w:color="auto" w:fill="auto"/>
        <w:tabs>
          <w:tab w:pos="1288"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15"/>
        <w:keepNext w:val="0"/>
        <w:keepLines w:val="0"/>
        <w:widowControl w:val="0"/>
        <w:numPr>
          <w:ilvl w:val="0"/>
          <w:numId w:val="1"/>
        </w:numPr>
        <w:shd w:val="clear" w:color="auto" w:fill="auto"/>
        <w:tabs>
          <w:tab w:pos="1288"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15"/>
        <w:keepNext w:val="0"/>
        <w:keepLines w:val="0"/>
        <w:widowControl w:val="0"/>
        <w:numPr>
          <w:ilvl w:val="0"/>
          <w:numId w:val="1"/>
        </w:numPr>
        <w:shd w:val="clear" w:color="auto" w:fill="auto"/>
        <w:tabs>
          <w:tab w:pos="1288" w:val="left"/>
        </w:tabs>
        <w:bidi w:val="0"/>
        <w:spacing w:before="0" w:after="0" w:line="252" w:lineRule="auto"/>
        <w:ind w:left="1160" w:right="0" w:hanging="32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15"/>
        <w:keepNext w:val="0"/>
        <w:keepLines w:val="0"/>
        <w:widowControl w:val="0"/>
        <w:numPr>
          <w:ilvl w:val="0"/>
          <w:numId w:val="1"/>
        </w:numPr>
        <w:shd w:val="clear" w:color="auto" w:fill="auto"/>
        <w:tabs>
          <w:tab w:pos="1288" w:val="left"/>
        </w:tabs>
        <w:bidi w:val="0"/>
        <w:spacing w:before="0" w:after="0" w:line="240" w:lineRule="auto"/>
        <w:ind w:left="0" w:right="0" w:firstLine="840"/>
        <w:jc w:val="both"/>
      </w:pPr>
      <w:r>
        <w:rPr>
          <w:color w:val="000000"/>
          <w:spacing w:val="0"/>
          <w:w w:val="100"/>
          <w:position w:val="0"/>
          <w:shd w:val="clear" w:color="auto" w:fill="auto"/>
          <w:lang w:val="cs-CZ" w:eastAsia="cs-CZ" w:bidi="cs-CZ"/>
        </w:rPr>
        <w:t>Záruční doba na věcné plnění se sjednává viz. smlouva Č.84H/KSÚSV/12.</w:t>
      </w:r>
    </w:p>
    <w:p>
      <w:pPr>
        <w:pStyle w:val="Style15"/>
        <w:keepNext w:val="0"/>
        <w:keepLines w:val="0"/>
        <w:widowControl w:val="0"/>
        <w:numPr>
          <w:ilvl w:val="0"/>
          <w:numId w:val="1"/>
        </w:numPr>
        <w:shd w:val="clear" w:color="auto" w:fill="auto"/>
        <w:tabs>
          <w:tab w:pos="1288" w:val="left"/>
        </w:tabs>
        <w:bidi w:val="0"/>
        <w:spacing w:before="0" w:after="0" w:line="240" w:lineRule="auto"/>
        <w:ind w:left="1160" w:right="0" w:hanging="320"/>
        <w:jc w:val="both"/>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p>
    <w:p>
      <w:pPr>
        <w:pStyle w:val="Style15"/>
        <w:keepNext w:val="0"/>
        <w:keepLines w:val="0"/>
        <w:widowControl w:val="0"/>
        <w:shd w:val="clear" w:color="auto" w:fill="auto"/>
        <w:bidi w:val="0"/>
        <w:spacing w:before="0" w:after="400" w:line="266" w:lineRule="auto"/>
        <w:ind w:left="0" w:right="400" w:firstLine="0"/>
        <w:jc w:val="right"/>
        <w:rPr>
          <w:sz w:val="17"/>
          <w:szCs w:val="17"/>
        </w:rPr>
      </w:pPr>
      <w:r>
        <w:rPr>
          <w:color w:val="000000"/>
          <w:spacing w:val="0"/>
          <w:w w:val="100"/>
          <w:position w:val="0"/>
          <w:sz w:val="17"/>
          <w:szCs w:val="17"/>
          <w:shd w:val="clear" w:color="auto" w:fill="auto"/>
          <w:lang w:val="cs-CZ" w:eastAsia="cs-CZ" w:bidi="cs-CZ"/>
        </w:rPr>
        <w:t>Strana 1/2</w:t>
      </w:r>
    </w:p>
    <w:p>
      <w:pPr>
        <w:pStyle w:val="Style21"/>
        <w:keepNext/>
        <w:keepLines/>
        <w:widowControl w:val="0"/>
        <w:shd w:val="clear" w:color="auto" w:fill="auto"/>
        <w:bidi w:val="0"/>
        <w:spacing w:before="0" w:after="0" w:line="240" w:lineRule="auto"/>
        <w:ind w:left="0" w:right="0" w:firstLine="0"/>
        <w:jc w:val="both"/>
      </w:pPr>
      <w:bookmarkStart w:id="0" w:name="bookmark0"/>
      <w:bookmarkStart w:id="1" w:name="bookmark1"/>
      <w:r>
        <w:rPr>
          <w:color w:val="000000"/>
          <w:spacing w:val="0"/>
          <w:w w:val="100"/>
          <w:position w:val="0"/>
          <w:shd w:val="clear" w:color="auto" w:fill="auto"/>
          <w:lang w:val="cs-CZ" w:eastAsia="cs-CZ" w:bidi="cs-CZ"/>
        </w:rPr>
        <w:t>sodexo</w:t>
      </w:r>
      <w:bookmarkEnd w:id="0"/>
      <w:bookmarkEnd w:id="1"/>
      <w:r>
        <w:br w:type="page"/>
      </w:r>
    </w:p>
    <w:p>
      <w:pPr>
        <w:pStyle w:val="Style15"/>
        <w:keepNext w:val="0"/>
        <w:keepLines w:val="0"/>
        <w:widowControl w:val="0"/>
        <w:shd w:val="clear" w:color="auto" w:fill="auto"/>
        <w:tabs>
          <w:tab w:pos="2074" w:val="left"/>
        </w:tabs>
        <w:bidi w:val="0"/>
        <w:spacing w:before="0" w:after="0" w:line="257" w:lineRule="auto"/>
        <w:ind w:left="0" w:right="0" w:firstLine="0"/>
        <w:jc w:val="left"/>
      </w:pPr>
      <w:r>
        <mc:AlternateContent>
          <mc:Choice Requires="wps">
            <w:drawing>
              <wp:anchor distT="0" distB="1840865" distL="18415" distR="75565" simplePos="0" relativeHeight="125829383" behindDoc="0" locked="0" layoutInCell="1" allowOverlap="1">
                <wp:simplePos x="0" y="0"/>
                <wp:positionH relativeFrom="page">
                  <wp:posOffset>676275</wp:posOffset>
                </wp:positionH>
                <wp:positionV relativeFrom="margin">
                  <wp:posOffset>-15240</wp:posOffset>
                </wp:positionV>
                <wp:extent cx="2292350" cy="228600"/>
                <wp:wrapSquare wrapText="right"/>
                <wp:docPr id="11" name="Shape 11"/>
                <a:graphic xmlns:a="http://schemas.openxmlformats.org/drawingml/2006/main">
                  <a:graphicData uri="http://schemas.microsoft.com/office/word/2010/wordprocessingShape">
                    <wps:wsp>
                      <wps:cNvSpPr txBox="1"/>
                      <wps:spPr>
                        <a:xfrm>
                          <a:ext cx="229235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7" type="#_x0000_t202" style="position:absolute;margin-left:53.25pt;margin-top:-1.2pt;width:180.5pt;height:18.pt;z-index:-125829370;mso-wrap-distance-left:1.45pt;mso-wrap-distance-right:5.9500000000000002pt;mso-wrap-distance-bottom:144.94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w:drawing>
          <wp:anchor distT="277495" distB="1520825" distL="1438910" distR="97155" simplePos="0" relativeHeight="125829385" behindDoc="0" locked="0" layoutInCell="1" allowOverlap="1">
            <wp:simplePos x="0" y="0"/>
            <wp:positionH relativeFrom="page">
              <wp:posOffset>2096770</wp:posOffset>
            </wp:positionH>
            <wp:positionV relativeFrom="margin">
              <wp:posOffset>262255</wp:posOffset>
            </wp:positionV>
            <wp:extent cx="853440" cy="274320"/>
            <wp:wrapSquare wrapText="righ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7"/>
                    <a:stretch/>
                  </pic:blipFill>
                  <pic:spPr>
                    <a:xfrm>
                      <a:ext cx="853440" cy="27432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657860</wp:posOffset>
                </wp:positionH>
                <wp:positionV relativeFrom="margin">
                  <wp:posOffset>198120</wp:posOffset>
                </wp:positionV>
                <wp:extent cx="1435735" cy="350520"/>
                <wp:wrapNone/>
                <wp:docPr id="15" name="Shape 15"/>
                <a:graphic xmlns:a="http://schemas.openxmlformats.org/drawingml/2006/main">
                  <a:graphicData uri="http://schemas.microsoft.com/office/word/2010/wordprocessingShape">
                    <wps:wsp>
                      <wps:cNvSpPr txBox="1"/>
                      <wps:spPr>
                        <a:xfrm>
                          <a:ext cx="1435735" cy="350520"/>
                        </a:xfrm>
                        <a:prstGeom prst="rect"/>
                        <a:noFill/>
                      </wps:spPr>
                      <wps:txbx>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1" type="#_x0000_t202" style="position:absolute;margin-left:51.799999999999997pt;margin-top:15.6pt;width:113.05pt;height:27.600000000000001pt;z-index:251657733;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mc:AlternateContent>
          <mc:Choice Requires="wps">
            <w:drawing>
              <wp:anchor distT="914400" distB="0" distL="42545" distR="0" simplePos="0" relativeHeight="125829386" behindDoc="0" locked="0" layoutInCell="1" allowOverlap="1">
                <wp:simplePos x="0" y="0"/>
                <wp:positionH relativeFrom="page">
                  <wp:posOffset>700405</wp:posOffset>
                </wp:positionH>
                <wp:positionV relativeFrom="margin">
                  <wp:posOffset>899160</wp:posOffset>
                </wp:positionV>
                <wp:extent cx="2343785" cy="1155065"/>
                <wp:wrapSquare wrapText="right"/>
                <wp:docPr id="17" name="Shape 17"/>
                <a:graphic xmlns:a="http://schemas.openxmlformats.org/drawingml/2006/main">
                  <a:graphicData uri="http://schemas.microsoft.com/office/word/2010/wordprocessingShape">
                    <wps:wsp>
                      <wps:cNvSpPr txBox="1"/>
                      <wps:spPr>
                        <a:xfrm>
                          <a:ext cx="2343785" cy="1155065"/>
                        </a:xfrm>
                        <a:prstGeom prst="rect"/>
                        <a:noFill/>
                      </wps:spPr>
                      <wps:txbx>
                        <w:txbxContent>
                          <w:tbl>
                            <w:tblPr>
                              <w:tblOverlap w:val="never"/>
                              <w:jc w:val="left"/>
                              <w:tblLayout w:type="fixed"/>
                            </w:tblPr>
                            <w:tblGrid>
                              <w:gridCol w:w="1613"/>
                              <w:gridCol w:w="2078"/>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71000080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31.012020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KŠÚŠV Havlíčkův Brod</w:t>
                                  </w:r>
                                </w:p>
                              </w:tc>
                            </w:tr>
                            <w:tr>
                              <w:trPr>
                                <w:trHeight w:val="278"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3" type="#_x0000_t202" style="position:absolute;margin-left:55.149999999999999pt;margin-top:70.799999999999997pt;width:184.55000000000001pt;height:90.950000000000003pt;z-index:-125829367;mso-wrap-distance-left:3.3500000000000001pt;mso-wrap-distance-top:72.pt;mso-wrap-distance-right:0;mso-position-horizontal-relative:page;mso-position-vertical-relative:margin" filled="f" stroked="f">
                <v:textbox inset="0,0,0,0">
                  <w:txbxContent>
                    <w:tbl>
                      <w:tblPr>
                        <w:tblOverlap w:val="never"/>
                        <w:jc w:val="left"/>
                        <w:tblLayout w:type="fixed"/>
                      </w:tblPr>
                      <w:tblGrid>
                        <w:gridCol w:w="1613"/>
                        <w:gridCol w:w="2078"/>
                      </w:tblGrid>
                      <w:tr>
                        <w:trPr>
                          <w:tblHeader/>
                          <w:trHeight w:val="27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71000080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31.012020</w:t>
                            </w:r>
                          </w:p>
                        </w:tc>
                      </w:tr>
                      <w:tr>
                        <w:trPr>
                          <w:trHeight w:val="25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KŠÚŠV Havlíčkův Brod</w:t>
                            </w:r>
                          </w:p>
                        </w:tc>
                      </w:tr>
                      <w:tr>
                        <w:trPr>
                          <w:trHeight w:val="278"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side="right"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712470</wp:posOffset>
                </wp:positionH>
                <wp:positionV relativeFrom="margin">
                  <wp:posOffset>670560</wp:posOffset>
                </wp:positionV>
                <wp:extent cx="1572895" cy="176530"/>
                <wp:wrapNone/>
                <wp:docPr id="19" name="Shape 19"/>
                <a:graphic xmlns:a="http://schemas.openxmlformats.org/drawingml/2006/main">
                  <a:graphicData uri="http://schemas.microsoft.com/office/word/2010/wordprocessingShape">
                    <wps:wsp>
                      <wps:cNvSpPr txBox="1"/>
                      <wps:spPr>
                        <a:xfrm>
                          <a:ext cx="1572895" cy="1765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71000080</w:t>
                            </w:r>
                          </w:p>
                        </w:txbxContent>
                      </wps:txbx>
                      <wps:bodyPr lIns="0" tIns="0" rIns="0" bIns="0">
                        <a:noAutoFit/>
                      </wps:bodyPr>
                    </wps:wsp>
                  </a:graphicData>
                </a:graphic>
              </wp:anchor>
            </w:drawing>
          </mc:Choice>
          <mc:Fallback>
            <w:pict>
              <v:shape id="_x0000_s1045" type="#_x0000_t202" style="position:absolute;margin-left:56.100000000000001pt;margin-top:52.799999999999997pt;width:123.84999999999999pt;height:13.9pt;z-index:251657735;mso-wrap-distance-left:0;mso-wrap-distance-right:0;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71000080</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5"/>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Jihlava</w:t>
      </w:r>
    </w:p>
    <w:p>
      <w:pPr>
        <w:pStyle w:val="Style15"/>
        <w:keepNext w:val="0"/>
        <w:keepLines w:val="0"/>
        <w:widowControl w:val="0"/>
        <w:pBdr>
          <w:bottom w:val="single" w:sz="4" w:space="0" w:color="auto"/>
        </w:pBdr>
        <w:shd w:val="clear" w:color="auto" w:fill="auto"/>
        <w:tabs>
          <w:tab w:pos="2836" w:val="left"/>
        </w:tabs>
        <w:bidi w:val="0"/>
        <w:spacing w:before="0" w:after="140" w:line="257" w:lineRule="auto"/>
        <w:ind w:left="1220" w:right="0" w:firstLine="0"/>
        <w:jc w:val="left"/>
      </w:pPr>
      <w:r>
        <w:rPr>
          <w:color w:val="000000"/>
          <w:spacing w:val="0"/>
          <w:w w:val="100"/>
          <w:position w:val="0"/>
          <w:shd w:val="clear" w:color="auto" w:fill="auto"/>
          <w:lang w:val="cs-CZ" w:eastAsia="cs-CZ" w:bidi="cs-CZ"/>
        </w:rPr>
        <w:t>100:00090450</w:t>
        <w:tab/>
        <w:t>DIČ:CZ00090450</w:t>
      </w:r>
    </w:p>
    <w:p>
      <w:pPr>
        <w:pStyle w:val="Style15"/>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Ze dne: 09.01.2020</w:t>
      </w:r>
    </w:p>
    <w:p>
      <w:pPr>
        <w:pStyle w:val="Style15"/>
        <w:keepNext w:val="0"/>
        <w:keepLines w:val="0"/>
        <w:widowControl w:val="0"/>
        <w:shd w:val="clear" w:color="auto" w:fill="auto"/>
        <w:tabs>
          <w:tab w:leader="underscore" w:pos="4405" w:val="left"/>
        </w:tabs>
        <w:bidi w:val="0"/>
        <w:spacing w:before="0" w:after="80" w:line="240" w:lineRule="auto"/>
        <w:ind w:left="0" w:right="0" w:firstLine="180"/>
        <w:jc w:val="left"/>
      </w:pPr>
      <w:r>
        <w:rPr>
          <w:b/>
          <w:bCs/>
          <w:color w:val="000000"/>
          <w:spacing w:val="0"/>
          <w:w w:val="100"/>
          <w:position w:val="0"/>
          <w:u w:val="single"/>
          <w:shd w:val="clear" w:color="auto" w:fill="auto"/>
          <w:lang w:val="cs-CZ" w:eastAsia="cs-CZ" w:bidi="cs-CZ"/>
        </w:rPr>
        <w:t>Dodavatel:</w:t>
      </w:r>
      <w:r>
        <w:rPr>
          <w:b/>
          <w:bCs/>
          <w:color w:val="000000"/>
          <w:spacing w:val="0"/>
          <w:w w:val="100"/>
          <w:position w:val="0"/>
          <w:shd w:val="clear" w:color="auto" w:fill="auto"/>
          <w:lang w:val="cs-CZ" w:eastAsia="cs-CZ" w:bidi="cs-CZ"/>
        </w:rPr>
        <w:t xml:space="preserve"> </w:t>
        <w:tab/>
      </w:r>
    </w:p>
    <w:p>
      <w:pPr>
        <w:pStyle w:val="Style15"/>
        <w:keepNext w:val="0"/>
        <w:keepLines w:val="0"/>
        <w:widowControl w:val="0"/>
        <w:shd w:val="clear" w:color="auto" w:fill="auto"/>
        <w:bidi w:val="0"/>
        <w:spacing w:before="0" w:after="0" w:line="240" w:lineRule="auto"/>
        <w:ind w:left="480" w:right="0" w:firstLine="40"/>
        <w:jc w:val="both"/>
      </w:pPr>
      <w:r>
        <w:rPr>
          <w:b/>
          <w:bCs/>
          <w:color w:val="000000"/>
          <w:spacing w:val="0"/>
          <w:w w:val="100"/>
          <w:position w:val="0"/>
          <w:shd w:val="clear" w:color="auto" w:fill="auto"/>
          <w:lang w:val="cs-CZ" w:eastAsia="cs-CZ" w:bidi="cs-CZ"/>
        </w:rPr>
        <w:t xml:space="preserve">Sodexo Pass Česká republika a.s. </w:t>
      </w:r>
      <w:r>
        <w:rPr>
          <w:color w:val="000000"/>
          <w:spacing w:val="0"/>
          <w:w w:val="100"/>
          <w:position w:val="0"/>
          <w:shd w:val="clear" w:color="auto" w:fill="auto"/>
          <w:lang w:val="cs-CZ" w:eastAsia="cs-CZ" w:bidi="cs-CZ"/>
        </w:rPr>
        <w:t>Radlická 2</w:t>
      </w:r>
    </w:p>
    <w:p>
      <w:pPr>
        <w:pStyle w:val="Style15"/>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15000 Praha 5</w:t>
      </w:r>
    </w:p>
    <w:p>
      <w:pPr>
        <w:pStyle w:val="Style15"/>
        <w:keepNext w:val="0"/>
        <w:keepLines w:val="0"/>
        <w:widowControl w:val="0"/>
        <w:shd w:val="clear" w:color="auto" w:fill="auto"/>
        <w:tabs>
          <w:tab w:pos="2836" w:val="left"/>
        </w:tabs>
        <w:bidi w:val="0"/>
        <w:spacing w:before="0" w:after="760" w:line="240" w:lineRule="auto"/>
        <w:ind w:left="0" w:right="0" w:firstLine="480"/>
        <w:jc w:val="left"/>
      </w:pPr>
      <w:r>
        <w:rPr>
          <w:color w:val="000000"/>
          <w:spacing w:val="0"/>
          <w:w w:val="100"/>
          <w:position w:val="0"/>
          <w:shd w:val="clear" w:color="auto" w:fill="auto"/>
          <w:lang w:val="cs-CZ" w:eastAsia="cs-CZ" w:bidi="cs-CZ"/>
        </w:rPr>
        <w:t>IČO: 61860476</w:t>
        <w:tab/>
        <w:t>DIČ: CZ61860476</w:t>
      </w:r>
    </w:p>
    <w:p>
      <w:pPr>
        <w:pStyle w:val="Style15"/>
        <w:keepNext w:val="0"/>
        <w:keepLines w:val="0"/>
        <w:widowControl w:val="0"/>
        <w:shd w:val="clear" w:color="auto" w:fill="auto"/>
        <w:tabs>
          <w:tab w:pos="4405" w:val="left"/>
        </w:tabs>
        <w:bidi w:val="0"/>
        <w:spacing w:before="0" w:after="0" w:line="240" w:lineRule="auto"/>
        <w:ind w:left="0" w:right="0" w:firstLine="480"/>
        <w:jc w:val="left"/>
      </w:pPr>
      <w:r>
        <w:rPr>
          <w:color w:val="000000"/>
          <w:spacing w:val="0"/>
          <w:w w:val="100"/>
          <w:position w:val="0"/>
          <w:shd w:val="clear" w:color="auto" w:fill="auto"/>
          <w:lang w:val="cs-CZ" w:eastAsia="cs-CZ" w:bidi="cs-CZ"/>
        </w:rPr>
        <w:t>Dodací adresa:</w:t>
        <w:tab/>
        <w:t>Korespondenční adresa: Havlíčkův Brod</w:t>
      </w:r>
    </w:p>
    <w:p>
      <w:pPr>
        <w:pStyle w:val="Style15"/>
        <w:keepNext w:val="0"/>
        <w:keepLines w:val="0"/>
        <w:widowControl w:val="0"/>
        <w:shd w:val="clear" w:color="auto" w:fill="auto"/>
        <w:tabs>
          <w:tab w:pos="6750" w:val="left"/>
        </w:tabs>
        <w:bidi w:val="0"/>
        <w:spacing w:before="0" w:after="0" w:line="240" w:lineRule="auto"/>
        <w:ind w:left="0" w:right="0" w:firstLine="680"/>
        <w:jc w:val="left"/>
      </w:pPr>
      <w:r>
        <w:rPr>
          <w:color w:val="000000"/>
          <w:spacing w:val="0"/>
          <w:w w:val="100"/>
          <w:position w:val="0"/>
          <w:shd w:val="clear" w:color="auto" w:fill="auto"/>
          <w:lang w:val="cs-CZ" w:eastAsia="cs-CZ" w:bidi="cs-CZ"/>
        </w:rPr>
        <w:t>Krajská správa a údržba silnic Vysočiny, příspěvková organizace</w:t>
        <w:tab/>
        <w:t>Žižkova 1018</w:t>
      </w:r>
    </w:p>
    <w:p>
      <w:pPr>
        <w:pStyle w:val="Style15"/>
        <w:keepNext w:val="0"/>
        <w:keepLines w:val="0"/>
        <w:widowControl w:val="0"/>
        <w:shd w:val="clear" w:color="auto" w:fill="auto"/>
        <w:tabs>
          <w:tab w:pos="2836" w:val="left"/>
          <w:tab w:pos="6750" w:val="left"/>
        </w:tabs>
        <w:bidi w:val="0"/>
        <w:spacing w:before="0" w:after="0" w:line="240" w:lineRule="auto"/>
        <w:ind w:left="0" w:right="0" w:firstLine="680"/>
        <w:jc w:val="left"/>
      </w:pPr>
      <w:r>
        <w:rPr>
          <w:color w:val="000000"/>
          <w:spacing w:val="0"/>
          <w:w w:val="100"/>
          <w:position w:val="0"/>
          <w:shd w:val="clear" w:color="auto" w:fill="auto"/>
          <w:lang w:val="cs-CZ" w:eastAsia="cs-CZ" w:bidi="cs-CZ"/>
        </w:rPr>
        <w:t>Kosovská</w:t>
        <w:tab/>
        <w:t>16</w:t>
        <w:tab/>
        <w:t>Havlíčkův Brod</w:t>
      </w:r>
    </w:p>
    <w:p>
      <w:pPr>
        <w:pStyle w:val="Style15"/>
        <w:keepNext w:val="0"/>
        <w:keepLines w:val="0"/>
        <w:widowControl w:val="0"/>
        <w:pBdr>
          <w:bottom w:val="single" w:sz="4" w:space="0" w:color="auto"/>
        </w:pBdr>
        <w:shd w:val="clear" w:color="auto" w:fill="auto"/>
        <w:tabs>
          <w:tab w:pos="6750" w:val="left"/>
        </w:tabs>
        <w:bidi w:val="0"/>
        <w:spacing w:before="0" w:after="140" w:line="240" w:lineRule="auto"/>
        <w:ind w:left="0" w:right="0" w:firstLine="680"/>
        <w:jc w:val="left"/>
      </w:pPr>
      <w:r>
        <w:rPr>
          <w:color w:val="000000"/>
          <w:spacing w:val="0"/>
          <w:w w:val="100"/>
          <w:position w:val="0"/>
          <w:shd w:val="clear" w:color="auto" w:fill="auto"/>
          <w:lang w:val="cs-CZ" w:eastAsia="cs-CZ" w:bidi="cs-CZ"/>
        </w:rPr>
        <w:t>586 01 Jihlava</w:t>
        <w:tab/>
        <w:t>58153</w:t>
      </w:r>
    </w:p>
    <w:p>
      <w:pPr>
        <w:pStyle w:val="Style15"/>
        <w:keepNext w:val="0"/>
        <w:keepLines w:val="0"/>
        <w:widowControl w:val="0"/>
        <w:shd w:val="clear" w:color="auto" w:fill="auto"/>
        <w:bidi w:val="0"/>
        <w:spacing w:before="0" w:after="760" w:line="240" w:lineRule="auto"/>
        <w:ind w:left="1220" w:right="0" w:firstLine="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center"/>
        <w:tblLayout w:type="fixed"/>
      </w:tblPr>
      <w:tblGrid>
        <w:gridCol w:w="3058"/>
        <w:gridCol w:w="1099"/>
        <w:gridCol w:w="950"/>
        <w:gridCol w:w="547"/>
        <w:gridCol w:w="1195"/>
        <w:gridCol w:w="917"/>
        <w:gridCol w:w="994"/>
        <w:gridCol w:w="1051"/>
      </w:tblGrid>
      <w:tr>
        <w:trPr>
          <w:trHeight w:val="725"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28" w:lineRule="auto"/>
              <w:ind w:left="0" w:right="0" w:firstLine="0"/>
              <w:jc w:val="right"/>
            </w:pPr>
            <w:r>
              <w:rPr>
                <w:color w:val="000000"/>
                <w:spacing w:val="0"/>
                <w:w w:val="100"/>
                <w:position w:val="0"/>
                <w:shd w:val="clear" w:color="auto" w:fill="auto"/>
                <w:lang w:val="cs-CZ" w:eastAsia="cs-CZ" w:bidi="cs-CZ"/>
              </w:rPr>
              <w:t>Cena celkem vč.dph</w:t>
            </w:r>
          </w:p>
        </w:tc>
      </w:tr>
    </w:tbl>
    <w:p>
      <w:pPr>
        <w:pStyle w:val="Style9"/>
        <w:keepNext w:val="0"/>
        <w:keepLines w:val="0"/>
        <w:widowControl w:val="0"/>
        <w:shd w:val="clear" w:color="auto" w:fill="auto"/>
        <w:tabs>
          <w:tab w:pos="941" w:val="left"/>
          <w:tab w:pos="3931" w:val="left"/>
          <w:tab w:pos="4445" w:val="left"/>
          <w:tab w:pos="5381" w:val="left"/>
        </w:tabs>
        <w:bidi w:val="0"/>
        <w:spacing w:before="0" w:after="0" w:line="240" w:lineRule="auto"/>
        <w:ind w:left="82" w:right="0" w:firstLine="0"/>
        <w:jc w:val="left"/>
        <w:rPr>
          <w:sz w:val="17"/>
          <w:szCs w:val="17"/>
        </w:rPr>
      </w:pPr>
      <w:r>
        <w:rPr>
          <w:b w:val="0"/>
          <w:bCs w:val="0"/>
          <w:color w:val="000000"/>
          <w:spacing w:val="0"/>
          <w:w w:val="100"/>
          <w:position w:val="0"/>
          <w:sz w:val="17"/>
          <w:szCs w:val="17"/>
          <w:shd w:val="clear" w:color="auto" w:fill="auto"/>
          <w:lang w:val="cs-CZ" w:eastAsia="cs-CZ" w:bidi="cs-CZ"/>
        </w:rPr>
        <w:t>85,00</w:t>
        <w:tab/>
        <w:t>500,00 ks 42 500,00</w:t>
        <w:tab/>
        <w:t>21</w:t>
        <w:tab/>
        <w:t>8 925,00</w:t>
        <w:tab/>
        <w:t>51425,00</w:t>
      </w:r>
    </w:p>
    <w:p>
      <w:pPr>
        <w:pStyle w:val="Style15"/>
        <w:keepNext w:val="0"/>
        <w:keepLines w:val="0"/>
        <w:widowControl w:val="0"/>
        <w:shd w:val="clear" w:color="auto" w:fill="auto"/>
        <w:bidi w:val="0"/>
        <w:spacing w:before="0" w:after="2220" w:line="240" w:lineRule="auto"/>
        <w:ind w:left="0" w:right="0" w:firstLine="640"/>
        <w:jc w:val="left"/>
        <w:rPr>
          <w:sz w:val="17"/>
          <w:szCs w:val="17"/>
        </w:rPr>
      </w:pPr>
      <w:r>
        <w:rPr>
          <w:color w:val="000000"/>
          <w:spacing w:val="0"/>
          <w:w w:val="100"/>
          <w:position w:val="0"/>
          <w:sz w:val="17"/>
          <w:szCs w:val="17"/>
          <w:shd w:val="clear" w:color="auto" w:fill="auto"/>
          <w:lang w:val="cs-CZ" w:eastAsia="cs-CZ" w:bidi="cs-CZ"/>
        </w:rPr>
        <w:t>stravenky</w:t>
      </w:r>
    </w:p>
    <w:p>
      <w:pPr>
        <w:pStyle w:val="Style15"/>
        <w:keepNext w:val="0"/>
        <w:keepLines w:val="0"/>
        <w:widowControl w:val="0"/>
        <w:shd w:val="clear" w:color="auto" w:fill="auto"/>
        <w:bidi w:val="0"/>
        <w:spacing w:before="0" w:after="420" w:line="336" w:lineRule="auto"/>
        <w:ind w:left="5340" w:right="0" w:firstLine="0"/>
        <w:jc w:val="both"/>
      </w:pPr>
      <w:r>
        <w:rPr>
          <w:color w:val="000000"/>
          <w:spacing w:val="0"/>
          <w:w w:val="100"/>
          <w:position w:val="0"/>
          <w:shd w:val="clear" w:color="auto" w:fill="auto"/>
          <w:lang w:val="cs-CZ" w:eastAsia="cs-CZ" w:bidi="cs-CZ"/>
        </w:rPr>
        <w:t>Věcná správnost Příkazce Správce rozpočtu</w:t>
      </w:r>
    </w:p>
    <w:p>
      <w:pPr>
        <w:pStyle w:val="Style15"/>
        <w:keepNext w:val="0"/>
        <w:keepLines w:val="0"/>
        <w:widowControl w:val="0"/>
        <w:shd w:val="clear" w:color="auto" w:fill="auto"/>
        <w:bidi w:val="0"/>
        <w:spacing w:before="0" w:after="0" w:line="240" w:lineRule="auto"/>
        <w:ind w:left="5340" w:right="0" w:firstLine="0"/>
        <w:jc w:val="left"/>
      </w:pPr>
      <w:r>
        <w:rPr>
          <w:color w:val="000000"/>
          <w:spacing w:val="0"/>
          <w:w w:val="100"/>
          <w:position w:val="0"/>
          <w:shd w:val="clear" w:color="auto" w:fill="auto"/>
          <w:lang w:val="cs-CZ" w:eastAsia="cs-CZ" w:bidi="cs-CZ"/>
        </w:rPr>
        <w:t>Vystavil:</w:t>
      </w:r>
    </w:p>
    <w:p>
      <w:pPr>
        <w:pStyle w:val="Style15"/>
        <w:keepNext w:val="0"/>
        <w:keepLines w:val="0"/>
        <w:widowControl w:val="0"/>
        <w:shd w:val="clear" w:color="auto" w:fill="auto"/>
        <w:bidi w:val="0"/>
        <w:spacing w:before="0" w:after="140" w:line="240" w:lineRule="auto"/>
        <w:ind w:left="5340" w:right="0" w:firstLine="0"/>
        <w:jc w:val="left"/>
        <w:rPr>
          <w:sz w:val="12"/>
          <w:szCs w:val="12"/>
        </w:rPr>
      </w:pPr>
      <w:r>
        <w:rPr>
          <w:color w:val="000000"/>
          <w:spacing w:val="0"/>
          <w:w w:val="100"/>
          <w:position w:val="0"/>
          <w:sz w:val="18"/>
          <w:szCs w:val="18"/>
          <w:shd w:val="clear" w:color="auto" w:fill="auto"/>
          <w:lang w:val="cs-CZ" w:eastAsia="cs-CZ" w:bidi="cs-CZ"/>
        </w:rPr>
        <w:t xml:space="preserve">Tisk: 10.v i </w:t>
      </w:r>
      <w:r>
        <w:rPr>
          <w:smallCaps/>
          <w:color w:val="000000"/>
          <w:spacing w:val="0"/>
          <w:w w:val="100"/>
          <w:position w:val="0"/>
          <w:sz w:val="12"/>
          <w:szCs w:val="12"/>
          <w:shd w:val="clear" w:color="auto" w:fill="auto"/>
          <w:lang w:val="cs-CZ" w:eastAsia="cs-CZ" w:bidi="cs-CZ"/>
        </w:rPr>
        <w:t>.íuxu</w:t>
      </w:r>
    </w:p>
    <w:p>
      <w:pPr>
        <w:pStyle w:val="Style15"/>
        <w:keepNext w:val="0"/>
        <w:keepLines w:val="0"/>
        <w:widowControl w:val="0"/>
        <w:shd w:val="clear" w:color="auto" w:fill="auto"/>
        <w:bidi w:val="0"/>
        <w:spacing w:before="0" w:after="0" w:line="192" w:lineRule="auto"/>
        <w:ind w:left="0" w:right="0" w:firstLine="0"/>
        <w:jc w:val="left"/>
      </w:pPr>
      <w:r>
        <mc:AlternateContent>
          <mc:Choice Requires="wps">
            <w:drawing>
              <wp:anchor distT="6350" distB="0" distL="0" distR="902335" simplePos="0" relativeHeight="125829388" behindDoc="0" locked="0" layoutInCell="1" allowOverlap="1">
                <wp:simplePos x="0" y="0"/>
                <wp:positionH relativeFrom="page">
                  <wp:posOffset>807720</wp:posOffset>
                </wp:positionH>
                <wp:positionV relativeFrom="margin">
                  <wp:posOffset>6962140</wp:posOffset>
                </wp:positionV>
                <wp:extent cx="2904490" cy="640080"/>
                <wp:wrapSquare wrapText="right"/>
                <wp:docPr id="21" name="Shape 21"/>
                <a:graphic xmlns:a="http://schemas.openxmlformats.org/drawingml/2006/main">
                  <a:graphicData uri="http://schemas.microsoft.com/office/word/2010/wordprocessingShape">
                    <wps:wsp>
                      <wps:cNvSpPr txBox="1"/>
                      <wps:spPr>
                        <a:xfrm>
                          <a:ext cx="2904490" cy="640080"/>
                        </a:xfrm>
                        <a:prstGeom prst="rect"/>
                        <a:noFill/>
                      </wps:spPr>
                      <wps:txbx>
                        <w:txbxContent>
                          <w:tbl>
                            <w:tblPr>
                              <w:tblOverlap w:val="never"/>
                              <w:jc w:val="left"/>
                              <w:tblLayout w:type="fixed"/>
                            </w:tblPr>
                            <w:tblGrid>
                              <w:gridCol w:w="1373"/>
                              <w:gridCol w:w="3202"/>
                            </w:tblGrid>
                            <w:tr>
                              <w:trPr>
                                <w:tblHeader/>
                                <w:trHeight w:val="326"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1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740"/>
                                    <w:jc w:val="left"/>
                                    <w:rPr>
                                      <w:sz w:val="38"/>
                                      <w:szCs w:val="38"/>
                                    </w:rPr>
                                  </w:pPr>
                                  <w:r>
                                    <w:rPr>
                                      <w:color w:val="000000"/>
                                      <w:spacing w:val="0"/>
                                      <w:w w:val="100"/>
                                      <w:position w:val="0"/>
                                      <w:sz w:val="26"/>
                                      <w:szCs w:val="26"/>
                                      <w:shd w:val="clear" w:color="auto" w:fill="auto"/>
                                      <w:lang w:val="cs-CZ" w:eastAsia="cs-CZ" w:bidi="cs-CZ"/>
                                    </w:rPr>
                                    <w:t xml:space="preserve">40 -oi- </w:t>
                                  </w:r>
                                  <w:r>
                                    <w:rPr>
                                      <w:i/>
                                      <w:iCs/>
                                      <w:color w:val="000000"/>
                                      <w:spacing w:val="0"/>
                                      <w:w w:val="100"/>
                                      <w:position w:val="0"/>
                                      <w:sz w:val="38"/>
                                      <w:szCs w:val="38"/>
                                      <w:shd w:val="clear" w:color="auto" w:fill="auto"/>
                                      <w:lang w:val="cs-CZ" w:eastAsia="cs-CZ" w:bidi="cs-CZ"/>
                                    </w:rPr>
                                    <w:t>m</w:t>
                                  </w:r>
                                </w:p>
                              </w:tc>
                            </w:tr>
                            <w:tr>
                              <w:trPr>
                                <w:trHeight w:val="37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63.600000000000001pt;margin-top:548.20000000000005pt;width:228.69999999999999pt;height:50.399999999999999pt;z-index:-125829365;mso-wrap-distance-left:0;mso-wrap-distance-top:0.5pt;mso-wrap-distance-right:71.049999999999997pt;mso-position-horizontal-relative:page;mso-position-vertical-relative:margin" filled="f" stroked="f">
                <v:textbox inset="0,0,0,0">
                  <w:txbxContent>
                    <w:tbl>
                      <w:tblPr>
                        <w:tblOverlap w:val="never"/>
                        <w:jc w:val="left"/>
                        <w:tblLayout w:type="fixed"/>
                      </w:tblPr>
                      <w:tblGrid>
                        <w:gridCol w:w="1373"/>
                        <w:gridCol w:w="3202"/>
                      </w:tblGrid>
                      <w:tr>
                        <w:trPr>
                          <w:tblHeader/>
                          <w:trHeight w:val="326"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1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740"/>
                              <w:jc w:val="left"/>
                              <w:rPr>
                                <w:sz w:val="38"/>
                                <w:szCs w:val="38"/>
                              </w:rPr>
                            </w:pPr>
                            <w:r>
                              <w:rPr>
                                <w:color w:val="000000"/>
                                <w:spacing w:val="0"/>
                                <w:w w:val="100"/>
                                <w:position w:val="0"/>
                                <w:sz w:val="26"/>
                                <w:szCs w:val="26"/>
                                <w:shd w:val="clear" w:color="auto" w:fill="auto"/>
                                <w:lang w:val="cs-CZ" w:eastAsia="cs-CZ" w:bidi="cs-CZ"/>
                              </w:rPr>
                              <w:t xml:space="preserve">40 -oi- </w:t>
                            </w:r>
                            <w:r>
                              <w:rPr>
                                <w:i/>
                                <w:iCs/>
                                <w:color w:val="000000"/>
                                <w:spacing w:val="0"/>
                                <w:w w:val="100"/>
                                <w:position w:val="0"/>
                                <w:sz w:val="38"/>
                                <w:szCs w:val="38"/>
                                <w:shd w:val="clear" w:color="auto" w:fill="auto"/>
                                <w:lang w:val="cs-CZ" w:eastAsia="cs-CZ" w:bidi="cs-CZ"/>
                              </w:rPr>
                              <w:t>m</w:t>
                            </w:r>
                          </w:p>
                        </w:tc>
                      </w:tr>
                      <w:tr>
                        <w:trPr>
                          <w:trHeight w:val="370"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square" side="right" anchorx="page" anchory="margin"/>
              </v:shape>
            </w:pict>
          </mc:Fallback>
        </mc:AlternateContent>
      </w:r>
      <w:r>
        <mc:AlternateContent>
          <mc:Choice Requires="wps">
            <w:drawing>
              <wp:anchor distT="0" distB="0" distL="0" distR="0" simplePos="0" relativeHeight="503316490" behindDoc="0" locked="0" layoutInCell="1" allowOverlap="1">
                <wp:simplePos x="0" y="0"/>
                <wp:positionH relativeFrom="page">
                  <wp:posOffset>3761105</wp:posOffset>
                </wp:positionH>
                <wp:positionV relativeFrom="margin">
                  <wp:posOffset>6955790</wp:posOffset>
                </wp:positionV>
                <wp:extent cx="853440" cy="155575"/>
                <wp:wrapNone/>
                <wp:docPr id="23" name="Shape 23"/>
                <a:graphic xmlns:a="http://schemas.openxmlformats.org/drawingml/2006/main">
                  <a:graphicData uri="http://schemas.microsoft.com/office/word/2010/wordprocessingShape">
                    <wps:wsp>
                      <wps:cNvSpPr txBox="1"/>
                      <wps:spPr>
                        <a:xfrm>
                          <a:ext cx="853440" cy="15557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Orientační cena</w:t>
                            </w:r>
                          </w:p>
                        </w:txbxContent>
                      </wps:txbx>
                      <wps:bodyPr lIns="0" tIns="0" rIns="0" bIns="0">
                        <a:noAutoFit/>
                      </wps:bodyPr>
                    </wps:wsp>
                  </a:graphicData>
                </a:graphic>
              </wp:anchor>
            </w:drawing>
          </mc:Choice>
          <mc:Fallback>
            <w:pict>
              <v:shape id="_x0000_s1049" type="#_x0000_t202" style="position:absolute;margin-left:296.14999999999998pt;margin-top:547.70000000000005pt;width:67.200000000000003pt;height:12.25pt;z-index:251657737;mso-wrap-distance-left:0;mso-wrap-distance-right:0;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Orientační cena</w:t>
                      </w:r>
                    </w:p>
                  </w:txbxContent>
                </v:textbox>
                <w10:wrap anchorx="page" anchory="margin"/>
              </v:shape>
            </w:pict>
          </mc:Fallback>
        </mc:AlternateContent>
      </w:r>
      <w:r>
        <w:rPr>
          <w:color w:val="000000"/>
          <w:spacing w:val="0"/>
          <w:w w:val="100"/>
          <w:position w:val="0"/>
          <w:shd w:val="clear" w:color="auto" w:fill="auto"/>
          <w:lang w:val="cs-CZ" w:eastAsia="cs-CZ" w:bidi="cs-CZ"/>
        </w:rPr>
        <w:t>objednávky s Dph: 54 425,00</w:t>
      </w:r>
    </w:p>
    <w:p>
      <w:pPr>
        <w:pStyle w:val="Style25"/>
        <w:keepNext/>
        <w:keepLines/>
        <w:widowControl w:val="0"/>
        <w:shd w:val="clear" w:color="auto" w:fill="auto"/>
        <w:bidi w:val="0"/>
        <w:spacing w:before="0" w:after="0"/>
        <w:ind w:left="0" w:right="0"/>
        <w:jc w:val="left"/>
      </w:pPr>
      <w:bookmarkStart w:id="2" w:name="bookmark2"/>
      <w:bookmarkStart w:id="3" w:name="bookmark3"/>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 sao&amp;Co</w:t>
      </w:r>
      <w:bookmarkEnd w:id="2"/>
      <w:bookmarkEnd w:id="3"/>
    </w:p>
    <w:p>
      <w:pPr>
        <w:pStyle w:val="Style15"/>
        <w:keepNext w:val="0"/>
        <w:keepLines w:val="0"/>
        <w:widowControl w:val="0"/>
        <w:shd w:val="clear" w:color="auto" w:fill="auto"/>
        <w:bidi w:val="0"/>
        <w:spacing w:before="0" w:after="0" w:line="204" w:lineRule="auto"/>
        <w:ind w:left="0" w:right="0" w:firstLine="180"/>
        <w:jc w:val="left"/>
        <w:rPr>
          <w:sz w:val="17"/>
          <w:szCs w:val="17"/>
        </w:rPr>
      </w:pPr>
      <w:r>
        <w:rPr>
          <w:color w:val="000000"/>
          <w:spacing w:val="0"/>
          <w:w w:val="100"/>
          <w:position w:val="0"/>
          <w:sz w:val="17"/>
          <w:szCs w:val="17"/>
          <w:shd w:val="clear" w:color="auto" w:fill="auto"/>
          <w:lang w:val="cs-CZ" w:eastAsia="cs-CZ" w:bidi="cs-CZ"/>
        </w:rPr>
        <w:t>to Pass Česká republika a.s.</w:t>
      </w:r>
    </w:p>
    <w:p>
      <w:pPr>
        <w:pStyle w:val="Style27"/>
        <w:keepNext w:val="0"/>
        <w:keepLines w:val="0"/>
        <w:widowControl w:val="0"/>
        <w:shd w:val="clear" w:color="auto" w:fill="auto"/>
        <w:tabs>
          <w:tab w:pos="2836" w:val="left"/>
        </w:tabs>
        <w:bidi w:val="0"/>
        <w:spacing w:before="0" w:after="0"/>
        <w:ind w:right="0"/>
        <w:jc w:val="left"/>
      </w:pPr>
      <w:r>
        <w:rPr>
          <w:color w:val="000000"/>
          <w:spacing w:val="0"/>
          <w:w w:val="100"/>
          <w:position w:val="0"/>
          <w:shd w:val="clear" w:color="auto" w:fill="auto"/>
          <w:lang w:val="cs-CZ" w:eastAsia="cs-CZ" w:bidi="cs-CZ"/>
        </w:rPr>
        <w:t>lická 2,150 00 Praha 5 - Smíchov □: fí! KSrtaVíC n,/-. riííu/...-/ tcE“</w:t>
        <w:tab/>
        <w:t>|</w:t>
      </w:r>
    </w:p>
    <w:p>
      <w:pPr>
        <w:pStyle w:val="Style15"/>
        <w:keepNext w:val="0"/>
        <w:keepLines w:val="0"/>
        <w:widowControl w:val="0"/>
        <w:shd w:val="clear" w:color="auto" w:fill="auto"/>
        <w:bidi w:val="0"/>
        <w:spacing w:before="0" w:after="320" w:line="192" w:lineRule="auto"/>
        <w:ind w:left="7380" w:right="0" w:firstLine="0"/>
        <w:jc w:val="left"/>
      </w:pPr>
      <w:r>
        <w:rPr>
          <w:color w:val="000000"/>
          <w:spacing w:val="0"/>
          <w:w w:val="100"/>
          <w:position w:val="0"/>
          <w:shd w:val="clear" w:color="auto" w:fill="auto"/>
          <w:lang w:val="cs-CZ" w:eastAsia="cs-CZ" w:bidi="cs-CZ"/>
        </w:rPr>
        <w:t>razítko a podpis</w:t>
      </w:r>
    </w:p>
    <w:p>
      <w:pPr>
        <w:pStyle w:val="Style29"/>
        <w:keepNext w:val="0"/>
        <w:keepLines w:val="0"/>
        <w:widowControl w:val="0"/>
        <w:shd w:val="clear" w:color="auto" w:fill="auto"/>
        <w:bidi w:val="0"/>
        <w:spacing w:before="0" w:line="240" w:lineRule="auto"/>
        <w:ind w:right="0"/>
        <w:jc w:val="both"/>
      </w:pPr>
      <w:r>
        <w:rPr>
          <w:color w:val="000000"/>
          <w:spacing w:val="0"/>
          <w:w w:val="100"/>
          <w:position w:val="0"/>
          <w:shd w:val="clear" w:color="auto" w:fill="auto"/>
          <w:lang w:val="cs-CZ" w:eastAsia="cs-CZ" w:bidi="cs-CZ"/>
        </w:rPr>
        <w:t xml:space="preserve">Informace o politice EMS, BOZP a souvislosti se zavedením integrovaného systému řízeni dle ISO 9001, ISO 14001 a specifikace OHSAS 13001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ňdte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naši organizaci jsou * Dopravní nehoda netra havárie ve veřejném dopravním provozu. * činnosti spojené s obsluhou motorové pily v souvislosti s nepříznivými klimatickými podmínkami. V případě provádění stavební činnosti budete písemně seznámení s riziky prostřednictvím stavbyvedoucího.</w:t>
      </w:r>
    </w:p>
    <w:p>
      <w:pPr>
        <w:pStyle w:val="Style15"/>
        <w:keepNext w:val="0"/>
        <w:keepLines w:val="0"/>
        <w:widowControl w:val="0"/>
        <w:shd w:val="clear" w:color="auto" w:fill="auto"/>
        <w:bidi w:val="0"/>
        <w:spacing w:before="0" w:after="420" w:line="240" w:lineRule="auto"/>
        <w:ind w:left="0" w:right="400" w:firstLine="0"/>
        <w:jc w:val="right"/>
      </w:pPr>
      <w:r>
        <w:rPr>
          <w:color w:val="000000"/>
          <w:spacing w:val="0"/>
          <w:w w:val="100"/>
          <w:position w:val="0"/>
          <w:shd w:val="clear" w:color="auto" w:fill="auto"/>
          <w:lang w:val="cs-CZ" w:eastAsia="cs-CZ" w:bidi="cs-CZ"/>
        </w:rPr>
        <w:t>Strana 2/2</w:t>
      </w:r>
    </w:p>
    <w:p>
      <w:pPr>
        <w:pStyle w:val="Style21"/>
        <w:keepNext/>
        <w:keepLines/>
        <w:widowControl w:val="0"/>
        <w:shd w:val="clear" w:color="auto" w:fill="auto"/>
        <w:bidi w:val="0"/>
        <w:spacing w:before="0" w:after="100" w:line="240" w:lineRule="auto"/>
        <w:ind w:left="0" w:right="0" w:firstLine="0"/>
        <w:jc w:val="left"/>
        <w:sectPr>
          <w:footnotePr>
            <w:pos w:val="pageBottom"/>
            <w:numFmt w:val="decimal"/>
            <w:numRestart w:val="continuous"/>
          </w:footnotePr>
          <w:pgSz w:w="11900" w:h="16840"/>
          <w:pgMar w:top="1284" w:left="571" w:right="961" w:bottom="490" w:header="856" w:footer="62" w:gutter="0"/>
          <w:pgNumType w:start="1"/>
          <w:cols w:space="720"/>
          <w:noEndnote/>
          <w:rtlGutter w:val="0"/>
          <w:docGrid w:linePitch="360"/>
        </w:sectPr>
      </w:pPr>
      <w:bookmarkStart w:id="4" w:name="bookmark4"/>
      <w:bookmarkStart w:id="5" w:name="bookmark5"/>
      <w:r>
        <w:rPr>
          <w:color w:val="000000"/>
          <w:spacing w:val="0"/>
          <w:w w:val="100"/>
          <w:position w:val="0"/>
          <w:shd w:val="clear" w:color="auto" w:fill="auto"/>
          <w:lang w:val="cs-CZ" w:eastAsia="cs-CZ" w:bidi="cs-CZ"/>
        </w:rPr>
        <w:t>sodeXo</w:t>
      </w:r>
      <w:bookmarkEnd w:id="4"/>
      <w:bookmarkEnd w:id="5"/>
    </w:p>
    <w:p>
      <w:pPr>
        <w:pStyle w:val="Style15"/>
        <w:keepNext w:val="0"/>
        <w:keepLines w:val="0"/>
        <w:widowControl w:val="0"/>
        <w:shd w:val="clear" w:color="auto" w:fill="auto"/>
        <w:tabs>
          <w:tab w:pos="4574"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sodexo.com</w:t>
      </w:r>
      <w:r>
        <w:rPr>
          <w:color w:val="000000"/>
          <w:spacing w:val="0"/>
          <w:w w:val="100"/>
          <w:position w:val="0"/>
          <w:shd w:val="clear" w:color="auto" w:fill="auto"/>
          <w:lang w:val="cs-CZ" w:eastAsia="cs-CZ" w:bidi="cs-CZ"/>
        </w:rPr>
        <w:t>]</w:t>
      </w:r>
    </w:p>
    <w:p>
      <w:pPr>
        <w:pStyle w:val="Style15"/>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Friday, January 10, 2020 10:43 AM</w:t>
      </w:r>
    </w:p>
    <w:p>
      <w:pPr>
        <w:pStyle w:val="Style15"/>
        <w:keepNext w:val="0"/>
        <w:keepLines w:val="0"/>
        <w:widowControl w:val="0"/>
        <w:shd w:val="clear" w:color="auto" w:fill="auto"/>
        <w:tabs>
          <w:tab w:pos="3302"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15"/>
        <w:keepNext w:val="0"/>
        <w:keepLines w:val="0"/>
        <w:widowControl w:val="0"/>
        <w:shd w:val="clear" w:color="auto" w:fill="auto"/>
        <w:tabs>
          <w:tab w:pos="3701"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Cc:</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15"/>
        <w:keepNext w:val="0"/>
        <w:keepLines w:val="0"/>
        <w:widowControl w:val="0"/>
        <w:shd w:val="clear" w:color="auto" w:fill="auto"/>
        <w:bidi w:val="0"/>
        <w:spacing w:before="0" w:after="32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na stravenky- akceptace</w:t>
      </w:r>
    </w:p>
    <w:p>
      <w:pPr>
        <w:pStyle w:val="Style15"/>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Dobrý den,</w:t>
      </w:r>
    </w:p>
    <w:p>
      <w:pPr>
        <w:pStyle w:val="Style15"/>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akceptujeme vaši objednávku 71000080.</w:t>
      </w:r>
    </w:p>
    <w:p>
      <w:pPr>
        <w:pStyle w:val="Style15"/>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S pozdravem</w:t>
      </w:r>
    </w:p>
    <w:p>
      <w:pPr>
        <w:pStyle w:val="Style15"/>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Pracovnice zákaznického centra</w:t>
      </w:r>
    </w:p>
    <w:p>
      <w:pPr>
        <w:pStyle w:val="Style15"/>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Sodexo Benefity</w:t>
      </w:r>
    </w:p>
    <w:p>
      <w:pPr>
        <w:pStyle w:val="Style15"/>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Sodexo Pass Česká republika a.s., Jánská 1/3, 602 00 Brno</w:t>
      </w:r>
    </w:p>
    <w:p>
      <w:pPr>
        <w:pStyle w:val="Style15"/>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cs-CZ" w:eastAsia="cs-CZ" w:bidi="cs-CZ"/>
        </w:rPr>
        <w:t>Tel.:</w:t>
      </w:r>
    </w:p>
    <w:p>
      <w:pPr>
        <w:pStyle w:val="Style15"/>
        <w:keepNext w:val="0"/>
        <w:keepLines w:val="0"/>
        <w:widowControl w:val="0"/>
        <w:pBdr>
          <w:bottom w:val="single" w:sz="4" w:space="0" w:color="auto"/>
        </w:pBdr>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en-US" w:eastAsia="en-US" w:bidi="en-US"/>
        </w:rPr>
        <w:t>asodexo.com</w:t>
      </w:r>
    </w:p>
    <w:sectPr>
      <w:footerReference w:type="default" r:id="rId9"/>
      <w:footnotePr>
        <w:pos w:val="pageBottom"/>
        <w:numFmt w:val="decimal"/>
        <w:numRestart w:val="continuous"/>
      </w:footnotePr>
      <w:pgSz w:w="11900" w:h="16840"/>
      <w:pgMar w:top="7228" w:left="629" w:right="903" w:bottom="4582" w:header="680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3819525</wp:posOffset>
              </wp:positionH>
              <wp:positionV relativeFrom="page">
                <wp:posOffset>10060940</wp:posOffset>
              </wp:positionV>
              <wp:extent cx="27305" cy="73025"/>
              <wp:wrapNone/>
              <wp:docPr id="25" name="Shape 25"/>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wps:txbx>
                    <wps:bodyPr wrap="none" lIns="0" tIns="0" rIns="0" bIns="0">
                      <a:spAutoFit/>
                    </wps:bodyPr>
                  </wps:wsp>
                </a:graphicData>
              </a:graphic>
            </wp:anchor>
          </w:drawing>
        </mc:Choice>
        <mc:Fallback>
          <w:pict>
            <v:shape id="_x0000_s1051" type="#_x0000_t202" style="position:absolute;margin-left:300.75pt;margin-top:792.20000000000005pt;width:2.1499999999999999pt;height:5.75pt;z-index:-18874406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Titulek obrázku_"/>
    <w:basedOn w:val="DefaultParagraphFont"/>
    <w:link w:val="Style4"/>
    <w:rPr>
      <w:rFonts w:ascii="Arial" w:eastAsia="Arial" w:hAnsi="Arial" w:cs="Arial"/>
      <w:b/>
      <w:bCs/>
      <w:i/>
      <w:iCs/>
      <w:smallCaps w:val="0"/>
      <w:strike w:val="0"/>
      <w:sz w:val="18"/>
      <w:szCs w:val="18"/>
      <w:u w:val="none"/>
    </w:rPr>
  </w:style>
  <w:style w:type="character" w:customStyle="1" w:styleId="CharStyle8">
    <w:name w:val="Jiné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0">
    <w:name w:val="Titulek tabulky_"/>
    <w:basedOn w:val="DefaultParagraphFont"/>
    <w:link w:val="Style9"/>
    <w:rPr>
      <w:rFonts w:ascii="Arial" w:eastAsia="Arial" w:hAnsi="Arial" w:cs="Arial"/>
      <w:b/>
      <w:bCs/>
      <w:i w:val="0"/>
      <w:iCs w:val="0"/>
      <w:smallCaps w:val="0"/>
      <w:strike w:val="0"/>
      <w:sz w:val="18"/>
      <w:szCs w:val="18"/>
      <w:u w:val="none"/>
    </w:rPr>
  </w:style>
  <w:style w:type="character" w:customStyle="1" w:styleId="CharStyle16">
    <w:name w:val="Základní text_"/>
    <w:basedOn w:val="DefaultParagraphFont"/>
    <w:link w:val="Style15"/>
    <w:rPr>
      <w:rFonts w:ascii="Arial" w:eastAsia="Arial" w:hAnsi="Arial" w:cs="Arial"/>
      <w:b w:val="0"/>
      <w:bCs w:val="0"/>
      <w:i w:val="0"/>
      <w:iCs w:val="0"/>
      <w:smallCaps w:val="0"/>
      <w:strike w:val="0"/>
      <w:sz w:val="18"/>
      <w:szCs w:val="18"/>
      <w:u w:val="none"/>
    </w:rPr>
  </w:style>
  <w:style w:type="character" w:customStyle="1" w:styleId="CharStyle22">
    <w:name w:val="Nadpis #2_"/>
    <w:basedOn w:val="DefaultParagraphFont"/>
    <w:link w:val="Style21"/>
    <w:rPr>
      <w:rFonts w:ascii="Arial" w:eastAsia="Arial" w:hAnsi="Arial" w:cs="Arial"/>
      <w:b/>
      <w:bCs/>
      <w:i w:val="0"/>
      <w:iCs w:val="0"/>
      <w:smallCaps w:val="0"/>
      <w:strike w:val="0"/>
      <w:sz w:val="22"/>
      <w:szCs w:val="22"/>
      <w:u w:val="none"/>
    </w:rPr>
  </w:style>
  <w:style w:type="character" w:customStyle="1" w:styleId="CharStyle26">
    <w:name w:val="Nadpis #1_"/>
    <w:basedOn w:val="DefaultParagraphFont"/>
    <w:link w:val="Style25"/>
    <w:rPr>
      <w:rFonts w:ascii="Arial" w:eastAsia="Arial" w:hAnsi="Arial" w:cs="Arial"/>
      <w:b w:val="0"/>
      <w:bCs w:val="0"/>
      <w:i/>
      <w:iCs/>
      <w:smallCaps w:val="0"/>
      <w:strike w:val="0"/>
      <w:sz w:val="26"/>
      <w:szCs w:val="26"/>
      <w:u w:val="none"/>
    </w:rPr>
  </w:style>
  <w:style w:type="character" w:customStyle="1" w:styleId="CharStyle28">
    <w:name w:val="Základní text (3)_"/>
    <w:basedOn w:val="DefaultParagraphFont"/>
    <w:link w:val="Style27"/>
    <w:rPr>
      <w:rFonts w:ascii="Cambria" w:eastAsia="Cambria" w:hAnsi="Cambria" w:cs="Cambria"/>
      <w:b w:val="0"/>
      <w:bCs w:val="0"/>
      <w:i w:val="0"/>
      <w:iCs w:val="0"/>
      <w:smallCaps w:val="0"/>
      <w:strike w:val="0"/>
      <w:sz w:val="15"/>
      <w:szCs w:val="15"/>
      <w:u w:val="none"/>
    </w:rPr>
  </w:style>
  <w:style w:type="character" w:customStyle="1" w:styleId="CharStyle30">
    <w:name w:val="Základní text (2)_"/>
    <w:basedOn w:val="DefaultParagraphFont"/>
    <w:link w:val="Style29"/>
    <w:rPr>
      <w:rFonts w:ascii="Arial" w:eastAsia="Arial" w:hAnsi="Arial" w:cs="Arial"/>
      <w:b w:val="0"/>
      <w:bCs w:val="0"/>
      <w:i w:val="0"/>
      <w:iCs w:val="0"/>
      <w:smallCaps w:val="0"/>
      <w:strike w:val="0"/>
      <w:sz w:val="15"/>
      <w:szCs w:val="15"/>
      <w:u w:val="none"/>
    </w:rPr>
  </w:style>
  <w:style w:type="character" w:customStyle="1" w:styleId="CharStyle32">
    <w:name w:val="Záhlaví nebo zápatí (2)_"/>
    <w:basedOn w:val="DefaultParagraphFont"/>
    <w:link w:val="Style31"/>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4)"/>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Titulek obrázku"/>
    <w:basedOn w:val="Normal"/>
    <w:link w:val="CharStyle5"/>
    <w:pPr>
      <w:widowControl w:val="0"/>
      <w:shd w:val="clear" w:color="auto" w:fill="FFFFFF"/>
      <w:spacing w:line="216" w:lineRule="auto"/>
    </w:pPr>
    <w:rPr>
      <w:rFonts w:ascii="Arial" w:eastAsia="Arial" w:hAnsi="Arial" w:cs="Arial"/>
      <w:b/>
      <w:bCs/>
      <w:i/>
      <w:iCs/>
      <w:smallCaps w:val="0"/>
      <w:strike w:val="0"/>
      <w:sz w:val="18"/>
      <w:szCs w:val="18"/>
      <w:u w:val="none"/>
    </w:rPr>
  </w:style>
  <w:style w:type="paragraph" w:customStyle="1" w:styleId="Style7">
    <w:name w:val="Jiné"/>
    <w:basedOn w:val="Normal"/>
    <w:link w:val="CharStyle8"/>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9">
    <w:name w:val="Titulek tabulky"/>
    <w:basedOn w:val="Normal"/>
    <w:link w:val="CharStyle10"/>
    <w:pPr>
      <w:widowControl w:val="0"/>
      <w:shd w:val="clear" w:color="auto" w:fill="FFFFFF"/>
    </w:pPr>
    <w:rPr>
      <w:rFonts w:ascii="Arial" w:eastAsia="Arial" w:hAnsi="Arial" w:cs="Arial"/>
      <w:b/>
      <w:bCs/>
      <w:i w:val="0"/>
      <w:iCs w:val="0"/>
      <w:smallCaps w:val="0"/>
      <w:strike w:val="0"/>
      <w:sz w:val="18"/>
      <w:szCs w:val="18"/>
      <w:u w:val="none"/>
    </w:rPr>
  </w:style>
  <w:style w:type="paragraph" w:customStyle="1" w:styleId="Style15">
    <w:name w:val="Základní text"/>
    <w:basedOn w:val="Normal"/>
    <w:link w:val="CharStyle16"/>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21">
    <w:name w:val="Nadpis #2"/>
    <w:basedOn w:val="Normal"/>
    <w:link w:val="CharStyle22"/>
    <w:pPr>
      <w:widowControl w:val="0"/>
      <w:shd w:val="clear" w:color="auto" w:fill="FFFFFF"/>
      <w:spacing w:after="50"/>
      <w:outlineLvl w:val="1"/>
    </w:pPr>
    <w:rPr>
      <w:rFonts w:ascii="Arial" w:eastAsia="Arial" w:hAnsi="Arial" w:cs="Arial"/>
      <w:b/>
      <w:bCs/>
      <w:i w:val="0"/>
      <w:iCs w:val="0"/>
      <w:smallCaps w:val="0"/>
      <w:strike w:val="0"/>
      <w:sz w:val="22"/>
      <w:szCs w:val="22"/>
      <w:u w:val="none"/>
    </w:rPr>
  </w:style>
  <w:style w:type="paragraph" w:customStyle="1" w:styleId="Style25">
    <w:name w:val="Nadpis #1"/>
    <w:basedOn w:val="Normal"/>
    <w:link w:val="CharStyle26"/>
    <w:pPr>
      <w:widowControl w:val="0"/>
      <w:shd w:val="clear" w:color="auto" w:fill="FFFFFF"/>
      <w:spacing w:line="180" w:lineRule="auto"/>
      <w:ind w:firstLine="180"/>
      <w:outlineLvl w:val="0"/>
    </w:pPr>
    <w:rPr>
      <w:rFonts w:ascii="Arial" w:eastAsia="Arial" w:hAnsi="Arial" w:cs="Arial"/>
      <w:b w:val="0"/>
      <w:bCs w:val="0"/>
      <w:i/>
      <w:iCs/>
      <w:smallCaps w:val="0"/>
      <w:strike w:val="0"/>
      <w:sz w:val="26"/>
      <w:szCs w:val="26"/>
      <w:u w:val="none"/>
    </w:rPr>
  </w:style>
  <w:style w:type="paragraph" w:customStyle="1" w:styleId="Style27">
    <w:name w:val="Základní text (3)"/>
    <w:basedOn w:val="Normal"/>
    <w:link w:val="CharStyle28"/>
    <w:pPr>
      <w:widowControl w:val="0"/>
      <w:shd w:val="clear" w:color="auto" w:fill="FFFFFF"/>
      <w:spacing w:line="226" w:lineRule="auto"/>
      <w:ind w:left="180" w:firstLine="100"/>
    </w:pPr>
    <w:rPr>
      <w:rFonts w:ascii="Cambria" w:eastAsia="Cambria" w:hAnsi="Cambria" w:cs="Cambria"/>
      <w:b w:val="0"/>
      <w:bCs w:val="0"/>
      <w:i w:val="0"/>
      <w:iCs w:val="0"/>
      <w:smallCaps w:val="0"/>
      <w:strike w:val="0"/>
      <w:sz w:val="15"/>
      <w:szCs w:val="15"/>
      <w:u w:val="none"/>
    </w:rPr>
  </w:style>
  <w:style w:type="paragraph" w:customStyle="1" w:styleId="Style29">
    <w:name w:val="Základní text (2)"/>
    <w:basedOn w:val="Normal"/>
    <w:link w:val="CharStyle30"/>
    <w:pPr>
      <w:widowControl w:val="0"/>
      <w:shd w:val="clear" w:color="auto" w:fill="FFFFFF"/>
      <w:spacing w:after="140"/>
      <w:ind w:left="680" w:firstLine="20"/>
    </w:pPr>
    <w:rPr>
      <w:rFonts w:ascii="Arial" w:eastAsia="Arial" w:hAnsi="Arial" w:cs="Arial"/>
      <w:b w:val="0"/>
      <w:bCs w:val="0"/>
      <w:i w:val="0"/>
      <w:iCs w:val="0"/>
      <w:smallCaps w:val="0"/>
      <w:strike w:val="0"/>
      <w:sz w:val="15"/>
      <w:szCs w:val="15"/>
      <w:u w:val="none"/>
    </w:rPr>
  </w:style>
  <w:style w:type="paragraph" w:customStyle="1" w:styleId="Style31">
    <w:name w:val="Záhlaví nebo zápatí (2)"/>
    <w:basedOn w:val="Normal"/>
    <w:link w:val="CharStyle3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s>
</file>