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624CD6">
        <w:trPr>
          <w:cantSplit/>
        </w:trPr>
        <w:tc>
          <w:tcPr>
            <w:tcW w:w="187" w:type="dxa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624CD6" w:rsidRDefault="00DC79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624CD6" w:rsidRDefault="00DC791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*S00BP020UYBJ*</w:t>
            </w:r>
          </w:p>
        </w:tc>
      </w:tr>
      <w:tr w:rsidR="00624CD6">
        <w:trPr>
          <w:cantSplit/>
        </w:trPr>
        <w:tc>
          <w:tcPr>
            <w:tcW w:w="187" w:type="dxa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624CD6">
        <w:trPr>
          <w:cantSplit/>
        </w:trPr>
        <w:tc>
          <w:tcPr>
            <w:tcW w:w="2150" w:type="dxa"/>
            <w:gridSpan w:val="8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EXCON, a.s.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Sokolovská 203/187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19000 Praha 9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00506729</w:t>
            </w:r>
          </w:p>
        </w:tc>
      </w:tr>
      <w:tr w:rsidR="00624CD6">
        <w:trPr>
          <w:cantSplit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CZ00506729</w:t>
            </w:r>
          </w:p>
        </w:tc>
      </w:tr>
      <w:tr w:rsidR="00624CD6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5237" w:type="dxa"/>
            <w:gridSpan w:val="13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624CD6" w:rsidRDefault="00624C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DC79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OBJ1411</w:t>
            </w:r>
            <w:r>
              <w:rPr>
                <w:rFonts w:ascii="Calibri" w:hAnsi="Calibri"/>
                <w:b/>
                <w:sz w:val="32"/>
              </w:rPr>
              <w:t>/0000</w:t>
            </w:r>
            <w:r>
              <w:rPr>
                <w:rFonts w:ascii="Calibri" w:hAnsi="Calibri"/>
                <w:b/>
                <w:sz w:val="32"/>
              </w:rPr>
              <w:t>2/20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654" w:type="dxa"/>
            <w:gridSpan w:val="3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624CD6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624C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 w:rsidP="00DC791C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Vyhotovení DPS ocelové konstrukce prstence na akci Centrální </w:t>
            </w:r>
            <w:r>
              <w:rPr>
                <w:rFonts w:ascii="Calibri" w:hAnsi="Calibri"/>
                <w:sz w:val="21"/>
              </w:rPr>
              <w:t>polytechnické dílny a Galerie města Pardubice, V souladu s předloženou cenovou nabídkou ze dne 13.12.2019. DPS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85 000,00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102 850,00</w:t>
            </w:r>
          </w:p>
        </w:tc>
      </w:tr>
      <w:tr w:rsidR="00624CD6">
        <w:trPr>
          <w:cantSplit/>
        </w:trPr>
        <w:tc>
          <w:tcPr>
            <w:tcW w:w="6546" w:type="dxa"/>
            <w:gridSpan w:val="16"/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6" w:rsidRDefault="00624CD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102 850,00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1122" w:type="dxa"/>
            <w:gridSpan w:val="5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15.01.2020</w:t>
            </w:r>
          </w:p>
        </w:tc>
      </w:tr>
      <w:tr w:rsidR="00624CD6">
        <w:trPr>
          <w:cantSplit/>
        </w:trPr>
        <w:tc>
          <w:tcPr>
            <w:tcW w:w="1122" w:type="dxa"/>
            <w:gridSpan w:val="5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</w:t>
            </w:r>
            <w:r>
              <w:rPr>
                <w:rFonts w:ascii="Calibri" w:hAnsi="Calibri"/>
                <w:sz w:val="21"/>
              </w:rPr>
              <w:t>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</w:t>
            </w:r>
            <w:r>
              <w:rPr>
                <w:rFonts w:ascii="Calibri" w:hAnsi="Calibri"/>
                <w:sz w:val="21"/>
              </w:rPr>
              <w:t xml:space="preserve">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DC791C" w:rsidRPr="00793884" w:rsidRDefault="00DC791C" w:rsidP="00DC791C">
            <w:pPr>
              <w:widowControl w:val="0"/>
              <w:tabs>
                <w:tab w:val="right" w:pos="130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</w:t>
            </w:r>
            <w:r w:rsidRPr="00793884">
              <w:rPr>
                <w:rFonts w:ascii="Calibri" w:hAnsi="Calibri" w:cs="Calibri"/>
                <w:b/>
              </w:rPr>
              <w:t>edná se o práce uvedené v číselníku CZ-CPA 41-43.</w:t>
            </w:r>
          </w:p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624CD6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624CD6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6121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0002781000000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624CD6" w:rsidRDefault="00DC791C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102 850,00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1870" w:type="dxa"/>
            <w:gridSpan w:val="6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09.01.2019</w:t>
            </w: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  <w:trHeight w:hRule="exact" w:val="249"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4676" w:type="dxa"/>
            <w:gridSpan w:val="12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Správce rozpočtu: </w:t>
            </w:r>
            <w:r w:rsidRPr="00DC791C">
              <w:rPr>
                <w:rFonts w:ascii="Calibri" w:hAnsi="Calibri"/>
                <w:sz w:val="21"/>
              </w:rPr>
              <w:t>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</w:t>
            </w:r>
            <w:r w:rsidRPr="00793884">
              <w:rPr>
                <w:rFonts w:ascii="Calibri" w:hAnsi="Calibri"/>
                <w:b/>
                <w:sz w:val="21"/>
              </w:rPr>
              <w:t xml:space="preserve"> </w:t>
            </w:r>
            <w:r w:rsidRPr="00DC791C">
              <w:rPr>
                <w:rFonts w:ascii="Calibri" w:hAnsi="Calibri"/>
                <w:sz w:val="21"/>
              </w:rPr>
              <w:t>Ing. Miroslav Čada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793884">
              <w:rPr>
                <w:rFonts w:ascii="Calibri" w:hAnsi="Calibri"/>
                <w:sz w:val="18"/>
              </w:rPr>
              <w:t>ekonom odboru</w:t>
            </w: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       </w:t>
            </w:r>
            <w:r w:rsidRPr="00793884">
              <w:rPr>
                <w:rFonts w:ascii="Calibri" w:hAnsi="Calibri"/>
                <w:sz w:val="18"/>
              </w:rPr>
              <w:t>vedoucí odboru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Chvojka Jan Ing.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</w:t>
            </w:r>
            <w:r w:rsidRPr="00EE2164">
              <w:rPr>
                <w:rFonts w:ascii="Calibri" w:hAnsi="Calibri" w:cs="Calibri"/>
              </w:rPr>
              <w:t xml:space="preserve"> </w:t>
            </w:r>
            <w:r w:rsidRPr="00EE2164">
              <w:rPr>
                <w:rFonts w:ascii="Calibri" w:hAnsi="Calibri" w:cs="Calibri"/>
              </w:rPr>
              <w:t>+420 466 859 435, +420 733 617 646</w:t>
            </w:r>
            <w:r>
              <w:rPr>
                <w:rFonts w:ascii="Calibri" w:hAnsi="Calibri"/>
                <w:sz w:val="21"/>
              </w:rPr>
              <w:t xml:space="preserve"> Email: jan.chvojka@mmp.cz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  <w:vAlign w:val="center"/>
          </w:tcPr>
          <w:p w:rsidR="00624CD6" w:rsidRDefault="00DC791C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 xml:space="preserve">Dodavatel svým podpisem stvrzuje akceptaci objednávky, včetně výše </w:t>
            </w:r>
            <w:r>
              <w:rPr>
                <w:rFonts w:ascii="Calibri" w:hAnsi="Calibri"/>
                <w:sz w:val="21"/>
              </w:rPr>
              <w:t>uvedených podmínek.</w:t>
            </w:r>
          </w:p>
        </w:tc>
      </w:tr>
      <w:tr w:rsidR="00624CD6">
        <w:trPr>
          <w:cantSplit/>
        </w:trPr>
        <w:tc>
          <w:tcPr>
            <w:tcW w:w="9352" w:type="dxa"/>
            <w:gridSpan w:val="19"/>
          </w:tcPr>
          <w:p w:rsidR="00624CD6" w:rsidRDefault="00624CD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DC791C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D6"/>
    <w:rsid w:val="00624CD6"/>
    <w:rsid w:val="00D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AB92"/>
  <w15:docId w15:val="{84B78EED-8EF9-463C-876F-BE95C3C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2</cp:revision>
  <dcterms:created xsi:type="dcterms:W3CDTF">2020-01-09T10:08:00Z</dcterms:created>
  <dcterms:modified xsi:type="dcterms:W3CDTF">2020-01-09T10:08:00Z</dcterms:modified>
</cp:coreProperties>
</file>