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1A3" w:rsidRDefault="009B5F30">
      <w:pPr>
        <w:spacing w:after="34" w:line="259" w:lineRule="auto"/>
        <w:ind w:left="-15" w:firstLine="0"/>
        <w:jc w:val="left"/>
      </w:pPr>
      <w:r>
        <w:rPr>
          <w:noProof/>
        </w:rPr>
        <w:drawing>
          <wp:inline distT="0" distB="0" distL="0" distR="0">
            <wp:extent cx="767823" cy="458218"/>
            <wp:effectExtent l="0" t="0" r="0" b="0"/>
            <wp:docPr id="1060" name="Picture 10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" name="Picture 106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7823" cy="458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11A3" w:rsidRDefault="009B5F30">
      <w:pPr>
        <w:tabs>
          <w:tab w:val="center" w:pos="5393"/>
        </w:tabs>
        <w:spacing w:after="1480" w:line="259" w:lineRule="auto"/>
        <w:ind w:left="0" w:firstLine="0"/>
        <w:jc w:val="left"/>
      </w:pPr>
      <w:r>
        <w:rPr>
          <w:sz w:val="36"/>
        </w:rPr>
        <w:t>I</w:t>
      </w:r>
      <w:r>
        <w:rPr>
          <w:sz w:val="36"/>
        </w:rPr>
        <w:t xml:space="preserve">NSIJRANCE GROUP </w:t>
      </w:r>
      <w:bookmarkStart w:id="0" w:name="_GoBack"/>
      <w:bookmarkEnd w:id="0"/>
      <w:r>
        <w:rPr>
          <w:sz w:val="36"/>
        </w:rPr>
        <w:tab/>
        <w:t xml:space="preserve">Dodatek </w:t>
      </w:r>
      <w:proofErr w:type="gramStart"/>
      <w:r>
        <w:rPr>
          <w:sz w:val="36"/>
        </w:rPr>
        <w:t>č.</w:t>
      </w:r>
      <w:r>
        <w:rPr>
          <w:sz w:val="36"/>
        </w:rPr>
        <w:t>7 k pojistné</w:t>
      </w:r>
      <w:proofErr w:type="gramEnd"/>
      <w:r>
        <w:rPr>
          <w:sz w:val="36"/>
        </w:rPr>
        <w:t xml:space="preserve"> smlouvě číslo 0016389143</w:t>
      </w:r>
    </w:p>
    <w:p w:rsidR="00AC11A3" w:rsidRDefault="009B5F30">
      <w:pPr>
        <w:spacing w:after="13"/>
        <w:ind w:left="788" w:right="1347"/>
      </w:pPr>
      <w:proofErr w:type="spellStart"/>
      <w:r>
        <w:rPr>
          <w:sz w:val="28"/>
        </w:rPr>
        <w:t>Ceská</w:t>
      </w:r>
      <w:proofErr w:type="spellEnd"/>
      <w:r>
        <w:rPr>
          <w:sz w:val="28"/>
        </w:rPr>
        <w:t xml:space="preserve"> podnikatelská </w:t>
      </w:r>
      <w:proofErr w:type="spellStart"/>
      <w:r>
        <w:rPr>
          <w:sz w:val="28"/>
        </w:rPr>
        <w:t>pojišťovnap</w:t>
      </w:r>
      <w:proofErr w:type="spellEnd"/>
      <w:r>
        <w:rPr>
          <w:sz w:val="28"/>
        </w:rPr>
        <w:t xml:space="preserve"> a.s., </w:t>
      </w:r>
      <w:proofErr w:type="spellStart"/>
      <w:r>
        <w:rPr>
          <w:sz w:val="28"/>
        </w:rPr>
        <w:t>Vienna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Insug»ance</w:t>
      </w:r>
      <w:proofErr w:type="spellEnd"/>
      <w:r>
        <w:rPr>
          <w:sz w:val="28"/>
        </w:rPr>
        <w:t xml:space="preserve"> Group</w:t>
      </w:r>
    </w:p>
    <w:p w:rsidR="00AC11A3" w:rsidRDefault="009B5F30">
      <w:pPr>
        <w:spacing w:after="13"/>
        <w:ind w:left="788" w:right="1347"/>
      </w:pPr>
      <w:r>
        <w:rPr>
          <w:sz w:val="28"/>
        </w:rPr>
        <w:t xml:space="preserve">Sídlo: Praha 8, Pobřežní 665/23p </w:t>
      </w:r>
      <w:proofErr w:type="spellStart"/>
      <w:r>
        <w:rPr>
          <w:sz w:val="28"/>
        </w:rPr>
        <w:t>psč</w:t>
      </w:r>
      <w:proofErr w:type="spellEnd"/>
      <w:r>
        <w:rPr>
          <w:sz w:val="28"/>
        </w:rPr>
        <w:t xml:space="preserve"> 186 OO</w:t>
      </w:r>
    </w:p>
    <w:p w:rsidR="00AC11A3" w:rsidRDefault="009B5F30">
      <w:pPr>
        <w:spacing w:after="13"/>
        <w:ind w:left="788" w:right="1347"/>
      </w:pPr>
      <w:r>
        <w:rPr>
          <w:sz w:val="28"/>
        </w:rPr>
        <w:t>Zastoupena: na základě zmocnění níže podepsanými osobami</w:t>
      </w:r>
    </w:p>
    <w:p w:rsidR="00AC11A3" w:rsidRDefault="009B5F30">
      <w:pPr>
        <w:spacing w:after="0" w:line="259" w:lineRule="auto"/>
        <w:ind w:left="808" w:right="6640" w:hanging="10"/>
        <w:jc w:val="left"/>
      </w:pPr>
      <w:r>
        <w:rPr>
          <w:noProof/>
        </w:rPr>
        <w:drawing>
          <wp:inline distT="0" distB="0" distL="0" distR="0">
            <wp:extent cx="158081" cy="112941"/>
            <wp:effectExtent l="0" t="0" r="0" b="0"/>
            <wp:docPr id="15228" name="Picture 152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28" name="Picture 1522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8081" cy="112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>63998530</w:t>
      </w:r>
    </w:p>
    <w:p w:rsidR="00AC11A3" w:rsidRDefault="009B5F30">
      <w:pPr>
        <w:spacing w:after="150"/>
        <w:ind w:left="788" w:right="1347"/>
      </w:pPr>
      <w:r>
        <w:rPr>
          <w:sz w:val="28"/>
        </w:rPr>
        <w:t xml:space="preserve">Zápis v obchodním rejstříku: Městský soud v </w:t>
      </w:r>
      <w:proofErr w:type="spellStart"/>
      <w:r>
        <w:rPr>
          <w:sz w:val="28"/>
        </w:rPr>
        <w:t>Pnzep</w:t>
      </w:r>
      <w:proofErr w:type="spellEnd"/>
      <w:r>
        <w:rPr>
          <w:sz w:val="28"/>
        </w:rPr>
        <w:t xml:space="preserve"> oddíl B, vložka 3433 Bankovní spojení: česká spořitelna, a.s., </w:t>
      </w:r>
      <w:proofErr w:type="spellStart"/>
      <w:r>
        <w:rPr>
          <w:sz w:val="28"/>
        </w:rPr>
        <w:t>č.ún</w:t>
      </w:r>
      <w:proofErr w:type="spellEnd"/>
      <w:r>
        <w:rPr>
          <w:sz w:val="28"/>
        </w:rPr>
        <w:t xml:space="preserve"> 700135002/000 Tel: 353 563 917</w:t>
      </w:r>
    </w:p>
    <w:p w:rsidR="00AC11A3" w:rsidRDefault="009B5F30">
      <w:pPr>
        <w:spacing w:after="330"/>
        <w:ind w:right="10"/>
      </w:pPr>
      <w:r>
        <w:t>dále jen pojistitel</w:t>
      </w:r>
    </w:p>
    <w:p w:rsidR="00AC11A3" w:rsidRDefault="009B5F30">
      <w:pPr>
        <w:spacing w:after="265"/>
        <w:ind w:left="788" w:right="1347"/>
      </w:pPr>
      <w:r>
        <w:rPr>
          <w:sz w:val="28"/>
        </w:rPr>
        <w:t>a</w:t>
      </w:r>
    </w:p>
    <w:p w:rsidR="00AC11A3" w:rsidRDefault="009B5F30">
      <w:pPr>
        <w:spacing w:after="13"/>
        <w:ind w:left="788" w:right="1347"/>
      </w:pPr>
      <w:r>
        <w:rPr>
          <w:sz w:val="28"/>
        </w:rPr>
        <w:t>Město Aš</w:t>
      </w:r>
    </w:p>
    <w:p w:rsidR="00AC11A3" w:rsidRDefault="009B5F30">
      <w:pPr>
        <w:spacing w:after="13"/>
        <w:ind w:left="788" w:right="1347"/>
      </w:pPr>
      <w:r>
        <w:rPr>
          <w:sz w:val="28"/>
        </w:rPr>
        <w:t>Kamenná 473/52, 352 01 Aš</w:t>
      </w:r>
    </w:p>
    <w:p w:rsidR="00AC11A3" w:rsidRDefault="009B5F30">
      <w:pPr>
        <w:spacing w:after="13"/>
        <w:ind w:left="788" w:right="4374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7349163</wp:posOffset>
            </wp:positionH>
            <wp:positionV relativeFrom="page">
              <wp:posOffset>619563</wp:posOffset>
            </wp:positionV>
            <wp:extent cx="38714" cy="7318583"/>
            <wp:effectExtent l="0" t="0" r="0" b="0"/>
            <wp:wrapSquare wrapText="bothSides"/>
            <wp:docPr id="1059" name="Picture 10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9" name="Picture 105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714" cy="7318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 xml:space="preserve">Zastoupena: Mgr. Dalibor Blažek, </w:t>
      </w:r>
      <w:r>
        <w:rPr>
          <w:sz w:val="28"/>
        </w:rPr>
        <w:t xml:space="preserve">starosta </w:t>
      </w:r>
      <w:proofErr w:type="spellStart"/>
      <w:r>
        <w:rPr>
          <w:sz w:val="28"/>
        </w:rPr>
        <w:t>lč</w:t>
      </w:r>
      <w:proofErr w:type="spellEnd"/>
      <w:r>
        <w:rPr>
          <w:sz w:val="28"/>
        </w:rPr>
        <w:t>: 002</w:t>
      </w:r>
      <w:r>
        <w:rPr>
          <w:sz w:val="28"/>
        </w:rPr>
        <w:t>53901</w:t>
      </w:r>
    </w:p>
    <w:p w:rsidR="00AC11A3" w:rsidRDefault="009B5F30">
      <w:pPr>
        <w:spacing w:after="210"/>
        <w:ind w:left="788" w:right="1347"/>
      </w:pPr>
      <w:r>
        <w:rPr>
          <w:sz w:val="28"/>
        </w:rPr>
        <w:t>Bankovní spojení:</w:t>
      </w:r>
    </w:p>
    <w:p w:rsidR="00AC11A3" w:rsidRDefault="009B5F30">
      <w:pPr>
        <w:spacing w:after="271" w:line="259" w:lineRule="auto"/>
        <w:ind w:left="777" w:firstLine="0"/>
        <w:jc w:val="left"/>
      </w:pPr>
      <w:r>
        <w:rPr>
          <w:sz w:val="18"/>
        </w:rPr>
        <w:t>dále jen pojistník</w:t>
      </w:r>
    </w:p>
    <w:p w:rsidR="00AC11A3" w:rsidRDefault="009B5F30">
      <w:pPr>
        <w:spacing w:after="0" w:line="522" w:lineRule="auto"/>
        <w:ind w:left="767" w:firstLine="0"/>
        <w:jc w:val="center"/>
      </w:pPr>
      <w:r>
        <w:rPr>
          <w:sz w:val="24"/>
        </w:rPr>
        <w:t xml:space="preserve">uzavírají tento dodatek pojistné smlouvy, který spolu s pojistnými pod </w:t>
      </w:r>
      <w:proofErr w:type="spellStart"/>
      <w:r>
        <w:rPr>
          <w:sz w:val="24"/>
        </w:rPr>
        <w:t>mín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</w:t>
      </w:r>
      <w:proofErr w:type="spellEnd"/>
      <w:r>
        <w:rPr>
          <w:sz w:val="24"/>
        </w:rPr>
        <w:t xml:space="preserve"> 'Ti pojistitele, pojistnou smlouvou</w:t>
      </w:r>
    </w:p>
    <w:p w:rsidR="00AC11A3" w:rsidRDefault="00AC11A3">
      <w:pPr>
        <w:sectPr w:rsidR="00AC11A3">
          <w:pgSz w:w="11909" w:h="16841"/>
          <w:pgMar w:top="1235" w:right="1367" w:bottom="1440" w:left="554" w:header="708" w:footer="708" w:gutter="0"/>
          <w:cols w:space="708"/>
        </w:sectPr>
      </w:pPr>
    </w:p>
    <w:p w:rsidR="00AC11A3" w:rsidRDefault="009B5F30">
      <w:pPr>
        <w:spacing w:after="532" w:line="259" w:lineRule="auto"/>
        <w:ind w:left="0" w:firstLine="0"/>
        <w:jc w:val="left"/>
      </w:pPr>
      <w:r>
        <w:rPr>
          <w:sz w:val="24"/>
        </w:rPr>
        <w:t>a přílohami tvoří nedílný celek.</w:t>
      </w:r>
    </w:p>
    <w:p w:rsidR="00AC11A3" w:rsidRDefault="009B5F30">
      <w:pPr>
        <w:spacing w:after="0" w:line="259" w:lineRule="auto"/>
        <w:ind w:left="10" w:right="5" w:hanging="10"/>
        <w:jc w:val="right"/>
      </w:pPr>
      <w:r>
        <w:t>Název:</w:t>
      </w:r>
    </w:p>
    <w:p w:rsidR="00AC11A3" w:rsidRDefault="009B5F30">
      <w:pPr>
        <w:spacing w:after="0" w:line="259" w:lineRule="auto"/>
        <w:ind w:left="10" w:right="5" w:hanging="10"/>
        <w:jc w:val="right"/>
      </w:pPr>
      <w:proofErr w:type="spellStart"/>
      <w:r>
        <w:t>Sjednatelské</w:t>
      </w:r>
      <w:proofErr w:type="spellEnd"/>
      <w:r>
        <w:t xml:space="preserve"> číslo:</w:t>
      </w:r>
    </w:p>
    <w:p w:rsidR="00AC11A3" w:rsidRDefault="009B5F30">
      <w:pPr>
        <w:spacing w:after="0" w:line="259" w:lineRule="auto"/>
        <w:ind w:left="10" w:right="5" w:hanging="10"/>
        <w:jc w:val="right"/>
      </w:pPr>
      <w:r>
        <w:t>Jméno a příjmení jednající osoby:</w:t>
      </w:r>
    </w:p>
    <w:p w:rsidR="00AC11A3" w:rsidRDefault="009B5F30">
      <w:pPr>
        <w:spacing w:after="220" w:line="259" w:lineRule="auto"/>
        <w:ind w:left="10" w:right="5" w:hanging="10"/>
        <w:jc w:val="right"/>
      </w:pPr>
      <w:r>
        <w:t>Registrační číslo ČNB:</w:t>
      </w:r>
    </w:p>
    <w:p w:rsidR="00AC11A3" w:rsidRDefault="009B5F30">
      <w:pPr>
        <w:ind w:left="96" w:right="10"/>
      </w:pPr>
      <w:r>
        <w:t>Vypracoval (pečovatel):</w:t>
      </w:r>
    </w:p>
    <w:p w:rsidR="00AC11A3" w:rsidRDefault="009B5F30">
      <w:pPr>
        <w:ind w:left="102" w:right="10"/>
      </w:pPr>
      <w:r>
        <w:t>Správa pojistné smlouvy:</w:t>
      </w:r>
    </w:p>
    <w:p w:rsidR="00AC11A3" w:rsidRDefault="009B5F30">
      <w:pPr>
        <w:ind w:left="5" w:right="10"/>
      </w:pPr>
      <w:r>
        <w:t xml:space="preserve">Hlavní pojišťovací </w:t>
      </w:r>
      <w:proofErr w:type="spellStart"/>
      <w:r>
        <w:t>zprostřed'ęovatel</w:t>
      </w:r>
      <w:proofErr w:type="spellEnd"/>
      <w:r>
        <w:t xml:space="preserve"> Podřízený pojišťovací </w:t>
      </w:r>
      <w:proofErr w:type="spellStart"/>
      <w:r>
        <w:t>zprostředkovateE</w:t>
      </w:r>
      <w:proofErr w:type="spellEnd"/>
      <w:r>
        <w:t xml:space="preserve"> RESPECT a.s.</w:t>
      </w:r>
    </w:p>
    <w:p w:rsidR="00AC11A3" w:rsidRDefault="009B5F30">
      <w:pPr>
        <w:spacing w:after="0" w:line="259" w:lineRule="auto"/>
        <w:ind w:left="10" w:firstLine="0"/>
        <w:jc w:val="left"/>
      </w:pPr>
      <w:r>
        <w:t>9999002002</w:t>
      </w:r>
    </w:p>
    <w:p w:rsidR="00AC11A3" w:rsidRDefault="009B5F30">
      <w:pPr>
        <w:ind w:left="5" w:right="10"/>
      </w:pPr>
      <w:r>
        <w:t>Petra Konopková</w:t>
      </w:r>
    </w:p>
    <w:p w:rsidR="00AC11A3" w:rsidRDefault="009B5F30">
      <w:pPr>
        <w:spacing w:after="228"/>
        <w:ind w:left="5" w:right="10"/>
      </w:pPr>
      <w:r>
        <w:t>000003PM</w:t>
      </w:r>
    </w:p>
    <w:p w:rsidR="00AC11A3" w:rsidRDefault="009B5F30">
      <w:pPr>
        <w:ind w:left="5" w:right="10"/>
      </w:pPr>
      <w:r>
        <w:rPr>
          <w:noProof/>
        </w:rPr>
        <w:drawing>
          <wp:inline distT="0" distB="0" distL="0" distR="0">
            <wp:extent cx="441982" cy="96806"/>
            <wp:effectExtent l="0" t="0" r="0" b="0"/>
            <wp:docPr id="15230" name="Picture 152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30" name="Picture 1523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1982" cy="96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jk15381</w:t>
      </w:r>
    </w:p>
    <w:p w:rsidR="00AC11A3" w:rsidRDefault="009B5F30">
      <w:pPr>
        <w:spacing w:after="0" w:line="259" w:lineRule="auto"/>
        <w:ind w:left="10" w:firstLine="0"/>
        <w:jc w:val="left"/>
      </w:pPr>
      <w:r>
        <w:rPr>
          <w:noProof/>
        </w:rPr>
        <w:drawing>
          <wp:inline distT="0" distB="0" distL="0" distR="0">
            <wp:extent cx="200021" cy="83899"/>
            <wp:effectExtent l="0" t="0" r="0" b="0"/>
            <wp:docPr id="15232" name="Picture 152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32" name="Picture 1523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0021" cy="83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>RŘ Plzeň 8891203000</w:t>
      </w:r>
    </w:p>
    <w:p w:rsidR="00AC11A3" w:rsidRDefault="00AC11A3">
      <w:pPr>
        <w:sectPr w:rsidR="00AC11A3">
          <w:type w:val="continuous"/>
          <w:pgSz w:w="11909" w:h="16841"/>
          <w:pgMar w:top="1440" w:right="1235" w:bottom="1440" w:left="1336" w:header="708" w:footer="708" w:gutter="0"/>
          <w:cols w:num="2" w:space="708" w:equalWidth="0">
            <w:col w:w="2804" w:space="198"/>
            <w:col w:w="6335"/>
          </w:cols>
        </w:sectPr>
      </w:pPr>
    </w:p>
    <w:p w:rsidR="00AC11A3" w:rsidRDefault="009B5F30">
      <w:pPr>
        <w:spacing w:after="61"/>
        <w:ind w:left="5" w:right="10"/>
      </w:pPr>
      <w:r>
        <w:t>Pojistná smlouva se doplňuje o následující ujednání:</w:t>
      </w:r>
    </w:p>
    <w:p w:rsidR="00AC11A3" w:rsidRDefault="009B5F30">
      <w:pPr>
        <w:spacing w:after="30"/>
        <w:ind w:left="5" w:right="10"/>
      </w:pPr>
      <w:r>
        <w:lastRenderedPageBreak/>
        <w:t xml:space="preserve">Pro případ* že se na pojistníka při uzavírání smluv vztahuje zákon č, 340/2015 Sb. v platném znění, se </w:t>
      </w:r>
      <w:proofErr w:type="spellStart"/>
      <w:r>
        <w:t>smtuvní</w:t>
      </w:r>
      <w:proofErr w:type="spellEnd"/>
      <w:r>
        <w:t xml:space="preserve"> strany dohodly, že pokud tato Smlouva podléhá</w:t>
      </w:r>
      <w:r>
        <w:t xml:space="preserve"> povinnosti uveřejnění podle zákona č, 340/2015 Sb., o zvláštních </w:t>
      </w:r>
      <w:proofErr w:type="spellStart"/>
      <w:r>
        <w:t>podnnínkách</w:t>
      </w:r>
      <w:proofErr w:type="spellEnd"/>
      <w:r>
        <w:t xml:space="preserve"> účinnosti některých </w:t>
      </w:r>
      <w:proofErr w:type="spellStart"/>
      <w:r>
        <w:t>srníuv</w:t>
      </w:r>
      <w:proofErr w:type="spellEnd"/>
      <w:r>
        <w:t>, uveřejňování těchto smluv a o registru smluv (zákon o registru smluv), je tuto Smlouvu povinen uveřejnit pojistník* a to ve lhůtě a způsobem stanovený</w:t>
      </w:r>
      <w:r>
        <w:t xml:space="preserve">m tímto </w:t>
      </w:r>
      <w:proofErr w:type="spellStart"/>
      <w:r>
        <w:t>zákonern</w:t>
      </w:r>
      <w:proofErr w:type="spellEnd"/>
      <w:r>
        <w:t xml:space="preserve">, </w:t>
      </w:r>
      <w:proofErr w:type="spellStart"/>
      <w:r>
        <w:t>Pojislník</w:t>
      </w:r>
      <w:proofErr w:type="spellEnd"/>
      <w:r>
        <w:t xml:space="preserve"> je dále povinen při registraci smlouvy zadat do příslušného formuláře datovou schránku takt aby </w:t>
      </w:r>
      <w:proofErr w:type="spellStart"/>
      <w:r>
        <w:t>mohi</w:t>
      </w:r>
      <w:proofErr w:type="spellEnd"/>
      <w:r>
        <w:t xml:space="preserve"> být pojistitel informován správcem registru smluv o zadání smlouvy do tohoto registru, Poj5tník je rovněž povinen při zaslání s</w:t>
      </w:r>
      <w:r>
        <w:t xml:space="preserve">mlouvy </w:t>
      </w:r>
      <w:proofErr w:type="spellStart"/>
      <w:r>
        <w:t>správcł</w:t>
      </w:r>
      <w:proofErr w:type="spellEnd"/>
      <w:r>
        <w:t xml:space="preserve"> registru smluv zajistit, aby byly ze zveřejňovaného znění Smlouvy odstraněny veškeré informace, l(</w:t>
      </w:r>
      <w:proofErr w:type="spellStart"/>
      <w:r>
        <w:t>teré</w:t>
      </w:r>
      <w:proofErr w:type="spellEnd"/>
      <w:r>
        <w:t xml:space="preserve"> se dle zákona č. 106/1999 Sb., o svobodném přístupu k informacím, nezveřejňují. </w:t>
      </w:r>
      <w:r>
        <w:rPr>
          <w:noProof/>
        </w:rPr>
        <w:drawing>
          <wp:inline distT="0" distB="0" distL="0" distR="0">
            <wp:extent cx="6452" cy="9681"/>
            <wp:effectExtent l="0" t="0" r="0" b="0"/>
            <wp:docPr id="3295" name="Picture 32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5" name="Picture 329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52" cy="9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11A3" w:rsidRDefault="009B5F30">
      <w:pPr>
        <w:spacing w:after="1646"/>
        <w:ind w:left="5" w:right="10"/>
      </w:pPr>
      <w:r>
        <w:t>Smluvní strany se dále dohodly, že ode dne nabytí účinno</w:t>
      </w:r>
      <w:r>
        <w:t xml:space="preserve">sti </w:t>
      </w:r>
      <w:proofErr w:type="spellStart"/>
      <w:r>
        <w:t>srnlouvy</w:t>
      </w:r>
      <w:proofErr w:type="spellEnd"/>
      <w:r>
        <w:t xml:space="preserve"> jejím zveřejněním v registru se účinky pojištění, včetně práv a povinností z něj vyplývajících, vztahují i na období cd data uvedeného jako počátek pojištěni (resp. od data uvedeného jato počátek změn provedených dodatkem, jde-li o účinky doda</w:t>
      </w:r>
      <w:r>
        <w:t>tku) do budoucna,</w:t>
      </w:r>
    </w:p>
    <w:p w:rsidR="00AC11A3" w:rsidRDefault="009B5F30">
      <w:pPr>
        <w:spacing w:after="3" w:line="259" w:lineRule="auto"/>
        <w:ind w:left="10" w:right="15" w:hanging="10"/>
        <w:jc w:val="center"/>
      </w:pPr>
      <w:r>
        <w:t>Článek l.</w:t>
      </w:r>
    </w:p>
    <w:p w:rsidR="00AC11A3" w:rsidRDefault="009B5F30">
      <w:pPr>
        <w:pStyle w:val="Nadpis1"/>
      </w:pPr>
      <w:r>
        <w:t>Předmět dodatku</w:t>
      </w:r>
    </w:p>
    <w:p w:rsidR="00AC11A3" w:rsidRDefault="009B5F30">
      <w:pPr>
        <w:ind w:left="670" w:right="10" w:hanging="330"/>
      </w:pPr>
      <w:r>
        <w:t>i. V souladu s čl. 5 pojistné smlouvy dochází k vyúčtování, které se týká změn v pojištění za sjednané pojistné období od 01.01,2019 do 31, 12.2019 takto:</w:t>
      </w:r>
    </w:p>
    <w:p w:rsidR="00AC11A3" w:rsidRDefault="009B5F30">
      <w:pPr>
        <w:spacing w:after="239"/>
        <w:ind w:left="671" w:right="10"/>
      </w:pPr>
      <w:r>
        <w:t xml:space="preserve">V průběhu tohoto období nedošlo k žádným změnám a pojistné, které bylo stanoveno ve výši 128 426,- Kč, je k datu </w:t>
      </w:r>
      <w:proofErr w:type="gramStart"/>
      <w:r>
        <w:t>01.08.2018</w:t>
      </w:r>
      <w:proofErr w:type="gramEnd"/>
      <w:r>
        <w:t xml:space="preserve"> vyrovnáno.</w:t>
      </w:r>
    </w:p>
    <w:p w:rsidR="00AC11A3" w:rsidRDefault="009B5F30">
      <w:pPr>
        <w:spacing w:after="88"/>
        <w:ind w:left="665" w:right="10" w:hanging="325"/>
      </w:pPr>
      <w:r>
        <w:t xml:space="preserve">2, V souladu s čl. </w:t>
      </w:r>
      <w:proofErr w:type="gramStart"/>
      <w:r>
        <w:t>5,2.b) pojistné</w:t>
      </w:r>
      <w:proofErr w:type="gramEnd"/>
      <w:r>
        <w:t xml:space="preserve"> smlouvy došlo k navýšeni počtu </w:t>
      </w:r>
      <w:proofErr w:type="spellStart"/>
      <w:r>
        <w:t>pqiišłěných</w:t>
      </w:r>
      <w:proofErr w:type="spellEnd"/>
      <w:r>
        <w:t xml:space="preserve"> zaměstnanců o IO % oproti stavu ke dni l, 12013 který činil 95 </w:t>
      </w:r>
      <w:proofErr w:type="spellStart"/>
      <w:r>
        <w:t>zamEslnanců</w:t>
      </w:r>
      <w:proofErr w:type="spellEnd"/>
      <w:r>
        <w:t>.</w:t>
      </w:r>
    </w:p>
    <w:p w:rsidR="00AC11A3" w:rsidRDefault="009B5F30">
      <w:pPr>
        <w:spacing w:after="1400"/>
        <w:ind w:left="660" w:right="10" w:hanging="330"/>
      </w:pPr>
      <w:r>
        <w:t xml:space="preserve">3. Pro následující pojistné období od </w:t>
      </w:r>
      <w:proofErr w:type="gramStart"/>
      <w:r>
        <w:t>01.01.2020</w:t>
      </w:r>
      <w:proofErr w:type="gramEnd"/>
      <w:r>
        <w:t xml:space="preserve"> do </w:t>
      </w:r>
      <w:r>
        <w:rPr>
          <w:noProof/>
        </w:rPr>
        <w:drawing>
          <wp:inline distT="0" distB="0" distL="0" distR="0">
            <wp:extent cx="541993" cy="83900"/>
            <wp:effectExtent l="0" t="0" r="0" b="0"/>
            <wp:docPr id="3742" name="Picture 37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2" name="Picture 374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1993" cy="8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činí roční pojistné </w:t>
      </w:r>
      <w:proofErr w:type="spellStart"/>
      <w:r>
        <w:t>prc</w:t>
      </w:r>
      <w:proofErr w:type="spellEnd"/>
      <w:r>
        <w:t xml:space="preserve"> všechny pojištěné zaměst</w:t>
      </w:r>
      <w:r>
        <w:t xml:space="preserve">nance dle přílohy Č, tohoto dodatku 139 166,- Kč a je splatné pololetně k datu 19-,2020 a 1.8.2020 vždy částkou 69 583,- Kč na účet zplnomocněného </w:t>
      </w:r>
      <w:proofErr w:type="spellStart"/>
      <w:r>
        <w:t>matiéře</w:t>
      </w:r>
      <w:proofErr w:type="spellEnd"/>
      <w:r>
        <w:t xml:space="preserve"> číslo 7220843001/5500 u </w:t>
      </w:r>
      <w:proofErr w:type="spellStart"/>
      <w:r>
        <w:t>Raiffeisenbank</w:t>
      </w:r>
      <w:proofErr w:type="spellEnd"/>
      <w:r>
        <w:t xml:space="preserve"> a.s., </w:t>
      </w:r>
      <w:proofErr w:type="spellStart"/>
      <w:r>
        <w:t>konst</w:t>
      </w:r>
      <w:proofErr w:type="spellEnd"/>
      <w:r>
        <w:t xml:space="preserve">. Symbol 3558F var. </w:t>
      </w:r>
      <w:proofErr w:type="spellStart"/>
      <w:r>
        <w:t>symboE</w:t>
      </w:r>
      <w:proofErr w:type="spellEnd"/>
      <w:r>
        <w:t xml:space="preserve"> 0016389743 (číslo pojist</w:t>
      </w:r>
      <w:r>
        <w:t>né smlouvy).</w:t>
      </w:r>
    </w:p>
    <w:p w:rsidR="00AC11A3" w:rsidRDefault="009B5F30">
      <w:pPr>
        <w:spacing w:after="3" w:line="259" w:lineRule="auto"/>
        <w:ind w:left="10" w:right="30" w:hanging="10"/>
        <w:jc w:val="center"/>
      </w:pPr>
      <w:r>
        <w:t xml:space="preserve">Článek </w:t>
      </w:r>
      <w:proofErr w:type="spellStart"/>
      <w:r>
        <w:t>Il</w:t>
      </w:r>
      <w:proofErr w:type="spellEnd"/>
      <w:r>
        <w:t>,</w:t>
      </w:r>
    </w:p>
    <w:p w:rsidR="00AC11A3" w:rsidRDefault="009B5F30">
      <w:pPr>
        <w:pStyle w:val="Nadpis1"/>
        <w:spacing w:after="337"/>
      </w:pPr>
      <w:r>
        <w:t xml:space="preserve">Závěrečná </w:t>
      </w:r>
      <w:proofErr w:type="spellStart"/>
      <w:r>
        <w:t>uEednání</w:t>
      </w:r>
      <w:proofErr w:type="spellEnd"/>
    </w:p>
    <w:p w:rsidR="00AC11A3" w:rsidRDefault="009B5F30">
      <w:pPr>
        <w:spacing w:after="141"/>
        <w:ind w:left="660" w:right="10" w:hanging="330"/>
      </w:pPr>
      <w:r>
        <w:t xml:space="preserve">L Ostatní ujednání pojistné smlouvy v platném znění, nedotčené obsahem tohoto dodatku se </w:t>
      </w:r>
      <w:proofErr w:type="spellStart"/>
      <w:r>
        <w:t>netnění</w:t>
      </w:r>
      <w:proofErr w:type="spellEnd"/>
      <w:r>
        <w:t xml:space="preserve"> a </w:t>
      </w:r>
      <w:proofErr w:type="spellStart"/>
      <w:r>
        <w:t>zůstávaji</w:t>
      </w:r>
      <w:proofErr w:type="spellEnd"/>
      <w:r>
        <w:t xml:space="preserve"> </w:t>
      </w:r>
      <w:r>
        <w:rPr>
          <w:noProof/>
        </w:rPr>
        <w:drawing>
          <wp:inline distT="0" distB="0" distL="0" distR="0">
            <wp:extent cx="48392" cy="74219"/>
            <wp:effectExtent l="0" t="0" r="0" b="0"/>
            <wp:docPr id="3296" name="Picture 32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6" name="Picture 329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392" cy="74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proofErr w:type="spellStart"/>
      <w:r>
        <w:t>pEatnosti</w:t>
      </w:r>
      <w:proofErr w:type="spellEnd"/>
      <w:r>
        <w:t>,</w:t>
      </w:r>
    </w:p>
    <w:p w:rsidR="00AC11A3" w:rsidRDefault="009B5F30">
      <w:pPr>
        <w:spacing w:after="1098"/>
        <w:ind w:left="660" w:right="10" w:hanging="335"/>
      </w:pPr>
      <w:r>
        <w:t>2. Tento dodatek byl vypracován ve 3 stejnopisech, pojistník obdrží 1 vyhotovení a pojišťov</w:t>
      </w:r>
      <w:r>
        <w:t>ací n-</w:t>
      </w:r>
      <w:proofErr w:type="spellStart"/>
      <w:r>
        <w:t>łakléř</w:t>
      </w:r>
      <w:proofErr w:type="spellEnd"/>
      <w:r>
        <w:t xml:space="preserve"> obdrží 1 </w:t>
      </w:r>
      <w:proofErr w:type="spellStart"/>
      <w:r>
        <w:t>vyhotovenf</w:t>
      </w:r>
      <w:proofErr w:type="spellEnd"/>
      <w:r>
        <w:t xml:space="preserve"> a pojistitel </w:t>
      </w:r>
      <w:proofErr w:type="spellStart"/>
      <w:r>
        <w:t>sl</w:t>
      </w:r>
      <w:proofErr w:type="spellEnd"/>
      <w:r>
        <w:t xml:space="preserve"> ponechá 1 vyhotovení, Tento dodatek k pojistné </w:t>
      </w:r>
      <w:proofErr w:type="spellStart"/>
      <w:r>
        <w:t>słnlouvě</w:t>
      </w:r>
      <w:proofErr w:type="spellEnd"/>
      <w:r>
        <w:t xml:space="preserve"> obsahuje 3 strany a 1 přílohu, Příloha Č. 1 — přehled o výši ročního pojistného na nové pojistné období od 01.01,2020 do 31412,2020</w:t>
      </w:r>
    </w:p>
    <w:p w:rsidR="00AC11A3" w:rsidRDefault="009B5F30">
      <w:pPr>
        <w:tabs>
          <w:tab w:val="center" w:pos="2863"/>
          <w:tab w:val="right" w:pos="9206"/>
        </w:tabs>
        <w:ind w:left="0" w:firstLine="0"/>
        <w:jc w:val="left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1503384</wp:posOffset>
            </wp:positionH>
            <wp:positionV relativeFrom="paragraph">
              <wp:posOffset>1184268</wp:posOffset>
            </wp:positionV>
            <wp:extent cx="871060" cy="19361"/>
            <wp:effectExtent l="0" t="0" r="0" b="0"/>
            <wp:wrapSquare wrapText="bothSides"/>
            <wp:docPr id="5160" name="Picture 51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0" name="Picture 516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71060" cy="193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 Karlových Varech</w:t>
      </w:r>
      <w:r>
        <w:tab/>
      </w:r>
      <w:proofErr w:type="gramStart"/>
      <w:r>
        <w:t>10.12.2019</w:t>
      </w:r>
      <w:proofErr w:type="gramEnd"/>
      <w:r>
        <w:tab/>
      </w:r>
      <w:r>
        <w:rPr>
          <w:noProof/>
        </w:rPr>
        <w:drawing>
          <wp:inline distT="0" distB="0" distL="0" distR="0">
            <wp:extent cx="3064840" cy="1281075"/>
            <wp:effectExtent l="0" t="0" r="0" b="0"/>
            <wp:docPr id="5157" name="Picture 51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7" name="Picture 5157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64840" cy="12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11A3" w:rsidRDefault="009B5F30">
      <w:pPr>
        <w:spacing w:after="0" w:line="259" w:lineRule="auto"/>
        <w:ind w:left="10" w:right="945" w:hanging="10"/>
        <w:jc w:val="right"/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7404006</wp:posOffset>
            </wp:positionH>
            <wp:positionV relativeFrom="page">
              <wp:posOffset>238790</wp:posOffset>
            </wp:positionV>
            <wp:extent cx="35488" cy="993882"/>
            <wp:effectExtent l="0" t="0" r="0" b="0"/>
            <wp:wrapTopAndBottom/>
            <wp:docPr id="5155" name="Picture 51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5" name="Picture 5155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5488" cy="9938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7423364</wp:posOffset>
            </wp:positionH>
            <wp:positionV relativeFrom="page">
              <wp:posOffset>9461236</wp:posOffset>
            </wp:positionV>
            <wp:extent cx="12905" cy="358185"/>
            <wp:effectExtent l="0" t="0" r="0" b="0"/>
            <wp:wrapTopAndBottom/>
            <wp:docPr id="5159" name="Picture 51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9" name="Picture 5159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905" cy="358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3655224</wp:posOffset>
                </wp:positionH>
                <wp:positionV relativeFrom="page">
                  <wp:posOffset>764773</wp:posOffset>
                </wp:positionV>
                <wp:extent cx="3032579" cy="280739"/>
                <wp:effectExtent l="0" t="0" r="0" b="0"/>
                <wp:wrapTopAndBottom/>
                <wp:docPr id="14480" name="Group 144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32579" cy="280739"/>
                          <a:chOff x="0" y="0"/>
                          <a:chExt cx="3032579" cy="280739"/>
                        </a:xfrm>
                      </wpg:grpSpPr>
                      <pic:pic xmlns:pic="http://schemas.openxmlformats.org/drawingml/2006/picture">
                        <pic:nvPicPr>
                          <pic:cNvPr id="15236" name="Picture 15236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2579" cy="2549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53" name="Rectangle 4253"/>
                        <wps:cNvSpPr/>
                        <wps:spPr>
                          <a:xfrm>
                            <a:off x="2293791" y="161344"/>
                            <a:ext cx="188794" cy="1587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11A3" w:rsidRDefault="009B5F3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PS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54" name="Rectangle 4254"/>
                        <wps:cNvSpPr/>
                        <wps:spPr>
                          <a:xfrm>
                            <a:off x="2435741" y="151664"/>
                            <a:ext cx="789502" cy="167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11A3" w:rsidRDefault="009B5F3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0016389743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4480" style="width:238.786pt;height:22.1055pt;position:absolute;mso-position-horizontal-relative:page;mso-position-horizontal:absolute;margin-left:287.813pt;mso-position-vertical-relative:page;margin-top:60.2183pt;" coordsize="30325,2807">
                <v:shape id="Picture 15236" style="position:absolute;width:30325;height:2549;left:0;top:0;" filled="f">
                  <v:imagedata r:id="rId17"/>
                </v:shape>
                <v:rect id="Rectangle 4253" style="position:absolute;width:1887;height:1587;left:22937;top:16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PS </w:t>
                        </w:r>
                      </w:p>
                    </w:txbxContent>
                  </v:textbox>
                </v:rect>
                <v:rect id="Rectangle 4254" style="position:absolute;width:7895;height:1673;left:24357;top:15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0016389743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t xml:space="preserve">Česká podnikatelská </w:t>
      </w:r>
      <w:proofErr w:type="spellStart"/>
      <w:r>
        <w:t>pojíš!ovna</w:t>
      </w:r>
      <w:proofErr w:type="spellEnd"/>
      <w:r>
        <w:t>, a.s.,</w:t>
      </w:r>
    </w:p>
    <w:p w:rsidR="00AC11A3" w:rsidRDefault="009B5F30">
      <w:pPr>
        <w:spacing w:after="0" w:line="259" w:lineRule="auto"/>
        <w:ind w:left="10" w:right="1407" w:hanging="10"/>
        <w:jc w:val="right"/>
      </w:pPr>
      <w:proofErr w:type="spellStart"/>
      <w:r>
        <w:t>Vienna</w:t>
      </w:r>
      <w:proofErr w:type="spellEnd"/>
      <w:r>
        <w:t xml:space="preserve"> </w:t>
      </w:r>
      <w:proofErr w:type="spellStart"/>
      <w:r>
        <w:t>Insurance</w:t>
      </w:r>
      <w:proofErr w:type="spellEnd"/>
      <w:r>
        <w:t xml:space="preserve"> Group</w:t>
      </w:r>
    </w:p>
    <w:p w:rsidR="00AC11A3" w:rsidRDefault="009B5F30">
      <w:pPr>
        <w:spacing w:after="1669" w:line="264" w:lineRule="auto"/>
        <w:ind w:left="4689" w:right="686" w:firstLine="0"/>
        <w:jc w:val="right"/>
      </w:pPr>
      <w:r>
        <w:rPr>
          <w:sz w:val="18"/>
        </w:rPr>
        <w:t>Jaroslav Šíp</w:t>
      </w:r>
      <w:r>
        <w:rPr>
          <w:sz w:val="18"/>
        </w:rPr>
        <w:tab/>
        <w:t>JIFI' Krček vedoucí pobočky</w:t>
      </w:r>
      <w:r>
        <w:rPr>
          <w:sz w:val="18"/>
        </w:rPr>
        <w:tab/>
        <w:t>disponent</w:t>
      </w:r>
    </w:p>
    <w:p w:rsidR="00AC11A3" w:rsidRDefault="009B5F30">
      <w:pPr>
        <w:tabs>
          <w:tab w:val="center" w:pos="2860"/>
          <w:tab w:val="center" w:pos="6757"/>
        </w:tabs>
        <w:ind w:left="0" w:firstLine="0"/>
        <w:jc w:val="left"/>
      </w:pPr>
      <w:r>
        <w:t>V Karlových Varech</w:t>
      </w:r>
      <w:r>
        <w:tab/>
      </w:r>
      <w:r>
        <w:t>10,122019</w:t>
      </w:r>
      <w:r>
        <w:tab/>
      </w: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1490480" cy="6454"/>
                <wp:effectExtent l="0" t="0" r="0" b="0"/>
                <wp:docPr id="15238" name="Group 152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90480" cy="6454"/>
                          <a:chOff x="0" y="0"/>
                          <a:chExt cx="1490480" cy="6454"/>
                        </a:xfrm>
                      </wpg:grpSpPr>
                      <wps:wsp>
                        <wps:cNvPr id="15237" name="Shape 15237"/>
                        <wps:cNvSpPr/>
                        <wps:spPr>
                          <a:xfrm>
                            <a:off x="0" y="0"/>
                            <a:ext cx="1490480" cy="64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0480" h="6454">
                                <a:moveTo>
                                  <a:pt x="0" y="3227"/>
                                </a:moveTo>
                                <a:lnTo>
                                  <a:pt x="1490480" y="3227"/>
                                </a:lnTo>
                              </a:path>
                            </a:pathLst>
                          </a:custGeom>
                          <a:ln w="645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238" style="width:117.361pt;height:0.508179pt;mso-position-horizontal-relative:char;mso-position-vertical-relative:line" coordsize="14904,64">
                <v:shape id="Shape 15237" style="position:absolute;width:14904;height:64;left:0;top:0;" coordsize="1490480,6454" path="m0,3227l1490480,3227">
                  <v:stroke weight="0.508179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AC11A3" w:rsidRDefault="009B5F30">
      <w:pPr>
        <w:spacing w:after="36" w:line="259" w:lineRule="auto"/>
        <w:ind w:left="2352" w:firstLine="0"/>
        <w:jc w:val="left"/>
      </w:pPr>
      <w:r>
        <w:rPr>
          <w:noProof/>
        </w:rPr>
        <w:drawing>
          <wp:inline distT="0" distB="0" distL="0" distR="0">
            <wp:extent cx="871059" cy="19361"/>
            <wp:effectExtent l="0" t="0" r="0" b="0"/>
            <wp:docPr id="5161" name="Picture 51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1" name="Picture 5161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71059" cy="19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11A3" w:rsidRDefault="009B5F30">
      <w:pPr>
        <w:ind w:left="6523" w:right="10"/>
      </w:pPr>
      <w:r>
        <w:t>Město Aš</w:t>
      </w:r>
    </w:p>
    <w:p w:rsidR="00AC11A3" w:rsidRDefault="009B5F30">
      <w:pPr>
        <w:spacing w:after="3" w:line="259" w:lineRule="auto"/>
        <w:ind w:left="5845" w:right="1283" w:hanging="10"/>
        <w:jc w:val="center"/>
      </w:pPr>
      <w:r>
        <w:t>Mgr. Dalibor Blažek starosta</w:t>
      </w:r>
    </w:p>
    <w:p w:rsidR="00AC11A3" w:rsidRDefault="009B5F30">
      <w:pPr>
        <w:spacing w:after="0" w:line="259" w:lineRule="auto"/>
        <w:ind w:left="-1407" w:right="10613" w:firstLine="0"/>
        <w:jc w:val="left"/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088" cy="10693908"/>
            <wp:effectExtent l="0" t="0" r="0" b="0"/>
            <wp:wrapTopAndBottom/>
            <wp:docPr id="15239" name="Picture 152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39" name="Picture 15239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939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AC11A3" w:rsidRDefault="009B5F30">
      <w:pPr>
        <w:spacing w:after="529" w:line="259" w:lineRule="auto"/>
        <w:ind w:left="269" w:firstLine="0"/>
        <w:jc w:val="center"/>
      </w:pPr>
      <w:r>
        <w:rPr>
          <w:rFonts w:ascii="Times New Roman" w:eastAsia="Times New Roman" w:hAnsi="Times New Roman" w:cs="Times New Roman"/>
          <w:sz w:val="24"/>
        </w:rPr>
        <w:lastRenderedPageBreak/>
        <w:t>Doložka</w:t>
      </w:r>
    </w:p>
    <w:p w:rsidR="00AC11A3" w:rsidRDefault="009B5F30">
      <w:pPr>
        <w:spacing w:after="1099" w:line="249" w:lineRule="auto"/>
        <w:ind w:left="117" w:right="92" w:firstLine="0"/>
      </w:pPr>
      <w:r>
        <w:rPr>
          <w:rFonts w:ascii="Times New Roman" w:eastAsia="Times New Roman" w:hAnsi="Times New Roman" w:cs="Times New Roman"/>
          <w:sz w:val="24"/>
        </w:rPr>
        <w:t xml:space="preserve">V souladu s 41 zákona č. 128/2000 Sb. o obcích (obecní zřízení), ve znění pozdějších předpisů Město Aš potvrzuje, že byly splněny podmínky pro uzavření této smlouvy. Uzavření této smlouvy bylo schváleno usnesením RM č. 1 1/449/15 ze </w:t>
      </w:r>
      <w:proofErr w:type="gramStart"/>
      <w:r>
        <w:rPr>
          <w:rFonts w:ascii="Times New Roman" w:eastAsia="Times New Roman" w:hAnsi="Times New Roman" w:cs="Times New Roman"/>
          <w:sz w:val="24"/>
        </w:rPr>
        <w:t>dne 9.I I.2015</w:t>
      </w:r>
      <w:proofErr w:type="gramEnd"/>
    </w:p>
    <w:p w:rsidR="00AC11A3" w:rsidRDefault="009B5F30">
      <w:pPr>
        <w:spacing w:after="0" w:line="259" w:lineRule="auto"/>
        <w:ind w:left="122" w:right="6640" w:hanging="10"/>
        <w:jc w:val="left"/>
      </w:pPr>
      <w:r>
        <w:rPr>
          <w:rFonts w:ascii="Times New Roman" w:eastAsia="Times New Roman" w:hAnsi="Times New Roman" w:cs="Times New Roman"/>
          <w:sz w:val="26"/>
        </w:rPr>
        <w:t>V Aši dn</w:t>
      </w:r>
      <w:r>
        <w:rPr>
          <w:rFonts w:ascii="Times New Roman" w:eastAsia="Times New Roman" w:hAnsi="Times New Roman" w:cs="Times New Roman"/>
          <w:sz w:val="26"/>
        </w:rPr>
        <w:t>e.... . . . .</w:t>
      </w:r>
    </w:p>
    <w:p w:rsidR="00AC11A3" w:rsidRDefault="009B5F30">
      <w:pPr>
        <w:spacing w:after="1606" w:line="259" w:lineRule="auto"/>
        <w:ind w:left="1732" w:firstLine="0"/>
        <w:jc w:val="left"/>
      </w:pPr>
      <w:r>
        <w:rPr>
          <w:noProof/>
        </w:rPr>
        <w:drawing>
          <wp:inline distT="0" distB="0" distL="0" distR="0">
            <wp:extent cx="529088" cy="29042"/>
            <wp:effectExtent l="0" t="0" r="0" b="0"/>
            <wp:docPr id="15241" name="Picture 152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41" name="Picture 15241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9088" cy="29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11A3" w:rsidRDefault="009B5F30">
      <w:pPr>
        <w:spacing w:after="351" w:line="259" w:lineRule="auto"/>
        <w:ind w:left="142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2164745" cy="6454"/>
                <wp:effectExtent l="0" t="0" r="0" b="0"/>
                <wp:docPr id="15244" name="Group 152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64745" cy="6454"/>
                          <a:chOff x="0" y="0"/>
                          <a:chExt cx="2164745" cy="6454"/>
                        </a:xfrm>
                      </wpg:grpSpPr>
                      <wps:wsp>
                        <wps:cNvPr id="15243" name="Shape 15243"/>
                        <wps:cNvSpPr/>
                        <wps:spPr>
                          <a:xfrm>
                            <a:off x="0" y="0"/>
                            <a:ext cx="2164745" cy="64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4745" h="6454">
                                <a:moveTo>
                                  <a:pt x="0" y="3227"/>
                                </a:moveTo>
                                <a:lnTo>
                                  <a:pt x="2164745" y="3227"/>
                                </a:lnTo>
                              </a:path>
                            </a:pathLst>
                          </a:custGeom>
                          <a:ln w="645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244" style="width:170.452pt;height:0.508209pt;mso-position-horizontal-relative:char;mso-position-vertical-relative:line" coordsize="21647,64">
                <v:shape id="Shape 15243" style="position:absolute;width:21647;height:64;left:0;top:0;" coordsize="2164745,6454" path="m0,3227l2164745,3227">
                  <v:stroke weight="0.508209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AC11A3" w:rsidRDefault="009B5F30">
      <w:pPr>
        <w:spacing w:after="13" w:line="249" w:lineRule="auto"/>
        <w:ind w:left="117" w:right="92" w:firstLine="0"/>
      </w:pPr>
      <w:r>
        <w:rPr>
          <w:rFonts w:ascii="Times New Roman" w:eastAsia="Times New Roman" w:hAnsi="Times New Roman" w:cs="Times New Roman"/>
          <w:sz w:val="24"/>
        </w:rPr>
        <w:t>Město Aš</w:t>
      </w:r>
    </w:p>
    <w:p w:rsidR="00AC11A3" w:rsidRDefault="009B5F30">
      <w:pPr>
        <w:spacing w:after="13" w:line="249" w:lineRule="auto"/>
        <w:ind w:left="117" w:right="92" w:firstLine="0"/>
      </w:pPr>
      <w:r>
        <w:rPr>
          <w:rFonts w:ascii="Times New Roman" w:eastAsia="Times New Roman" w:hAnsi="Times New Roman" w:cs="Times New Roman"/>
          <w:sz w:val="24"/>
        </w:rPr>
        <w:t>Starosta Mgr. Dalibor Blažek</w:t>
      </w:r>
    </w:p>
    <w:sectPr w:rsidR="00AC11A3">
      <w:type w:val="continuous"/>
      <w:pgSz w:w="11909" w:h="16841"/>
      <w:pgMar w:top="2237" w:right="1296" w:bottom="2034" w:left="140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1A3"/>
    <w:rsid w:val="009B5F30"/>
    <w:rsid w:val="00AC1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B52AB"/>
  <w15:docId w15:val="{6664177A-7CFB-4413-85B0-AB439A50E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5" w:line="248" w:lineRule="auto"/>
      <w:ind w:left="792" w:hanging="5"/>
      <w:jc w:val="both"/>
    </w:pPr>
    <w:rPr>
      <w:rFonts w:ascii="Calibri" w:eastAsia="Calibri" w:hAnsi="Calibri" w:cs="Calibri"/>
      <w:color w:val="000000"/>
      <w:sz w:val="2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217" w:line="265" w:lineRule="auto"/>
      <w:ind w:left="10" w:hanging="10"/>
      <w:jc w:val="center"/>
      <w:outlineLvl w:val="0"/>
    </w:pPr>
    <w:rPr>
      <w:rFonts w:ascii="Calibri" w:eastAsia="Calibri" w:hAnsi="Calibri" w:cs="Calibri"/>
      <w:color w:val="000000"/>
      <w:sz w:val="20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0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18" Type="http://schemas.openxmlformats.org/officeDocument/2006/relationships/image" Target="media/image14.jp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image" Target="media/image77.jpg"/><Relationship Id="rId2" Type="http://schemas.openxmlformats.org/officeDocument/2006/relationships/settings" Target="settings.xml"/><Relationship Id="rId16" Type="http://schemas.openxmlformats.org/officeDocument/2006/relationships/image" Target="media/image13.jpg"/><Relationship Id="rId20" Type="http://schemas.openxmlformats.org/officeDocument/2006/relationships/image" Target="media/image16.jpg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image" Target="media/image12.jpg"/><Relationship Id="rId10" Type="http://schemas.openxmlformats.org/officeDocument/2006/relationships/image" Target="media/image7.jpg"/><Relationship Id="rId19" Type="http://schemas.openxmlformats.org/officeDocument/2006/relationships/image" Target="media/image15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jp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592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Skuhrovcová</dc:creator>
  <cp:keywords/>
  <cp:lastModifiedBy>Zuzana Skuhrovcová</cp:lastModifiedBy>
  <cp:revision>2</cp:revision>
  <dcterms:created xsi:type="dcterms:W3CDTF">2020-01-06T08:29:00Z</dcterms:created>
  <dcterms:modified xsi:type="dcterms:W3CDTF">2020-01-06T08:29:00Z</dcterms:modified>
</cp:coreProperties>
</file>