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5126"/>
      </w:tblGrid>
      <w:tr w:rsidR="001265EF" w:rsidRPr="001265EF" w:rsidTr="006015AC">
        <w:trPr>
          <w:trHeight w:val="391"/>
        </w:trPr>
        <w:tc>
          <w:tcPr>
            <w:tcW w:w="5030" w:type="dxa"/>
            <w:vMerge w:val="restart"/>
            <w:tcBorders>
              <w:top w:val="nil"/>
              <w:left w:val="nil"/>
              <w:bottom w:val="single" w:sz="8" w:space="0" w:color="006600"/>
              <w:right w:val="nil"/>
            </w:tcBorders>
            <w:shd w:val="clear" w:color="auto" w:fill="auto"/>
            <w:vAlign w:val="center"/>
            <w:hideMark/>
          </w:tcPr>
          <w:p w:rsidR="001265EF" w:rsidRPr="001265EF" w:rsidRDefault="00E44383" w:rsidP="00126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32"/>
                <w:szCs w:val="32"/>
                <w:lang w:eastAsia="cs-CZ"/>
              </w:rPr>
            </w:pPr>
            <w:bookmarkStart w:id="0" w:name="OLE_LINK1"/>
            <w:r>
              <w:rPr>
                <w:noProof/>
                <w:lang w:eastAsia="cs-CZ"/>
              </w:rPr>
              <w:drawing>
                <wp:inline distT="0" distB="0" distL="0" distR="0" wp14:anchorId="178DC936" wp14:editId="356CEB11">
                  <wp:extent cx="2391259" cy="876300"/>
                  <wp:effectExtent l="0" t="0" r="9525" b="0"/>
                  <wp:docPr id="1065" name="Obraz 5" descr="Picture 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Obraz 5" descr="Picture 003.bmp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642" cy="87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5EF" w:rsidRPr="001265EF">
              <w:rPr>
                <w:rFonts w:ascii="Calibri" w:eastAsia="Times New Roman" w:hAnsi="Calibri" w:cs="Calibri"/>
                <w:bCs/>
                <w:sz w:val="32"/>
                <w:szCs w:val="32"/>
                <w:lang w:eastAsia="cs-CZ"/>
              </w:rPr>
              <w:t xml:space="preserve">  </w:t>
            </w:r>
          </w:p>
        </w:tc>
        <w:tc>
          <w:tcPr>
            <w:tcW w:w="5126" w:type="dxa"/>
            <w:vMerge w:val="restart"/>
            <w:tcBorders>
              <w:top w:val="nil"/>
              <w:left w:val="nil"/>
              <w:bottom w:val="single" w:sz="8" w:space="0" w:color="006600"/>
              <w:right w:val="nil"/>
            </w:tcBorders>
            <w:shd w:val="clear" w:color="auto" w:fill="auto"/>
            <w:hideMark/>
          </w:tcPr>
          <w:p w:rsidR="001265EF" w:rsidRPr="001265EF" w:rsidRDefault="00E44383" w:rsidP="001265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44383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Bio-Rad spol. s r. o.</w:t>
            </w:r>
            <w:r w:rsidRPr="00E4438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r w:rsidR="001265EF" w:rsidRPr="00126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Pikrtova 1737/1a, Praha 4, 140 00                                                                                                                            IČ: 49243764</w:t>
            </w:r>
            <w:r w:rsidR="001265EF" w:rsidRPr="00126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Zápis v OR:  MS v Praze oddíl C, vložka 20503</w:t>
            </w:r>
            <w:r w:rsidR="001265EF" w:rsidRPr="00126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Tel.: 00800 00246723, Office: +420 241 430 532                                                       </w:t>
            </w:r>
            <w:r w:rsidR="001265EF" w:rsidRPr="001265E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E-mail: cz@bio-rad.com</w:t>
            </w:r>
          </w:p>
        </w:tc>
      </w:tr>
      <w:tr w:rsidR="001265EF" w:rsidRPr="001265EF" w:rsidTr="006015AC">
        <w:trPr>
          <w:trHeight w:val="391"/>
        </w:trPr>
        <w:tc>
          <w:tcPr>
            <w:tcW w:w="5030" w:type="dxa"/>
            <w:vMerge/>
            <w:tcBorders>
              <w:top w:val="nil"/>
              <w:left w:val="nil"/>
              <w:bottom w:val="single" w:sz="8" w:space="0" w:color="006600"/>
              <w:right w:val="nil"/>
            </w:tcBorders>
            <w:vAlign w:val="center"/>
            <w:hideMark/>
          </w:tcPr>
          <w:p w:rsidR="001265EF" w:rsidRPr="001265EF" w:rsidRDefault="001265EF" w:rsidP="001265EF">
            <w:pPr>
              <w:spacing w:after="0" w:line="240" w:lineRule="auto"/>
              <w:rPr>
                <w:rFonts w:ascii="Calibri" w:eastAsia="Times New Roman" w:hAnsi="Calibri" w:cs="Calibri"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126" w:type="dxa"/>
            <w:vMerge/>
            <w:tcBorders>
              <w:top w:val="nil"/>
              <w:left w:val="nil"/>
              <w:bottom w:val="single" w:sz="8" w:space="0" w:color="006600"/>
              <w:right w:val="nil"/>
            </w:tcBorders>
            <w:vAlign w:val="center"/>
            <w:hideMark/>
          </w:tcPr>
          <w:p w:rsidR="001265EF" w:rsidRPr="001265EF" w:rsidRDefault="001265EF" w:rsidP="001265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265EF" w:rsidRPr="001265EF" w:rsidTr="006015AC">
        <w:trPr>
          <w:trHeight w:val="1009"/>
        </w:trPr>
        <w:tc>
          <w:tcPr>
            <w:tcW w:w="5030" w:type="dxa"/>
            <w:vMerge/>
            <w:tcBorders>
              <w:top w:val="nil"/>
              <w:left w:val="nil"/>
              <w:bottom w:val="single" w:sz="8" w:space="0" w:color="006600"/>
              <w:right w:val="nil"/>
            </w:tcBorders>
            <w:vAlign w:val="center"/>
            <w:hideMark/>
          </w:tcPr>
          <w:p w:rsidR="001265EF" w:rsidRPr="001265EF" w:rsidRDefault="001265EF" w:rsidP="001265EF">
            <w:pPr>
              <w:spacing w:after="0" w:line="240" w:lineRule="auto"/>
              <w:rPr>
                <w:rFonts w:ascii="Calibri" w:eastAsia="Times New Roman" w:hAnsi="Calibri" w:cs="Calibri"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126" w:type="dxa"/>
            <w:vMerge/>
            <w:tcBorders>
              <w:top w:val="nil"/>
              <w:left w:val="nil"/>
              <w:bottom w:val="single" w:sz="8" w:space="0" w:color="006600"/>
              <w:right w:val="nil"/>
            </w:tcBorders>
            <w:vAlign w:val="center"/>
            <w:hideMark/>
          </w:tcPr>
          <w:p w:rsidR="001265EF" w:rsidRPr="001265EF" w:rsidRDefault="001265EF" w:rsidP="001265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804DFE" w:rsidRPr="001265EF" w:rsidRDefault="001265EF" w:rsidP="00804DF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  <w:r w:rsidR="00804DFE" w:rsidRPr="00804DFE">
        <w:rPr>
          <w:rFonts w:ascii="Calibri" w:hAnsi="Calibri" w:cs="Calibri"/>
          <w:color w:val="000000"/>
          <w:shd w:val="clear" w:color="auto" w:fill="FFFFFF"/>
        </w:rPr>
        <w:t>Dobrý den,</w:t>
      </w:r>
      <w:r w:rsidR="00804DFE">
        <w:rPr>
          <w:rFonts w:ascii="Calibri" w:hAnsi="Calibri" w:cs="Calibri"/>
          <w:color w:val="000000"/>
          <w:shd w:val="clear" w:color="auto" w:fill="FFFFFF"/>
        </w:rPr>
        <w:br/>
        <w:t>Obdrželi jsme Vaši objednávku č. VO-20</w:t>
      </w:r>
      <w:r w:rsidR="00601393">
        <w:rPr>
          <w:rFonts w:ascii="Calibri" w:hAnsi="Calibri" w:cs="Calibri"/>
          <w:color w:val="000000"/>
          <w:shd w:val="clear" w:color="auto" w:fill="FFFFFF"/>
        </w:rPr>
        <w:t>20</w:t>
      </w:r>
      <w:r w:rsidR="00804DFE">
        <w:rPr>
          <w:rFonts w:ascii="Calibri" w:hAnsi="Calibri" w:cs="Calibri"/>
          <w:color w:val="000000"/>
          <w:shd w:val="clear" w:color="auto" w:fill="FFFFFF"/>
        </w:rPr>
        <w:t>-330-000</w:t>
      </w:r>
      <w:r w:rsidR="00601393">
        <w:rPr>
          <w:rFonts w:ascii="Calibri" w:hAnsi="Calibri" w:cs="Calibri"/>
          <w:color w:val="000000"/>
          <w:shd w:val="clear" w:color="auto" w:fill="FFFFFF"/>
        </w:rPr>
        <w:t>003</w:t>
      </w:r>
      <w:r w:rsidR="00F973C7">
        <w:rPr>
          <w:rFonts w:ascii="Calibri" w:hAnsi="Calibri" w:cs="Calibri"/>
          <w:color w:val="000000"/>
          <w:shd w:val="clear" w:color="auto" w:fill="FFFFFF"/>
        </w:rPr>
        <w:t xml:space="preserve"> ze dne </w:t>
      </w:r>
      <w:r w:rsidR="00601393">
        <w:rPr>
          <w:rFonts w:ascii="Calibri" w:hAnsi="Calibri" w:cs="Calibri"/>
          <w:color w:val="000000"/>
          <w:shd w:val="clear" w:color="auto" w:fill="FFFFFF"/>
        </w:rPr>
        <w:t>2.1.2020</w:t>
      </w:r>
      <w:r w:rsidR="00F973C7">
        <w:rPr>
          <w:rFonts w:ascii="Calibri" w:hAnsi="Calibri" w:cs="Calibri"/>
          <w:color w:val="000000"/>
          <w:shd w:val="clear" w:color="auto" w:fill="FFFFFF"/>
        </w:rPr>
        <w:t xml:space="preserve"> . Předpokládaná cena objednávky činí 6</w:t>
      </w:r>
      <w:r w:rsidR="00F80B65">
        <w:rPr>
          <w:rFonts w:ascii="Calibri" w:hAnsi="Calibri" w:cs="Calibri"/>
          <w:color w:val="000000"/>
          <w:shd w:val="clear" w:color="auto" w:fill="FFFFFF"/>
        </w:rPr>
        <w:t xml:space="preserve">2 </w:t>
      </w:r>
      <w:bookmarkStart w:id="1" w:name="_GoBack"/>
      <w:bookmarkEnd w:id="1"/>
      <w:r w:rsidR="00F80B65">
        <w:rPr>
          <w:rFonts w:ascii="Calibri" w:hAnsi="Calibri" w:cs="Calibri"/>
          <w:color w:val="000000"/>
          <w:shd w:val="clear" w:color="auto" w:fill="FFFFFF"/>
        </w:rPr>
        <w:t>264</w:t>
      </w:r>
      <w:r w:rsidR="00F973C7">
        <w:rPr>
          <w:rFonts w:ascii="Calibri" w:hAnsi="Calibri" w:cs="Calibri"/>
          <w:color w:val="000000"/>
          <w:shd w:val="clear" w:color="auto" w:fill="FFFFFF"/>
        </w:rPr>
        <w:t>,00</w:t>
      </w:r>
      <w:r w:rsidR="00ED663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04DFE" w:rsidRPr="00804DFE">
        <w:rPr>
          <w:rFonts w:ascii="Calibri" w:hAnsi="Calibri" w:cs="Calibri"/>
          <w:color w:val="000000"/>
          <w:shd w:val="clear" w:color="auto" w:fill="FFFFFF"/>
        </w:rPr>
        <w:t>K</w:t>
      </w:r>
      <w:r w:rsidR="00F973C7">
        <w:rPr>
          <w:rFonts w:ascii="Calibri" w:hAnsi="Calibri" w:cs="Calibri"/>
          <w:color w:val="000000"/>
          <w:shd w:val="clear" w:color="auto" w:fill="FFFFFF"/>
        </w:rPr>
        <w:t xml:space="preserve">č bez DPH </w:t>
      </w:r>
      <w:r w:rsidR="00804DFE">
        <w:rPr>
          <w:rFonts w:ascii="Calibri" w:hAnsi="Calibri" w:cs="Calibri"/>
          <w:color w:val="000000"/>
          <w:shd w:val="clear" w:color="auto" w:fill="FFFFFF"/>
        </w:rPr>
        <w:t>, kterou tímto v plném rozsahu akceptujeme.</w:t>
      </w:r>
      <w:r w:rsidR="00804DFE">
        <w:rPr>
          <w:rFonts w:ascii="Calibri" w:hAnsi="Calibri" w:cs="Calibri"/>
          <w:color w:val="000000"/>
          <w:shd w:val="clear" w:color="auto" w:fill="FFFFFF"/>
        </w:rPr>
        <w:br/>
      </w:r>
    </w:p>
    <w:p w:rsidR="00804DFE" w:rsidRDefault="00804DFE" w:rsidP="00804DFE">
      <w:r>
        <w:t>Jednotkové ceny považujeme za obchodní tajemství a žádáme jejich ochranu.</w:t>
      </w:r>
    </w:p>
    <w:p w:rsidR="00804DFE" w:rsidRDefault="00804DFE" w:rsidP="00804DFE"/>
    <w:p w:rsidR="00804DFE" w:rsidRDefault="00804DFE" w:rsidP="00804DFE">
      <w:r>
        <w:t>S pozdravem,</w:t>
      </w:r>
    </w:p>
    <w:p w:rsidR="00804DFE" w:rsidRDefault="00804DFE" w:rsidP="00804DFE">
      <w:r w:rsidRPr="0094470C">
        <w:rPr>
          <w:highlight w:val="black"/>
        </w:rPr>
        <w:t>Peter Nemeth</w:t>
      </w:r>
      <w:r>
        <w:t>| Customer Service Representative</w:t>
      </w:r>
    </w:p>
    <w:p w:rsidR="00804DFE" w:rsidRDefault="00804DFE" w:rsidP="00804DFE"/>
    <w:p w:rsidR="00804DFE" w:rsidRDefault="00804DFE" w:rsidP="00804DFE">
      <w:r>
        <w:t xml:space="preserve">Bio-Rad spol. s r.o. </w:t>
      </w:r>
    </w:p>
    <w:p w:rsidR="00804DFE" w:rsidRDefault="00804DFE" w:rsidP="00804DFE">
      <w:r>
        <w:t>Pikrtova 1737/1a, 140 00 Praha 4</w:t>
      </w:r>
    </w:p>
    <w:p w:rsidR="00804DFE" w:rsidRDefault="00804DFE" w:rsidP="00804DFE">
      <w:r>
        <w:t>Phone:   00 800 00 24 67 23</w:t>
      </w:r>
    </w:p>
    <w:p w:rsidR="00804DFE" w:rsidRDefault="00804DFE" w:rsidP="00804DFE">
      <w:r>
        <w:t>Fax:        + 420 241 431 642</w:t>
      </w:r>
    </w:p>
    <w:p w:rsidR="00823B46" w:rsidRDefault="00804DFE" w:rsidP="00804DFE">
      <w:r>
        <w:t>Email:     cz@bio-rad.com,  logistika_cz@bio-rad.com</w:t>
      </w:r>
      <w:bookmarkEnd w:id="0"/>
    </w:p>
    <w:sectPr w:rsidR="00823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FE"/>
    <w:rsid w:val="001265EF"/>
    <w:rsid w:val="00601393"/>
    <w:rsid w:val="006015AC"/>
    <w:rsid w:val="00804DFE"/>
    <w:rsid w:val="00823B46"/>
    <w:rsid w:val="0094470C"/>
    <w:rsid w:val="00E44383"/>
    <w:rsid w:val="00ED663F"/>
    <w:rsid w:val="00F80B65"/>
    <w:rsid w:val="00F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7CE5"/>
  <w15:docId w15:val="{70FE7EC1-2212-480A-B1B7-3A8D0AEE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Bio-Rad Laboratories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Nemeth</dc:creator>
  <cp:lastModifiedBy>pc</cp:lastModifiedBy>
  <cp:revision>4</cp:revision>
  <dcterms:created xsi:type="dcterms:W3CDTF">2019-10-10T07:44:00Z</dcterms:created>
  <dcterms:modified xsi:type="dcterms:W3CDTF">2020-01-08T08:41:00Z</dcterms:modified>
</cp:coreProperties>
</file>