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217"/>
        <w:gridCol w:w="2345"/>
        <w:gridCol w:w="1485"/>
        <w:gridCol w:w="724"/>
        <w:gridCol w:w="1165"/>
        <w:gridCol w:w="2087"/>
        <w:gridCol w:w="85"/>
      </w:tblGrid>
      <w:tr w:rsidR="00E951E7">
        <w:trPr>
          <w:gridAfter w:val="1"/>
          <w:wAfter w:w="87" w:type="dxa"/>
          <w:trHeight w:val="261"/>
        </w:trPr>
        <w:tc>
          <w:tcPr>
            <w:tcW w:w="55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886" w:right="0" w:firstLine="0"/>
            </w:pPr>
            <w:r>
              <w:rPr>
                <w:sz w:val="26"/>
              </w:rPr>
              <w:t>VODÁRNA PLZEŇ a.s.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1E7" w:rsidRDefault="00E951E7">
            <w:pPr>
              <w:spacing w:after="16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0" w:right="0" w:firstLine="0"/>
              <w:jc w:val="both"/>
            </w:pPr>
            <w:r>
              <w:rPr>
                <w:sz w:val="38"/>
              </w:rPr>
              <w:t>OBJ E DNÁVKA</w:t>
            </w:r>
          </w:p>
        </w:tc>
      </w:tr>
      <w:tr w:rsidR="00E951E7">
        <w:trPr>
          <w:gridAfter w:val="1"/>
          <w:wAfter w:w="87" w:type="dxa"/>
          <w:trHeight w:val="640"/>
        </w:trPr>
        <w:tc>
          <w:tcPr>
            <w:tcW w:w="55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893" w:right="0" w:firstLine="0"/>
            </w:pPr>
            <w:r>
              <w:t>Malostranská 143/2, 326 OO Plzeň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1E7" w:rsidRDefault="00E951E7">
            <w:pPr>
              <w:spacing w:after="160" w:line="259" w:lineRule="auto"/>
              <w:ind w:left="0" w:right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tabs>
                <w:tab w:val="right" w:pos="2095"/>
              </w:tabs>
              <w:spacing w:line="259" w:lineRule="auto"/>
              <w:ind w:left="0" w:right="0" w:firstLine="0"/>
            </w:pPr>
            <w:r>
              <w:rPr>
                <w:sz w:val="20"/>
              </w:rPr>
              <w:t>číslo: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2020/0002</w:t>
            </w:r>
          </w:p>
          <w:p w:rsidR="00E951E7" w:rsidRDefault="008712E3">
            <w:pPr>
              <w:tabs>
                <w:tab w:val="right" w:pos="2095"/>
              </w:tabs>
              <w:spacing w:line="259" w:lineRule="auto"/>
              <w:ind w:left="0" w:right="0" w:firstLine="0"/>
            </w:pPr>
            <w:r>
              <w:rPr>
                <w:sz w:val="20"/>
              </w:rPr>
              <w:t>Ze dne: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02.01.2020</w:t>
            </w:r>
          </w:p>
        </w:tc>
      </w:tr>
      <w:tr w:rsidR="00E951E7">
        <w:trPr>
          <w:gridAfter w:val="1"/>
          <w:wAfter w:w="87" w:type="dxa"/>
          <w:trHeight w:val="243"/>
        </w:trPr>
        <w:tc>
          <w:tcPr>
            <w:tcW w:w="55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Odběratel: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820" name="Picture 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Picture 2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821" name="Picture 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Picture 2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Dodavatel: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E951E7" w:rsidRDefault="00E951E7">
            <w:pPr>
              <w:spacing w:after="160" w:line="259" w:lineRule="auto"/>
              <w:ind w:left="0" w:right="0" w:firstLine="0"/>
            </w:pPr>
          </w:p>
        </w:tc>
      </w:tr>
      <w:tr w:rsidR="00E951E7">
        <w:tblPrEx>
          <w:tblCellMar>
            <w:top w:w="115" w:type="dxa"/>
            <w:right w:w="115" w:type="dxa"/>
          </w:tblCellMar>
        </w:tblPrEx>
        <w:trPr>
          <w:trHeight w:val="2078"/>
        </w:trPr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51E7" w:rsidRDefault="008712E3">
            <w:pPr>
              <w:spacing w:after="920" w:line="259" w:lineRule="auto"/>
              <w:ind w:left="98" w:right="0" w:firstLine="0"/>
            </w:pPr>
            <w:r>
              <w:rPr>
                <w:sz w:val="20"/>
              </w:rPr>
              <w:t>Fakturační adresa:</w:t>
            </w:r>
          </w:p>
          <w:p w:rsidR="00E951E7" w:rsidRDefault="008712E3">
            <w:pPr>
              <w:spacing w:after="14" w:line="259" w:lineRule="auto"/>
              <w:ind w:left="98" w:right="0" w:firstLine="0"/>
            </w:pPr>
            <w:r>
              <w:rPr>
                <w:sz w:val="20"/>
              </w:rPr>
              <w:t>Bankovní spojení:</w:t>
            </w:r>
          </w:p>
          <w:p w:rsidR="00E951E7" w:rsidRDefault="008712E3">
            <w:pPr>
              <w:spacing w:line="259" w:lineRule="auto"/>
              <w:ind w:left="98" w:right="0" w:firstLine="0"/>
            </w:pPr>
            <w:r>
              <w:rPr>
                <w:sz w:val="20"/>
              </w:rPr>
              <w:t>Číslo účtu:</w:t>
            </w:r>
          </w:p>
          <w:p w:rsidR="00E951E7" w:rsidRDefault="008712E3">
            <w:pPr>
              <w:spacing w:line="259" w:lineRule="auto"/>
              <w:ind w:left="105" w:right="0" w:firstLine="0"/>
            </w:pPr>
            <w:r>
              <w:t>JČ: 25205625</w:t>
            </w:r>
          </w:p>
        </w:tc>
        <w:tc>
          <w:tcPr>
            <w:tcW w:w="23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1E7" w:rsidRDefault="008712E3">
            <w:pPr>
              <w:spacing w:line="259" w:lineRule="auto"/>
              <w:ind w:left="0" w:right="0" w:firstLine="0"/>
            </w:pPr>
            <w:r>
              <w:rPr>
                <w:sz w:val="20"/>
              </w:rPr>
              <w:t>VODÁRNA PLZEŇ a.s.</w:t>
            </w:r>
          </w:p>
          <w:p w:rsidR="00E951E7" w:rsidRDefault="008712E3">
            <w:pPr>
              <w:spacing w:after="22" w:line="259" w:lineRule="auto"/>
              <w:ind w:left="7" w:right="0" w:firstLine="0"/>
            </w:pPr>
            <w:r>
              <w:t>Malostranská 043/2</w:t>
            </w:r>
          </w:p>
          <w:p w:rsidR="00E951E7" w:rsidRDefault="008712E3">
            <w:pPr>
              <w:spacing w:after="422" w:line="259" w:lineRule="auto"/>
              <w:ind w:left="7" w:right="0" w:firstLine="0"/>
            </w:pPr>
            <w:r>
              <w:rPr>
                <w:sz w:val="20"/>
              </w:rPr>
              <w:t>326 OO Plzeň</w:t>
            </w:r>
          </w:p>
          <w:p w:rsidR="00E951E7" w:rsidRDefault="008712E3">
            <w:pPr>
              <w:spacing w:after="13" w:line="259" w:lineRule="auto"/>
              <w:ind w:left="29" w:right="0" w:firstLine="0"/>
            </w:pPr>
            <w:r>
              <w:t>Komerční banka, a.s.</w:t>
            </w:r>
          </w:p>
          <w:p w:rsidR="00E951E7" w:rsidRDefault="008712E3">
            <w:pPr>
              <w:spacing w:after="83" w:line="259" w:lineRule="auto"/>
              <w:ind w:left="22" w:right="0" w:firstLine="0"/>
            </w:pPr>
            <w:r>
              <w:rPr>
                <w:sz w:val="14"/>
              </w:rPr>
              <w:t>6503311/01 oo</w:t>
            </w:r>
          </w:p>
          <w:p w:rsidR="00E951E7" w:rsidRDefault="008712E3">
            <w:pPr>
              <w:spacing w:line="259" w:lineRule="auto"/>
              <w:ind w:left="14" w:right="0" w:firstLine="0"/>
            </w:pPr>
            <w:r>
              <w:t>DIČ: CZ25205625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51E7" w:rsidRDefault="00E951E7">
            <w:pPr>
              <w:spacing w:after="160" w:line="259" w:lineRule="auto"/>
              <w:ind w:left="0" w:right="0" w:firstLine="0"/>
            </w:pPr>
          </w:p>
        </w:tc>
        <w:tc>
          <w:tcPr>
            <w:tcW w:w="4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1E7" w:rsidRDefault="008712E3">
            <w:pPr>
              <w:spacing w:line="259" w:lineRule="auto"/>
              <w:ind w:left="122" w:right="0" w:firstLine="0"/>
            </w:pPr>
            <w:r>
              <w:rPr>
                <w:sz w:val="20"/>
              </w:rPr>
              <w:t>Zdravotní ústav se sídlem v Ústí nad Labem</w:t>
            </w:r>
          </w:p>
          <w:p w:rsidR="00E951E7" w:rsidRDefault="008712E3">
            <w:pPr>
              <w:spacing w:line="259" w:lineRule="auto"/>
              <w:ind w:left="137" w:right="0" w:firstLine="0"/>
            </w:pPr>
            <w:r>
              <w:rPr>
                <w:sz w:val="20"/>
              </w:rPr>
              <w:t>Moskevská 1531/15</w:t>
            </w:r>
          </w:p>
          <w:p w:rsidR="00E951E7" w:rsidRDefault="008712E3">
            <w:pPr>
              <w:spacing w:after="429"/>
              <w:ind w:left="1023" w:right="0" w:hanging="893"/>
            </w:pPr>
            <w:r>
              <w:rPr>
                <w:sz w:val="20"/>
              </w:rPr>
              <w:t>400 01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Ústí nad Labem-mösto - Ústí nad Labem.ce</w:t>
            </w:r>
          </w:p>
          <w:p w:rsidR="00E951E7" w:rsidRDefault="008712E3">
            <w:pPr>
              <w:spacing w:line="253" w:lineRule="auto"/>
              <w:ind w:left="101" w:right="115" w:firstLine="490"/>
            </w:pPr>
            <w:r>
              <w:t>71009361</w:t>
            </w:r>
            <w:r>
              <w:tab/>
            </w:r>
            <w:r>
              <w:t>DIČ: CZ71009361 Tel:</w:t>
            </w:r>
            <w:r>
              <w:tab/>
              <w:t>Fax:</w:t>
            </w:r>
          </w:p>
          <w:p w:rsidR="00E951E7" w:rsidRDefault="008712E3">
            <w:pPr>
              <w:spacing w:line="259" w:lineRule="auto"/>
              <w:ind w:left="115" w:right="0" w:firstLine="0"/>
            </w:pPr>
            <w:r>
              <w:rPr>
                <w:sz w:val="20"/>
              </w:rPr>
              <w:t>Email:……………………………</w:t>
            </w:r>
          </w:p>
        </w:tc>
      </w:tr>
      <w:tr w:rsidR="00E951E7">
        <w:tblPrEx>
          <w:tblCellMar>
            <w:top w:w="6" w:type="dxa"/>
          </w:tblCellMar>
        </w:tblPrEx>
        <w:trPr>
          <w:gridAfter w:val="3"/>
          <w:wAfter w:w="3356" w:type="dxa"/>
          <w:trHeight w:val="213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7" w:right="0" w:firstLine="0"/>
            </w:pPr>
            <w:r>
              <w:t>Cena dodávky: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7" w:right="0" w:firstLine="0"/>
            </w:pPr>
            <w:r>
              <w:rPr>
                <w:sz w:val="20"/>
              </w:rPr>
              <w:t>250 OOO,OO Kč (bez DPH)</w:t>
            </w:r>
          </w:p>
        </w:tc>
      </w:tr>
      <w:tr w:rsidR="00E951E7">
        <w:tblPrEx>
          <w:tblCellMar>
            <w:top w:w="6" w:type="dxa"/>
          </w:tblCellMar>
        </w:tblPrEx>
        <w:trPr>
          <w:gridAfter w:val="3"/>
          <w:wAfter w:w="3356" w:type="dxa"/>
          <w:trHeight w:val="25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0" w:right="0" w:firstLine="0"/>
            </w:pPr>
            <w:r>
              <w:t>Termín dodání: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7" w:right="0" w:firstLine="0"/>
            </w:pPr>
            <w:r>
              <w:t>31.12.2020</w:t>
            </w:r>
          </w:p>
        </w:tc>
      </w:tr>
      <w:tr w:rsidR="00E951E7">
        <w:tblPrEx>
          <w:tblCellMar>
            <w:top w:w="6" w:type="dxa"/>
          </w:tblCellMar>
        </w:tblPrEx>
        <w:trPr>
          <w:gridAfter w:val="3"/>
          <w:wAfter w:w="3356" w:type="dxa"/>
          <w:trHeight w:val="26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7" w:right="0" w:firstLine="0"/>
            </w:pPr>
            <w:r>
              <w:t>Místo dodání: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0" w:right="0" w:firstLine="0"/>
              <w:jc w:val="both"/>
            </w:pPr>
            <w:r>
              <w:rPr>
                <w:sz w:val="20"/>
              </w:rPr>
              <w:t>VODÁRNA PLZEŇ a.s., Čov - laboratoř, Jateční 40, 301 52 Plzeň</w:t>
            </w:r>
          </w:p>
        </w:tc>
      </w:tr>
      <w:tr w:rsidR="00E951E7">
        <w:tblPrEx>
          <w:tblCellMar>
            <w:top w:w="6" w:type="dxa"/>
          </w:tblCellMar>
        </w:tblPrEx>
        <w:trPr>
          <w:gridAfter w:val="3"/>
          <w:wAfter w:w="3356" w:type="dxa"/>
          <w:trHeight w:val="2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0" w:right="0" w:firstLine="0"/>
            </w:pPr>
            <w:r>
              <w:t>Způsob dodání: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1E7" w:rsidRDefault="008712E3">
            <w:pPr>
              <w:spacing w:line="259" w:lineRule="auto"/>
              <w:ind w:left="7" w:right="0" w:firstLine="0"/>
            </w:pPr>
            <w:r>
              <w:t>Neurčeno</w:t>
            </w:r>
          </w:p>
        </w:tc>
      </w:tr>
    </w:tbl>
    <w:p w:rsidR="00E951E7" w:rsidRDefault="008712E3">
      <w:pPr>
        <w:spacing w:after="257" w:line="259" w:lineRule="auto"/>
        <w:ind w:left="7" w:right="0" w:firstLine="0"/>
      </w:pPr>
      <w:r>
        <w:rPr>
          <w:sz w:val="20"/>
        </w:rPr>
        <w:t>Předmět objednávky:</w:t>
      </w:r>
    </w:p>
    <w:p w:rsidR="00E951E7" w:rsidRDefault="008712E3">
      <w:pPr>
        <w:spacing w:after="272"/>
        <w:ind w:left="10"/>
      </w:pPr>
      <w:r>
        <w:t>Objednáváme u Vás služby od Ol. OI. 2020 do 31. 12. 2020 v rozsahu: provedení laboratorních rozborů dle operativní specifikace. Cena celkem: max. do 250 000,-- CZK Na fakturách prosíme uvádět číslo této celoroční objednávky a evidenční číslo předaného vzor</w:t>
      </w:r>
      <w:r>
        <w:t xml:space="preserve">ku dle předávacího protokolu. Upozorňujeme na to, že tato objednávka platí pro vzorky předávané provozem Laboratoře laboratoř odpadních vod (Jateční 40, Plzeň). Ujednáni s externím poskytovatelem laboratorních zkoušek: Protokoly s výsledky 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2822" name="Picture 2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" name="Picture 28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zkoušek budou p</w:t>
      </w:r>
      <w:r>
        <w:t>řezkoumávány a zakládány v provozu Laboratoře VODÁRNY PLZEŇ a.s. (OZ/8). Číselné hodnoty výsledků zkoušek budou přenášeny do počítačového programu LIMS a následně do „Protokolů o zkouškách”. Tyto zkoušky budou v dokumentaci jednoznačně označeny jako zkoušk</w:t>
      </w:r>
      <w:r>
        <w:t>y externího poskytovatele s uvedením jména dodavatelské laboratoře. Pokud dojde k mimořádné události na straně laboratoře externího poskytovatele v souvislosti s akreditací objednávané služby, bude o této události objednatel neprodleně informován. S výše u</w:t>
      </w:r>
      <w:r>
        <w:t>vedeným ujednáním souhlasím.</w:t>
      </w:r>
    </w:p>
    <w:p w:rsidR="00E951E7" w:rsidRDefault="008712E3">
      <w:pPr>
        <w:spacing w:after="32"/>
        <w:ind w:left="10" w:right="1102"/>
      </w:pPr>
      <w:r>
        <w:t>Žádáme o potvrzení objednávky.</w:t>
      </w:r>
    </w:p>
    <w:p w:rsidR="00E951E7" w:rsidRDefault="008712E3">
      <w:pPr>
        <w:ind w:left="10" w:right="691"/>
      </w:pPr>
      <w:r>
        <w:t>Dodavatel bere na vědomí a souhlasí s tím, že objednávka splňující podmínky pro uveřejnění v registru smluv dle zákona č, 340/2015 Sb., v platném znění, bude v tomto registru smluv v zákonné lhůtě</w:t>
      </w:r>
      <w:r>
        <w:t xml:space="preserve"> uveřejněna vzhledem k povinnosti odběratele.</w:t>
      </w:r>
    </w:p>
    <w:p w:rsidR="00E951E7" w:rsidRDefault="008712E3">
      <w:pPr>
        <w:spacing w:after="2898"/>
        <w:ind w:left="10" w:right="110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8874252</wp:posOffset>
            </wp:positionV>
            <wp:extent cx="4572" cy="4572"/>
            <wp:effectExtent l="0" t="0" r="0" b="0"/>
            <wp:wrapTopAndBottom/>
            <wp:docPr id="2832" name="Picture 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" name="Picture 28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662940</wp:posOffset>
            </wp:positionH>
            <wp:positionV relativeFrom="page">
              <wp:posOffset>9546336</wp:posOffset>
            </wp:positionV>
            <wp:extent cx="4572" cy="4573"/>
            <wp:effectExtent l="0" t="0" r="0" b="0"/>
            <wp:wrapSquare wrapText="bothSides"/>
            <wp:docPr id="2834" name="Picture 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" name="Picture 28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6976873</wp:posOffset>
            </wp:positionH>
            <wp:positionV relativeFrom="page">
              <wp:posOffset>10026397</wp:posOffset>
            </wp:positionV>
            <wp:extent cx="4572" cy="9144"/>
            <wp:effectExtent l="0" t="0" r="0" b="0"/>
            <wp:wrapSquare wrapText="bothSides"/>
            <wp:docPr id="2835" name="Picture 2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" name="Picture 28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Učinnost objednávky nastává až dnem uveřejnění v registru smluv v souladu s S 6 odst. zákona 340/2015 Sb. Uveřejnění v registru zajišťuje odběratel.</w:t>
      </w:r>
    </w:p>
    <w:p w:rsidR="00E951E7" w:rsidRDefault="008712E3">
      <w:pPr>
        <w:spacing w:line="259" w:lineRule="auto"/>
        <w:ind w:left="5501" w:right="0" w:firstLine="0"/>
      </w:pPr>
      <w:bookmarkStart w:id="0" w:name="_GoBack"/>
      <w:bookmarkEnd w:id="0"/>
      <w:r>
        <w:rPr>
          <w:sz w:val="24"/>
        </w:rPr>
        <w:t>VODÁRNA PLZEŇ a. s.</w:t>
      </w:r>
    </w:p>
    <w:p w:rsidR="00E951E7" w:rsidRDefault="008712E3">
      <w:pPr>
        <w:spacing w:after="8" w:line="259" w:lineRule="auto"/>
        <w:ind w:left="3650" w:right="1102" w:firstLine="0"/>
        <w:jc w:val="center"/>
      </w:pPr>
      <w:r>
        <w:rPr>
          <w:sz w:val="22"/>
        </w:rPr>
        <w:t>Malostranská 143/2</w:t>
      </w:r>
    </w:p>
    <w:p w:rsidR="00E951E7" w:rsidRDefault="008712E3">
      <w:pPr>
        <w:spacing w:after="726" w:line="259" w:lineRule="auto"/>
        <w:ind w:left="6206" w:right="0" w:firstLine="0"/>
      </w:pPr>
      <w:r>
        <w:t>826 OO Plzeň O</w:t>
      </w:r>
    </w:p>
    <w:p w:rsidR="00E951E7" w:rsidRDefault="008712E3">
      <w:pPr>
        <w:spacing w:after="348"/>
        <w:ind w:left="968" w:right="1102"/>
      </w:pPr>
      <w:r>
        <w:lastRenderedPageBreak/>
        <w:t>eliska.manova@vodarna.cz</w:t>
      </w:r>
    </w:p>
    <w:p w:rsidR="00E951E7" w:rsidRDefault="008712E3">
      <w:pPr>
        <w:spacing w:after="222"/>
        <w:ind w:left="10" w:right="1102"/>
      </w:pPr>
      <w:r>
        <w:t>Na faktuře uveďte číslo objednávky a název naší společnosti v nezkrácené formě.</w:t>
      </w:r>
    </w:p>
    <w:p w:rsidR="00E951E7" w:rsidRDefault="008712E3">
      <w:pPr>
        <w:spacing w:after="3" w:line="259" w:lineRule="auto"/>
        <w:ind w:left="31" w:right="0" w:hanging="10"/>
      </w:pPr>
      <w:r>
        <w:rPr>
          <w:sz w:val="16"/>
        </w:rPr>
        <w:t>Společnost je zapsána v obchodním rejstříku, vedeném Krajským soudem v Plzni, oddíl B, vložka 574</w:t>
      </w:r>
    </w:p>
    <w:p w:rsidR="00E951E7" w:rsidRDefault="008712E3">
      <w:pPr>
        <w:tabs>
          <w:tab w:val="right" w:pos="9842"/>
        </w:tabs>
        <w:spacing w:after="3" w:line="259" w:lineRule="auto"/>
        <w:ind w:left="0" w:right="0" w:firstLine="0"/>
      </w:pPr>
      <w:r>
        <w:rPr>
          <w:sz w:val="16"/>
        </w:rPr>
        <w:t>IC: 25205625 DIČ:CZ</w:t>
      </w:r>
      <w:r>
        <w:rPr>
          <w:sz w:val="16"/>
        </w:rPr>
        <w:t>25205625</w:t>
      </w:r>
      <w:r>
        <w:rPr>
          <w:sz w:val="16"/>
        </w:rPr>
        <w:tab/>
        <w:t>Strana: I z I</w:t>
      </w:r>
    </w:p>
    <w:sectPr w:rsidR="00E951E7">
      <w:pgSz w:w="11866" w:h="16819"/>
      <w:pgMar w:top="1310" w:right="936" w:bottom="1440" w:left="10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E7"/>
    <w:rsid w:val="006A03B1"/>
    <w:rsid w:val="008712E3"/>
    <w:rsid w:val="00E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F9D5"/>
  <w15:docId w15:val="{5CD34F8F-5D91-4008-A934-6A62B38F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16" w:lineRule="auto"/>
      <w:ind w:left="3" w:right="166" w:hanging="3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2020-01-08T04:24:00Z</dcterms:created>
  <dcterms:modified xsi:type="dcterms:W3CDTF">2020-01-08T04:24:00Z</dcterms:modified>
</cp:coreProperties>
</file>