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32" w:rsidRDefault="0066751C" w:rsidP="00211A65">
      <w:pPr>
        <w:pStyle w:val="Nadpis9"/>
        <w:tabs>
          <w:tab w:val="left" w:pos="284"/>
          <w:tab w:val="left" w:pos="567"/>
          <w:tab w:val="left" w:pos="4820"/>
        </w:tabs>
        <w:ind w:left="4678" w:right="-290" w:hanging="4678"/>
        <w:jc w:val="both"/>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sidR="00C4090D">
        <w:rPr>
          <w:rFonts w:asciiTheme="minorHAnsi" w:hAnsiTheme="minorHAnsi"/>
          <w:b w:val="0"/>
          <w:sz w:val="22"/>
          <w:szCs w:val="22"/>
        </w:rPr>
        <w:tab/>
      </w:r>
    </w:p>
    <w:p w:rsidR="00377432" w:rsidRPr="00E7352C" w:rsidRDefault="00377432" w:rsidP="00377432">
      <w:pPr>
        <w:pStyle w:val="Nadpis9"/>
        <w:tabs>
          <w:tab w:val="left" w:pos="284"/>
          <w:tab w:val="left" w:pos="567"/>
          <w:tab w:val="left" w:pos="4820"/>
        </w:tabs>
        <w:ind w:left="4678" w:right="-290" w:hanging="4678"/>
        <w:jc w:val="left"/>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E7352C">
        <w:rPr>
          <w:rFonts w:asciiTheme="minorHAnsi" w:hAnsiTheme="minorHAnsi" w:cs="Arial"/>
          <w:sz w:val="22"/>
          <w:szCs w:val="22"/>
        </w:rPr>
        <w:t xml:space="preserve">Číslo smlouvy objednatele: </w:t>
      </w:r>
      <w:r w:rsidR="00490583">
        <w:rPr>
          <w:rFonts w:asciiTheme="minorHAnsi" w:hAnsiTheme="minorHAnsi" w:cs="Arial"/>
          <w:sz w:val="22"/>
          <w:szCs w:val="22"/>
        </w:rPr>
        <w:t xml:space="preserve">   </w:t>
      </w:r>
      <w:r w:rsidR="00490583" w:rsidRPr="00490583">
        <w:rPr>
          <w:rFonts w:asciiTheme="minorHAnsi" w:hAnsiTheme="minorHAnsi" w:cs="Arial"/>
          <w:sz w:val="22"/>
          <w:szCs w:val="22"/>
        </w:rPr>
        <w:t>609-2015-525101</w:t>
      </w:r>
    </w:p>
    <w:p w:rsidR="00377432" w:rsidRDefault="00377432" w:rsidP="00377432">
      <w:pPr>
        <w:pStyle w:val="Nadpis9"/>
        <w:tabs>
          <w:tab w:val="left" w:pos="284"/>
          <w:tab w:val="left" w:pos="567"/>
          <w:tab w:val="left" w:pos="4820"/>
        </w:tabs>
        <w:ind w:left="4678" w:right="-290" w:hanging="4678"/>
        <w:jc w:val="left"/>
        <w:rPr>
          <w:rFonts w:asciiTheme="minorHAnsi" w:hAnsiTheme="minorHAnsi" w:cs="Arial"/>
          <w:sz w:val="22"/>
          <w:szCs w:val="22"/>
        </w:rPr>
      </w:pPr>
      <w:r w:rsidRPr="00E7352C">
        <w:rPr>
          <w:rFonts w:asciiTheme="minorHAnsi" w:hAnsiTheme="minorHAnsi" w:cs="Arial"/>
          <w:sz w:val="22"/>
          <w:szCs w:val="22"/>
        </w:rPr>
        <w:tab/>
      </w:r>
      <w:r w:rsidRPr="00E7352C">
        <w:rPr>
          <w:rFonts w:asciiTheme="minorHAnsi" w:hAnsiTheme="minorHAnsi" w:cs="Arial"/>
          <w:sz w:val="22"/>
          <w:szCs w:val="22"/>
        </w:rPr>
        <w:tab/>
      </w:r>
      <w:r>
        <w:rPr>
          <w:rFonts w:asciiTheme="minorHAnsi" w:hAnsiTheme="minorHAnsi" w:cs="Arial"/>
          <w:sz w:val="22"/>
          <w:szCs w:val="22"/>
        </w:rPr>
        <w:tab/>
      </w:r>
      <w:r w:rsidRPr="00E7352C">
        <w:rPr>
          <w:rFonts w:asciiTheme="minorHAnsi" w:hAnsiTheme="minorHAnsi" w:cs="Arial"/>
          <w:sz w:val="22"/>
          <w:szCs w:val="22"/>
        </w:rPr>
        <w:t xml:space="preserve">Číslo smlouvy zhotovitele:   </w:t>
      </w:r>
      <w:r w:rsidR="0085553F">
        <w:rPr>
          <w:rFonts w:asciiTheme="minorHAnsi" w:hAnsiTheme="minorHAnsi" w:cs="Arial"/>
          <w:sz w:val="22"/>
          <w:szCs w:val="22"/>
        </w:rPr>
        <w:t xml:space="preserve">  </w:t>
      </w:r>
      <w:r w:rsidR="0085553F" w:rsidRPr="0085553F">
        <w:rPr>
          <w:rFonts w:asciiTheme="minorHAnsi" w:hAnsiTheme="minorHAnsi" w:cs="Arial"/>
          <w:sz w:val="22"/>
          <w:szCs w:val="22"/>
        </w:rPr>
        <w:t>1532.5100569STI</w:t>
      </w:r>
    </w:p>
    <w:p w:rsidR="00377432" w:rsidRPr="00C4090D" w:rsidRDefault="00377432" w:rsidP="00377432">
      <w:pPr>
        <w:pStyle w:val="Nadpis9"/>
        <w:tabs>
          <w:tab w:val="left" w:pos="284"/>
          <w:tab w:val="left" w:pos="567"/>
          <w:tab w:val="left" w:pos="4820"/>
        </w:tabs>
        <w:ind w:left="4678" w:right="-290" w:hanging="4678"/>
        <w:jc w:val="left"/>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PR</w:t>
      </w:r>
      <w:r w:rsidRPr="00E7352C">
        <w:rPr>
          <w:rFonts w:asciiTheme="minorHAnsi" w:hAnsiTheme="minorHAnsi" w:cs="Arial"/>
          <w:sz w:val="22"/>
          <w:szCs w:val="22"/>
        </w:rPr>
        <w:t xml:space="preserve">V </w:t>
      </w:r>
      <w:proofErr w:type="spellStart"/>
      <w:r w:rsidRPr="00E7352C">
        <w:rPr>
          <w:rFonts w:asciiTheme="minorHAnsi" w:hAnsiTheme="minorHAnsi"/>
          <w:sz w:val="22"/>
          <w:szCs w:val="22"/>
        </w:rPr>
        <w:t>reg</w:t>
      </w:r>
      <w:proofErr w:type="spellEnd"/>
      <w:r w:rsidRPr="00E7352C">
        <w:rPr>
          <w:rFonts w:asciiTheme="minorHAnsi" w:hAnsiTheme="minorHAnsi"/>
          <w:sz w:val="22"/>
          <w:szCs w:val="22"/>
        </w:rPr>
        <w:t xml:space="preserve">. </w:t>
      </w:r>
      <w:proofErr w:type="gramStart"/>
      <w:r w:rsidRPr="00E7352C">
        <w:rPr>
          <w:rFonts w:asciiTheme="minorHAnsi" w:hAnsiTheme="minorHAnsi"/>
          <w:sz w:val="22"/>
          <w:szCs w:val="22"/>
        </w:rPr>
        <w:t>č.</w:t>
      </w:r>
      <w:proofErr w:type="gramEnd"/>
      <w:r w:rsidRPr="00E7352C">
        <w:rPr>
          <w:rFonts w:asciiTheme="minorHAnsi" w:hAnsiTheme="minorHAnsi"/>
          <w:sz w:val="22"/>
          <w:szCs w:val="22"/>
        </w:rPr>
        <w:t xml:space="preserve"> </w:t>
      </w:r>
      <w:r>
        <w:rPr>
          <w:rFonts w:asciiTheme="minorHAnsi" w:hAnsiTheme="minorHAnsi"/>
          <w:sz w:val="22"/>
          <w:szCs w:val="22"/>
        </w:rPr>
        <w:t>…………………………………………………….</w:t>
      </w:r>
    </w:p>
    <w:p w:rsidR="00377432" w:rsidRDefault="00377432" w:rsidP="00377432">
      <w:pPr>
        <w:rPr>
          <w:rFonts w:asciiTheme="minorHAnsi" w:hAnsiTheme="minorHAnsi"/>
          <w:sz w:val="22"/>
          <w:szCs w:val="22"/>
        </w:rPr>
      </w:pPr>
    </w:p>
    <w:p w:rsidR="00377432" w:rsidRPr="005E4FD9" w:rsidRDefault="00377432" w:rsidP="00377432">
      <w:pPr>
        <w:rPr>
          <w:rFonts w:asciiTheme="minorHAnsi" w:hAnsiTheme="minorHAnsi"/>
          <w:sz w:val="22"/>
          <w:szCs w:val="22"/>
        </w:rPr>
      </w:pPr>
    </w:p>
    <w:p w:rsidR="00377432" w:rsidRDefault="00377432" w:rsidP="00F06F9A">
      <w:pPr>
        <w:pStyle w:val="Nadpis9"/>
        <w:rPr>
          <w:rFonts w:asciiTheme="minorHAnsi" w:hAnsiTheme="minorHAnsi" w:cs="Arial"/>
          <w:sz w:val="32"/>
          <w:szCs w:val="32"/>
        </w:rPr>
      </w:pPr>
      <w:r w:rsidRPr="005E4FD9">
        <w:rPr>
          <w:rFonts w:asciiTheme="minorHAnsi" w:hAnsiTheme="minorHAnsi" w:cs="Arial"/>
          <w:sz w:val="32"/>
          <w:szCs w:val="32"/>
        </w:rPr>
        <w:t>SMLOUVA O DÍLO</w:t>
      </w:r>
      <w:r>
        <w:rPr>
          <w:rFonts w:asciiTheme="minorHAnsi" w:hAnsiTheme="minorHAnsi" w:cs="Arial"/>
          <w:sz w:val="32"/>
          <w:szCs w:val="32"/>
        </w:rPr>
        <w:t xml:space="preserve"> NA ZHOTOVENÍ STAVBY</w:t>
      </w:r>
    </w:p>
    <w:p w:rsidR="00F06F9A" w:rsidRDefault="00F06F9A" w:rsidP="00F06F9A">
      <w:pPr>
        <w:jc w:val="center"/>
      </w:pPr>
    </w:p>
    <w:p w:rsidR="00377432" w:rsidRPr="00F06F9A" w:rsidRDefault="008F73E7" w:rsidP="00F06F9A">
      <w:pPr>
        <w:jc w:val="center"/>
        <w:rPr>
          <w:rFonts w:asciiTheme="minorHAnsi" w:hAnsiTheme="minorHAnsi" w:cs="Arial"/>
          <w:sz w:val="22"/>
          <w:szCs w:val="22"/>
        </w:rPr>
      </w:pPr>
      <w:r>
        <w:rPr>
          <w:rFonts w:asciiTheme="minorHAnsi" w:hAnsiTheme="minorHAnsi"/>
          <w:b/>
          <w:sz w:val="22"/>
          <w:szCs w:val="22"/>
          <w:u w:val="single"/>
        </w:rPr>
        <w:t>Polní cesta HC5</w:t>
      </w:r>
      <w:r w:rsidR="006E1F49" w:rsidRPr="006E1F49">
        <w:rPr>
          <w:rFonts w:asciiTheme="minorHAnsi" w:hAnsiTheme="minorHAnsi"/>
          <w:b/>
          <w:sz w:val="22"/>
          <w:szCs w:val="22"/>
          <w:u w:val="single"/>
        </w:rPr>
        <w:t xml:space="preserve"> v </w:t>
      </w:r>
      <w:proofErr w:type="spellStart"/>
      <w:proofErr w:type="gramStart"/>
      <w:r w:rsidR="006E1F49" w:rsidRPr="006E1F49">
        <w:rPr>
          <w:rFonts w:asciiTheme="minorHAnsi" w:hAnsiTheme="minorHAnsi"/>
          <w:b/>
          <w:sz w:val="22"/>
          <w:szCs w:val="22"/>
          <w:u w:val="single"/>
        </w:rPr>
        <w:t>k.ú</w:t>
      </w:r>
      <w:proofErr w:type="spellEnd"/>
      <w:r w:rsidR="006E1F49" w:rsidRPr="006E1F49">
        <w:rPr>
          <w:rFonts w:asciiTheme="minorHAnsi" w:hAnsiTheme="minorHAnsi"/>
          <w:b/>
          <w:sz w:val="22"/>
          <w:szCs w:val="22"/>
          <w:u w:val="single"/>
        </w:rPr>
        <w:t>.</w:t>
      </w:r>
      <w:proofErr w:type="gramEnd"/>
      <w:r w:rsidR="006E1F49" w:rsidRPr="006E1F49">
        <w:rPr>
          <w:rFonts w:asciiTheme="minorHAnsi" w:hAnsiTheme="minorHAnsi"/>
          <w:b/>
          <w:sz w:val="22"/>
          <w:szCs w:val="22"/>
          <w:u w:val="single"/>
        </w:rPr>
        <w:t xml:space="preserve"> Police u Valašského Meziříčí</w:t>
      </w:r>
    </w:p>
    <w:p w:rsidR="00377432" w:rsidRPr="00195066" w:rsidRDefault="00377432" w:rsidP="00195066">
      <w:pPr>
        <w:jc w:val="center"/>
        <w:rPr>
          <w:rFonts w:asciiTheme="minorHAnsi" w:hAnsiTheme="minorHAnsi" w:cs="Arial"/>
          <w:b/>
          <w:sz w:val="22"/>
          <w:szCs w:val="22"/>
        </w:rPr>
      </w:pPr>
      <w:r w:rsidRPr="00E7352C">
        <w:rPr>
          <w:rFonts w:asciiTheme="minorHAnsi" w:hAnsiTheme="minorHAnsi" w:cs="Arial"/>
          <w:b/>
          <w:sz w:val="22"/>
          <w:szCs w:val="22"/>
        </w:rPr>
        <w:t>(dále jen „smlouva“)</w:t>
      </w:r>
    </w:p>
    <w:p w:rsidR="00377432" w:rsidRPr="00E7352C" w:rsidRDefault="00377432" w:rsidP="00F06F9A">
      <w:pPr>
        <w:jc w:val="center"/>
        <w:rPr>
          <w:rFonts w:asciiTheme="minorHAnsi" w:hAnsiTheme="minorHAnsi" w:cs="Arial"/>
          <w:sz w:val="22"/>
          <w:szCs w:val="22"/>
        </w:rPr>
      </w:pPr>
      <w:r w:rsidRPr="00E7352C">
        <w:rPr>
          <w:rFonts w:asciiTheme="minorHAnsi" w:hAnsiTheme="minorHAnsi" w:cs="Arial"/>
          <w:b/>
          <w:bCs/>
          <w:sz w:val="22"/>
          <w:szCs w:val="22"/>
        </w:rPr>
        <w:t>uzavřená</w:t>
      </w:r>
    </w:p>
    <w:p w:rsidR="00377432" w:rsidRDefault="00377432" w:rsidP="00F06F9A">
      <w:pPr>
        <w:spacing w:line="288" w:lineRule="auto"/>
        <w:jc w:val="center"/>
        <w:rPr>
          <w:rFonts w:asciiTheme="minorHAnsi" w:hAnsiTheme="minorHAnsi"/>
          <w:b/>
          <w:sz w:val="22"/>
          <w:szCs w:val="22"/>
        </w:rPr>
      </w:pPr>
      <w:r w:rsidRPr="00E7352C">
        <w:rPr>
          <w:rFonts w:asciiTheme="minorHAnsi" w:hAnsiTheme="minorHAnsi" w:cs="Arial"/>
          <w:b/>
          <w:sz w:val="22"/>
          <w:szCs w:val="22"/>
        </w:rPr>
        <w:t xml:space="preserve">podle </w:t>
      </w:r>
      <w:r w:rsidRPr="00064A35">
        <w:rPr>
          <w:rFonts w:asciiTheme="minorHAnsi" w:hAnsiTheme="minorHAnsi"/>
          <w:b/>
          <w:sz w:val="22"/>
          <w:szCs w:val="22"/>
        </w:rPr>
        <w:t xml:space="preserve">§ 2586 a násl. zákona č. </w:t>
      </w:r>
      <w:r>
        <w:rPr>
          <w:rFonts w:asciiTheme="minorHAnsi" w:hAnsiTheme="minorHAnsi"/>
          <w:b/>
          <w:sz w:val="22"/>
          <w:szCs w:val="22"/>
        </w:rPr>
        <w:t>89/2012 Sb., občanský zákoník,</w:t>
      </w:r>
    </w:p>
    <w:p w:rsidR="00377432" w:rsidRPr="00195066" w:rsidRDefault="00377432" w:rsidP="00195066">
      <w:pPr>
        <w:spacing w:line="288" w:lineRule="auto"/>
        <w:jc w:val="center"/>
        <w:rPr>
          <w:rFonts w:asciiTheme="minorHAnsi" w:hAnsiTheme="minorHAnsi" w:cs="Arial"/>
          <w:b/>
          <w:sz w:val="22"/>
          <w:szCs w:val="22"/>
        </w:rPr>
      </w:pPr>
      <w:r w:rsidRPr="00E7352C">
        <w:rPr>
          <w:rFonts w:asciiTheme="minorHAnsi" w:hAnsiTheme="minorHAnsi" w:cs="Arial"/>
          <w:b/>
          <w:sz w:val="22"/>
          <w:szCs w:val="22"/>
        </w:rPr>
        <w:t>(dále jen „</w:t>
      </w:r>
      <w:r>
        <w:rPr>
          <w:rFonts w:asciiTheme="minorHAnsi" w:hAnsiTheme="minorHAnsi"/>
          <w:b/>
          <w:sz w:val="22"/>
          <w:szCs w:val="22"/>
        </w:rPr>
        <w:t>občanský zákoník</w:t>
      </w:r>
      <w:r w:rsidRPr="00E7352C">
        <w:rPr>
          <w:rFonts w:asciiTheme="minorHAnsi" w:hAnsiTheme="minorHAnsi" w:cs="Arial"/>
          <w:b/>
          <w:sz w:val="22"/>
          <w:szCs w:val="22"/>
        </w:rPr>
        <w:t>“)</w:t>
      </w:r>
    </w:p>
    <w:p w:rsidR="00377432" w:rsidRPr="00E7352C" w:rsidRDefault="00377432" w:rsidP="00F06F9A">
      <w:pPr>
        <w:tabs>
          <w:tab w:val="left" w:pos="4820"/>
        </w:tabs>
        <w:jc w:val="center"/>
        <w:rPr>
          <w:rFonts w:asciiTheme="minorHAnsi" w:hAnsiTheme="minorHAnsi" w:cs="Arial"/>
          <w:sz w:val="22"/>
          <w:szCs w:val="22"/>
        </w:rPr>
      </w:pPr>
      <w:r w:rsidRPr="00E7352C">
        <w:rPr>
          <w:rFonts w:asciiTheme="minorHAnsi" w:hAnsiTheme="minorHAnsi" w:cs="Arial"/>
          <w:b/>
          <w:sz w:val="22"/>
          <w:szCs w:val="22"/>
        </w:rPr>
        <w:t>mezi smluvními stranami</w:t>
      </w:r>
    </w:p>
    <w:p w:rsidR="00377432" w:rsidRDefault="00377432" w:rsidP="00377432">
      <w:pPr>
        <w:tabs>
          <w:tab w:val="left" w:pos="4253"/>
        </w:tabs>
        <w:jc w:val="both"/>
        <w:rPr>
          <w:rFonts w:asciiTheme="minorHAnsi" w:hAnsiTheme="minorHAnsi" w:cs="Arial"/>
          <w:sz w:val="22"/>
          <w:szCs w:val="22"/>
        </w:rPr>
      </w:pPr>
    </w:p>
    <w:p w:rsidR="00195066" w:rsidRDefault="00195066" w:rsidP="00377432">
      <w:pPr>
        <w:tabs>
          <w:tab w:val="left" w:pos="4253"/>
        </w:tabs>
        <w:jc w:val="both"/>
        <w:rPr>
          <w:rFonts w:asciiTheme="minorHAnsi" w:hAnsiTheme="minorHAnsi" w:cs="Arial"/>
          <w:b/>
          <w:sz w:val="22"/>
          <w:szCs w:val="22"/>
        </w:rPr>
      </w:pPr>
    </w:p>
    <w:p w:rsidR="00377432" w:rsidRPr="00E7352C" w:rsidRDefault="00377432" w:rsidP="00377432">
      <w:pPr>
        <w:tabs>
          <w:tab w:val="left" w:pos="4253"/>
        </w:tabs>
        <w:ind w:left="4253" w:hanging="4253"/>
        <w:jc w:val="both"/>
        <w:rPr>
          <w:rFonts w:asciiTheme="minorHAnsi" w:hAnsiTheme="minorHAnsi" w:cs="Arial"/>
          <w:b/>
          <w:sz w:val="22"/>
          <w:szCs w:val="22"/>
        </w:rPr>
      </w:pPr>
      <w:r w:rsidRPr="00E7352C">
        <w:rPr>
          <w:rFonts w:asciiTheme="minorHAnsi" w:hAnsiTheme="minorHAnsi" w:cs="Arial"/>
          <w:b/>
          <w:sz w:val="22"/>
          <w:szCs w:val="22"/>
        </w:rPr>
        <w:t>Objednatel:</w:t>
      </w:r>
      <w:r w:rsidRPr="00E7352C">
        <w:rPr>
          <w:rFonts w:asciiTheme="minorHAnsi" w:hAnsiTheme="minorHAnsi" w:cs="Arial"/>
          <w:b/>
          <w:sz w:val="22"/>
          <w:szCs w:val="22"/>
        </w:rPr>
        <w:tab/>
        <w:t>Česká republika - Státní pozemkový úřad</w:t>
      </w:r>
    </w:p>
    <w:p w:rsidR="00377432" w:rsidRPr="00E7352C" w:rsidRDefault="00377432" w:rsidP="00377432">
      <w:pPr>
        <w:tabs>
          <w:tab w:val="left" w:pos="4253"/>
        </w:tabs>
        <w:ind w:left="4253" w:hanging="4253"/>
        <w:jc w:val="both"/>
        <w:rPr>
          <w:rFonts w:asciiTheme="minorHAnsi" w:hAnsiTheme="minorHAnsi" w:cs="Arial"/>
          <w:b/>
          <w:sz w:val="22"/>
          <w:szCs w:val="22"/>
        </w:rPr>
      </w:pPr>
      <w:r w:rsidRPr="00E7352C">
        <w:rPr>
          <w:rFonts w:asciiTheme="minorHAnsi" w:hAnsiTheme="minorHAnsi" w:cs="Arial"/>
          <w:b/>
          <w:sz w:val="22"/>
          <w:szCs w:val="22"/>
        </w:rPr>
        <w:tab/>
        <w:t>Krajský pozemkový úřad pro Zlínský kraj</w:t>
      </w:r>
    </w:p>
    <w:p w:rsidR="00377432" w:rsidRPr="00E7352C" w:rsidRDefault="00377432" w:rsidP="00377432">
      <w:pPr>
        <w:tabs>
          <w:tab w:val="left" w:pos="4253"/>
        </w:tabs>
        <w:rPr>
          <w:rFonts w:asciiTheme="minorHAnsi" w:hAnsiTheme="minorHAnsi" w:cs="Arial"/>
          <w:sz w:val="22"/>
          <w:szCs w:val="22"/>
        </w:rPr>
      </w:pPr>
      <w:r w:rsidRPr="00E7352C">
        <w:rPr>
          <w:rFonts w:asciiTheme="minorHAnsi" w:hAnsiTheme="minorHAnsi" w:cs="Arial"/>
          <w:sz w:val="22"/>
          <w:szCs w:val="22"/>
        </w:rPr>
        <w:t>Sídlo:</w:t>
      </w:r>
      <w:r w:rsidRPr="00E7352C">
        <w:rPr>
          <w:rFonts w:asciiTheme="minorHAnsi" w:hAnsiTheme="minorHAnsi" w:cs="Arial"/>
          <w:sz w:val="22"/>
          <w:szCs w:val="22"/>
        </w:rPr>
        <w:tab/>
      </w:r>
      <w:proofErr w:type="spellStart"/>
      <w:r w:rsidRPr="00E7352C">
        <w:rPr>
          <w:rFonts w:asciiTheme="minorHAnsi" w:hAnsiTheme="minorHAnsi" w:cs="Arial"/>
          <w:sz w:val="22"/>
          <w:szCs w:val="22"/>
        </w:rPr>
        <w:t>Zarámí</w:t>
      </w:r>
      <w:proofErr w:type="spellEnd"/>
      <w:r w:rsidRPr="00E7352C">
        <w:rPr>
          <w:rFonts w:asciiTheme="minorHAnsi" w:hAnsiTheme="minorHAnsi" w:cs="Arial"/>
          <w:sz w:val="22"/>
          <w:szCs w:val="22"/>
        </w:rPr>
        <w:t xml:space="preserve"> 88, 760 41 Zlín</w:t>
      </w:r>
    </w:p>
    <w:p w:rsidR="00377432" w:rsidRPr="00E7352C" w:rsidRDefault="00377432" w:rsidP="00377432">
      <w:pPr>
        <w:tabs>
          <w:tab w:val="left" w:pos="4253"/>
        </w:tabs>
        <w:ind w:left="4253" w:hanging="4253"/>
        <w:rPr>
          <w:rFonts w:asciiTheme="minorHAnsi" w:hAnsiTheme="minorHAnsi" w:cs="Arial"/>
          <w:sz w:val="22"/>
          <w:szCs w:val="22"/>
        </w:rPr>
      </w:pPr>
      <w:r w:rsidRPr="00E7352C">
        <w:rPr>
          <w:rFonts w:asciiTheme="minorHAnsi" w:hAnsiTheme="minorHAnsi" w:cs="Arial"/>
          <w:sz w:val="22"/>
          <w:szCs w:val="22"/>
        </w:rPr>
        <w:t>Zastoupen:</w:t>
      </w:r>
      <w:r w:rsidRPr="00E7352C">
        <w:rPr>
          <w:rFonts w:asciiTheme="minorHAnsi" w:hAnsiTheme="minorHAnsi" w:cs="Arial"/>
          <w:sz w:val="22"/>
          <w:szCs w:val="22"/>
        </w:rPr>
        <w:tab/>
        <w:t xml:space="preserve">Ing. Mladou Augustinovou, ředitelkou krajského pozemkového úřadu </w:t>
      </w:r>
    </w:p>
    <w:p w:rsidR="00377432" w:rsidRPr="00E7352C" w:rsidRDefault="00377432" w:rsidP="00377432">
      <w:pPr>
        <w:tabs>
          <w:tab w:val="left" w:pos="4253"/>
        </w:tabs>
        <w:ind w:left="4253" w:hanging="4253"/>
        <w:rPr>
          <w:rFonts w:asciiTheme="minorHAnsi" w:hAnsiTheme="minorHAnsi" w:cs="Arial"/>
          <w:sz w:val="22"/>
          <w:szCs w:val="22"/>
        </w:rPr>
      </w:pPr>
    </w:p>
    <w:p w:rsidR="00377432" w:rsidRPr="00E7352C" w:rsidRDefault="00377432" w:rsidP="00377432">
      <w:pPr>
        <w:tabs>
          <w:tab w:val="left" w:pos="4253"/>
        </w:tabs>
        <w:ind w:left="4253" w:hanging="4253"/>
        <w:rPr>
          <w:rFonts w:asciiTheme="minorHAnsi" w:hAnsiTheme="minorHAnsi" w:cs="Arial"/>
          <w:sz w:val="22"/>
          <w:szCs w:val="22"/>
        </w:rPr>
      </w:pPr>
      <w:r w:rsidRPr="00E7352C">
        <w:rPr>
          <w:rFonts w:asciiTheme="minorHAnsi" w:hAnsiTheme="minorHAnsi" w:cs="Arial"/>
          <w:sz w:val="22"/>
          <w:szCs w:val="22"/>
        </w:rPr>
        <w:t>Označení pobočky:</w:t>
      </w:r>
      <w:r w:rsidRPr="00E7352C">
        <w:rPr>
          <w:rFonts w:asciiTheme="minorHAnsi" w:hAnsiTheme="minorHAnsi" w:cs="Arial"/>
          <w:sz w:val="22"/>
          <w:szCs w:val="22"/>
        </w:rPr>
        <w:tab/>
        <w:t xml:space="preserve">Pobočka </w:t>
      </w:r>
      <w:r w:rsidR="006E1F49">
        <w:rPr>
          <w:rFonts w:asciiTheme="minorHAnsi" w:hAnsiTheme="minorHAnsi" w:cs="Arial"/>
          <w:sz w:val="22"/>
          <w:szCs w:val="22"/>
        </w:rPr>
        <w:t>Vsetín</w:t>
      </w:r>
    </w:p>
    <w:p w:rsidR="00377432" w:rsidRPr="00E7352C" w:rsidRDefault="00377432" w:rsidP="00377432">
      <w:pPr>
        <w:tabs>
          <w:tab w:val="left" w:pos="4253"/>
        </w:tabs>
        <w:ind w:left="4253" w:hanging="4253"/>
        <w:rPr>
          <w:rFonts w:asciiTheme="minorHAnsi" w:hAnsiTheme="minorHAnsi" w:cs="Arial"/>
          <w:sz w:val="22"/>
          <w:szCs w:val="22"/>
        </w:rPr>
      </w:pPr>
      <w:r w:rsidRPr="00E7352C">
        <w:rPr>
          <w:rFonts w:asciiTheme="minorHAnsi" w:hAnsiTheme="minorHAnsi" w:cs="Arial"/>
          <w:sz w:val="22"/>
          <w:szCs w:val="22"/>
        </w:rPr>
        <w:t>Sídlo pobočky:</w:t>
      </w:r>
      <w:r w:rsidRPr="00E7352C">
        <w:rPr>
          <w:rFonts w:asciiTheme="minorHAnsi" w:hAnsiTheme="minorHAnsi" w:cs="Arial"/>
          <w:sz w:val="22"/>
          <w:szCs w:val="22"/>
        </w:rPr>
        <w:tab/>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B27083" w:rsidRPr="00B27083" w:rsidRDefault="00B27083" w:rsidP="00B27083">
      <w:pPr>
        <w:tabs>
          <w:tab w:val="left" w:pos="4253"/>
        </w:tabs>
        <w:rPr>
          <w:rFonts w:asciiTheme="minorHAnsi" w:hAnsiTheme="minorHAnsi"/>
          <w:sz w:val="22"/>
          <w:szCs w:val="22"/>
        </w:rPr>
      </w:pPr>
      <w:r w:rsidRPr="00B27083">
        <w:rPr>
          <w:rFonts w:asciiTheme="minorHAnsi" w:hAnsiTheme="minorHAnsi" w:cs="Arial"/>
          <w:sz w:val="22"/>
          <w:szCs w:val="22"/>
        </w:rPr>
        <w:t>V technických záležitostech oprávněn jednat:</w:t>
      </w:r>
      <w:r w:rsidRPr="00B27083">
        <w:rPr>
          <w:rFonts w:asciiTheme="minorHAnsi" w:hAnsiTheme="minorHAnsi" w:cs="Arial"/>
          <w:sz w:val="22"/>
          <w:szCs w:val="22"/>
        </w:rPr>
        <w:tab/>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B27083" w:rsidRPr="00B27083" w:rsidRDefault="00B27083" w:rsidP="00B27083">
      <w:pPr>
        <w:tabs>
          <w:tab w:val="left" w:pos="4253"/>
        </w:tabs>
        <w:rPr>
          <w:rFonts w:asciiTheme="minorHAnsi" w:hAnsiTheme="minorHAnsi" w:cs="Arial"/>
          <w:sz w:val="22"/>
          <w:szCs w:val="22"/>
        </w:rPr>
      </w:pPr>
      <w:r w:rsidRPr="00B27083">
        <w:rPr>
          <w:rFonts w:asciiTheme="minorHAnsi" w:hAnsiTheme="minorHAnsi" w:cs="Arial"/>
          <w:sz w:val="22"/>
          <w:szCs w:val="22"/>
        </w:rPr>
        <w:t>Telefon / e-mail:</w:t>
      </w:r>
      <w:r w:rsidRPr="00B27083">
        <w:rPr>
          <w:rFonts w:asciiTheme="minorHAnsi" w:hAnsiTheme="minorHAnsi" w:cs="Arial"/>
          <w:sz w:val="22"/>
          <w:szCs w:val="22"/>
        </w:rPr>
        <w:tab/>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377432" w:rsidRPr="00E7352C" w:rsidRDefault="00377432" w:rsidP="00377432">
      <w:pPr>
        <w:pStyle w:val="Zkladntext"/>
        <w:tabs>
          <w:tab w:val="left" w:pos="4253"/>
        </w:tabs>
        <w:rPr>
          <w:rFonts w:asciiTheme="minorHAnsi" w:hAnsiTheme="minorHAnsi" w:cs="Arial"/>
          <w:bCs/>
          <w:sz w:val="22"/>
          <w:szCs w:val="22"/>
        </w:rPr>
      </w:pPr>
      <w:r w:rsidRPr="00E7352C">
        <w:rPr>
          <w:rFonts w:asciiTheme="minorHAnsi" w:hAnsiTheme="minorHAnsi" w:cs="Arial"/>
          <w:bCs/>
          <w:sz w:val="22"/>
          <w:szCs w:val="22"/>
        </w:rPr>
        <w:t xml:space="preserve">IČ: </w:t>
      </w:r>
      <w:r w:rsidRPr="00E7352C">
        <w:rPr>
          <w:rFonts w:asciiTheme="minorHAnsi" w:hAnsiTheme="minorHAnsi" w:cs="Arial"/>
          <w:bCs/>
          <w:sz w:val="22"/>
          <w:szCs w:val="22"/>
        </w:rPr>
        <w:tab/>
        <w:t>01312774</w:t>
      </w:r>
    </w:p>
    <w:p w:rsidR="00377432" w:rsidRPr="00E7352C" w:rsidRDefault="00377432" w:rsidP="00377432">
      <w:pPr>
        <w:pStyle w:val="Zkladntext"/>
        <w:tabs>
          <w:tab w:val="left" w:pos="4253"/>
        </w:tabs>
        <w:rPr>
          <w:rFonts w:asciiTheme="minorHAnsi" w:hAnsiTheme="minorHAnsi" w:cs="Arial"/>
          <w:sz w:val="22"/>
          <w:szCs w:val="22"/>
        </w:rPr>
      </w:pPr>
      <w:r w:rsidRPr="00E7352C">
        <w:rPr>
          <w:rFonts w:asciiTheme="minorHAnsi" w:hAnsiTheme="minorHAnsi" w:cs="Arial"/>
          <w:bCs/>
          <w:sz w:val="22"/>
          <w:szCs w:val="22"/>
        </w:rPr>
        <w:t>DIČ:</w:t>
      </w:r>
      <w:r w:rsidRPr="00E7352C">
        <w:rPr>
          <w:rFonts w:asciiTheme="minorHAnsi" w:hAnsiTheme="minorHAnsi" w:cs="Arial"/>
          <w:bCs/>
          <w:sz w:val="22"/>
          <w:szCs w:val="22"/>
        </w:rPr>
        <w:tab/>
        <w:t xml:space="preserve">CZ01312774 - není plátce DPH </w:t>
      </w:r>
    </w:p>
    <w:p w:rsidR="00377432" w:rsidRDefault="00377432" w:rsidP="00377432">
      <w:pPr>
        <w:rPr>
          <w:rFonts w:asciiTheme="minorHAnsi" w:hAnsiTheme="minorHAnsi" w:cs="Arial"/>
          <w:sz w:val="22"/>
          <w:szCs w:val="22"/>
        </w:rPr>
      </w:pPr>
    </w:p>
    <w:p w:rsidR="00377432" w:rsidRDefault="00377432" w:rsidP="00377432">
      <w:pPr>
        <w:rPr>
          <w:rFonts w:asciiTheme="minorHAnsi" w:hAnsiTheme="minorHAnsi" w:cs="Arial"/>
          <w:sz w:val="22"/>
          <w:szCs w:val="22"/>
        </w:rPr>
      </w:pPr>
      <w:r>
        <w:rPr>
          <w:rFonts w:asciiTheme="minorHAnsi" w:hAnsiTheme="minorHAnsi" w:cs="Arial"/>
          <w:sz w:val="22"/>
          <w:szCs w:val="22"/>
        </w:rPr>
        <w:t>a</w:t>
      </w:r>
    </w:p>
    <w:p w:rsidR="00455A18" w:rsidRDefault="00455A18" w:rsidP="00455A18">
      <w:pPr>
        <w:tabs>
          <w:tab w:val="left" w:pos="4320"/>
        </w:tabs>
        <w:jc w:val="both"/>
        <w:rPr>
          <w:rFonts w:asciiTheme="minorHAnsi" w:hAnsiTheme="minorHAnsi"/>
          <w:color w:val="FF0000"/>
          <w:szCs w:val="22"/>
        </w:rPr>
      </w:pPr>
    </w:p>
    <w:p w:rsidR="00455A18" w:rsidRPr="002139FD" w:rsidRDefault="00455A18" w:rsidP="00455A18">
      <w:pPr>
        <w:tabs>
          <w:tab w:val="left" w:pos="4320"/>
        </w:tabs>
        <w:jc w:val="both"/>
        <w:rPr>
          <w:rFonts w:asciiTheme="minorHAnsi" w:hAnsiTheme="minorHAnsi" w:cs="Arial"/>
          <w:b/>
          <w:sz w:val="22"/>
          <w:szCs w:val="22"/>
        </w:rPr>
      </w:pPr>
      <w:r w:rsidRPr="00E7352C">
        <w:rPr>
          <w:rFonts w:asciiTheme="minorHAnsi" w:hAnsiTheme="minorHAnsi" w:cs="Arial"/>
          <w:b/>
          <w:sz w:val="22"/>
          <w:szCs w:val="22"/>
        </w:rPr>
        <w:t xml:space="preserve">Zhotovitel:    </w:t>
      </w:r>
      <w:r>
        <w:rPr>
          <w:rFonts w:asciiTheme="minorHAnsi" w:hAnsiTheme="minorHAnsi" w:cs="Arial"/>
          <w:b/>
          <w:sz w:val="22"/>
          <w:szCs w:val="22"/>
        </w:rPr>
        <w:tab/>
      </w:r>
      <w:r w:rsidRPr="002139FD">
        <w:rPr>
          <w:rFonts w:asciiTheme="minorHAnsi" w:hAnsiTheme="minorHAnsi" w:cs="Arial"/>
          <w:b/>
          <w:sz w:val="22"/>
          <w:szCs w:val="22"/>
        </w:rPr>
        <w:t>EUROVIA CS, a.s.</w:t>
      </w:r>
      <w:r w:rsidRPr="00E7352C">
        <w:rPr>
          <w:rFonts w:asciiTheme="minorHAnsi" w:hAnsiTheme="minorHAnsi" w:cs="Arial"/>
          <w:b/>
          <w:sz w:val="22"/>
          <w:szCs w:val="22"/>
        </w:rPr>
        <w:tab/>
      </w:r>
    </w:p>
    <w:p w:rsidR="00455A18" w:rsidRPr="00E7352C" w:rsidRDefault="00455A18" w:rsidP="00455A18">
      <w:pPr>
        <w:tabs>
          <w:tab w:val="left" w:pos="4320"/>
        </w:tabs>
        <w:jc w:val="both"/>
        <w:rPr>
          <w:rFonts w:asciiTheme="minorHAnsi" w:hAnsiTheme="minorHAnsi" w:cs="Arial"/>
          <w:b/>
          <w:sz w:val="22"/>
          <w:szCs w:val="22"/>
        </w:rPr>
      </w:pPr>
      <w:r w:rsidRPr="00E7352C">
        <w:rPr>
          <w:rFonts w:asciiTheme="minorHAnsi" w:hAnsiTheme="minorHAnsi" w:cs="Arial"/>
          <w:sz w:val="22"/>
          <w:szCs w:val="22"/>
        </w:rPr>
        <w:t>Sídlo:</w:t>
      </w:r>
      <w:r w:rsidRPr="00E7352C">
        <w:rPr>
          <w:rFonts w:asciiTheme="minorHAnsi" w:hAnsiTheme="minorHAnsi" w:cs="Arial"/>
          <w:sz w:val="22"/>
          <w:szCs w:val="22"/>
        </w:rPr>
        <w:tab/>
      </w:r>
      <w:r>
        <w:rPr>
          <w:rFonts w:asciiTheme="minorHAnsi" w:hAnsiTheme="minorHAnsi" w:cs="Arial"/>
          <w:sz w:val="22"/>
          <w:szCs w:val="22"/>
        </w:rPr>
        <w:t>Národní 138/10, 110 00 Praha 1</w:t>
      </w:r>
    </w:p>
    <w:p w:rsidR="00455A18" w:rsidRDefault="00455A18" w:rsidP="00455A18">
      <w:pPr>
        <w:tabs>
          <w:tab w:val="left" w:pos="4820"/>
        </w:tabs>
        <w:ind w:left="4815" w:hanging="4815"/>
        <w:jc w:val="both"/>
        <w:rPr>
          <w:rFonts w:asciiTheme="minorHAnsi" w:hAnsiTheme="minorHAnsi" w:cs="Arial"/>
          <w:sz w:val="22"/>
          <w:szCs w:val="22"/>
        </w:rPr>
      </w:pPr>
      <w:r>
        <w:rPr>
          <w:rFonts w:asciiTheme="minorHAnsi" w:hAnsiTheme="minorHAnsi" w:cs="Arial"/>
          <w:sz w:val="22"/>
          <w:szCs w:val="22"/>
        </w:rPr>
        <w:t xml:space="preserve">                                                                                       Závod Zlín, Louky 330, 763 02 Zlín</w:t>
      </w:r>
    </w:p>
    <w:p w:rsidR="00455A18" w:rsidRDefault="00455A18" w:rsidP="00455A18">
      <w:pPr>
        <w:tabs>
          <w:tab w:val="left" w:pos="4820"/>
        </w:tabs>
        <w:ind w:left="4815" w:hanging="4815"/>
        <w:jc w:val="both"/>
        <w:rPr>
          <w:rFonts w:asciiTheme="minorHAnsi" w:hAnsiTheme="minorHAnsi" w:cs="Arial"/>
          <w:sz w:val="22"/>
          <w:szCs w:val="22"/>
        </w:rPr>
      </w:pPr>
      <w:r w:rsidRPr="00E7352C">
        <w:rPr>
          <w:rFonts w:asciiTheme="minorHAnsi" w:hAnsiTheme="minorHAnsi" w:cs="Arial"/>
          <w:sz w:val="22"/>
          <w:szCs w:val="22"/>
        </w:rPr>
        <w:t>Za společnost jedná:</w:t>
      </w:r>
      <w:r>
        <w:rPr>
          <w:rFonts w:asciiTheme="minorHAnsi" w:hAnsiTheme="minorHAnsi" w:cs="Arial"/>
          <w:sz w:val="22"/>
          <w:szCs w:val="22"/>
        </w:rPr>
        <w:t xml:space="preserve">                                                  Ing. Michal </w:t>
      </w:r>
      <w:proofErr w:type="spellStart"/>
      <w:r>
        <w:rPr>
          <w:rFonts w:asciiTheme="minorHAnsi" w:hAnsiTheme="minorHAnsi" w:cs="Arial"/>
          <w:sz w:val="22"/>
          <w:szCs w:val="22"/>
        </w:rPr>
        <w:t>Friedlaender</w:t>
      </w:r>
      <w:proofErr w:type="spellEnd"/>
      <w:r>
        <w:rPr>
          <w:rFonts w:asciiTheme="minorHAnsi" w:hAnsiTheme="minorHAnsi" w:cs="Arial"/>
          <w:sz w:val="22"/>
          <w:szCs w:val="22"/>
        </w:rPr>
        <w:t>, ředitel Závodu Zlín</w:t>
      </w:r>
    </w:p>
    <w:p w:rsidR="00455A18" w:rsidRPr="00E7352C" w:rsidRDefault="00455A18" w:rsidP="00455A18">
      <w:pPr>
        <w:tabs>
          <w:tab w:val="left" w:pos="4820"/>
        </w:tabs>
        <w:ind w:left="4815" w:hanging="4815"/>
        <w:jc w:val="both"/>
        <w:rPr>
          <w:rFonts w:asciiTheme="minorHAnsi" w:hAnsiTheme="minorHAnsi" w:cs="Arial"/>
          <w:sz w:val="22"/>
          <w:szCs w:val="22"/>
        </w:rPr>
      </w:pPr>
      <w:r>
        <w:rPr>
          <w:rFonts w:asciiTheme="minorHAnsi" w:hAnsiTheme="minorHAnsi" w:cs="Arial"/>
          <w:sz w:val="22"/>
          <w:szCs w:val="22"/>
        </w:rPr>
        <w:t>Telefon / e</w:t>
      </w:r>
      <w:r w:rsidRPr="00E7352C">
        <w:rPr>
          <w:rFonts w:asciiTheme="minorHAnsi" w:hAnsiTheme="minorHAnsi" w:cs="Arial"/>
          <w:sz w:val="22"/>
          <w:szCs w:val="22"/>
        </w:rPr>
        <w:t>-mail:</w:t>
      </w:r>
      <w:r>
        <w:rPr>
          <w:rFonts w:asciiTheme="minorHAnsi" w:hAnsiTheme="minorHAnsi" w:cs="Arial"/>
          <w:sz w:val="22"/>
          <w:szCs w:val="22"/>
        </w:rPr>
        <w:t xml:space="preserve">                                                         </w:t>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Pr="00E7352C">
        <w:rPr>
          <w:rFonts w:asciiTheme="minorHAnsi" w:hAnsiTheme="minorHAnsi" w:cs="Arial"/>
          <w:sz w:val="22"/>
          <w:szCs w:val="22"/>
        </w:rPr>
        <w:tab/>
      </w:r>
    </w:p>
    <w:p w:rsidR="00455A18" w:rsidRPr="005130CD" w:rsidRDefault="00455A18" w:rsidP="00455A18">
      <w:pPr>
        <w:tabs>
          <w:tab w:val="left" w:pos="4820"/>
        </w:tabs>
        <w:jc w:val="both"/>
        <w:rPr>
          <w:rFonts w:asciiTheme="minorHAnsi" w:hAnsiTheme="minorHAnsi" w:cs="Arial"/>
          <w:sz w:val="22"/>
          <w:szCs w:val="22"/>
        </w:rPr>
      </w:pPr>
      <w:r w:rsidRPr="005130CD">
        <w:rPr>
          <w:rFonts w:asciiTheme="minorHAnsi" w:hAnsiTheme="minorHAnsi" w:cs="Arial"/>
          <w:sz w:val="22"/>
          <w:szCs w:val="22"/>
        </w:rPr>
        <w:t xml:space="preserve">V technických záležitostech je oprávněn jednat:  </w:t>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Pr="005130CD">
        <w:rPr>
          <w:rFonts w:asciiTheme="minorHAnsi" w:hAnsiTheme="minorHAnsi" w:cs="Arial"/>
          <w:sz w:val="22"/>
          <w:szCs w:val="22"/>
        </w:rPr>
        <w:tab/>
      </w:r>
      <w:r w:rsidRPr="005130CD">
        <w:rPr>
          <w:rFonts w:asciiTheme="minorHAnsi" w:hAnsiTheme="minorHAnsi" w:cs="Arial"/>
          <w:sz w:val="22"/>
          <w:szCs w:val="22"/>
        </w:rPr>
        <w:tab/>
      </w:r>
    </w:p>
    <w:p w:rsidR="00455A18" w:rsidRPr="005130CD" w:rsidRDefault="00455A18" w:rsidP="00455A18">
      <w:pPr>
        <w:tabs>
          <w:tab w:val="left" w:pos="4820"/>
        </w:tabs>
        <w:jc w:val="both"/>
        <w:rPr>
          <w:rFonts w:asciiTheme="minorHAnsi" w:hAnsiTheme="minorHAnsi" w:cs="Arial"/>
          <w:sz w:val="22"/>
          <w:szCs w:val="22"/>
        </w:rPr>
      </w:pPr>
      <w:r w:rsidRPr="005130CD">
        <w:rPr>
          <w:rFonts w:asciiTheme="minorHAnsi" w:hAnsiTheme="minorHAnsi" w:cs="Arial"/>
          <w:sz w:val="22"/>
          <w:szCs w:val="22"/>
        </w:rPr>
        <w:t xml:space="preserve">Telefon / e-mail:                          </w:t>
      </w:r>
      <w:r w:rsidR="006420F1">
        <w:rPr>
          <w:rFonts w:asciiTheme="minorHAnsi" w:hAnsiTheme="minorHAnsi" w:cs="Arial"/>
          <w:sz w:val="22"/>
          <w:szCs w:val="22"/>
        </w:rPr>
        <w:t xml:space="preserve">                               </w:t>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455A18" w:rsidRPr="00E7352C" w:rsidRDefault="00455A18" w:rsidP="00455A18">
      <w:pPr>
        <w:tabs>
          <w:tab w:val="left" w:pos="4320"/>
        </w:tabs>
        <w:jc w:val="both"/>
        <w:rPr>
          <w:rFonts w:asciiTheme="minorHAnsi" w:hAnsiTheme="minorHAnsi" w:cs="Arial"/>
          <w:sz w:val="22"/>
          <w:szCs w:val="22"/>
        </w:rPr>
      </w:pPr>
      <w:r w:rsidRPr="00E7352C">
        <w:rPr>
          <w:rFonts w:asciiTheme="minorHAnsi" w:hAnsiTheme="minorHAnsi" w:cs="Arial"/>
          <w:sz w:val="22"/>
          <w:szCs w:val="22"/>
        </w:rPr>
        <w:t xml:space="preserve">Bankovní spojení: </w:t>
      </w:r>
      <w:r w:rsidRPr="00E7352C">
        <w:rPr>
          <w:rFonts w:asciiTheme="minorHAnsi" w:hAnsiTheme="minorHAnsi" w:cs="Arial"/>
          <w:sz w:val="22"/>
          <w:szCs w:val="22"/>
        </w:rPr>
        <w:tab/>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455A18" w:rsidRPr="00E7352C" w:rsidRDefault="00455A18" w:rsidP="00455A18">
      <w:pPr>
        <w:tabs>
          <w:tab w:val="left" w:pos="4320"/>
        </w:tabs>
        <w:jc w:val="both"/>
        <w:rPr>
          <w:rFonts w:asciiTheme="minorHAnsi" w:hAnsiTheme="minorHAnsi" w:cs="Arial"/>
          <w:sz w:val="22"/>
          <w:szCs w:val="22"/>
        </w:rPr>
      </w:pPr>
      <w:r w:rsidRPr="00E7352C">
        <w:rPr>
          <w:rFonts w:asciiTheme="minorHAnsi" w:hAnsiTheme="minorHAnsi" w:cs="Arial"/>
          <w:sz w:val="22"/>
          <w:szCs w:val="22"/>
        </w:rPr>
        <w:t xml:space="preserve">Číslo účtu: </w:t>
      </w:r>
      <w:r w:rsidRPr="00E7352C">
        <w:rPr>
          <w:rFonts w:asciiTheme="minorHAnsi" w:hAnsiTheme="minorHAnsi" w:cs="Arial"/>
          <w:sz w:val="22"/>
          <w:szCs w:val="22"/>
        </w:rPr>
        <w:tab/>
      </w:r>
      <w:r w:rsidR="00DF35D9">
        <w:rPr>
          <w:rFonts w:asciiTheme="minorHAnsi" w:hAnsiTheme="minorHAnsi" w:cs="Arial"/>
          <w:sz w:val="22"/>
          <w:szCs w:val="22"/>
        </w:rPr>
        <w:t xml:space="preserve">X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r w:rsidR="00DF35D9">
        <w:rPr>
          <w:rFonts w:asciiTheme="minorHAnsi" w:hAnsiTheme="minorHAnsi" w:cs="Arial"/>
          <w:sz w:val="22"/>
          <w:szCs w:val="22"/>
        </w:rPr>
        <w:t xml:space="preserve"> </w:t>
      </w:r>
      <w:proofErr w:type="spellStart"/>
      <w:r w:rsidR="00DF35D9">
        <w:rPr>
          <w:rFonts w:asciiTheme="minorHAnsi" w:hAnsiTheme="minorHAnsi" w:cs="Arial"/>
          <w:sz w:val="22"/>
          <w:szCs w:val="22"/>
        </w:rPr>
        <w:t>X</w:t>
      </w:r>
      <w:proofErr w:type="spellEnd"/>
    </w:p>
    <w:p w:rsidR="00455A18" w:rsidRPr="00E7352C" w:rsidRDefault="00455A18" w:rsidP="00455A18">
      <w:pPr>
        <w:tabs>
          <w:tab w:val="left" w:pos="4320"/>
        </w:tabs>
        <w:jc w:val="both"/>
        <w:rPr>
          <w:rFonts w:asciiTheme="minorHAnsi" w:hAnsiTheme="minorHAnsi" w:cs="Arial"/>
          <w:sz w:val="22"/>
          <w:szCs w:val="22"/>
        </w:rPr>
      </w:pPr>
      <w:r w:rsidRPr="00E7352C">
        <w:rPr>
          <w:rFonts w:asciiTheme="minorHAnsi" w:hAnsiTheme="minorHAnsi" w:cs="Arial"/>
          <w:sz w:val="22"/>
          <w:szCs w:val="22"/>
        </w:rPr>
        <w:t xml:space="preserve">IČ: </w:t>
      </w:r>
      <w:r w:rsidRPr="00E7352C">
        <w:rPr>
          <w:rFonts w:asciiTheme="minorHAnsi" w:hAnsiTheme="minorHAnsi" w:cs="Arial"/>
          <w:sz w:val="22"/>
          <w:szCs w:val="22"/>
        </w:rPr>
        <w:tab/>
      </w:r>
      <w:r>
        <w:rPr>
          <w:rFonts w:asciiTheme="minorHAnsi" w:hAnsiTheme="minorHAnsi" w:cs="Arial"/>
          <w:sz w:val="22"/>
          <w:szCs w:val="22"/>
        </w:rPr>
        <w:t>452 74 924</w:t>
      </w:r>
    </w:p>
    <w:p w:rsidR="00455A18" w:rsidRPr="00E7352C" w:rsidRDefault="00455A18" w:rsidP="00455A18">
      <w:pPr>
        <w:tabs>
          <w:tab w:val="left" w:pos="4320"/>
        </w:tabs>
        <w:jc w:val="both"/>
        <w:rPr>
          <w:rFonts w:asciiTheme="minorHAnsi" w:hAnsiTheme="minorHAnsi" w:cs="Arial"/>
          <w:sz w:val="22"/>
          <w:szCs w:val="22"/>
        </w:rPr>
      </w:pPr>
      <w:r w:rsidRPr="00E7352C">
        <w:rPr>
          <w:rFonts w:asciiTheme="minorHAnsi" w:hAnsiTheme="minorHAnsi" w:cs="Arial"/>
          <w:sz w:val="22"/>
          <w:szCs w:val="22"/>
        </w:rPr>
        <w:t xml:space="preserve">DIČ: </w:t>
      </w:r>
      <w:r w:rsidRPr="00E7352C">
        <w:rPr>
          <w:rFonts w:asciiTheme="minorHAnsi" w:hAnsiTheme="minorHAnsi" w:cs="Arial"/>
          <w:sz w:val="22"/>
          <w:szCs w:val="22"/>
        </w:rPr>
        <w:tab/>
      </w:r>
      <w:r>
        <w:rPr>
          <w:rFonts w:asciiTheme="minorHAnsi" w:hAnsiTheme="minorHAnsi" w:cs="Arial"/>
          <w:sz w:val="22"/>
          <w:szCs w:val="22"/>
        </w:rPr>
        <w:t>CZ45274924</w:t>
      </w:r>
    </w:p>
    <w:p w:rsidR="00455A18" w:rsidRPr="00E7352C" w:rsidRDefault="00455A18" w:rsidP="00455A18">
      <w:pPr>
        <w:tabs>
          <w:tab w:val="left" w:pos="4820"/>
        </w:tabs>
        <w:jc w:val="both"/>
        <w:rPr>
          <w:rFonts w:asciiTheme="minorHAnsi" w:hAnsiTheme="minorHAnsi" w:cs="Arial"/>
          <w:sz w:val="22"/>
          <w:szCs w:val="22"/>
        </w:rPr>
      </w:pPr>
      <w:r w:rsidRPr="00E7352C">
        <w:rPr>
          <w:rFonts w:asciiTheme="minorHAnsi" w:hAnsiTheme="minorHAnsi" w:cs="Arial"/>
          <w:sz w:val="22"/>
          <w:szCs w:val="22"/>
        </w:rPr>
        <w:t>Společnost je zapsaná v obc</w:t>
      </w:r>
      <w:r>
        <w:rPr>
          <w:rFonts w:asciiTheme="minorHAnsi" w:hAnsiTheme="minorHAnsi" w:cs="Arial"/>
          <w:sz w:val="22"/>
          <w:szCs w:val="22"/>
        </w:rPr>
        <w:t>hodním rejstříku vedeném:  Městským soudem v Praze</w:t>
      </w:r>
      <w:r w:rsidRPr="00E7352C">
        <w:rPr>
          <w:rFonts w:asciiTheme="minorHAnsi" w:hAnsiTheme="minorHAnsi" w:cs="Arial"/>
          <w:sz w:val="22"/>
          <w:szCs w:val="22"/>
        </w:rPr>
        <w:t xml:space="preserve"> oddíl </w:t>
      </w:r>
      <w:r>
        <w:rPr>
          <w:rFonts w:asciiTheme="minorHAnsi" w:hAnsiTheme="minorHAnsi" w:cs="Arial"/>
          <w:b/>
          <w:snapToGrid w:val="0"/>
          <w:sz w:val="22"/>
          <w:szCs w:val="22"/>
        </w:rPr>
        <w:t>B,</w:t>
      </w:r>
      <w:r w:rsidRPr="00E7352C">
        <w:rPr>
          <w:rFonts w:asciiTheme="minorHAnsi" w:hAnsiTheme="minorHAnsi" w:cs="Arial"/>
          <w:sz w:val="22"/>
          <w:szCs w:val="22"/>
        </w:rPr>
        <w:t xml:space="preserve"> vložka </w:t>
      </w:r>
      <w:r>
        <w:rPr>
          <w:rFonts w:asciiTheme="minorHAnsi" w:hAnsiTheme="minorHAnsi" w:cs="Arial"/>
          <w:b/>
          <w:snapToGrid w:val="0"/>
          <w:sz w:val="22"/>
          <w:szCs w:val="22"/>
        </w:rPr>
        <w:t>1561</w:t>
      </w:r>
    </w:p>
    <w:p w:rsidR="00377432" w:rsidRDefault="00377432" w:rsidP="00377432">
      <w:pPr>
        <w:tabs>
          <w:tab w:val="left" w:pos="4820"/>
        </w:tabs>
        <w:jc w:val="both"/>
        <w:rPr>
          <w:rFonts w:asciiTheme="minorHAnsi" w:hAnsiTheme="minorHAnsi"/>
          <w:sz w:val="22"/>
          <w:szCs w:val="22"/>
        </w:rPr>
      </w:pPr>
    </w:p>
    <w:p w:rsidR="00363094" w:rsidRPr="00E7352C" w:rsidRDefault="00363094" w:rsidP="00377432">
      <w:pPr>
        <w:tabs>
          <w:tab w:val="left" w:pos="4820"/>
        </w:tabs>
        <w:jc w:val="both"/>
        <w:rPr>
          <w:rFonts w:asciiTheme="minorHAnsi" w:hAnsiTheme="minorHAnsi"/>
          <w:sz w:val="22"/>
          <w:szCs w:val="22"/>
        </w:rPr>
      </w:pPr>
    </w:p>
    <w:p w:rsidR="00377432" w:rsidRPr="00B07B9D" w:rsidRDefault="00377432" w:rsidP="00377432">
      <w:pPr>
        <w:jc w:val="both"/>
        <w:rPr>
          <w:rFonts w:asciiTheme="minorHAnsi" w:hAnsiTheme="minorHAnsi"/>
          <w:sz w:val="22"/>
          <w:szCs w:val="22"/>
        </w:rPr>
      </w:pPr>
      <w:r>
        <w:rPr>
          <w:rFonts w:asciiTheme="minorHAnsi" w:hAnsiTheme="minorHAnsi" w:cs="Arial"/>
          <w:sz w:val="22"/>
          <w:szCs w:val="22"/>
        </w:rPr>
        <w:t>Touto s</w:t>
      </w:r>
      <w:r w:rsidRPr="00E7352C">
        <w:rPr>
          <w:rFonts w:asciiTheme="minorHAnsi" w:hAnsiTheme="minorHAnsi" w:cs="Arial"/>
          <w:sz w:val="22"/>
          <w:szCs w:val="22"/>
        </w:rPr>
        <w:t xml:space="preserve">mlouvou se v souladu se zákonem č. 137/2006 Sb., o veřejných zakázkách, ve znění pozdějších předpisů (dále jen „ZVZ“) </w:t>
      </w:r>
      <w:r>
        <w:rPr>
          <w:rFonts w:asciiTheme="minorHAnsi" w:hAnsiTheme="minorHAnsi" w:cs="Arial"/>
          <w:sz w:val="22"/>
          <w:szCs w:val="22"/>
        </w:rPr>
        <w:t xml:space="preserve">a </w:t>
      </w:r>
      <w:r w:rsidRPr="00B07B9D">
        <w:rPr>
          <w:rFonts w:asciiTheme="minorHAnsi" w:hAnsiTheme="minorHAnsi"/>
          <w:sz w:val="22"/>
          <w:szCs w:val="22"/>
        </w:rPr>
        <w:t>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w:t>
      </w:r>
      <w:r>
        <w:rPr>
          <w:rFonts w:asciiTheme="minorHAnsi" w:hAnsiTheme="minorHAnsi"/>
          <w:sz w:val="22"/>
          <w:szCs w:val="22"/>
        </w:rPr>
        <w:t>, realizuje příslušná v</w:t>
      </w:r>
      <w:r w:rsidRPr="00B07B9D">
        <w:rPr>
          <w:rFonts w:asciiTheme="minorHAnsi" w:hAnsiTheme="minorHAnsi"/>
          <w:sz w:val="22"/>
          <w:szCs w:val="22"/>
        </w:rPr>
        <w:t>eřejná zakázka.</w:t>
      </w:r>
    </w:p>
    <w:p w:rsidR="00377432" w:rsidRDefault="00377432" w:rsidP="00377432">
      <w:pPr>
        <w:tabs>
          <w:tab w:val="left" w:pos="4820"/>
        </w:tabs>
        <w:rPr>
          <w:rFonts w:asciiTheme="minorHAnsi" w:hAnsiTheme="minorHAnsi" w:cs="Arial"/>
          <w:b/>
          <w:sz w:val="22"/>
          <w:szCs w:val="22"/>
        </w:rPr>
      </w:pPr>
    </w:p>
    <w:p w:rsidR="00377432" w:rsidRDefault="00377432" w:rsidP="00377432">
      <w:pPr>
        <w:tabs>
          <w:tab w:val="left" w:pos="4820"/>
        </w:tabs>
        <w:rPr>
          <w:rFonts w:asciiTheme="minorHAnsi" w:hAnsiTheme="minorHAnsi" w:cs="Arial"/>
          <w:b/>
          <w:sz w:val="22"/>
          <w:szCs w:val="22"/>
        </w:rPr>
      </w:pPr>
    </w:p>
    <w:p w:rsidR="00377432" w:rsidRPr="00E7352C" w:rsidRDefault="00377432" w:rsidP="00377432">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I.</w:t>
      </w:r>
    </w:p>
    <w:p w:rsidR="00377432" w:rsidRDefault="00377432" w:rsidP="00377432">
      <w:pPr>
        <w:tabs>
          <w:tab w:val="left" w:pos="4820"/>
        </w:tabs>
        <w:jc w:val="center"/>
        <w:rPr>
          <w:rFonts w:asciiTheme="minorHAnsi" w:hAnsiTheme="minorHAnsi" w:cs="Arial"/>
          <w:b/>
          <w:sz w:val="22"/>
          <w:szCs w:val="22"/>
        </w:rPr>
      </w:pPr>
      <w:r w:rsidRPr="00E7352C">
        <w:rPr>
          <w:rFonts w:asciiTheme="minorHAnsi" w:hAnsiTheme="minorHAnsi" w:cs="Arial"/>
          <w:b/>
          <w:sz w:val="22"/>
          <w:szCs w:val="22"/>
        </w:rPr>
        <w:t xml:space="preserve">Předmět </w:t>
      </w:r>
      <w:r>
        <w:rPr>
          <w:rFonts w:asciiTheme="minorHAnsi" w:hAnsiTheme="minorHAnsi" w:cs="Arial"/>
          <w:b/>
          <w:sz w:val="22"/>
          <w:szCs w:val="22"/>
        </w:rPr>
        <w:t xml:space="preserve">a účel </w:t>
      </w:r>
      <w:r w:rsidRPr="00E7352C">
        <w:rPr>
          <w:rFonts w:asciiTheme="minorHAnsi" w:hAnsiTheme="minorHAnsi" w:cs="Arial"/>
          <w:b/>
          <w:sz w:val="22"/>
          <w:szCs w:val="22"/>
        </w:rPr>
        <w:t>smlouvy</w:t>
      </w:r>
    </w:p>
    <w:p w:rsidR="00377432" w:rsidRDefault="00377432" w:rsidP="00377432">
      <w:pPr>
        <w:tabs>
          <w:tab w:val="left" w:pos="4820"/>
        </w:tabs>
        <w:jc w:val="center"/>
        <w:rPr>
          <w:rFonts w:asciiTheme="minorHAnsi" w:hAnsiTheme="minorHAnsi" w:cs="Arial"/>
          <w:b/>
          <w:sz w:val="22"/>
          <w:szCs w:val="22"/>
        </w:rPr>
      </w:pPr>
    </w:p>
    <w:p w:rsidR="00F06F9A" w:rsidRPr="00F06F9A" w:rsidRDefault="00B13C6A" w:rsidP="00C85470">
      <w:pPr>
        <w:pStyle w:val="TSlneksmlouvy"/>
        <w:keepNext w:val="0"/>
        <w:numPr>
          <w:ilvl w:val="0"/>
          <w:numId w:val="31"/>
        </w:numPr>
        <w:spacing w:before="0" w:after="0" w:line="240" w:lineRule="auto"/>
        <w:ind w:left="567" w:hanging="567"/>
        <w:jc w:val="both"/>
        <w:rPr>
          <w:rFonts w:asciiTheme="minorHAnsi" w:hAnsiTheme="minorHAnsi"/>
          <w:b w:val="0"/>
          <w:szCs w:val="22"/>
          <w:u w:val="none"/>
        </w:rPr>
      </w:pPr>
      <w:r>
        <w:rPr>
          <w:rFonts w:asciiTheme="minorHAnsi" w:hAnsiTheme="minorHAnsi"/>
          <w:b w:val="0"/>
          <w:szCs w:val="22"/>
          <w:u w:val="none"/>
        </w:rPr>
        <w:t xml:space="preserve">Objednatel oznámil dne 1.4.2015 </w:t>
      </w:r>
      <w:r w:rsidR="00377432" w:rsidRPr="00F41E39">
        <w:rPr>
          <w:rFonts w:asciiTheme="minorHAnsi" w:hAnsiTheme="minorHAnsi"/>
          <w:b w:val="0"/>
          <w:szCs w:val="22"/>
          <w:u w:val="none"/>
        </w:rPr>
        <w:t xml:space="preserve">oznámením otevřeného </w:t>
      </w:r>
      <w:r w:rsidR="00377432">
        <w:rPr>
          <w:rFonts w:asciiTheme="minorHAnsi" w:hAnsiTheme="minorHAnsi"/>
          <w:b w:val="0"/>
          <w:szCs w:val="22"/>
          <w:u w:val="none"/>
        </w:rPr>
        <w:t>ř</w:t>
      </w:r>
      <w:r w:rsidR="00377432" w:rsidRPr="00F41E39">
        <w:rPr>
          <w:rFonts w:asciiTheme="minorHAnsi" w:hAnsiTheme="minorHAnsi"/>
          <w:b w:val="0"/>
          <w:szCs w:val="22"/>
          <w:u w:val="none"/>
        </w:rPr>
        <w:t>ízen</w:t>
      </w:r>
      <w:r w:rsidR="00377432">
        <w:rPr>
          <w:rFonts w:asciiTheme="minorHAnsi" w:hAnsiTheme="minorHAnsi"/>
          <w:b w:val="0"/>
          <w:szCs w:val="22"/>
          <w:u w:val="none"/>
        </w:rPr>
        <w:t>í s</w:t>
      </w:r>
      <w:r w:rsidR="00377432" w:rsidRPr="00B07B9D">
        <w:rPr>
          <w:rFonts w:asciiTheme="minorHAnsi" w:hAnsiTheme="minorHAnsi"/>
          <w:b w:val="0"/>
          <w:szCs w:val="22"/>
          <w:u w:val="none"/>
        </w:rPr>
        <w:t xml:space="preserve">vůj úmysl zadat veřejnou zakázku s názvem </w:t>
      </w:r>
      <w:r w:rsidR="00377432" w:rsidRPr="0022132E">
        <w:rPr>
          <w:rFonts w:asciiTheme="minorHAnsi" w:hAnsiTheme="minorHAnsi" w:cs="Arial"/>
          <w:b w:val="0"/>
          <w:snapToGrid w:val="0"/>
          <w:szCs w:val="22"/>
          <w:u w:val="none"/>
        </w:rPr>
        <w:t>„</w:t>
      </w:r>
      <w:r w:rsidR="00BA7764">
        <w:rPr>
          <w:rFonts w:asciiTheme="minorHAnsi" w:hAnsiTheme="minorHAnsi"/>
          <w:b w:val="0"/>
          <w:szCs w:val="22"/>
          <w:u w:val="none"/>
        </w:rPr>
        <w:t>Polní cesta HC5</w:t>
      </w:r>
      <w:r w:rsidR="00203CCB" w:rsidRPr="00203CCB">
        <w:rPr>
          <w:rFonts w:asciiTheme="minorHAnsi" w:hAnsiTheme="minorHAnsi"/>
          <w:b w:val="0"/>
          <w:szCs w:val="22"/>
          <w:u w:val="none"/>
        </w:rPr>
        <w:t xml:space="preserve"> v </w:t>
      </w:r>
      <w:proofErr w:type="spellStart"/>
      <w:proofErr w:type="gramStart"/>
      <w:r w:rsidR="00203CCB" w:rsidRPr="00203CCB">
        <w:rPr>
          <w:rFonts w:asciiTheme="minorHAnsi" w:hAnsiTheme="minorHAnsi"/>
          <w:b w:val="0"/>
          <w:szCs w:val="22"/>
          <w:u w:val="none"/>
        </w:rPr>
        <w:t>k.ú</w:t>
      </w:r>
      <w:proofErr w:type="spellEnd"/>
      <w:r w:rsidR="00203CCB" w:rsidRPr="00203CCB">
        <w:rPr>
          <w:rFonts w:asciiTheme="minorHAnsi" w:hAnsiTheme="minorHAnsi"/>
          <w:b w:val="0"/>
          <w:szCs w:val="22"/>
          <w:u w:val="none"/>
        </w:rPr>
        <w:t>.</w:t>
      </w:r>
      <w:proofErr w:type="gramEnd"/>
      <w:r w:rsidR="00203CCB" w:rsidRPr="00203CCB">
        <w:rPr>
          <w:rFonts w:asciiTheme="minorHAnsi" w:hAnsiTheme="minorHAnsi"/>
          <w:b w:val="0"/>
          <w:szCs w:val="22"/>
          <w:u w:val="none"/>
        </w:rPr>
        <w:t xml:space="preserve"> Police u Valašského Meziříčí</w:t>
      </w:r>
      <w:r w:rsidR="00203CCB">
        <w:rPr>
          <w:rFonts w:asciiTheme="minorHAnsi" w:hAnsiTheme="minorHAnsi"/>
          <w:b w:val="0"/>
          <w:szCs w:val="22"/>
          <w:u w:val="none"/>
        </w:rPr>
        <w:t>“</w:t>
      </w:r>
      <w:r w:rsidR="00203CCB" w:rsidRPr="00203CCB">
        <w:rPr>
          <w:rFonts w:asciiTheme="minorHAnsi" w:hAnsiTheme="minorHAnsi"/>
          <w:b w:val="0"/>
          <w:szCs w:val="22"/>
          <w:u w:val="none"/>
        </w:rPr>
        <w:t xml:space="preserve"> </w:t>
      </w:r>
      <w:r w:rsidR="00377432" w:rsidRPr="00B07B9D">
        <w:rPr>
          <w:rFonts w:asciiTheme="minorHAnsi" w:hAnsiTheme="minorHAnsi"/>
          <w:b w:val="0"/>
          <w:szCs w:val="22"/>
          <w:u w:val="none"/>
        </w:rPr>
        <w:t>(dále jen „Veřejná zakázka“) dle ZVZ. Na základě tohoto zadávacího řízení byla pro plnění Veřejné zakázky vybr</w:t>
      </w:r>
      <w:r>
        <w:rPr>
          <w:rFonts w:asciiTheme="minorHAnsi" w:hAnsiTheme="minorHAnsi"/>
          <w:b w:val="0"/>
          <w:szCs w:val="22"/>
          <w:u w:val="none"/>
        </w:rPr>
        <w:t xml:space="preserve">ána nabídka zhotovitele ze dne </w:t>
      </w:r>
      <w:proofErr w:type="gramStart"/>
      <w:r>
        <w:rPr>
          <w:rFonts w:asciiTheme="minorHAnsi" w:hAnsiTheme="minorHAnsi"/>
          <w:b w:val="0"/>
          <w:szCs w:val="22"/>
          <w:u w:val="none"/>
        </w:rPr>
        <w:t>10.6.2015</w:t>
      </w:r>
      <w:proofErr w:type="gramEnd"/>
      <w:r>
        <w:rPr>
          <w:rFonts w:asciiTheme="minorHAnsi" w:hAnsiTheme="minorHAnsi"/>
          <w:b w:val="0"/>
          <w:szCs w:val="22"/>
          <w:u w:val="none"/>
        </w:rPr>
        <w:t>,</w:t>
      </w:r>
      <w:r w:rsidR="00377432" w:rsidRPr="00B07B9D">
        <w:rPr>
          <w:rFonts w:asciiTheme="minorHAnsi" w:hAnsiTheme="minorHAnsi"/>
          <w:b w:val="0"/>
          <w:szCs w:val="22"/>
          <w:u w:val="none"/>
        </w:rPr>
        <w:t xml:space="preserve"> která byla v rámci zadávacího řízení posouzena jako nejvhodnější. Zhotovitel se touto smlouvou zavazuje provést dílo s názvem </w:t>
      </w:r>
      <w:r w:rsidR="00377432" w:rsidRPr="00F06F9A">
        <w:rPr>
          <w:rFonts w:asciiTheme="minorHAnsi" w:hAnsiTheme="minorHAnsi"/>
          <w:b w:val="0"/>
          <w:szCs w:val="22"/>
          <w:u w:val="none"/>
        </w:rPr>
        <w:t>„</w:t>
      </w:r>
      <w:r w:rsidR="00BA7764">
        <w:rPr>
          <w:rFonts w:asciiTheme="minorHAnsi" w:hAnsiTheme="minorHAnsi"/>
          <w:b w:val="0"/>
          <w:szCs w:val="22"/>
          <w:u w:val="none"/>
        </w:rPr>
        <w:t>Polní cesta HC5</w:t>
      </w:r>
      <w:r w:rsidR="00203CCB" w:rsidRPr="00203CCB">
        <w:rPr>
          <w:rFonts w:asciiTheme="minorHAnsi" w:hAnsiTheme="minorHAnsi"/>
          <w:b w:val="0"/>
          <w:szCs w:val="22"/>
          <w:u w:val="none"/>
        </w:rPr>
        <w:t xml:space="preserve"> v </w:t>
      </w:r>
      <w:proofErr w:type="spellStart"/>
      <w:proofErr w:type="gramStart"/>
      <w:r w:rsidR="00203CCB" w:rsidRPr="00203CCB">
        <w:rPr>
          <w:rFonts w:asciiTheme="minorHAnsi" w:hAnsiTheme="minorHAnsi"/>
          <w:b w:val="0"/>
          <w:szCs w:val="22"/>
          <w:u w:val="none"/>
        </w:rPr>
        <w:t>k.ú</w:t>
      </w:r>
      <w:proofErr w:type="spellEnd"/>
      <w:r w:rsidR="00203CCB" w:rsidRPr="00203CCB">
        <w:rPr>
          <w:rFonts w:asciiTheme="minorHAnsi" w:hAnsiTheme="minorHAnsi"/>
          <w:b w:val="0"/>
          <w:szCs w:val="22"/>
          <w:u w:val="none"/>
        </w:rPr>
        <w:t>.</w:t>
      </w:r>
      <w:proofErr w:type="gramEnd"/>
      <w:r w:rsidR="00203CCB" w:rsidRPr="00203CCB">
        <w:rPr>
          <w:rFonts w:asciiTheme="minorHAnsi" w:hAnsiTheme="minorHAnsi"/>
          <w:b w:val="0"/>
          <w:szCs w:val="22"/>
          <w:u w:val="none"/>
        </w:rPr>
        <w:t xml:space="preserve"> Police u Valašského Meziříčí</w:t>
      </w:r>
      <w:r w:rsidR="00377432" w:rsidRPr="00F06F9A">
        <w:rPr>
          <w:rFonts w:asciiTheme="minorHAnsi" w:hAnsiTheme="minorHAnsi"/>
          <w:b w:val="0"/>
          <w:szCs w:val="22"/>
          <w:u w:val="none"/>
        </w:rPr>
        <w:t>“ (dále jen</w:t>
      </w:r>
      <w:r w:rsidR="00377432" w:rsidRPr="00F471A1">
        <w:rPr>
          <w:rFonts w:asciiTheme="minorHAnsi" w:hAnsiTheme="minorHAnsi"/>
          <w:b w:val="0"/>
          <w:szCs w:val="22"/>
          <w:u w:val="none"/>
        </w:rPr>
        <w:t xml:space="preserve"> „dílo“), jež je podrobně specifik</w:t>
      </w:r>
      <w:r w:rsidR="00377432" w:rsidRPr="00B07B9D">
        <w:rPr>
          <w:rFonts w:asciiTheme="minorHAnsi" w:hAnsiTheme="minorHAnsi"/>
          <w:b w:val="0"/>
          <w:szCs w:val="22"/>
          <w:u w:val="none"/>
        </w:rPr>
        <w:t>ováno v té</w:t>
      </w:r>
      <w:r w:rsidR="00377432">
        <w:rPr>
          <w:rFonts w:asciiTheme="minorHAnsi" w:hAnsiTheme="minorHAnsi"/>
          <w:b w:val="0"/>
          <w:szCs w:val="22"/>
          <w:u w:val="none"/>
        </w:rPr>
        <w:t xml:space="preserve">to smlouvě a v její příloze č. </w:t>
      </w:r>
      <w:r w:rsidR="00377432" w:rsidRPr="00EC1A3F">
        <w:rPr>
          <w:rFonts w:asciiTheme="minorHAnsi" w:hAnsiTheme="minorHAnsi"/>
          <w:b w:val="0"/>
          <w:szCs w:val="22"/>
          <w:u w:val="none"/>
        </w:rPr>
        <w:t>2</w:t>
      </w:r>
      <w:r w:rsidR="00377432" w:rsidRPr="00B07B9D">
        <w:rPr>
          <w:rFonts w:asciiTheme="minorHAnsi" w:hAnsiTheme="minorHAnsi"/>
          <w:b w:val="0"/>
          <w:szCs w:val="22"/>
          <w:u w:val="none"/>
        </w:rPr>
        <w:t xml:space="preserve"> a objednatel se zavazuje k převzetí díla a zaplacení ceny za jeho provedení. </w:t>
      </w:r>
      <w:r w:rsidR="003E0644">
        <w:rPr>
          <w:rFonts w:asciiTheme="minorHAnsi" w:hAnsiTheme="minorHAnsi"/>
          <w:b w:val="0"/>
          <w:szCs w:val="22"/>
          <w:u w:val="none"/>
        </w:rPr>
        <w:t xml:space="preserve"> </w:t>
      </w:r>
    </w:p>
    <w:p w:rsidR="00377432" w:rsidRPr="00F471A1" w:rsidRDefault="00377432" w:rsidP="00377432">
      <w:pPr>
        <w:rPr>
          <w:lang w:eastAsia="en-US"/>
        </w:rPr>
      </w:pPr>
    </w:p>
    <w:p w:rsidR="00377432" w:rsidRPr="00F06F9A" w:rsidRDefault="00377432" w:rsidP="00F06F9A">
      <w:pPr>
        <w:pStyle w:val="Zkladntext"/>
        <w:numPr>
          <w:ilvl w:val="0"/>
          <w:numId w:val="31"/>
        </w:numPr>
        <w:spacing w:line="240" w:lineRule="atLeast"/>
        <w:ind w:left="567" w:hanging="567"/>
        <w:jc w:val="both"/>
        <w:rPr>
          <w:rFonts w:asciiTheme="minorHAnsi" w:hAnsiTheme="minorHAnsi"/>
          <w:sz w:val="22"/>
          <w:szCs w:val="22"/>
        </w:rPr>
      </w:pPr>
      <w:r w:rsidRPr="007436A1">
        <w:rPr>
          <w:rFonts w:asciiTheme="minorHAnsi" w:hAnsiTheme="minorHAnsi" w:cs="Arial"/>
          <w:sz w:val="22"/>
          <w:szCs w:val="22"/>
        </w:rPr>
        <w:t xml:space="preserve">Účelem smlouvy je zajištění realizace společných zařízení navržených v rámci </w:t>
      </w:r>
      <w:r w:rsidR="00054720">
        <w:rPr>
          <w:rFonts w:asciiTheme="minorHAnsi" w:hAnsiTheme="minorHAnsi" w:cs="Arial"/>
          <w:sz w:val="22"/>
          <w:szCs w:val="22"/>
        </w:rPr>
        <w:t>komplexní pozemkové</w:t>
      </w:r>
      <w:r w:rsidRPr="007436A1">
        <w:rPr>
          <w:rFonts w:asciiTheme="minorHAnsi" w:hAnsiTheme="minorHAnsi" w:cs="Arial"/>
          <w:sz w:val="22"/>
          <w:szCs w:val="22"/>
        </w:rPr>
        <w:t xml:space="preserve"> úprav</w:t>
      </w:r>
      <w:r w:rsidR="00054720">
        <w:rPr>
          <w:rFonts w:asciiTheme="minorHAnsi" w:hAnsiTheme="minorHAnsi" w:cs="Arial"/>
          <w:sz w:val="22"/>
          <w:szCs w:val="22"/>
        </w:rPr>
        <w:t>y</w:t>
      </w:r>
      <w:r w:rsidRPr="007436A1">
        <w:rPr>
          <w:rFonts w:asciiTheme="minorHAnsi" w:hAnsiTheme="minorHAnsi" w:cs="Arial"/>
          <w:sz w:val="22"/>
          <w:szCs w:val="22"/>
        </w:rPr>
        <w:t xml:space="preserve"> v </w:t>
      </w:r>
      <w:proofErr w:type="spellStart"/>
      <w:proofErr w:type="gramStart"/>
      <w:r w:rsidRPr="007436A1">
        <w:rPr>
          <w:rFonts w:asciiTheme="minorHAnsi" w:hAnsiTheme="minorHAnsi" w:cs="Arial"/>
          <w:sz w:val="22"/>
          <w:szCs w:val="22"/>
        </w:rPr>
        <w:t>k.ú</w:t>
      </w:r>
      <w:proofErr w:type="spellEnd"/>
      <w:r w:rsidRPr="007436A1">
        <w:rPr>
          <w:rFonts w:asciiTheme="minorHAnsi" w:hAnsiTheme="minorHAnsi" w:cs="Arial"/>
          <w:sz w:val="22"/>
          <w:szCs w:val="22"/>
        </w:rPr>
        <w:t>.</w:t>
      </w:r>
      <w:proofErr w:type="gramEnd"/>
      <w:r w:rsidRPr="007436A1">
        <w:rPr>
          <w:rFonts w:asciiTheme="minorHAnsi" w:hAnsiTheme="minorHAnsi" w:cs="Arial"/>
          <w:sz w:val="22"/>
          <w:szCs w:val="22"/>
        </w:rPr>
        <w:t xml:space="preserve"> </w:t>
      </w:r>
      <w:r w:rsidR="00054720">
        <w:rPr>
          <w:rFonts w:asciiTheme="minorHAnsi" w:hAnsiTheme="minorHAnsi"/>
          <w:sz w:val="22"/>
          <w:szCs w:val="22"/>
        </w:rPr>
        <w:t>Police u Valašského Meziříčí</w:t>
      </w:r>
      <w:r w:rsidR="00F06F9A">
        <w:rPr>
          <w:rFonts w:asciiTheme="minorHAnsi" w:hAnsiTheme="minorHAnsi"/>
          <w:sz w:val="22"/>
          <w:szCs w:val="22"/>
        </w:rPr>
        <w:t xml:space="preserve"> </w:t>
      </w:r>
      <w:r w:rsidRPr="00F06F9A">
        <w:rPr>
          <w:rFonts w:asciiTheme="minorHAnsi" w:hAnsiTheme="minorHAnsi" w:cs="Arial"/>
          <w:sz w:val="22"/>
          <w:szCs w:val="22"/>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„Zadávací dokumentace“). </w:t>
      </w:r>
    </w:p>
    <w:p w:rsidR="00377432" w:rsidRDefault="00377432" w:rsidP="00377432">
      <w:pPr>
        <w:tabs>
          <w:tab w:val="left" w:pos="4820"/>
        </w:tabs>
        <w:rPr>
          <w:rFonts w:asciiTheme="minorHAnsi" w:hAnsiTheme="minorHAnsi" w:cs="Arial"/>
          <w:b/>
          <w:sz w:val="22"/>
          <w:szCs w:val="22"/>
        </w:rPr>
      </w:pPr>
    </w:p>
    <w:p w:rsidR="00377432" w:rsidRPr="00E7352C" w:rsidRDefault="00377432" w:rsidP="00377432">
      <w:pPr>
        <w:tabs>
          <w:tab w:val="left" w:pos="4820"/>
        </w:tabs>
        <w:rPr>
          <w:rFonts w:asciiTheme="minorHAnsi" w:hAnsiTheme="minorHAnsi" w:cs="Arial"/>
          <w:b/>
          <w:sz w:val="22"/>
          <w:szCs w:val="22"/>
        </w:rPr>
      </w:pPr>
    </w:p>
    <w:p w:rsidR="00377432" w:rsidRPr="00E7352C" w:rsidRDefault="00377432" w:rsidP="00377432">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II.</w:t>
      </w:r>
    </w:p>
    <w:p w:rsidR="00377432" w:rsidRDefault="00377432" w:rsidP="00377432">
      <w:pPr>
        <w:tabs>
          <w:tab w:val="left" w:pos="4820"/>
        </w:tabs>
        <w:jc w:val="center"/>
        <w:rPr>
          <w:rFonts w:asciiTheme="minorHAnsi" w:hAnsiTheme="minorHAnsi" w:cs="Arial"/>
          <w:b/>
          <w:sz w:val="22"/>
          <w:szCs w:val="22"/>
        </w:rPr>
      </w:pPr>
      <w:r>
        <w:rPr>
          <w:rFonts w:asciiTheme="minorHAnsi" w:hAnsiTheme="minorHAnsi" w:cs="Arial"/>
          <w:b/>
          <w:sz w:val="22"/>
          <w:szCs w:val="22"/>
        </w:rPr>
        <w:t>Specifikace díla</w:t>
      </w:r>
    </w:p>
    <w:p w:rsidR="00377432" w:rsidRPr="00F41E39" w:rsidRDefault="00377432" w:rsidP="00377432">
      <w:pPr>
        <w:pStyle w:val="TSlneksmlouvy"/>
        <w:numPr>
          <w:ilvl w:val="1"/>
          <w:numId w:val="18"/>
        </w:numPr>
        <w:tabs>
          <w:tab w:val="clear" w:pos="737"/>
          <w:tab w:val="num" w:pos="567"/>
        </w:tabs>
        <w:spacing w:before="120" w:after="120" w:line="288" w:lineRule="auto"/>
        <w:ind w:left="567" w:hanging="567"/>
        <w:jc w:val="left"/>
        <w:rPr>
          <w:rFonts w:asciiTheme="minorHAnsi" w:hAnsiTheme="minorHAnsi"/>
          <w:b w:val="0"/>
          <w:szCs w:val="22"/>
          <w:u w:val="none"/>
        </w:rPr>
      </w:pPr>
      <w:r w:rsidRPr="00B07B9D">
        <w:rPr>
          <w:rFonts w:asciiTheme="minorHAnsi" w:hAnsiTheme="minorHAnsi"/>
          <w:b w:val="0"/>
          <w:szCs w:val="22"/>
          <w:u w:val="none"/>
        </w:rPr>
        <w:t>Dílem se rozumí zhotovení následující stavby:</w:t>
      </w:r>
    </w:p>
    <w:p w:rsidR="00504775" w:rsidRPr="00504775" w:rsidRDefault="00377432" w:rsidP="00504775">
      <w:pPr>
        <w:pStyle w:val="Zkladntext"/>
        <w:tabs>
          <w:tab w:val="left" w:pos="426"/>
        </w:tabs>
        <w:spacing w:line="240" w:lineRule="atLeast"/>
        <w:ind w:left="426" w:firstLine="141"/>
        <w:jc w:val="both"/>
        <w:rPr>
          <w:rFonts w:asciiTheme="minorHAnsi" w:hAnsiTheme="minorHAnsi"/>
          <w:sz w:val="22"/>
          <w:szCs w:val="22"/>
        </w:rPr>
      </w:pPr>
      <w:r w:rsidRPr="00E7352C">
        <w:rPr>
          <w:rFonts w:asciiTheme="minorHAnsi" w:hAnsiTheme="minorHAnsi" w:cs="Arial"/>
          <w:sz w:val="22"/>
          <w:szCs w:val="22"/>
        </w:rPr>
        <w:t>Název stavby:</w:t>
      </w:r>
      <w:r w:rsidRPr="00E7352C">
        <w:rPr>
          <w:rFonts w:asciiTheme="minorHAnsi" w:hAnsiTheme="minorHAnsi" w:cs="Arial"/>
          <w:b/>
          <w:snapToGrid w:val="0"/>
          <w:sz w:val="22"/>
          <w:szCs w:val="22"/>
        </w:rPr>
        <w:t xml:space="preserve"> </w:t>
      </w:r>
      <w:r w:rsidRPr="00E7352C">
        <w:rPr>
          <w:rFonts w:asciiTheme="minorHAnsi" w:hAnsiTheme="minorHAnsi" w:cs="Arial"/>
          <w:b/>
          <w:snapToGrid w:val="0"/>
          <w:sz w:val="22"/>
          <w:szCs w:val="22"/>
        </w:rPr>
        <w:tab/>
      </w:r>
      <w:r w:rsidR="00BA7764">
        <w:rPr>
          <w:rFonts w:asciiTheme="minorHAnsi" w:hAnsiTheme="minorHAnsi"/>
          <w:sz w:val="22"/>
          <w:szCs w:val="22"/>
        </w:rPr>
        <w:t>Polní cesta HC5</w:t>
      </w:r>
      <w:r w:rsidR="00E97185" w:rsidRPr="00E97185">
        <w:rPr>
          <w:rFonts w:asciiTheme="minorHAnsi" w:hAnsiTheme="minorHAnsi"/>
          <w:sz w:val="22"/>
          <w:szCs w:val="22"/>
        </w:rPr>
        <w:t xml:space="preserve"> v </w:t>
      </w:r>
      <w:proofErr w:type="spellStart"/>
      <w:proofErr w:type="gramStart"/>
      <w:r w:rsidR="00E97185" w:rsidRPr="00E97185">
        <w:rPr>
          <w:rFonts w:asciiTheme="minorHAnsi" w:hAnsiTheme="minorHAnsi"/>
          <w:sz w:val="22"/>
          <w:szCs w:val="22"/>
        </w:rPr>
        <w:t>k.ú</w:t>
      </w:r>
      <w:proofErr w:type="spellEnd"/>
      <w:r w:rsidR="00E97185" w:rsidRPr="00E97185">
        <w:rPr>
          <w:rFonts w:asciiTheme="minorHAnsi" w:hAnsiTheme="minorHAnsi"/>
          <w:sz w:val="22"/>
          <w:szCs w:val="22"/>
        </w:rPr>
        <w:t>.</w:t>
      </w:r>
      <w:proofErr w:type="gramEnd"/>
      <w:r w:rsidR="00E97185" w:rsidRPr="00E97185">
        <w:rPr>
          <w:rFonts w:asciiTheme="minorHAnsi" w:hAnsiTheme="minorHAnsi"/>
          <w:sz w:val="22"/>
          <w:szCs w:val="22"/>
        </w:rPr>
        <w:t xml:space="preserve"> Police u Valašského Meziříčí</w:t>
      </w:r>
    </w:p>
    <w:p w:rsidR="00377432" w:rsidRDefault="00377432" w:rsidP="00377432">
      <w:pPr>
        <w:pStyle w:val="Zkladntext"/>
        <w:tabs>
          <w:tab w:val="left" w:pos="567"/>
        </w:tabs>
        <w:ind w:left="357" w:firstLine="141"/>
        <w:jc w:val="both"/>
        <w:rPr>
          <w:rFonts w:asciiTheme="minorHAnsi" w:hAnsiTheme="minorHAnsi" w:cs="Arial"/>
          <w:sz w:val="22"/>
          <w:szCs w:val="22"/>
        </w:rPr>
      </w:pPr>
      <w:r>
        <w:rPr>
          <w:rFonts w:asciiTheme="minorHAnsi" w:hAnsiTheme="minorHAnsi" w:cs="Arial"/>
          <w:sz w:val="22"/>
          <w:szCs w:val="22"/>
        </w:rPr>
        <w:tab/>
      </w:r>
      <w:r w:rsidRPr="00E7352C">
        <w:rPr>
          <w:rFonts w:asciiTheme="minorHAnsi" w:hAnsiTheme="minorHAnsi" w:cs="Arial"/>
          <w:sz w:val="22"/>
          <w:szCs w:val="22"/>
        </w:rPr>
        <w:t xml:space="preserve">Místo stavby: </w:t>
      </w:r>
      <w:r w:rsidRPr="00E7352C">
        <w:rPr>
          <w:rFonts w:asciiTheme="minorHAnsi" w:hAnsiTheme="minorHAnsi" w:cs="Arial"/>
          <w:sz w:val="22"/>
          <w:szCs w:val="22"/>
        </w:rPr>
        <w:tab/>
      </w:r>
      <w:proofErr w:type="spellStart"/>
      <w:proofErr w:type="gramStart"/>
      <w:r w:rsidRPr="00E7352C">
        <w:rPr>
          <w:rFonts w:asciiTheme="minorHAnsi" w:hAnsiTheme="minorHAnsi" w:cs="Arial"/>
          <w:sz w:val="22"/>
          <w:szCs w:val="22"/>
        </w:rPr>
        <w:t>k.ú</w:t>
      </w:r>
      <w:proofErr w:type="spellEnd"/>
      <w:r w:rsidRPr="00E7352C">
        <w:rPr>
          <w:rFonts w:asciiTheme="minorHAnsi" w:hAnsiTheme="minorHAnsi" w:cs="Arial"/>
          <w:sz w:val="22"/>
          <w:szCs w:val="22"/>
        </w:rPr>
        <w:t>.</w:t>
      </w:r>
      <w:proofErr w:type="gramEnd"/>
      <w:r w:rsidR="00504775" w:rsidRPr="00504775">
        <w:rPr>
          <w:rFonts w:asciiTheme="minorHAnsi" w:hAnsiTheme="minorHAnsi"/>
          <w:sz w:val="22"/>
          <w:szCs w:val="22"/>
        </w:rPr>
        <w:t xml:space="preserve"> </w:t>
      </w:r>
      <w:r w:rsidR="00E97185" w:rsidRPr="00E97185">
        <w:rPr>
          <w:rFonts w:asciiTheme="minorHAnsi" w:hAnsiTheme="minorHAnsi"/>
          <w:sz w:val="22"/>
          <w:szCs w:val="22"/>
        </w:rPr>
        <w:t>Police u Valašského Meziříčí</w:t>
      </w:r>
      <w:r w:rsidRPr="00E7352C">
        <w:rPr>
          <w:rFonts w:asciiTheme="minorHAnsi" w:hAnsiTheme="minorHAnsi" w:cs="Arial"/>
          <w:sz w:val="22"/>
          <w:szCs w:val="22"/>
        </w:rPr>
        <w:t xml:space="preserve">, okres </w:t>
      </w:r>
      <w:r w:rsidR="00E97185">
        <w:rPr>
          <w:rFonts w:asciiTheme="minorHAnsi" w:hAnsiTheme="minorHAnsi" w:cs="Arial"/>
          <w:sz w:val="22"/>
          <w:szCs w:val="22"/>
        </w:rPr>
        <w:t>Vsetín</w:t>
      </w:r>
      <w:r w:rsidRPr="00E7352C">
        <w:rPr>
          <w:rFonts w:asciiTheme="minorHAnsi" w:hAnsiTheme="minorHAnsi" w:cs="Arial"/>
          <w:sz w:val="22"/>
          <w:szCs w:val="22"/>
        </w:rPr>
        <w:t xml:space="preserve">, Zlínský kraj. </w:t>
      </w:r>
    </w:p>
    <w:p w:rsidR="00377432" w:rsidRDefault="00377432" w:rsidP="00377432">
      <w:pPr>
        <w:pStyle w:val="Zkladntext"/>
        <w:tabs>
          <w:tab w:val="left" w:pos="567"/>
        </w:tabs>
        <w:ind w:left="357" w:firstLine="210"/>
        <w:jc w:val="both"/>
        <w:rPr>
          <w:rFonts w:asciiTheme="minorHAnsi" w:hAnsiTheme="minorHAnsi" w:cs="Arial"/>
          <w:sz w:val="22"/>
          <w:szCs w:val="22"/>
        </w:rPr>
      </w:pPr>
      <w:r>
        <w:rPr>
          <w:rFonts w:asciiTheme="minorHAnsi" w:hAnsiTheme="minorHAnsi" w:cs="Arial"/>
          <w:sz w:val="22"/>
          <w:szCs w:val="22"/>
        </w:rPr>
        <w:t>(dále jen „stavba“)</w:t>
      </w:r>
      <w:r w:rsidRPr="00E7352C">
        <w:rPr>
          <w:rFonts w:asciiTheme="minorHAnsi" w:hAnsiTheme="minorHAnsi" w:cs="Arial"/>
          <w:sz w:val="22"/>
          <w:szCs w:val="22"/>
        </w:rPr>
        <w:t xml:space="preserve"> </w:t>
      </w:r>
    </w:p>
    <w:p w:rsidR="00377432" w:rsidRDefault="00377432" w:rsidP="00377432">
      <w:pPr>
        <w:pStyle w:val="Zkladntext"/>
        <w:tabs>
          <w:tab w:val="left" w:pos="567"/>
        </w:tabs>
        <w:ind w:left="357" w:firstLine="210"/>
        <w:jc w:val="both"/>
        <w:rPr>
          <w:rFonts w:asciiTheme="minorHAnsi" w:hAnsiTheme="minorHAnsi" w:cs="Arial"/>
          <w:sz w:val="22"/>
          <w:szCs w:val="22"/>
        </w:rPr>
      </w:pPr>
    </w:p>
    <w:p w:rsidR="00377432" w:rsidRPr="00272CDD" w:rsidRDefault="00377432" w:rsidP="00377432">
      <w:pPr>
        <w:pStyle w:val="TSTextlnkuslovan"/>
        <w:spacing w:line="240" w:lineRule="auto"/>
        <w:ind w:left="567"/>
        <w:rPr>
          <w:rFonts w:asciiTheme="minorHAnsi" w:hAnsiTheme="minorHAnsi"/>
          <w:szCs w:val="22"/>
        </w:rPr>
      </w:pPr>
      <w:r w:rsidRPr="00B07B9D">
        <w:rPr>
          <w:rFonts w:asciiTheme="minorHAnsi" w:hAnsiTheme="minorHAnsi"/>
          <w:szCs w:val="22"/>
        </w:rPr>
        <w:t>Příslušná parcelní čísla a vytyčovací body stavby jsou uvedeny ve schválené projektové dokumentaci obsahující soupisy prací, dodávek a služeb s výkazy výměr a technické podmínky, vypracované</w:t>
      </w:r>
      <w:r>
        <w:rPr>
          <w:rFonts w:asciiTheme="minorHAnsi" w:hAnsiTheme="minorHAnsi"/>
          <w:szCs w:val="22"/>
        </w:rPr>
        <w:t xml:space="preserve"> projekční společností </w:t>
      </w:r>
      <w:proofErr w:type="spellStart"/>
      <w:r w:rsidRPr="00E7352C">
        <w:rPr>
          <w:rFonts w:asciiTheme="minorHAnsi" w:hAnsiTheme="minorHAnsi" w:cs="Arial"/>
          <w:szCs w:val="22"/>
        </w:rPr>
        <w:t>AgPOL</w:t>
      </w:r>
      <w:proofErr w:type="spellEnd"/>
      <w:r w:rsidRPr="00E7352C">
        <w:rPr>
          <w:rFonts w:asciiTheme="minorHAnsi" w:hAnsiTheme="minorHAnsi" w:cs="Arial"/>
          <w:szCs w:val="22"/>
        </w:rPr>
        <w:t xml:space="preserve"> s.r.o. se sí</w:t>
      </w:r>
      <w:r w:rsidR="006141D1">
        <w:rPr>
          <w:rFonts w:asciiTheme="minorHAnsi" w:hAnsiTheme="minorHAnsi" w:cs="Arial"/>
          <w:szCs w:val="22"/>
        </w:rPr>
        <w:t>dlem Jungmannova153/12, Olomouc</w:t>
      </w:r>
      <w:r w:rsidRPr="00E7352C">
        <w:rPr>
          <w:rFonts w:asciiTheme="minorHAnsi" w:hAnsiTheme="minorHAnsi" w:cs="Arial"/>
          <w:szCs w:val="22"/>
        </w:rPr>
        <w:t xml:space="preserve">. Současně bude </w:t>
      </w:r>
      <w:r>
        <w:rPr>
          <w:rFonts w:asciiTheme="minorHAnsi" w:hAnsiTheme="minorHAnsi" w:cs="Arial"/>
          <w:szCs w:val="22"/>
        </w:rPr>
        <w:t xml:space="preserve">stavba </w:t>
      </w:r>
      <w:r w:rsidRPr="00E7352C">
        <w:rPr>
          <w:rFonts w:asciiTheme="minorHAnsi" w:hAnsiTheme="minorHAnsi" w:cs="Arial"/>
          <w:szCs w:val="22"/>
        </w:rPr>
        <w:t>proveden</w:t>
      </w:r>
      <w:r>
        <w:rPr>
          <w:rFonts w:asciiTheme="minorHAnsi" w:hAnsiTheme="minorHAnsi" w:cs="Arial"/>
          <w:szCs w:val="22"/>
        </w:rPr>
        <w:t>a</w:t>
      </w:r>
      <w:r w:rsidRPr="00E7352C">
        <w:rPr>
          <w:rFonts w:asciiTheme="minorHAnsi" w:hAnsiTheme="minorHAnsi" w:cs="Arial"/>
          <w:szCs w:val="22"/>
        </w:rPr>
        <w:t xml:space="preserve"> dle podmínek Stavebního povolení </w:t>
      </w:r>
      <w:r w:rsidR="003C6091" w:rsidRPr="003C6091">
        <w:rPr>
          <w:rFonts w:asciiTheme="minorHAnsi" w:hAnsiTheme="minorHAnsi" w:cs="Arial"/>
          <w:szCs w:val="22"/>
        </w:rPr>
        <w:t>vydaného Městským úřadem Valašské Meziříčí, odbor stave</w:t>
      </w:r>
      <w:r w:rsidR="009634B9">
        <w:rPr>
          <w:rFonts w:asciiTheme="minorHAnsi" w:hAnsiTheme="minorHAnsi" w:cs="Arial"/>
          <w:szCs w:val="22"/>
        </w:rPr>
        <w:t xml:space="preserve">bního řádu, pod </w:t>
      </w:r>
      <w:proofErr w:type="gramStart"/>
      <w:r w:rsidR="009634B9">
        <w:rPr>
          <w:rFonts w:asciiTheme="minorHAnsi" w:hAnsiTheme="minorHAnsi" w:cs="Arial"/>
          <w:szCs w:val="22"/>
        </w:rPr>
        <w:t>č.j.</w:t>
      </w:r>
      <w:proofErr w:type="gramEnd"/>
      <w:r w:rsidR="009634B9">
        <w:rPr>
          <w:rFonts w:asciiTheme="minorHAnsi" w:hAnsiTheme="minorHAnsi" w:cs="Arial"/>
          <w:szCs w:val="22"/>
        </w:rPr>
        <w:t xml:space="preserve"> </w:t>
      </w:r>
      <w:proofErr w:type="spellStart"/>
      <w:r w:rsidR="009634B9">
        <w:rPr>
          <w:rFonts w:asciiTheme="minorHAnsi" w:hAnsiTheme="minorHAnsi" w:cs="Arial"/>
          <w:szCs w:val="22"/>
        </w:rPr>
        <w:t>MěÚVM</w:t>
      </w:r>
      <w:proofErr w:type="spellEnd"/>
      <w:r w:rsidR="009634B9">
        <w:rPr>
          <w:rFonts w:asciiTheme="minorHAnsi" w:hAnsiTheme="minorHAnsi" w:cs="Arial"/>
          <w:szCs w:val="22"/>
        </w:rPr>
        <w:t xml:space="preserve"> 15486</w:t>
      </w:r>
      <w:r w:rsidR="003C6091" w:rsidRPr="003C6091">
        <w:rPr>
          <w:rFonts w:asciiTheme="minorHAnsi" w:hAnsiTheme="minorHAnsi" w:cs="Arial"/>
          <w:szCs w:val="22"/>
        </w:rPr>
        <w:t xml:space="preserve">/2014 ze dne 14.4.2014, které nabylo právní moci dne 27.5.2014. </w:t>
      </w:r>
      <w:r w:rsidR="006141D1">
        <w:rPr>
          <w:rFonts w:asciiTheme="minorHAnsi" w:hAnsiTheme="minorHAnsi" w:cs="Arial"/>
          <w:szCs w:val="22"/>
        </w:rPr>
        <w:t>Stavební povolení je součástí technické části zadávací dokumentace</w:t>
      </w:r>
      <w:r w:rsidRPr="00E7352C">
        <w:rPr>
          <w:rFonts w:asciiTheme="minorHAnsi" w:hAnsiTheme="minorHAnsi" w:cs="Arial"/>
          <w:szCs w:val="22"/>
        </w:rPr>
        <w:t xml:space="preserve">. </w:t>
      </w:r>
    </w:p>
    <w:p w:rsidR="00377432" w:rsidRPr="00E7352C" w:rsidRDefault="00377432" w:rsidP="00377432">
      <w:pPr>
        <w:tabs>
          <w:tab w:val="num" w:pos="1120"/>
        </w:tabs>
        <w:spacing w:before="120"/>
        <w:ind w:left="567"/>
        <w:jc w:val="both"/>
        <w:rPr>
          <w:rFonts w:asciiTheme="minorHAnsi" w:hAnsiTheme="minorHAnsi" w:cs="Arial"/>
          <w:sz w:val="22"/>
          <w:szCs w:val="22"/>
        </w:rPr>
      </w:pPr>
      <w:r w:rsidRPr="00E7352C">
        <w:rPr>
          <w:rFonts w:asciiTheme="minorHAnsi" w:hAnsiTheme="minorHAnsi" w:cs="Arial"/>
          <w:sz w:val="22"/>
          <w:szCs w:val="22"/>
        </w:rPr>
        <w:t>P</w:t>
      </w:r>
      <w:r>
        <w:rPr>
          <w:rFonts w:asciiTheme="minorHAnsi" w:hAnsiTheme="minorHAnsi" w:cs="Arial"/>
          <w:sz w:val="22"/>
          <w:szCs w:val="22"/>
        </w:rPr>
        <w:t>rojektová dokumentace včetně</w:t>
      </w:r>
      <w:r w:rsidRPr="00E7352C">
        <w:rPr>
          <w:rFonts w:asciiTheme="minorHAnsi" w:hAnsiTheme="minorHAnsi" w:cs="Arial"/>
          <w:sz w:val="22"/>
          <w:szCs w:val="22"/>
        </w:rPr>
        <w:t xml:space="preserve"> příslušných dokladů z projednání stavby bude objednatelem protokolárně předána zhotoviteli při předání staveniště. </w:t>
      </w:r>
    </w:p>
    <w:p w:rsidR="00377432" w:rsidRPr="00E7352C" w:rsidRDefault="00377432" w:rsidP="00377432">
      <w:pPr>
        <w:tabs>
          <w:tab w:val="left" w:pos="3420"/>
          <w:tab w:val="left" w:pos="4820"/>
        </w:tabs>
        <w:jc w:val="both"/>
        <w:rPr>
          <w:rFonts w:asciiTheme="minorHAnsi" w:hAnsiTheme="minorHAnsi" w:cs="Arial"/>
          <w:sz w:val="22"/>
          <w:szCs w:val="22"/>
        </w:rPr>
      </w:pPr>
      <w:r w:rsidRPr="00E7352C">
        <w:rPr>
          <w:rFonts w:asciiTheme="minorHAnsi" w:hAnsiTheme="minorHAnsi" w:cs="Arial"/>
          <w:sz w:val="22"/>
          <w:szCs w:val="22"/>
        </w:rPr>
        <w:tab/>
      </w:r>
    </w:p>
    <w:p w:rsidR="00377432" w:rsidRPr="00F471A1" w:rsidRDefault="00377432" w:rsidP="00377432">
      <w:pPr>
        <w:numPr>
          <w:ilvl w:val="0"/>
          <w:numId w:val="1"/>
        </w:numPr>
        <w:tabs>
          <w:tab w:val="clear" w:pos="360"/>
          <w:tab w:val="left" w:pos="4820"/>
        </w:tabs>
        <w:ind w:left="567" w:hanging="567"/>
        <w:jc w:val="both"/>
        <w:rPr>
          <w:rFonts w:asciiTheme="minorHAnsi" w:hAnsiTheme="minorHAnsi" w:cs="Arial"/>
          <w:sz w:val="22"/>
          <w:szCs w:val="22"/>
        </w:rPr>
      </w:pPr>
      <w:r w:rsidRPr="00F471A1">
        <w:rPr>
          <w:rFonts w:asciiTheme="minorHAnsi" w:hAnsiTheme="minorHAnsi" w:cs="Arial"/>
          <w:sz w:val="22"/>
          <w:szCs w:val="22"/>
        </w:rPr>
        <w:t>Rozsah předmětu smlouvy - díla:</w:t>
      </w:r>
    </w:p>
    <w:p w:rsidR="00377432" w:rsidRPr="00F471A1" w:rsidRDefault="00377432" w:rsidP="00377432">
      <w:pPr>
        <w:jc w:val="both"/>
        <w:rPr>
          <w:rFonts w:asciiTheme="minorHAnsi" w:hAnsiTheme="minorHAnsi" w:cs="Arial"/>
          <w:sz w:val="22"/>
          <w:szCs w:val="22"/>
          <w:highlight w:val="cyan"/>
        </w:rPr>
      </w:pPr>
    </w:p>
    <w:p w:rsidR="00377432" w:rsidRPr="00C85470" w:rsidRDefault="00377432" w:rsidP="00C85470">
      <w:pPr>
        <w:pStyle w:val="Odstavecseseznamem"/>
        <w:numPr>
          <w:ilvl w:val="2"/>
          <w:numId w:val="33"/>
        </w:numPr>
        <w:tabs>
          <w:tab w:val="left" w:pos="4820"/>
        </w:tabs>
        <w:ind w:left="1134" w:hanging="567"/>
        <w:jc w:val="both"/>
        <w:rPr>
          <w:rFonts w:asciiTheme="minorHAnsi" w:hAnsiTheme="minorHAnsi" w:cs="Arial"/>
          <w:sz w:val="22"/>
          <w:szCs w:val="22"/>
        </w:rPr>
      </w:pPr>
      <w:r w:rsidRPr="000637DD">
        <w:rPr>
          <w:rFonts w:asciiTheme="minorHAnsi" w:hAnsiTheme="minorHAnsi" w:cs="Arial"/>
          <w:sz w:val="22"/>
          <w:szCs w:val="22"/>
        </w:rPr>
        <w:t xml:space="preserve">Dílem se rozumí zhotovení stavby uvedené v bodu 1. tohoto článku, spočívající v úplném, funkčním a bezvadném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377432" w:rsidRDefault="00377432" w:rsidP="00377432">
      <w:pPr>
        <w:pStyle w:val="Odstavecseseznamem"/>
        <w:numPr>
          <w:ilvl w:val="2"/>
          <w:numId w:val="19"/>
        </w:numPr>
        <w:tabs>
          <w:tab w:val="left" w:pos="4820"/>
        </w:tabs>
        <w:ind w:left="1134" w:hanging="567"/>
        <w:jc w:val="both"/>
        <w:rPr>
          <w:rFonts w:asciiTheme="minorHAnsi" w:hAnsiTheme="minorHAnsi" w:cs="Arial"/>
          <w:sz w:val="22"/>
          <w:szCs w:val="22"/>
        </w:rPr>
      </w:pPr>
      <w:r w:rsidRPr="000637DD">
        <w:rPr>
          <w:rFonts w:asciiTheme="minorHAnsi" w:hAnsiTheme="minorHAnsi" w:cs="Arial"/>
          <w:sz w:val="22"/>
          <w:szCs w:val="22"/>
        </w:rPr>
        <w:t xml:space="preserve">Podrobný popis předmětu stavby:  </w:t>
      </w:r>
    </w:p>
    <w:p w:rsidR="00377432" w:rsidRPr="007C607E" w:rsidRDefault="00377432" w:rsidP="00377432">
      <w:pPr>
        <w:pStyle w:val="Odstavecseseznamem"/>
        <w:tabs>
          <w:tab w:val="left" w:pos="4820"/>
        </w:tabs>
        <w:ind w:left="1134"/>
        <w:jc w:val="both"/>
        <w:rPr>
          <w:rFonts w:asciiTheme="minorHAnsi" w:hAnsiTheme="minorHAnsi" w:cs="Arial"/>
          <w:sz w:val="22"/>
          <w:szCs w:val="22"/>
        </w:rPr>
      </w:pPr>
    </w:p>
    <w:p w:rsidR="00100CD0" w:rsidRPr="00100CD0" w:rsidRDefault="008F73E7" w:rsidP="00100CD0">
      <w:pPr>
        <w:pStyle w:val="Odstavecseseznamem"/>
        <w:numPr>
          <w:ilvl w:val="0"/>
          <w:numId w:val="42"/>
        </w:numPr>
        <w:rPr>
          <w:rFonts w:asciiTheme="minorHAnsi" w:hAnsiTheme="minorHAnsi"/>
          <w:sz w:val="22"/>
          <w:szCs w:val="22"/>
        </w:rPr>
      </w:pPr>
      <w:r>
        <w:rPr>
          <w:rFonts w:asciiTheme="minorHAnsi" w:hAnsiTheme="minorHAnsi"/>
          <w:sz w:val="22"/>
          <w:szCs w:val="22"/>
        </w:rPr>
        <w:t>stavba</w:t>
      </w:r>
      <w:r w:rsidR="00BA7764">
        <w:rPr>
          <w:rFonts w:asciiTheme="minorHAnsi" w:hAnsiTheme="minorHAnsi"/>
          <w:sz w:val="22"/>
          <w:szCs w:val="22"/>
        </w:rPr>
        <w:t xml:space="preserve"> polní cesty HC5</w:t>
      </w:r>
      <w:r w:rsidR="00100CD0" w:rsidRPr="00100CD0">
        <w:rPr>
          <w:rFonts w:asciiTheme="minorHAnsi" w:hAnsiTheme="minorHAnsi"/>
          <w:sz w:val="22"/>
          <w:szCs w:val="22"/>
        </w:rPr>
        <w:t xml:space="preserve"> v </w:t>
      </w:r>
      <w:proofErr w:type="spellStart"/>
      <w:proofErr w:type="gramStart"/>
      <w:r w:rsidR="00100CD0" w:rsidRPr="00100CD0">
        <w:rPr>
          <w:rFonts w:asciiTheme="minorHAnsi" w:hAnsiTheme="minorHAnsi"/>
          <w:sz w:val="22"/>
          <w:szCs w:val="22"/>
        </w:rPr>
        <w:t>k.ú</w:t>
      </w:r>
      <w:proofErr w:type="spellEnd"/>
      <w:r w:rsidR="00100CD0" w:rsidRPr="00100CD0">
        <w:rPr>
          <w:rFonts w:asciiTheme="minorHAnsi" w:hAnsiTheme="minorHAnsi"/>
          <w:sz w:val="22"/>
          <w:szCs w:val="22"/>
        </w:rPr>
        <w:t>.</w:t>
      </w:r>
      <w:proofErr w:type="gramEnd"/>
      <w:r w:rsidR="009634B9">
        <w:rPr>
          <w:rFonts w:asciiTheme="minorHAnsi" w:hAnsiTheme="minorHAnsi"/>
          <w:sz w:val="22"/>
          <w:szCs w:val="22"/>
        </w:rPr>
        <w:t xml:space="preserve"> Police u Valašského Meziříčí</w:t>
      </w:r>
    </w:p>
    <w:p w:rsidR="00100CD0" w:rsidRPr="00100CD0" w:rsidRDefault="00BA7764" w:rsidP="00100CD0">
      <w:pPr>
        <w:pStyle w:val="Odstavecseseznamem"/>
        <w:numPr>
          <w:ilvl w:val="0"/>
          <w:numId w:val="42"/>
        </w:numPr>
        <w:rPr>
          <w:rFonts w:asciiTheme="minorHAnsi" w:hAnsiTheme="minorHAnsi"/>
          <w:sz w:val="22"/>
          <w:szCs w:val="22"/>
        </w:rPr>
      </w:pPr>
      <w:r>
        <w:rPr>
          <w:rFonts w:asciiTheme="minorHAnsi" w:hAnsiTheme="minorHAnsi"/>
          <w:sz w:val="22"/>
          <w:szCs w:val="22"/>
        </w:rPr>
        <w:t>interakční prvky IP5</w:t>
      </w:r>
      <w:r w:rsidR="00100CD0" w:rsidRPr="00100CD0">
        <w:rPr>
          <w:rFonts w:asciiTheme="minorHAnsi" w:hAnsiTheme="minorHAnsi"/>
          <w:sz w:val="22"/>
          <w:szCs w:val="22"/>
        </w:rPr>
        <w:t xml:space="preserve"> u polní cesty</w:t>
      </w:r>
    </w:p>
    <w:p w:rsidR="00377432" w:rsidRPr="007C607E" w:rsidRDefault="00377432" w:rsidP="00377432">
      <w:pPr>
        <w:pStyle w:val="Odstavecseseznamem"/>
        <w:ind w:left="851"/>
        <w:rPr>
          <w:rFonts w:asciiTheme="minorHAnsi" w:hAnsiTheme="minorHAnsi"/>
          <w:sz w:val="22"/>
          <w:szCs w:val="22"/>
        </w:rPr>
      </w:pPr>
    </w:p>
    <w:p w:rsidR="00377432" w:rsidRDefault="00377432" w:rsidP="00377432">
      <w:pPr>
        <w:ind w:left="567"/>
        <w:rPr>
          <w:rFonts w:asciiTheme="minorHAnsi" w:hAnsiTheme="minorHAnsi"/>
          <w:sz w:val="22"/>
          <w:szCs w:val="22"/>
        </w:rPr>
      </w:pPr>
      <w:r>
        <w:rPr>
          <w:rFonts w:asciiTheme="minorHAnsi" w:hAnsiTheme="minorHAnsi"/>
          <w:sz w:val="22"/>
          <w:szCs w:val="22"/>
        </w:rPr>
        <w:t>P</w:t>
      </w:r>
      <w:r w:rsidRPr="007C607E">
        <w:rPr>
          <w:rFonts w:asciiTheme="minorHAnsi" w:hAnsiTheme="minorHAnsi"/>
          <w:sz w:val="22"/>
          <w:szCs w:val="22"/>
        </w:rPr>
        <w:t xml:space="preserve">ředmět </w:t>
      </w:r>
      <w:r>
        <w:rPr>
          <w:rFonts w:asciiTheme="minorHAnsi" w:hAnsiTheme="minorHAnsi"/>
          <w:sz w:val="22"/>
          <w:szCs w:val="22"/>
        </w:rPr>
        <w:t xml:space="preserve">díla </w:t>
      </w:r>
      <w:r w:rsidRPr="007C607E">
        <w:rPr>
          <w:rFonts w:asciiTheme="minorHAnsi" w:hAnsiTheme="minorHAnsi"/>
          <w:sz w:val="22"/>
          <w:szCs w:val="22"/>
        </w:rPr>
        <w:t xml:space="preserve">je projektovou dokumentací členěn na následující stavební objekty:  </w:t>
      </w:r>
    </w:p>
    <w:p w:rsidR="0081214F" w:rsidRPr="007C607E" w:rsidRDefault="0081214F" w:rsidP="00377432">
      <w:pPr>
        <w:ind w:left="567"/>
        <w:rPr>
          <w:rFonts w:asciiTheme="minorHAnsi" w:hAnsiTheme="minorHAnsi"/>
          <w:sz w:val="22"/>
          <w:szCs w:val="22"/>
        </w:rPr>
      </w:pPr>
    </w:p>
    <w:p w:rsidR="00BA7764" w:rsidRPr="00BA7764" w:rsidRDefault="00BA7764" w:rsidP="00BA7764">
      <w:pPr>
        <w:ind w:firstLine="567"/>
        <w:jc w:val="both"/>
        <w:rPr>
          <w:rFonts w:asciiTheme="minorHAnsi" w:hAnsiTheme="minorHAnsi" w:cs="Arial"/>
          <w:i/>
          <w:sz w:val="22"/>
          <w:szCs w:val="22"/>
        </w:rPr>
      </w:pPr>
      <w:r w:rsidRPr="00BA7764">
        <w:rPr>
          <w:rFonts w:asciiTheme="minorHAnsi" w:hAnsiTheme="minorHAnsi" w:cs="Arial"/>
          <w:i/>
          <w:sz w:val="22"/>
          <w:szCs w:val="22"/>
        </w:rPr>
        <w:t xml:space="preserve">SO 03 Hlavní polní cesta HC5 </w:t>
      </w:r>
    </w:p>
    <w:p w:rsidR="00BA7764" w:rsidRPr="00BA7764" w:rsidRDefault="00BA7764" w:rsidP="00BA7764">
      <w:pPr>
        <w:ind w:left="567"/>
        <w:jc w:val="both"/>
        <w:rPr>
          <w:rFonts w:asciiTheme="minorHAnsi" w:hAnsiTheme="minorHAnsi" w:cs="Arial"/>
          <w:sz w:val="22"/>
          <w:szCs w:val="22"/>
        </w:rPr>
      </w:pPr>
      <w:r w:rsidRPr="00BA7764">
        <w:rPr>
          <w:rFonts w:asciiTheme="minorHAnsi" w:hAnsiTheme="minorHAnsi" w:cs="Arial"/>
          <w:sz w:val="22"/>
          <w:szCs w:val="22"/>
        </w:rPr>
        <w:t xml:space="preserve">Je navržena v délce 816 m na parcele </w:t>
      </w:r>
      <w:proofErr w:type="spellStart"/>
      <w:proofErr w:type="gramStart"/>
      <w:r w:rsidRPr="00BA7764">
        <w:rPr>
          <w:rFonts w:asciiTheme="minorHAnsi" w:hAnsiTheme="minorHAnsi" w:cs="Arial"/>
          <w:sz w:val="22"/>
          <w:szCs w:val="22"/>
        </w:rPr>
        <w:t>p.č</w:t>
      </w:r>
      <w:proofErr w:type="spellEnd"/>
      <w:r w:rsidRPr="00BA7764">
        <w:rPr>
          <w:rFonts w:asciiTheme="minorHAnsi" w:hAnsiTheme="minorHAnsi" w:cs="Arial"/>
          <w:sz w:val="22"/>
          <w:szCs w:val="22"/>
        </w:rPr>
        <w:t>.</w:t>
      </w:r>
      <w:proofErr w:type="gramEnd"/>
      <w:r w:rsidRPr="00BA7764">
        <w:rPr>
          <w:rFonts w:asciiTheme="minorHAnsi" w:hAnsiTheme="minorHAnsi" w:cs="Arial"/>
          <w:sz w:val="22"/>
          <w:szCs w:val="22"/>
        </w:rPr>
        <w:t xml:space="preserve"> 5299 v </w:t>
      </w:r>
      <w:proofErr w:type="spellStart"/>
      <w:r w:rsidRPr="00BA7764">
        <w:rPr>
          <w:rFonts w:asciiTheme="minorHAnsi" w:hAnsiTheme="minorHAnsi" w:cs="Arial"/>
          <w:sz w:val="22"/>
          <w:szCs w:val="22"/>
        </w:rPr>
        <w:t>k.ú</w:t>
      </w:r>
      <w:proofErr w:type="spellEnd"/>
      <w:r w:rsidRPr="00BA7764">
        <w:rPr>
          <w:rFonts w:asciiTheme="minorHAnsi" w:hAnsiTheme="minorHAnsi" w:cs="Arial"/>
          <w:sz w:val="22"/>
          <w:szCs w:val="22"/>
        </w:rPr>
        <w:t>. Police u Valašského Meziříčí. Cesta je vedena od obce po stávající zpevněné cestě směrem k obci Branky. Jedná se o hlavní obslužnou cestu, která bude sloužit přístupům na navazující cesty vedlejší a nově navržené pozemky a umožní propojení sousedních obcí. V km 0,034 – 0,275 je navržena kategorie 3,5/30 a od km 0,300 – 0,850 kategorie 4,5/30. Stávající zeleň podél cesty bude upravena formou probírky stávajícího hustého porostu s pomístním doplněním o nové dřeviny (IP5 - SO 04).</w:t>
      </w:r>
    </w:p>
    <w:p w:rsidR="00BA7764" w:rsidRPr="00BA7764" w:rsidRDefault="00BA7764" w:rsidP="00BA7764">
      <w:pPr>
        <w:ind w:left="567"/>
        <w:jc w:val="both"/>
        <w:rPr>
          <w:rFonts w:asciiTheme="minorHAnsi" w:hAnsiTheme="minorHAnsi" w:cs="Arial"/>
          <w:sz w:val="22"/>
          <w:szCs w:val="22"/>
        </w:rPr>
      </w:pPr>
      <w:r w:rsidRPr="00BA7764">
        <w:rPr>
          <w:rFonts w:asciiTheme="minorHAnsi" w:hAnsiTheme="minorHAnsi" w:cs="Arial"/>
          <w:sz w:val="22"/>
          <w:szCs w:val="22"/>
        </w:rPr>
        <w:t>Polní cesta HC5 je navržena jako jednopruhová zpevněná o šířce jízdního pruhu 3 m (km 0,034 – 0,286) a 3,5 m (km 0,286 0,850) se zpevněnými krajnicemi, návrhová rychlost 30 km/hod. Při šířce jízdního pruhu 3 m je krajnice 250 mm, při šířce 3,5 m je krajnice 500 mm. Stávající zpevnění cesty bude očištěno tlakovou vodou a po jejím očištění bude na stávající povrch nanesena nová konstrukce vozovky. V místech krajnic bude část stávající konstrukce odstraněna a nahrazena novou.</w:t>
      </w:r>
    </w:p>
    <w:p w:rsidR="00BA7764" w:rsidRPr="00BA7764" w:rsidRDefault="00BA7764" w:rsidP="00BA7764">
      <w:pPr>
        <w:jc w:val="both"/>
        <w:rPr>
          <w:rFonts w:asciiTheme="minorHAnsi" w:hAnsiTheme="minorHAnsi" w:cs="Arial"/>
          <w:sz w:val="22"/>
          <w:szCs w:val="22"/>
        </w:rPr>
      </w:pPr>
    </w:p>
    <w:p w:rsidR="00BA7764" w:rsidRPr="00BA7764" w:rsidRDefault="00BA7764" w:rsidP="00BA7764">
      <w:pPr>
        <w:ind w:firstLine="567"/>
        <w:jc w:val="both"/>
        <w:rPr>
          <w:rFonts w:asciiTheme="minorHAnsi" w:hAnsiTheme="minorHAnsi" w:cs="Arial"/>
          <w:i/>
          <w:sz w:val="22"/>
          <w:szCs w:val="22"/>
        </w:rPr>
      </w:pPr>
      <w:r w:rsidRPr="00BA7764">
        <w:rPr>
          <w:rFonts w:asciiTheme="minorHAnsi" w:hAnsiTheme="minorHAnsi" w:cs="Arial"/>
          <w:i/>
          <w:sz w:val="22"/>
          <w:szCs w:val="22"/>
        </w:rPr>
        <w:t>SO 04 Interakční prvky zeleně  IP5</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 xml:space="preserve">Liniová zeleň je navržena po levé i pravé straně </w:t>
      </w:r>
      <w:proofErr w:type="gramStart"/>
      <w:r w:rsidRPr="00BA7764">
        <w:rPr>
          <w:rFonts w:asciiTheme="minorHAnsi" w:hAnsiTheme="minorHAnsi" w:cs="Arial"/>
          <w:sz w:val="22"/>
          <w:szCs w:val="22"/>
        </w:rPr>
        <w:t>cesty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 xml:space="preserve">Levá strana </w:t>
      </w:r>
      <w:proofErr w:type="gramStart"/>
      <w:r w:rsidRPr="00BA7764">
        <w:rPr>
          <w:rFonts w:asciiTheme="minorHAnsi" w:hAnsiTheme="minorHAnsi" w:cs="Arial"/>
          <w:sz w:val="22"/>
          <w:szCs w:val="22"/>
        </w:rPr>
        <w:t>cesty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0,337 – 0,378 9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0,544 – 0,572 6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0,710 – 0,743 7 ks</w:t>
      </w:r>
    </w:p>
    <w:p w:rsidR="00BA7764" w:rsidRPr="00BA7764" w:rsidRDefault="00BA7764" w:rsidP="00BA7764">
      <w:pPr>
        <w:ind w:firstLine="567"/>
        <w:jc w:val="both"/>
        <w:rPr>
          <w:rFonts w:asciiTheme="minorHAnsi" w:hAnsiTheme="minorHAnsi" w:cs="Arial"/>
          <w:sz w:val="22"/>
          <w:szCs w:val="22"/>
        </w:rPr>
      </w:pPr>
      <w:proofErr w:type="spellStart"/>
      <w:r w:rsidRPr="00BA7764">
        <w:rPr>
          <w:rFonts w:asciiTheme="minorHAnsi" w:hAnsiTheme="minorHAnsi" w:cs="Arial"/>
          <w:sz w:val="22"/>
          <w:szCs w:val="22"/>
        </w:rPr>
        <w:t>Pomístné</w:t>
      </w:r>
      <w:proofErr w:type="spellEnd"/>
      <w:r w:rsidRPr="00BA7764">
        <w:rPr>
          <w:rFonts w:asciiTheme="minorHAnsi" w:hAnsiTheme="minorHAnsi" w:cs="Arial"/>
          <w:sz w:val="22"/>
          <w:szCs w:val="22"/>
        </w:rPr>
        <w:t xml:space="preserve"> doplnění v místech </w:t>
      </w:r>
      <w:proofErr w:type="gramStart"/>
      <w:r w:rsidRPr="00BA7764">
        <w:rPr>
          <w:rFonts w:asciiTheme="minorHAnsi" w:hAnsiTheme="minorHAnsi" w:cs="Arial"/>
          <w:sz w:val="22"/>
          <w:szCs w:val="22"/>
        </w:rPr>
        <w:t>kácení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0,125 – 0,337 22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0,378 – 0,532 16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0,572 – 0,710 14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0,743 – 0,823 10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 xml:space="preserve">Skladba dřevin levá strana </w:t>
      </w:r>
      <w:proofErr w:type="gramStart"/>
      <w:r w:rsidRPr="00BA7764">
        <w:rPr>
          <w:rFonts w:asciiTheme="minorHAnsi" w:hAnsiTheme="minorHAnsi" w:cs="Arial"/>
          <w:sz w:val="22"/>
          <w:szCs w:val="22"/>
        </w:rPr>
        <w:t>cesty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Jeřáb ptačí (</w:t>
      </w:r>
      <w:proofErr w:type="spellStart"/>
      <w:r w:rsidRPr="00BA7764">
        <w:rPr>
          <w:rFonts w:asciiTheme="minorHAnsi" w:hAnsiTheme="minorHAnsi" w:cs="Arial"/>
          <w:sz w:val="22"/>
          <w:szCs w:val="22"/>
        </w:rPr>
        <w:t>Sorbus</w:t>
      </w:r>
      <w:proofErr w:type="spellEnd"/>
      <w:r w:rsidRPr="00BA7764">
        <w:rPr>
          <w:rFonts w:asciiTheme="minorHAnsi" w:hAnsiTheme="minorHAnsi" w:cs="Arial"/>
          <w:sz w:val="22"/>
          <w:szCs w:val="22"/>
        </w:rPr>
        <w:t xml:space="preserve"> </w:t>
      </w:r>
      <w:proofErr w:type="spellStart"/>
      <w:r w:rsidRPr="00BA7764">
        <w:rPr>
          <w:rFonts w:asciiTheme="minorHAnsi" w:hAnsiTheme="minorHAnsi" w:cs="Arial"/>
          <w:sz w:val="22"/>
          <w:szCs w:val="22"/>
        </w:rPr>
        <w:t>aucuparia</w:t>
      </w:r>
      <w:proofErr w:type="spellEnd"/>
      <w:r w:rsidRPr="00BA7764">
        <w:rPr>
          <w:rFonts w:asciiTheme="minorHAnsi" w:hAnsiTheme="minorHAnsi" w:cs="Arial"/>
          <w:sz w:val="22"/>
          <w:szCs w:val="22"/>
        </w:rPr>
        <w:t>) 33% (28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Hruška (</w:t>
      </w:r>
      <w:proofErr w:type="spellStart"/>
      <w:r w:rsidRPr="00BA7764">
        <w:rPr>
          <w:rFonts w:asciiTheme="minorHAnsi" w:hAnsiTheme="minorHAnsi" w:cs="Arial"/>
          <w:sz w:val="22"/>
          <w:szCs w:val="22"/>
        </w:rPr>
        <w:t>Pyrus</w:t>
      </w:r>
      <w:proofErr w:type="spellEnd"/>
      <w:r w:rsidRPr="00BA7764">
        <w:rPr>
          <w:rFonts w:asciiTheme="minorHAnsi" w:hAnsiTheme="minorHAnsi" w:cs="Arial"/>
          <w:sz w:val="22"/>
          <w:szCs w:val="22"/>
        </w:rPr>
        <w:t xml:space="preserve"> </w:t>
      </w:r>
      <w:proofErr w:type="spellStart"/>
      <w:r w:rsidRPr="00BA7764">
        <w:rPr>
          <w:rFonts w:asciiTheme="minorHAnsi" w:hAnsiTheme="minorHAnsi" w:cs="Arial"/>
          <w:sz w:val="22"/>
          <w:szCs w:val="22"/>
        </w:rPr>
        <w:t>Sp</w:t>
      </w:r>
      <w:proofErr w:type="spellEnd"/>
      <w:r w:rsidRPr="00BA7764">
        <w:rPr>
          <w:rFonts w:asciiTheme="minorHAnsi" w:hAnsiTheme="minorHAnsi" w:cs="Arial"/>
          <w:sz w:val="22"/>
          <w:szCs w:val="22"/>
        </w:rPr>
        <w:t>.) 33% (28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Švestka (</w:t>
      </w:r>
      <w:proofErr w:type="spellStart"/>
      <w:r w:rsidRPr="00BA7764">
        <w:rPr>
          <w:rFonts w:asciiTheme="minorHAnsi" w:hAnsiTheme="minorHAnsi" w:cs="Arial"/>
          <w:sz w:val="22"/>
          <w:szCs w:val="22"/>
        </w:rPr>
        <w:t>Prunus</w:t>
      </w:r>
      <w:proofErr w:type="spellEnd"/>
      <w:r w:rsidRPr="00BA7764">
        <w:rPr>
          <w:rFonts w:asciiTheme="minorHAnsi" w:hAnsiTheme="minorHAnsi" w:cs="Arial"/>
          <w:sz w:val="22"/>
          <w:szCs w:val="22"/>
        </w:rPr>
        <w:t xml:space="preserve"> </w:t>
      </w:r>
      <w:proofErr w:type="spellStart"/>
      <w:r w:rsidRPr="00BA7764">
        <w:rPr>
          <w:rFonts w:asciiTheme="minorHAnsi" w:hAnsiTheme="minorHAnsi" w:cs="Arial"/>
          <w:sz w:val="22"/>
          <w:szCs w:val="22"/>
        </w:rPr>
        <w:t>Sp</w:t>
      </w:r>
      <w:proofErr w:type="spellEnd"/>
      <w:r w:rsidRPr="00BA7764">
        <w:rPr>
          <w:rFonts w:asciiTheme="minorHAnsi" w:hAnsiTheme="minorHAnsi" w:cs="Arial"/>
          <w:sz w:val="22"/>
          <w:szCs w:val="22"/>
        </w:rPr>
        <w:t>.) 34% (28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Celkem bude po levé straně cesty vysázeno 84 ks nových stromů.</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 xml:space="preserve">Pravá strana </w:t>
      </w:r>
      <w:proofErr w:type="gramStart"/>
      <w:r w:rsidRPr="00BA7764">
        <w:rPr>
          <w:rFonts w:asciiTheme="minorHAnsi" w:hAnsiTheme="minorHAnsi" w:cs="Arial"/>
          <w:sz w:val="22"/>
          <w:szCs w:val="22"/>
        </w:rPr>
        <w:t>cesty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0,226 – 0,252 6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0,259 – 0,301 9 ks</w:t>
      </w:r>
    </w:p>
    <w:p w:rsidR="00BA7764" w:rsidRPr="00BA7764" w:rsidRDefault="00BA7764" w:rsidP="00BA7764">
      <w:pPr>
        <w:ind w:firstLine="567"/>
        <w:jc w:val="both"/>
        <w:rPr>
          <w:rFonts w:asciiTheme="minorHAnsi" w:hAnsiTheme="minorHAnsi" w:cs="Arial"/>
          <w:sz w:val="22"/>
          <w:szCs w:val="22"/>
        </w:rPr>
      </w:pPr>
      <w:proofErr w:type="gramStart"/>
      <w:r w:rsidRPr="00BA7764">
        <w:rPr>
          <w:rFonts w:asciiTheme="minorHAnsi" w:hAnsiTheme="minorHAnsi" w:cs="Arial"/>
          <w:sz w:val="22"/>
          <w:szCs w:val="22"/>
        </w:rPr>
        <w:t>-        km</w:t>
      </w:r>
      <w:proofErr w:type="gramEnd"/>
      <w:r w:rsidRPr="00BA7764">
        <w:rPr>
          <w:rFonts w:asciiTheme="minorHAnsi" w:hAnsiTheme="minorHAnsi" w:cs="Arial"/>
          <w:sz w:val="22"/>
          <w:szCs w:val="22"/>
        </w:rPr>
        <w:t xml:space="preserve"> 0,311 – 0,320 2 ks</w:t>
      </w:r>
    </w:p>
    <w:p w:rsidR="00BA7764" w:rsidRPr="00BA7764" w:rsidRDefault="00BA7764" w:rsidP="00BA7764">
      <w:pPr>
        <w:ind w:firstLine="567"/>
        <w:jc w:val="both"/>
        <w:rPr>
          <w:rFonts w:asciiTheme="minorHAnsi" w:hAnsiTheme="minorHAnsi" w:cs="Arial"/>
          <w:sz w:val="22"/>
          <w:szCs w:val="22"/>
        </w:rPr>
      </w:pPr>
      <w:proofErr w:type="spellStart"/>
      <w:r w:rsidRPr="00BA7764">
        <w:rPr>
          <w:rFonts w:asciiTheme="minorHAnsi" w:hAnsiTheme="minorHAnsi" w:cs="Arial"/>
          <w:sz w:val="22"/>
          <w:szCs w:val="22"/>
        </w:rPr>
        <w:t>Pomístné</w:t>
      </w:r>
      <w:proofErr w:type="spellEnd"/>
      <w:r w:rsidRPr="00BA7764">
        <w:rPr>
          <w:rFonts w:asciiTheme="minorHAnsi" w:hAnsiTheme="minorHAnsi" w:cs="Arial"/>
          <w:sz w:val="22"/>
          <w:szCs w:val="22"/>
        </w:rPr>
        <w:t xml:space="preserve"> doplnění v místech </w:t>
      </w:r>
      <w:proofErr w:type="gramStart"/>
      <w:r w:rsidRPr="00BA7764">
        <w:rPr>
          <w:rFonts w:asciiTheme="minorHAnsi" w:hAnsiTheme="minorHAnsi" w:cs="Arial"/>
          <w:sz w:val="22"/>
          <w:szCs w:val="22"/>
        </w:rPr>
        <w:t>kácení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0,435 – 0,521 9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km 0,559 – 0,757 20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 xml:space="preserve">Skladba dřevin pravá strana </w:t>
      </w:r>
      <w:proofErr w:type="gramStart"/>
      <w:r w:rsidRPr="00BA7764">
        <w:rPr>
          <w:rFonts w:asciiTheme="minorHAnsi" w:hAnsiTheme="minorHAnsi" w:cs="Arial"/>
          <w:sz w:val="22"/>
          <w:szCs w:val="22"/>
        </w:rPr>
        <w:t>cesty :</w:t>
      </w:r>
      <w:proofErr w:type="gramEnd"/>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Javor mléč (Acer </w:t>
      </w:r>
      <w:proofErr w:type="spellStart"/>
      <w:r w:rsidRPr="00BA7764">
        <w:rPr>
          <w:rFonts w:asciiTheme="minorHAnsi" w:hAnsiTheme="minorHAnsi" w:cs="Arial"/>
          <w:sz w:val="22"/>
          <w:szCs w:val="22"/>
        </w:rPr>
        <w:t>platanoides</w:t>
      </w:r>
      <w:proofErr w:type="spellEnd"/>
      <w:r w:rsidRPr="00BA7764">
        <w:rPr>
          <w:rFonts w:asciiTheme="minorHAnsi" w:hAnsiTheme="minorHAnsi" w:cs="Arial"/>
          <w:sz w:val="22"/>
          <w:szCs w:val="22"/>
        </w:rPr>
        <w:t>) 33% (15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Jasan ztepilý (</w:t>
      </w:r>
      <w:proofErr w:type="spellStart"/>
      <w:r w:rsidRPr="00BA7764">
        <w:rPr>
          <w:rFonts w:asciiTheme="minorHAnsi" w:hAnsiTheme="minorHAnsi" w:cs="Arial"/>
          <w:sz w:val="22"/>
          <w:szCs w:val="22"/>
        </w:rPr>
        <w:t>Fraxinus</w:t>
      </w:r>
      <w:proofErr w:type="spellEnd"/>
      <w:r w:rsidRPr="00BA7764">
        <w:rPr>
          <w:rFonts w:asciiTheme="minorHAnsi" w:hAnsiTheme="minorHAnsi" w:cs="Arial"/>
          <w:sz w:val="22"/>
          <w:szCs w:val="22"/>
        </w:rPr>
        <w:t xml:space="preserve"> </w:t>
      </w:r>
      <w:proofErr w:type="spellStart"/>
      <w:r w:rsidRPr="00BA7764">
        <w:rPr>
          <w:rFonts w:asciiTheme="minorHAnsi" w:hAnsiTheme="minorHAnsi" w:cs="Arial"/>
          <w:sz w:val="22"/>
          <w:szCs w:val="22"/>
        </w:rPr>
        <w:t>excelsior</w:t>
      </w:r>
      <w:proofErr w:type="spellEnd"/>
      <w:r w:rsidRPr="00BA7764">
        <w:rPr>
          <w:rFonts w:asciiTheme="minorHAnsi" w:hAnsiTheme="minorHAnsi" w:cs="Arial"/>
          <w:sz w:val="22"/>
          <w:szCs w:val="22"/>
        </w:rPr>
        <w:t>) 33% (15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w:t>
      </w:r>
      <w:r w:rsidRPr="00BA7764">
        <w:rPr>
          <w:rFonts w:asciiTheme="minorHAnsi" w:hAnsiTheme="minorHAnsi" w:cs="Arial"/>
          <w:sz w:val="22"/>
          <w:szCs w:val="22"/>
        </w:rPr>
        <w:tab/>
        <w:t xml:space="preserve">  Lípa srdčitá (</w:t>
      </w:r>
      <w:proofErr w:type="spellStart"/>
      <w:r w:rsidRPr="00BA7764">
        <w:rPr>
          <w:rFonts w:asciiTheme="minorHAnsi" w:hAnsiTheme="minorHAnsi" w:cs="Arial"/>
          <w:sz w:val="22"/>
          <w:szCs w:val="22"/>
        </w:rPr>
        <w:t>Tilia</w:t>
      </w:r>
      <w:proofErr w:type="spellEnd"/>
      <w:r w:rsidRPr="00BA7764">
        <w:rPr>
          <w:rFonts w:asciiTheme="minorHAnsi" w:hAnsiTheme="minorHAnsi" w:cs="Arial"/>
          <w:sz w:val="22"/>
          <w:szCs w:val="22"/>
        </w:rPr>
        <w:t xml:space="preserve"> </w:t>
      </w:r>
      <w:proofErr w:type="spellStart"/>
      <w:r w:rsidRPr="00BA7764">
        <w:rPr>
          <w:rFonts w:asciiTheme="minorHAnsi" w:hAnsiTheme="minorHAnsi" w:cs="Arial"/>
          <w:sz w:val="22"/>
          <w:szCs w:val="22"/>
        </w:rPr>
        <w:t>cordata</w:t>
      </w:r>
      <w:proofErr w:type="spellEnd"/>
      <w:r w:rsidRPr="00BA7764">
        <w:rPr>
          <w:rFonts w:asciiTheme="minorHAnsi" w:hAnsiTheme="minorHAnsi" w:cs="Arial"/>
          <w:sz w:val="22"/>
          <w:szCs w:val="22"/>
        </w:rPr>
        <w:t>) 34% (16 ks)</w:t>
      </w:r>
    </w:p>
    <w:p w:rsidR="00BA7764" w:rsidRPr="00BA7764" w:rsidRDefault="00BA7764" w:rsidP="00BA7764">
      <w:pPr>
        <w:ind w:firstLine="567"/>
        <w:jc w:val="both"/>
        <w:rPr>
          <w:rFonts w:asciiTheme="minorHAnsi" w:hAnsiTheme="minorHAnsi" w:cs="Arial"/>
          <w:sz w:val="22"/>
          <w:szCs w:val="22"/>
        </w:rPr>
      </w:pPr>
      <w:r w:rsidRPr="00BA7764">
        <w:rPr>
          <w:rFonts w:asciiTheme="minorHAnsi" w:hAnsiTheme="minorHAnsi" w:cs="Arial"/>
          <w:sz w:val="22"/>
          <w:szCs w:val="22"/>
        </w:rPr>
        <w:t>Celkem bude po pravé straně cesty vysázeno 46 ks nových stromů.</w:t>
      </w:r>
    </w:p>
    <w:p w:rsidR="00BA7764" w:rsidRPr="00BA7764" w:rsidRDefault="00BA7764" w:rsidP="00BA7764">
      <w:pPr>
        <w:ind w:left="567"/>
        <w:jc w:val="both"/>
        <w:rPr>
          <w:rFonts w:asciiTheme="minorHAnsi" w:hAnsiTheme="minorHAnsi" w:cs="Arial"/>
          <w:sz w:val="22"/>
          <w:szCs w:val="22"/>
        </w:rPr>
      </w:pPr>
      <w:r w:rsidRPr="00BA7764">
        <w:rPr>
          <w:rFonts w:asciiTheme="minorHAnsi" w:hAnsiTheme="minorHAnsi" w:cs="Arial"/>
          <w:sz w:val="22"/>
          <w:szCs w:val="22"/>
        </w:rPr>
        <w:t>V rámci objektu bude vysazeno 130 ks stromů, výsadba bude provedena dle schématu, který je součástí PD. V místech sjezdů a výhyben bude výsadba přerušena. Liniová výsadba podél cesty bude provedena v jedné řadě stromů ve sponu stromů 5 m. Bude prováděna sadovnickým způsobem do jamek 800x800x800 mm, do výsadbové jámy vložit 5 tablet hnojiva.</w:t>
      </w:r>
    </w:p>
    <w:p w:rsidR="009634B9" w:rsidRPr="00BA7764" w:rsidRDefault="00BA7764" w:rsidP="00BA7764">
      <w:pPr>
        <w:ind w:left="567"/>
        <w:jc w:val="both"/>
        <w:rPr>
          <w:rFonts w:asciiTheme="minorHAnsi" w:hAnsiTheme="minorHAnsi" w:cs="Arial"/>
          <w:sz w:val="22"/>
          <w:szCs w:val="22"/>
        </w:rPr>
      </w:pPr>
      <w:proofErr w:type="spellStart"/>
      <w:r w:rsidRPr="00BA7764">
        <w:rPr>
          <w:rFonts w:asciiTheme="minorHAnsi" w:hAnsiTheme="minorHAnsi" w:cs="Arial"/>
          <w:sz w:val="22"/>
          <w:szCs w:val="22"/>
        </w:rPr>
        <w:t>Pomístné</w:t>
      </w:r>
      <w:proofErr w:type="spellEnd"/>
      <w:r w:rsidRPr="00BA7764">
        <w:rPr>
          <w:rFonts w:asciiTheme="minorHAnsi" w:hAnsiTheme="minorHAnsi" w:cs="Arial"/>
          <w:sz w:val="22"/>
          <w:szCs w:val="22"/>
        </w:rPr>
        <w:t xml:space="preserve"> doplnění v místě kácení bude provedeno v jedné řadě stromů ve sponu 10 m. Území bude odpleveleno, urovnáno a zatravněno - plocha zatravnění: 7100 m2, použita travní směs pro suchá stanoviště. Se zemním balem budou použity stromy o obvodu kmínku 10-12 cm. Jednotlivé sazenice budou proti okusu chráněny plastovou ochrannou na kmen. Kůly u sazenic budou stabilizovány ohrádkou – tři dřevěné příčky ve dvou řadách. Kmeny bandážovat jutou. Bude prováděno mulčování výsadeb o tloušťce vrstvy </w:t>
      </w:r>
      <w:proofErr w:type="gramStart"/>
      <w:r w:rsidRPr="00BA7764">
        <w:rPr>
          <w:rFonts w:asciiTheme="minorHAnsi" w:hAnsiTheme="minorHAnsi" w:cs="Arial"/>
          <w:sz w:val="22"/>
          <w:szCs w:val="22"/>
        </w:rPr>
        <w:t>max.150</w:t>
      </w:r>
      <w:proofErr w:type="gramEnd"/>
      <w:r w:rsidRPr="00BA7764">
        <w:rPr>
          <w:rFonts w:asciiTheme="minorHAnsi" w:hAnsiTheme="minorHAnsi" w:cs="Arial"/>
          <w:sz w:val="22"/>
          <w:szCs w:val="22"/>
        </w:rPr>
        <w:t xml:space="preserve"> mm, kolem jednotlivých stromů plochou 0,5 m2. Bude prováděna zálivka 50 l vody/ks.</w:t>
      </w:r>
    </w:p>
    <w:p w:rsidR="00BA7764" w:rsidRPr="0081214F" w:rsidRDefault="00BA7764" w:rsidP="00C85470">
      <w:pPr>
        <w:jc w:val="both"/>
        <w:rPr>
          <w:rFonts w:asciiTheme="minorHAnsi" w:hAnsiTheme="minorHAnsi" w:cs="Arial"/>
          <w:sz w:val="22"/>
          <w:szCs w:val="22"/>
        </w:rPr>
      </w:pPr>
    </w:p>
    <w:p w:rsidR="00742C15" w:rsidRDefault="00316F5F" w:rsidP="00FF10CF">
      <w:pPr>
        <w:pStyle w:val="Odstavecseseznamem"/>
        <w:numPr>
          <w:ilvl w:val="0"/>
          <w:numId w:val="1"/>
        </w:numPr>
        <w:tabs>
          <w:tab w:val="clear" w:pos="360"/>
        </w:tabs>
        <w:ind w:left="567" w:hanging="567"/>
        <w:jc w:val="both"/>
        <w:rPr>
          <w:rFonts w:asciiTheme="minorHAnsi" w:hAnsiTheme="minorHAnsi" w:cs="Arial"/>
          <w:sz w:val="22"/>
          <w:szCs w:val="22"/>
        </w:rPr>
      </w:pPr>
      <w:r w:rsidRPr="00E7352C">
        <w:rPr>
          <w:rFonts w:asciiTheme="minorHAnsi" w:hAnsiTheme="minorHAnsi" w:cs="Arial"/>
          <w:sz w:val="22"/>
          <w:szCs w:val="22"/>
        </w:rPr>
        <w:t>Součástí d</w:t>
      </w:r>
      <w:r w:rsidR="00272CDD">
        <w:rPr>
          <w:rFonts w:asciiTheme="minorHAnsi" w:hAnsiTheme="minorHAnsi" w:cs="Arial"/>
          <w:sz w:val="22"/>
          <w:szCs w:val="22"/>
        </w:rPr>
        <w:t xml:space="preserve">íla </w:t>
      </w:r>
      <w:r w:rsidRPr="00E7352C">
        <w:rPr>
          <w:rFonts w:asciiTheme="minorHAnsi" w:hAnsiTheme="minorHAnsi" w:cs="Arial"/>
          <w:sz w:val="22"/>
          <w:szCs w:val="22"/>
        </w:rPr>
        <w:t>je také:</w:t>
      </w:r>
    </w:p>
    <w:p w:rsidR="009850CA" w:rsidRPr="00E7352C" w:rsidRDefault="009850CA" w:rsidP="009850CA">
      <w:pPr>
        <w:pStyle w:val="Odstavecseseznamem"/>
        <w:ind w:left="567"/>
        <w:jc w:val="both"/>
        <w:rPr>
          <w:rFonts w:asciiTheme="minorHAnsi" w:hAnsiTheme="minorHAnsi" w:cs="Arial"/>
          <w:sz w:val="22"/>
          <w:szCs w:val="22"/>
        </w:rPr>
      </w:pPr>
    </w:p>
    <w:p w:rsidR="00742C15" w:rsidRDefault="00742C15" w:rsidP="00C85470">
      <w:pPr>
        <w:pStyle w:val="seznamodr1uroven"/>
      </w:pPr>
      <w:r w:rsidRPr="00E7352C">
        <w:t xml:space="preserve">geodetické vytyčení stavby (hranic pozemků a osy komunikace) před zahájením realizace stavebních prací </w:t>
      </w:r>
    </w:p>
    <w:p w:rsidR="00DE14CE" w:rsidRPr="00DE14CE" w:rsidRDefault="00DE14CE" w:rsidP="00C85470">
      <w:pPr>
        <w:pStyle w:val="seznamodr1uroven"/>
        <w:rPr>
          <w:b/>
        </w:rPr>
      </w:pPr>
      <w:r w:rsidRPr="00DE14CE">
        <w:t>zajišt</w:t>
      </w:r>
      <w:r w:rsidRPr="00DE14CE">
        <w:rPr>
          <w:rFonts w:cs="Arial,Bold"/>
        </w:rPr>
        <w:t>ě</w:t>
      </w:r>
      <w:r w:rsidRPr="00DE14CE">
        <w:t>ní vyty</w:t>
      </w:r>
      <w:r w:rsidRPr="00DE14CE">
        <w:rPr>
          <w:rFonts w:cs="Arial,Bold"/>
        </w:rPr>
        <w:t>č</w:t>
      </w:r>
      <w:r w:rsidRPr="00DE14CE">
        <w:t>ení inženýrských sítí a podzemních vedení</w:t>
      </w:r>
    </w:p>
    <w:p w:rsidR="00DE14CE" w:rsidRPr="00DE14CE" w:rsidRDefault="00DE14CE" w:rsidP="00C85470">
      <w:pPr>
        <w:pStyle w:val="seznamodr1uroven"/>
        <w:rPr>
          <w:b/>
        </w:rPr>
      </w:pPr>
      <w:r w:rsidRPr="00DE14CE">
        <w:t>zajištění provedení zkoušek únosnosti pláně</w:t>
      </w:r>
    </w:p>
    <w:p w:rsidR="005D4D20" w:rsidRDefault="005D4D20" w:rsidP="00C85470">
      <w:pPr>
        <w:pStyle w:val="seznamodr1uroven"/>
      </w:pPr>
      <w:r w:rsidRPr="00E7352C">
        <w:t>geodetické zaměř</w:t>
      </w:r>
      <w:r w:rsidR="00485CCD">
        <w:t xml:space="preserve">ení skutečného provedení díla ve čtyřech </w:t>
      </w:r>
      <w:r w:rsidRPr="00E7352C">
        <w:t>vyhotoveních v grafické (tištěné) podobě a v jednom digitálním vyhotovení ve formátu *.</w:t>
      </w:r>
      <w:proofErr w:type="spellStart"/>
      <w:r w:rsidRPr="00E7352C">
        <w:t>dgn</w:t>
      </w:r>
      <w:proofErr w:type="spellEnd"/>
      <w:r w:rsidRPr="00E7352C">
        <w:t xml:space="preserve"> (soutisk mapy KN se zaměřením skutečného provedení stavby), včetně vyhotovení geometrick</w:t>
      </w:r>
      <w:r w:rsidR="0022132E">
        <w:t xml:space="preserve">ých plánů pro kolaudační řízení </w:t>
      </w:r>
    </w:p>
    <w:p w:rsidR="005D4D20" w:rsidRPr="00E7352C" w:rsidRDefault="005D4D20" w:rsidP="00C85470">
      <w:pPr>
        <w:pStyle w:val="seznamodr1uroven"/>
      </w:pPr>
      <w:r w:rsidRPr="00E7352C">
        <w:t>vypracování dokumentace skutečného provedení díla ve třech vyhotoveních v</w:t>
      </w:r>
      <w:r w:rsidR="009C0C6A">
        <w:t> </w:t>
      </w:r>
      <w:r w:rsidRPr="00E7352C">
        <w:t>grafické</w:t>
      </w:r>
      <w:r w:rsidR="009C0C6A">
        <w:t xml:space="preserve"> </w:t>
      </w:r>
      <w:r w:rsidRPr="00E7352C">
        <w:t>(tištěné) podobě a v jednom digitálním vyhotovení ve formátu *.</w:t>
      </w:r>
      <w:proofErr w:type="spellStart"/>
      <w:r w:rsidRPr="00E7352C">
        <w:t>dgn</w:t>
      </w:r>
      <w:proofErr w:type="spellEnd"/>
      <w:r w:rsidRPr="00E7352C">
        <w:t xml:space="preserve"> a *.</w:t>
      </w:r>
      <w:proofErr w:type="spellStart"/>
      <w:r w:rsidRPr="00E7352C">
        <w:t>pdf</w:t>
      </w:r>
      <w:proofErr w:type="spellEnd"/>
    </w:p>
    <w:p w:rsidR="005D4D20" w:rsidRDefault="005D4D20" w:rsidP="00C85470">
      <w:pPr>
        <w:pStyle w:val="seznamodr1uroven"/>
      </w:pPr>
      <w:r w:rsidRPr="00E7352C">
        <w:t>zhotovení a instalace 1 ks prezentační cedule z voděodolného materiálu nejpozději do jednoho měsíce od převzetí staveniště na místě realizace a následná instalace prezentační cedule z voděodolného materiálu po dokončení stavby. Doba umístění tohoto informačního a propagačního opatření nesmí být kratší 5 let od ukončení závazku Programu rozvoje venkova ČR. Požadavky na prezentační ceduli jsou uvedeny v pravidlech programu rozvoje venkova na internetových stránkách SZIF (</w:t>
      </w:r>
      <w:hyperlink r:id="rId9" w:history="1">
        <w:r w:rsidRPr="00E7352C">
          <w:t>www.szif.cz</w:t>
        </w:r>
      </w:hyperlink>
      <w:r w:rsidRPr="00E7352C">
        <w:t xml:space="preserve">). Umístění </w:t>
      </w:r>
      <w:r w:rsidR="0022132E" w:rsidRPr="00E7352C">
        <w:t xml:space="preserve">prezentační cedule </w:t>
      </w:r>
      <w:r w:rsidRPr="00E7352C">
        <w:t xml:space="preserve">bude upřesněno při realizaci stavby. Připevnění </w:t>
      </w:r>
      <w:r w:rsidR="0022132E" w:rsidRPr="00E7352C">
        <w:t xml:space="preserve">prezentační cedule </w:t>
      </w:r>
      <w:r w:rsidRPr="00E7352C">
        <w:t>bude provedeno trva</w:t>
      </w:r>
      <w:r>
        <w:t>lým způsobem - šrouby nebo nýty</w:t>
      </w:r>
    </w:p>
    <w:p w:rsidR="00DB2CC5" w:rsidRDefault="005D4D20" w:rsidP="00C85470">
      <w:pPr>
        <w:pStyle w:val="seznamodr1uroven"/>
      </w:pPr>
      <w:r>
        <w:t>z</w:t>
      </w:r>
      <w:r w:rsidRPr="002D6B2A">
        <w:t>ajištění podmínek pro případný záchranný archeologický výzkum v průběhu stavby dle zákona č. 20/1987 Sb., o státní památkové péči, ve znění pozdějších předpisů</w:t>
      </w:r>
    </w:p>
    <w:p w:rsidR="007B11BD" w:rsidRPr="007B11BD" w:rsidRDefault="0022132E" w:rsidP="00FF10CF">
      <w:pPr>
        <w:pStyle w:val="TSlneksmlouvy"/>
        <w:keepNext w:val="0"/>
        <w:numPr>
          <w:ilvl w:val="0"/>
          <w:numId w:val="36"/>
        </w:numPr>
        <w:spacing w:before="120" w:after="120" w:line="240" w:lineRule="auto"/>
        <w:ind w:left="567" w:hanging="567"/>
        <w:jc w:val="both"/>
        <w:rPr>
          <w:rFonts w:asciiTheme="minorHAnsi" w:hAnsiTheme="minorHAnsi"/>
          <w:b w:val="0"/>
          <w:szCs w:val="22"/>
          <w:u w:val="none"/>
        </w:rPr>
      </w:pPr>
      <w:r w:rsidRPr="00B07B9D">
        <w:rPr>
          <w:rFonts w:asciiTheme="minorHAnsi" w:hAnsiTheme="minorHAnsi"/>
          <w:b w:val="0"/>
          <w:szCs w:val="22"/>
          <w:u w:val="none"/>
        </w:rPr>
        <w:t xml:space="preserve">Dílo bude provedeno dle projektové dokumentace a v souladu s podmínkami stanovenými platnými stavebními povoleními nebo jinými rozhodnutími nebo opatřeními vztahujícími se ke  stavbě. </w:t>
      </w:r>
    </w:p>
    <w:p w:rsidR="004F0BE4" w:rsidRPr="004F0BE4" w:rsidRDefault="00316F5F" w:rsidP="00FF10CF">
      <w:pPr>
        <w:pStyle w:val="Odstavecseseznamem"/>
        <w:numPr>
          <w:ilvl w:val="1"/>
          <w:numId w:val="20"/>
        </w:numPr>
        <w:tabs>
          <w:tab w:val="left" w:pos="4820"/>
        </w:tabs>
        <w:ind w:left="567" w:hanging="567"/>
        <w:jc w:val="both"/>
        <w:rPr>
          <w:rFonts w:asciiTheme="minorHAnsi" w:hAnsiTheme="minorHAnsi" w:cs="Arial"/>
          <w:sz w:val="22"/>
          <w:szCs w:val="22"/>
        </w:rPr>
      </w:pPr>
      <w:r w:rsidRPr="004F0BE4">
        <w:rPr>
          <w:rFonts w:asciiTheme="minorHAnsi" w:hAnsiTheme="minorHAnsi" w:cs="Arial"/>
          <w:sz w:val="22"/>
          <w:szCs w:val="22"/>
        </w:rPr>
        <w:t xml:space="preserve">Zhotovitel se zavazuje dodržet ustanovení příslušných norem a předpisů vztahujících </w:t>
      </w:r>
      <w:r w:rsidR="00C663F6">
        <w:rPr>
          <w:rFonts w:asciiTheme="minorHAnsi" w:hAnsiTheme="minorHAnsi" w:cs="Arial"/>
          <w:sz w:val="22"/>
          <w:szCs w:val="22"/>
        </w:rPr>
        <w:br/>
      </w:r>
      <w:r w:rsidRPr="004F0BE4">
        <w:rPr>
          <w:rFonts w:asciiTheme="minorHAnsi" w:hAnsiTheme="minorHAnsi" w:cs="Arial"/>
          <w:sz w:val="22"/>
          <w:szCs w:val="22"/>
        </w:rPr>
        <w:t xml:space="preserve">se k realizaci díla. </w:t>
      </w:r>
    </w:p>
    <w:p w:rsidR="004F0BE4" w:rsidRPr="00B07B9D" w:rsidRDefault="004F0BE4" w:rsidP="00FF10CF">
      <w:pPr>
        <w:pStyle w:val="TSlneksmlouvy"/>
        <w:keepNext w:val="0"/>
        <w:numPr>
          <w:ilvl w:val="1"/>
          <w:numId w:val="20"/>
        </w:numPr>
        <w:spacing w:before="120" w:after="120" w:line="240" w:lineRule="auto"/>
        <w:ind w:left="567" w:hanging="567"/>
        <w:jc w:val="both"/>
        <w:rPr>
          <w:rFonts w:asciiTheme="minorHAnsi" w:hAnsiTheme="minorHAnsi"/>
          <w:b w:val="0"/>
          <w:szCs w:val="22"/>
          <w:u w:val="none"/>
        </w:rPr>
      </w:pPr>
      <w:r w:rsidRPr="00B07B9D">
        <w:rPr>
          <w:rFonts w:asciiTheme="minorHAnsi" w:hAnsiTheme="minorHAnsi"/>
          <w:b w:val="0"/>
          <w:szCs w:val="22"/>
          <w:u w:val="none"/>
        </w:rPr>
        <w:t xml:space="preserve">Veškerý stavební odpad, jenž při provádění díla vznikne, je zhotovitel povinen odstranit </w:t>
      </w:r>
      <w:r w:rsidR="00C663F6">
        <w:rPr>
          <w:rFonts w:asciiTheme="minorHAnsi" w:hAnsiTheme="minorHAnsi"/>
          <w:b w:val="0"/>
          <w:szCs w:val="22"/>
          <w:u w:val="none"/>
        </w:rPr>
        <w:br/>
      </w:r>
      <w:r w:rsidRPr="00B07B9D">
        <w:rPr>
          <w:rFonts w:asciiTheme="minorHAnsi" w:hAnsiTheme="minorHAnsi"/>
          <w:b w:val="0"/>
          <w:szCs w:val="22"/>
          <w:u w:val="none"/>
        </w:rPr>
        <w:t xml:space="preserve">na vlastní náklady (odpadem se nerozumí ornice a přebytečná zemina, ale stavební odpad). Meziskládky a skládky přebytečné zeminy (ornice a výkopek) nezbytné </w:t>
      </w:r>
      <w:r w:rsidR="00C663F6">
        <w:rPr>
          <w:rFonts w:asciiTheme="minorHAnsi" w:hAnsiTheme="minorHAnsi"/>
          <w:b w:val="0"/>
          <w:szCs w:val="22"/>
          <w:u w:val="none"/>
        </w:rPr>
        <w:br/>
      </w:r>
      <w:r w:rsidRPr="00B07B9D">
        <w:rPr>
          <w:rFonts w:asciiTheme="minorHAnsi" w:hAnsiTheme="minorHAnsi"/>
          <w:b w:val="0"/>
          <w:szCs w:val="22"/>
          <w:u w:val="none"/>
        </w:rPr>
        <w:t>pro provedení díla je zhotovitel povinen zajistit na vlastní náklady po dohodě s obcí. Náklady spojené s užíváním jiných pozemků než těch, které jsou určeny pro stavbu (např. pro pojezd vozidel) je povinen hradit zhotovitel.</w:t>
      </w:r>
    </w:p>
    <w:p w:rsidR="00316F5F" w:rsidRPr="004F0BE4" w:rsidRDefault="004F0BE4" w:rsidP="00FF10CF">
      <w:pPr>
        <w:pStyle w:val="Odstavecseseznamem"/>
        <w:numPr>
          <w:ilvl w:val="1"/>
          <w:numId w:val="20"/>
        </w:numPr>
        <w:tabs>
          <w:tab w:val="left" w:pos="4820"/>
        </w:tabs>
        <w:ind w:left="567" w:hanging="567"/>
        <w:jc w:val="both"/>
        <w:rPr>
          <w:rFonts w:asciiTheme="minorHAnsi" w:hAnsiTheme="minorHAnsi" w:cs="Arial"/>
          <w:sz w:val="22"/>
          <w:szCs w:val="22"/>
        </w:rPr>
      </w:pPr>
      <w:r>
        <w:rPr>
          <w:rFonts w:asciiTheme="minorHAnsi" w:hAnsiTheme="minorHAnsi" w:cs="Arial"/>
          <w:sz w:val="22"/>
          <w:szCs w:val="22"/>
        </w:rPr>
        <w:t>S</w:t>
      </w:r>
      <w:r w:rsidR="00316F5F" w:rsidRPr="004F0BE4">
        <w:rPr>
          <w:rFonts w:asciiTheme="minorHAnsi" w:hAnsiTheme="minorHAnsi" w:cs="Arial"/>
          <w:sz w:val="22"/>
          <w:szCs w:val="22"/>
        </w:rPr>
        <w:t xml:space="preserve">oučástí </w:t>
      </w:r>
      <w:r>
        <w:rPr>
          <w:rFonts w:asciiTheme="minorHAnsi" w:hAnsiTheme="minorHAnsi" w:cs="Arial"/>
          <w:sz w:val="22"/>
          <w:szCs w:val="22"/>
        </w:rPr>
        <w:t xml:space="preserve">díla je </w:t>
      </w:r>
      <w:r w:rsidR="00316F5F" w:rsidRPr="004F0BE4">
        <w:rPr>
          <w:rFonts w:asciiTheme="minorHAnsi" w:hAnsiTheme="minorHAnsi" w:cs="Arial"/>
          <w:sz w:val="22"/>
          <w:szCs w:val="22"/>
        </w:rPr>
        <w:t xml:space="preserve">dále </w:t>
      </w:r>
      <w:r>
        <w:rPr>
          <w:rFonts w:asciiTheme="minorHAnsi" w:hAnsiTheme="minorHAnsi" w:cs="Arial"/>
          <w:sz w:val="22"/>
          <w:szCs w:val="22"/>
        </w:rPr>
        <w:t>zejména</w:t>
      </w:r>
      <w:r w:rsidR="00316F5F" w:rsidRPr="004F0BE4">
        <w:rPr>
          <w:rFonts w:asciiTheme="minorHAnsi" w:hAnsiTheme="minorHAnsi" w:cs="Arial"/>
          <w:sz w:val="22"/>
          <w:szCs w:val="22"/>
        </w:rPr>
        <w:t>:</w:t>
      </w:r>
    </w:p>
    <w:p w:rsidR="005F08CE" w:rsidRDefault="00E27FE0"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z</w:t>
      </w:r>
      <w:r w:rsidR="00DB2CC5" w:rsidRPr="00D43E54">
        <w:rPr>
          <w:rFonts w:asciiTheme="minorHAnsi" w:hAnsiTheme="minorHAnsi" w:cs="Arial"/>
          <w:snapToGrid w:val="0"/>
          <w:sz w:val="22"/>
          <w:szCs w:val="22"/>
        </w:rPr>
        <w:t xml:space="preserve">ajištění všech </w:t>
      </w:r>
      <w:r w:rsidR="00157947">
        <w:rPr>
          <w:rFonts w:asciiTheme="minorHAnsi" w:hAnsiTheme="minorHAnsi" w:cs="Arial"/>
          <w:snapToGrid w:val="0"/>
          <w:sz w:val="22"/>
          <w:szCs w:val="22"/>
        </w:rPr>
        <w:t>nepředvídatelných</w:t>
      </w:r>
      <w:r w:rsidR="005F08CE" w:rsidRPr="00D43E54">
        <w:rPr>
          <w:rFonts w:asciiTheme="minorHAnsi" w:hAnsiTheme="minorHAnsi" w:cs="Arial"/>
          <w:snapToGrid w:val="0"/>
          <w:sz w:val="22"/>
          <w:szCs w:val="22"/>
        </w:rPr>
        <w:t xml:space="preserve"> </w:t>
      </w:r>
      <w:r w:rsidR="00DB2CC5" w:rsidRPr="00D43E54">
        <w:rPr>
          <w:rFonts w:asciiTheme="minorHAnsi" w:hAnsiTheme="minorHAnsi" w:cs="Arial"/>
          <w:snapToGrid w:val="0"/>
          <w:sz w:val="22"/>
          <w:szCs w:val="22"/>
        </w:rPr>
        <w:t xml:space="preserve">průzkumů nutných pro řádné provádění a dokončení díla, jejichž potřeba by vznikla během realizačních prací, např. v případě neočekávaných archeologických nálezů, nálezů munice apod. </w:t>
      </w:r>
    </w:p>
    <w:p w:rsidR="00316F5F"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zajištění a provedení všech opatření organizačního a stavebně technologického charakteru k řádnému provedení díla</w:t>
      </w:r>
    </w:p>
    <w:p w:rsidR="0022132E" w:rsidRPr="0022132E" w:rsidRDefault="0022132E" w:rsidP="00FF10CF">
      <w:pPr>
        <w:pStyle w:val="Odstavecseseznamem"/>
        <w:numPr>
          <w:ilvl w:val="2"/>
          <w:numId w:val="35"/>
        </w:numPr>
        <w:ind w:left="1134" w:hanging="567"/>
        <w:jc w:val="both"/>
        <w:rPr>
          <w:rFonts w:asciiTheme="minorHAnsi" w:hAnsiTheme="minorHAnsi" w:cs="Arial"/>
          <w:snapToGrid w:val="0"/>
          <w:sz w:val="22"/>
          <w:szCs w:val="22"/>
        </w:rPr>
      </w:pPr>
      <w:r w:rsidRPr="0022132E">
        <w:rPr>
          <w:rFonts w:asciiTheme="minorHAnsi" w:hAnsiTheme="minorHAnsi"/>
          <w:sz w:val="22"/>
          <w:szCs w:val="22"/>
        </w:rPr>
        <w:t>zřízení staveniště, jeho zařízení, napojení na inženýrské sítě a po zhotovení stavby jeho odstranění</w:t>
      </w:r>
    </w:p>
    <w:p w:rsidR="00316F5F"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ostraha stavby a staveniště, zajištění bezpečnosti práce a ochrany životního prostředí</w:t>
      </w:r>
    </w:p>
    <w:p w:rsidR="00316F5F" w:rsidRPr="00420F47" w:rsidRDefault="0022132E" w:rsidP="00FF10CF">
      <w:pPr>
        <w:pStyle w:val="Odstavecseseznamem"/>
        <w:numPr>
          <w:ilvl w:val="2"/>
          <w:numId w:val="35"/>
        </w:numPr>
        <w:ind w:left="1134" w:hanging="567"/>
        <w:jc w:val="both"/>
        <w:rPr>
          <w:rFonts w:asciiTheme="minorHAnsi" w:hAnsiTheme="minorHAnsi" w:cs="Arial"/>
          <w:snapToGrid w:val="0"/>
          <w:sz w:val="22"/>
          <w:szCs w:val="22"/>
        </w:rPr>
      </w:pPr>
      <w:r w:rsidRPr="0022132E">
        <w:rPr>
          <w:rFonts w:asciiTheme="minorHAnsi" w:hAnsiTheme="minorHAnsi"/>
          <w:sz w:val="22"/>
          <w:szCs w:val="22"/>
        </w:rPr>
        <w:t>projednání a zajištění případného zvláštního užívání komunikací a veřejných ploch, popř. dalších pozemků, včetně úhrady vyměřených poplatků a nájemného</w:t>
      </w:r>
    </w:p>
    <w:p w:rsidR="00420F47" w:rsidRPr="00420F47" w:rsidRDefault="00420F47" w:rsidP="00FF10CF">
      <w:pPr>
        <w:pStyle w:val="TSlneksmlouvy"/>
        <w:keepNext w:val="0"/>
        <w:numPr>
          <w:ilvl w:val="2"/>
          <w:numId w:val="35"/>
        </w:numPr>
        <w:spacing w:before="0" w:after="0" w:line="240" w:lineRule="auto"/>
        <w:ind w:left="1134" w:hanging="567"/>
        <w:jc w:val="both"/>
        <w:rPr>
          <w:rFonts w:asciiTheme="minorHAnsi" w:hAnsiTheme="minorHAnsi"/>
          <w:b w:val="0"/>
          <w:szCs w:val="22"/>
          <w:u w:val="none"/>
        </w:rPr>
      </w:pPr>
      <w:r>
        <w:rPr>
          <w:rFonts w:asciiTheme="minorHAnsi" w:hAnsiTheme="minorHAnsi"/>
          <w:b w:val="0"/>
          <w:szCs w:val="22"/>
          <w:u w:val="none"/>
        </w:rPr>
        <w:t>z</w:t>
      </w:r>
      <w:r w:rsidRPr="00B07B9D">
        <w:rPr>
          <w:rFonts w:asciiTheme="minorHAnsi" w:hAnsiTheme="minorHAnsi"/>
          <w:b w:val="0"/>
          <w:szCs w:val="22"/>
          <w:u w:val="none"/>
        </w:rPr>
        <w:t xml:space="preserve">ajištění přístupu k jednotlivým úsekům stavby za účelem provádění díla, uvedení prováděním díla dotčených pozemků do původního stavu po ukončení provádění díla, úhrada náhrad za dočasné zábory ploch, dočasné a trvalé stavby a poplatků </w:t>
      </w:r>
      <w:r w:rsidR="00C663F6">
        <w:rPr>
          <w:rFonts w:asciiTheme="minorHAnsi" w:hAnsiTheme="minorHAnsi"/>
          <w:b w:val="0"/>
          <w:szCs w:val="22"/>
          <w:u w:val="none"/>
        </w:rPr>
        <w:br/>
      </w:r>
      <w:r>
        <w:rPr>
          <w:rFonts w:asciiTheme="minorHAnsi" w:hAnsiTheme="minorHAnsi"/>
          <w:b w:val="0"/>
          <w:szCs w:val="22"/>
          <w:u w:val="none"/>
        </w:rPr>
        <w:t>za uložení odpadů na skládku</w:t>
      </w:r>
    </w:p>
    <w:p w:rsidR="00316F5F"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zajištění dopravního značení k dopravním omezením vč. případné světelné signalizace, jejich údržba</w:t>
      </w:r>
      <w:r w:rsidR="00420F47">
        <w:rPr>
          <w:rFonts w:asciiTheme="minorHAnsi" w:hAnsiTheme="minorHAnsi" w:cs="Arial"/>
          <w:snapToGrid w:val="0"/>
          <w:sz w:val="22"/>
          <w:szCs w:val="22"/>
        </w:rPr>
        <w:t xml:space="preserve">, </w:t>
      </w:r>
      <w:r w:rsidRPr="00D43E54">
        <w:rPr>
          <w:rFonts w:asciiTheme="minorHAnsi" w:hAnsiTheme="minorHAnsi" w:cs="Arial"/>
          <w:snapToGrid w:val="0"/>
          <w:sz w:val="22"/>
          <w:szCs w:val="22"/>
        </w:rPr>
        <w:t>přemisťování a následné odstranění</w:t>
      </w:r>
    </w:p>
    <w:p w:rsidR="00316F5F" w:rsidRPr="00D43E54"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 xml:space="preserve">zajištění všech ostatních nezbytných zkoušek, atestů a revizí podle ČSN </w:t>
      </w:r>
      <w:r w:rsidR="00C663F6">
        <w:rPr>
          <w:rFonts w:asciiTheme="minorHAnsi" w:hAnsiTheme="minorHAnsi" w:cs="Arial"/>
          <w:snapToGrid w:val="0"/>
          <w:sz w:val="22"/>
          <w:szCs w:val="22"/>
        </w:rPr>
        <w:br/>
      </w:r>
      <w:r w:rsidRPr="00D43E54">
        <w:rPr>
          <w:rFonts w:asciiTheme="minorHAnsi" w:hAnsiTheme="minorHAnsi" w:cs="Arial"/>
          <w:snapToGrid w:val="0"/>
          <w:sz w:val="22"/>
          <w:szCs w:val="22"/>
        </w:rPr>
        <w:t xml:space="preserve">a případných jiných právních nebo technických předpisů platných v době provádění a předání díla, kterými bude prokázáno dosažení předepsané kvality </w:t>
      </w:r>
      <w:r w:rsidR="00C663F6">
        <w:rPr>
          <w:rFonts w:asciiTheme="minorHAnsi" w:hAnsiTheme="minorHAnsi" w:cs="Arial"/>
          <w:snapToGrid w:val="0"/>
          <w:sz w:val="22"/>
          <w:szCs w:val="22"/>
        </w:rPr>
        <w:br/>
      </w:r>
      <w:r w:rsidRPr="00D43E54">
        <w:rPr>
          <w:rFonts w:asciiTheme="minorHAnsi" w:hAnsiTheme="minorHAnsi" w:cs="Arial"/>
          <w:snapToGrid w:val="0"/>
          <w:sz w:val="22"/>
          <w:szCs w:val="22"/>
        </w:rPr>
        <w:t>a předepsaných technických parametrů díla</w:t>
      </w:r>
    </w:p>
    <w:p w:rsidR="00316F5F" w:rsidRPr="00D43E54"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z w:val="22"/>
          <w:szCs w:val="22"/>
        </w:rPr>
        <w:t>zajištění a splnění podmínek vyplývajících ze stavebního povolení nebo jiných dokladů</w:t>
      </w:r>
    </w:p>
    <w:p w:rsidR="00316F5F"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napToGrid w:val="0"/>
          <w:sz w:val="22"/>
          <w:szCs w:val="22"/>
        </w:rPr>
        <w:t>respektování obecných podmínek daných povoleními k realizaci stavby, a to zejména vedením přehledu o případně vytěžené ornici a o nakládání s ní při respektování zásad její ochrany</w:t>
      </w:r>
    </w:p>
    <w:p w:rsidR="00FA47AF" w:rsidRPr="00FA47AF" w:rsidRDefault="00FA47AF" w:rsidP="00FA47AF">
      <w:pPr>
        <w:pStyle w:val="Odstavecseseznamem"/>
        <w:numPr>
          <w:ilvl w:val="2"/>
          <w:numId w:val="35"/>
        </w:numPr>
        <w:ind w:left="1134" w:hanging="567"/>
        <w:jc w:val="both"/>
        <w:rPr>
          <w:rFonts w:asciiTheme="minorHAnsi" w:hAnsiTheme="minorHAnsi" w:cs="Arial"/>
          <w:snapToGrid w:val="0"/>
          <w:sz w:val="22"/>
          <w:szCs w:val="22"/>
        </w:rPr>
      </w:pPr>
      <w:r w:rsidRPr="00922215">
        <w:rPr>
          <w:rFonts w:asciiTheme="minorHAnsi" w:hAnsiTheme="minorHAnsi" w:cs="Arial"/>
          <w:snapToGrid w:val="0"/>
          <w:sz w:val="22"/>
          <w:szCs w:val="22"/>
        </w:rPr>
        <w:t>aktualizace vyjádření vlastníků veřejné dopravní a technické infrastruktury před zahájením prací</w:t>
      </w:r>
    </w:p>
    <w:p w:rsidR="00316F5F" w:rsidRPr="00D43E54" w:rsidRDefault="00316F5F" w:rsidP="00FF10CF">
      <w:pPr>
        <w:pStyle w:val="Odstavecseseznamem"/>
        <w:numPr>
          <w:ilvl w:val="2"/>
          <w:numId w:val="35"/>
        </w:numPr>
        <w:ind w:left="1134" w:hanging="567"/>
        <w:jc w:val="both"/>
        <w:rPr>
          <w:rFonts w:asciiTheme="minorHAnsi" w:hAnsiTheme="minorHAnsi" w:cs="Arial"/>
          <w:snapToGrid w:val="0"/>
          <w:sz w:val="22"/>
          <w:szCs w:val="22"/>
        </w:rPr>
      </w:pPr>
      <w:r w:rsidRPr="00D43E54">
        <w:rPr>
          <w:rFonts w:asciiTheme="minorHAnsi" w:hAnsiTheme="minorHAnsi" w:cs="Arial"/>
          <w:sz w:val="22"/>
          <w:szCs w:val="22"/>
        </w:rPr>
        <w:t xml:space="preserve">zajištění ochrany a vytýčení podzemních inženýrských sítí uvedených v projektové dokumentaci, a to </w:t>
      </w:r>
      <w:r w:rsidR="00E87FB1" w:rsidRPr="00D43E54">
        <w:rPr>
          <w:rFonts w:asciiTheme="minorHAnsi" w:hAnsiTheme="minorHAnsi" w:cs="Arial"/>
          <w:sz w:val="22"/>
          <w:szCs w:val="22"/>
        </w:rPr>
        <w:t>na vlastní náklady zhotovitele</w:t>
      </w:r>
    </w:p>
    <w:p w:rsidR="00E87FB1" w:rsidRPr="005D4D20" w:rsidRDefault="00E87FB1" w:rsidP="00FF10CF">
      <w:pPr>
        <w:pStyle w:val="Odstavecseseznamem"/>
        <w:numPr>
          <w:ilvl w:val="2"/>
          <w:numId w:val="35"/>
        </w:numPr>
        <w:ind w:left="1134" w:hanging="567"/>
        <w:jc w:val="both"/>
        <w:rPr>
          <w:rFonts w:asciiTheme="minorHAnsi" w:hAnsiTheme="minorHAnsi" w:cs="Arial"/>
          <w:snapToGrid w:val="0"/>
          <w:sz w:val="22"/>
          <w:szCs w:val="22"/>
        </w:rPr>
      </w:pPr>
      <w:r w:rsidRPr="005D4D20">
        <w:rPr>
          <w:rFonts w:asciiTheme="minorHAnsi" w:hAnsiTheme="minorHAnsi"/>
          <w:sz w:val="22"/>
          <w:szCs w:val="22"/>
        </w:rPr>
        <w:t>předání stavebního deníku</w:t>
      </w:r>
    </w:p>
    <w:p w:rsidR="00E87FB1" w:rsidRPr="005D4D20" w:rsidRDefault="00E87FB1" w:rsidP="00FF10CF">
      <w:pPr>
        <w:pStyle w:val="Odstavecseseznamem"/>
        <w:numPr>
          <w:ilvl w:val="2"/>
          <w:numId w:val="35"/>
        </w:numPr>
        <w:ind w:left="1134" w:hanging="567"/>
        <w:jc w:val="both"/>
        <w:rPr>
          <w:rFonts w:asciiTheme="minorHAnsi" w:hAnsiTheme="minorHAnsi" w:cs="Arial"/>
          <w:snapToGrid w:val="0"/>
          <w:sz w:val="22"/>
          <w:szCs w:val="22"/>
        </w:rPr>
      </w:pPr>
      <w:r w:rsidRPr="005D4D20">
        <w:rPr>
          <w:rFonts w:asciiTheme="minorHAnsi" w:hAnsiTheme="minorHAnsi"/>
          <w:sz w:val="22"/>
          <w:szCs w:val="22"/>
        </w:rPr>
        <w:t xml:space="preserve">předání dokladů o </w:t>
      </w:r>
      <w:r w:rsidR="00233262">
        <w:rPr>
          <w:rFonts w:asciiTheme="minorHAnsi" w:hAnsiTheme="minorHAnsi"/>
          <w:sz w:val="22"/>
          <w:szCs w:val="22"/>
        </w:rPr>
        <w:t xml:space="preserve">vyhovujících </w:t>
      </w:r>
      <w:r w:rsidRPr="005D4D20">
        <w:rPr>
          <w:rFonts w:asciiTheme="minorHAnsi" w:hAnsiTheme="minorHAnsi"/>
          <w:sz w:val="22"/>
          <w:szCs w:val="22"/>
        </w:rPr>
        <w:t>výsledcích zkoušek</w:t>
      </w:r>
    </w:p>
    <w:p w:rsidR="00674D26" w:rsidRPr="00674D26" w:rsidRDefault="00D43E54" w:rsidP="00FF10CF">
      <w:pPr>
        <w:pStyle w:val="Odstavecseseznamem"/>
        <w:numPr>
          <w:ilvl w:val="2"/>
          <w:numId w:val="35"/>
        </w:numPr>
        <w:ind w:left="1134" w:hanging="567"/>
        <w:jc w:val="both"/>
        <w:rPr>
          <w:rFonts w:asciiTheme="minorHAnsi" w:hAnsiTheme="minorHAnsi" w:cs="Arial"/>
          <w:snapToGrid w:val="0"/>
          <w:sz w:val="22"/>
          <w:szCs w:val="22"/>
        </w:rPr>
      </w:pPr>
      <w:r w:rsidRPr="005D4D20">
        <w:rPr>
          <w:rFonts w:asciiTheme="minorHAnsi" w:hAnsiTheme="minorHAnsi"/>
          <w:sz w:val="22"/>
          <w:szCs w:val="22"/>
        </w:rPr>
        <w:t>předání certifikátů, prohláše</w:t>
      </w:r>
      <w:r w:rsidR="00674D26">
        <w:rPr>
          <w:rFonts w:asciiTheme="minorHAnsi" w:hAnsiTheme="minorHAnsi"/>
          <w:sz w:val="22"/>
          <w:szCs w:val="22"/>
        </w:rPr>
        <w:t>ní o shodě použitých materiálů</w:t>
      </w:r>
    </w:p>
    <w:p w:rsidR="00D43E54" w:rsidRPr="005D4D20" w:rsidRDefault="00674D26" w:rsidP="00FF10CF">
      <w:pPr>
        <w:pStyle w:val="Odstavecseseznamem"/>
        <w:numPr>
          <w:ilvl w:val="2"/>
          <w:numId w:val="35"/>
        </w:numPr>
        <w:ind w:left="1134" w:hanging="567"/>
        <w:jc w:val="both"/>
        <w:rPr>
          <w:rFonts w:asciiTheme="minorHAnsi" w:hAnsiTheme="minorHAnsi" w:cs="Arial"/>
          <w:snapToGrid w:val="0"/>
          <w:sz w:val="22"/>
          <w:szCs w:val="22"/>
        </w:rPr>
      </w:pPr>
      <w:r>
        <w:rPr>
          <w:rFonts w:asciiTheme="minorHAnsi" w:hAnsiTheme="minorHAnsi"/>
          <w:sz w:val="22"/>
          <w:szCs w:val="22"/>
        </w:rPr>
        <w:t xml:space="preserve">předání </w:t>
      </w:r>
      <w:r w:rsidR="00D43E54" w:rsidRPr="005D4D20">
        <w:rPr>
          <w:rFonts w:asciiTheme="minorHAnsi" w:hAnsiTheme="minorHAnsi"/>
          <w:sz w:val="22"/>
          <w:szCs w:val="22"/>
        </w:rPr>
        <w:t>doklad</w:t>
      </w:r>
      <w:r>
        <w:rPr>
          <w:rFonts w:asciiTheme="minorHAnsi" w:hAnsiTheme="minorHAnsi"/>
          <w:sz w:val="22"/>
          <w:szCs w:val="22"/>
        </w:rPr>
        <w:t>ů</w:t>
      </w:r>
      <w:r w:rsidR="00D43E54" w:rsidRPr="005D4D20">
        <w:rPr>
          <w:rFonts w:asciiTheme="minorHAnsi" w:hAnsiTheme="minorHAnsi"/>
          <w:sz w:val="22"/>
          <w:szCs w:val="22"/>
        </w:rPr>
        <w:t xml:space="preserve"> nebo prohlášení o způsobu likvidace odpadů</w:t>
      </w:r>
    </w:p>
    <w:p w:rsidR="00D43E54" w:rsidRPr="003F1983" w:rsidRDefault="00D43E54" w:rsidP="00FF10CF">
      <w:pPr>
        <w:pStyle w:val="Odstavecseseznamem"/>
        <w:numPr>
          <w:ilvl w:val="2"/>
          <w:numId w:val="35"/>
        </w:numPr>
        <w:ind w:left="1134" w:hanging="567"/>
        <w:jc w:val="both"/>
        <w:rPr>
          <w:rFonts w:asciiTheme="minorHAnsi" w:hAnsiTheme="minorHAnsi" w:cs="Arial"/>
          <w:snapToGrid w:val="0"/>
          <w:sz w:val="22"/>
          <w:szCs w:val="22"/>
        </w:rPr>
      </w:pPr>
      <w:r w:rsidRPr="005D4D20">
        <w:rPr>
          <w:rFonts w:asciiTheme="minorHAnsi" w:hAnsiTheme="minorHAnsi"/>
          <w:sz w:val="22"/>
          <w:szCs w:val="22"/>
        </w:rPr>
        <w:t>předání dokladu o nakládání s přebytečnou zeminou</w:t>
      </w:r>
    </w:p>
    <w:p w:rsidR="003F1983" w:rsidRPr="00CF1AF1" w:rsidRDefault="003F1983" w:rsidP="00FF10CF">
      <w:pPr>
        <w:pStyle w:val="Odstavecseseznamem"/>
        <w:numPr>
          <w:ilvl w:val="2"/>
          <w:numId w:val="35"/>
        </w:numPr>
        <w:ind w:left="1134" w:hanging="567"/>
        <w:jc w:val="both"/>
        <w:rPr>
          <w:rFonts w:asciiTheme="minorHAnsi" w:hAnsiTheme="minorHAnsi" w:cs="Arial"/>
          <w:snapToGrid w:val="0"/>
          <w:sz w:val="22"/>
          <w:szCs w:val="22"/>
        </w:rPr>
      </w:pPr>
      <w:r>
        <w:rPr>
          <w:rFonts w:asciiTheme="minorHAnsi" w:hAnsiTheme="minorHAnsi" w:cs="Arial"/>
          <w:snapToGrid w:val="0"/>
          <w:sz w:val="22"/>
          <w:szCs w:val="22"/>
        </w:rPr>
        <w:t>předání jiných dokladů vyplývajících ze specifikace veřejné zakázky</w:t>
      </w:r>
    </w:p>
    <w:p w:rsidR="00CF1AF1" w:rsidRPr="00CF1AF1" w:rsidRDefault="00CF1AF1" w:rsidP="00CF1AF1">
      <w:pPr>
        <w:jc w:val="both"/>
        <w:rPr>
          <w:rFonts w:asciiTheme="minorHAnsi" w:hAnsiTheme="minorHAnsi" w:cs="Arial"/>
          <w:snapToGrid w:val="0"/>
          <w:sz w:val="22"/>
          <w:szCs w:val="22"/>
        </w:rPr>
      </w:pPr>
    </w:p>
    <w:p w:rsidR="00BC2914" w:rsidRDefault="00BC2914" w:rsidP="00BC2914">
      <w:pPr>
        <w:pStyle w:val="Odstavecseseznamem"/>
        <w:ind w:left="1276"/>
        <w:jc w:val="both"/>
        <w:rPr>
          <w:rFonts w:asciiTheme="minorHAnsi" w:hAnsiTheme="minorHAnsi"/>
          <w:sz w:val="22"/>
          <w:szCs w:val="22"/>
        </w:rPr>
      </w:pPr>
    </w:p>
    <w:p w:rsidR="002D3606" w:rsidRDefault="002D3606" w:rsidP="00BC2914">
      <w:pPr>
        <w:pStyle w:val="Odstavecseseznamem"/>
        <w:ind w:left="1276"/>
        <w:jc w:val="both"/>
        <w:rPr>
          <w:rFonts w:asciiTheme="minorHAnsi" w:hAnsiTheme="minorHAnsi"/>
          <w:sz w:val="22"/>
          <w:szCs w:val="22"/>
        </w:rPr>
      </w:pPr>
    </w:p>
    <w:p w:rsidR="00316F5F" w:rsidRPr="00E7352C" w:rsidRDefault="00316F5F" w:rsidP="00CF1AF1">
      <w:pPr>
        <w:pStyle w:val="Nadpis4"/>
        <w:rPr>
          <w:rFonts w:asciiTheme="minorHAnsi" w:hAnsiTheme="minorHAnsi"/>
        </w:rPr>
      </w:pPr>
      <w:r w:rsidRPr="00E7352C">
        <w:rPr>
          <w:rFonts w:asciiTheme="minorHAnsi" w:hAnsiTheme="minorHAnsi"/>
        </w:rPr>
        <w:t>Čl. III.</w:t>
      </w:r>
    </w:p>
    <w:p w:rsidR="00316F5F" w:rsidRPr="00E7352C" w:rsidRDefault="00316F5F">
      <w:pPr>
        <w:pStyle w:val="Nadpis2"/>
        <w:rPr>
          <w:rFonts w:asciiTheme="minorHAnsi" w:hAnsiTheme="minorHAnsi"/>
          <w:sz w:val="22"/>
          <w:szCs w:val="22"/>
        </w:rPr>
      </w:pPr>
      <w:r w:rsidRPr="00E7352C">
        <w:rPr>
          <w:rFonts w:asciiTheme="minorHAnsi" w:hAnsiTheme="minorHAnsi"/>
          <w:sz w:val="22"/>
          <w:szCs w:val="22"/>
        </w:rPr>
        <w:t>Termíny plnění</w:t>
      </w:r>
    </w:p>
    <w:p w:rsidR="00316F5F" w:rsidRPr="009357B8" w:rsidRDefault="00316F5F" w:rsidP="00B42F27">
      <w:pPr>
        <w:tabs>
          <w:tab w:val="left" w:pos="4820"/>
        </w:tabs>
        <w:rPr>
          <w:rFonts w:asciiTheme="minorHAnsi" w:hAnsiTheme="minorHAnsi" w:cs="Arial"/>
          <w:sz w:val="22"/>
          <w:szCs w:val="22"/>
        </w:rPr>
      </w:pPr>
    </w:p>
    <w:p w:rsidR="00DB2CC5" w:rsidRPr="009357B8" w:rsidRDefault="00DB2CC5" w:rsidP="00A72582">
      <w:pPr>
        <w:numPr>
          <w:ilvl w:val="0"/>
          <w:numId w:val="15"/>
        </w:numPr>
        <w:tabs>
          <w:tab w:val="left" w:pos="709"/>
          <w:tab w:val="num" w:pos="4980"/>
          <w:tab w:val="right" w:pos="7938"/>
        </w:tabs>
        <w:ind w:left="426" w:hanging="426"/>
        <w:rPr>
          <w:rFonts w:asciiTheme="minorHAnsi" w:hAnsiTheme="minorHAnsi" w:cs="Arial"/>
          <w:i/>
          <w:sz w:val="22"/>
          <w:szCs w:val="22"/>
        </w:rPr>
      </w:pPr>
      <w:r w:rsidRPr="009357B8">
        <w:rPr>
          <w:rFonts w:asciiTheme="minorHAnsi" w:hAnsiTheme="minorHAnsi" w:cs="Arial"/>
          <w:sz w:val="22"/>
          <w:szCs w:val="22"/>
        </w:rPr>
        <w:t>a)</w:t>
      </w:r>
      <w:r w:rsidRPr="009357B8">
        <w:rPr>
          <w:rFonts w:asciiTheme="minorHAnsi" w:hAnsiTheme="minorHAnsi" w:cs="Arial"/>
          <w:i/>
          <w:sz w:val="22"/>
          <w:szCs w:val="22"/>
        </w:rPr>
        <w:tab/>
      </w:r>
      <w:r w:rsidRPr="009357B8">
        <w:rPr>
          <w:rFonts w:asciiTheme="minorHAnsi" w:hAnsiTheme="minorHAnsi" w:cs="Arial"/>
          <w:sz w:val="22"/>
          <w:szCs w:val="22"/>
        </w:rPr>
        <w:t xml:space="preserve">Termín předání a převzetí staveniště: </w:t>
      </w:r>
      <w:r w:rsidR="00837D26" w:rsidRPr="009357B8">
        <w:rPr>
          <w:rFonts w:asciiTheme="minorHAnsi" w:hAnsiTheme="minorHAnsi" w:cs="Arial"/>
          <w:sz w:val="22"/>
          <w:szCs w:val="22"/>
        </w:rPr>
        <w:tab/>
        <w:t xml:space="preserve">              </w:t>
      </w:r>
      <w:proofErr w:type="gramStart"/>
      <w:r w:rsidR="00AB1DFC" w:rsidRPr="009357B8">
        <w:rPr>
          <w:rFonts w:asciiTheme="minorHAnsi" w:hAnsiTheme="minorHAnsi" w:cs="Arial"/>
          <w:b/>
          <w:sz w:val="22"/>
          <w:szCs w:val="22"/>
        </w:rPr>
        <w:t>15.03.2016</w:t>
      </w:r>
      <w:proofErr w:type="gramEnd"/>
    </w:p>
    <w:p w:rsidR="00F82763" w:rsidRPr="009357B8" w:rsidRDefault="00F82763" w:rsidP="00CF1AF1">
      <w:pPr>
        <w:tabs>
          <w:tab w:val="left" w:pos="709"/>
          <w:tab w:val="right" w:pos="8647"/>
        </w:tabs>
        <w:ind w:left="426"/>
        <w:rPr>
          <w:rFonts w:asciiTheme="minorHAnsi" w:hAnsiTheme="minorHAnsi" w:cs="Arial"/>
          <w:i/>
          <w:sz w:val="22"/>
          <w:szCs w:val="22"/>
        </w:rPr>
      </w:pPr>
      <w:r w:rsidRPr="009357B8">
        <w:rPr>
          <w:rFonts w:asciiTheme="minorHAnsi" w:hAnsiTheme="minorHAnsi" w:cs="Arial"/>
          <w:sz w:val="22"/>
          <w:szCs w:val="22"/>
        </w:rPr>
        <w:tab/>
        <w:t>(nejpozději do 5 pracovních dnů před termínem zahájení prací)</w:t>
      </w:r>
      <w:r w:rsidRPr="009357B8">
        <w:rPr>
          <w:rFonts w:asciiTheme="minorHAnsi" w:hAnsiTheme="minorHAnsi" w:cs="Arial"/>
          <w:sz w:val="22"/>
          <w:szCs w:val="22"/>
        </w:rPr>
        <w:tab/>
      </w:r>
    </w:p>
    <w:p w:rsidR="00DB2CC5" w:rsidRPr="009357B8" w:rsidRDefault="00DB2CC5" w:rsidP="00A72582">
      <w:pPr>
        <w:numPr>
          <w:ilvl w:val="0"/>
          <w:numId w:val="15"/>
        </w:numPr>
        <w:tabs>
          <w:tab w:val="left" w:pos="709"/>
          <w:tab w:val="num" w:pos="4980"/>
          <w:tab w:val="right" w:pos="7938"/>
        </w:tabs>
        <w:ind w:left="426" w:hanging="426"/>
        <w:rPr>
          <w:rFonts w:asciiTheme="minorHAnsi" w:hAnsiTheme="minorHAnsi" w:cs="Arial"/>
          <w:i/>
          <w:sz w:val="22"/>
          <w:szCs w:val="22"/>
        </w:rPr>
      </w:pPr>
      <w:r w:rsidRPr="009357B8">
        <w:rPr>
          <w:rFonts w:asciiTheme="minorHAnsi" w:hAnsiTheme="minorHAnsi" w:cs="Arial"/>
          <w:sz w:val="22"/>
          <w:szCs w:val="22"/>
        </w:rPr>
        <w:t>b)</w:t>
      </w:r>
      <w:r w:rsidRPr="009357B8">
        <w:rPr>
          <w:rFonts w:asciiTheme="minorHAnsi" w:hAnsiTheme="minorHAnsi" w:cs="Arial"/>
          <w:sz w:val="22"/>
          <w:szCs w:val="22"/>
        </w:rPr>
        <w:tab/>
        <w:t>Termín zahájení</w:t>
      </w:r>
      <w:r w:rsidR="009C0C6A" w:rsidRPr="009357B8">
        <w:rPr>
          <w:rFonts w:asciiTheme="minorHAnsi" w:hAnsiTheme="minorHAnsi" w:cs="Arial"/>
          <w:sz w:val="22"/>
          <w:szCs w:val="22"/>
        </w:rPr>
        <w:t xml:space="preserve"> realizace díla</w:t>
      </w:r>
      <w:r w:rsidRPr="009357B8">
        <w:rPr>
          <w:rFonts w:asciiTheme="minorHAnsi" w:hAnsiTheme="minorHAnsi" w:cs="Arial"/>
          <w:sz w:val="22"/>
          <w:szCs w:val="22"/>
        </w:rPr>
        <w:t>:</w:t>
      </w:r>
      <w:r w:rsidRPr="009357B8">
        <w:rPr>
          <w:rFonts w:asciiTheme="minorHAnsi" w:hAnsiTheme="minorHAnsi" w:cs="Arial"/>
          <w:sz w:val="22"/>
          <w:szCs w:val="22"/>
        </w:rPr>
        <w:tab/>
      </w:r>
      <w:r w:rsidR="00B96C54" w:rsidRPr="009357B8">
        <w:rPr>
          <w:rFonts w:asciiTheme="minorHAnsi" w:hAnsiTheme="minorHAnsi" w:cs="Arial"/>
          <w:sz w:val="22"/>
          <w:szCs w:val="22"/>
        </w:rPr>
        <w:t xml:space="preserve">              </w:t>
      </w:r>
      <w:proofErr w:type="gramStart"/>
      <w:r w:rsidR="00AB1DFC" w:rsidRPr="009357B8">
        <w:rPr>
          <w:rFonts w:asciiTheme="minorHAnsi" w:hAnsiTheme="minorHAnsi" w:cs="Arial"/>
          <w:b/>
          <w:sz w:val="22"/>
          <w:szCs w:val="22"/>
        </w:rPr>
        <w:t>01.04.2016</w:t>
      </w:r>
      <w:proofErr w:type="gramEnd"/>
    </w:p>
    <w:p w:rsidR="00DB2CC5" w:rsidRPr="009357B8" w:rsidRDefault="00DB2CC5" w:rsidP="00FA47AF">
      <w:pPr>
        <w:tabs>
          <w:tab w:val="num" w:pos="426"/>
          <w:tab w:val="left" w:pos="709"/>
          <w:tab w:val="right" w:pos="8647"/>
        </w:tabs>
        <w:ind w:left="851" w:hanging="425"/>
        <w:jc w:val="both"/>
        <w:rPr>
          <w:rFonts w:asciiTheme="minorHAnsi" w:hAnsiTheme="minorHAnsi" w:cs="Arial"/>
          <w:sz w:val="22"/>
          <w:szCs w:val="22"/>
        </w:rPr>
      </w:pPr>
      <w:r w:rsidRPr="009357B8">
        <w:rPr>
          <w:rFonts w:asciiTheme="minorHAnsi" w:hAnsiTheme="minorHAnsi" w:cs="Arial"/>
          <w:sz w:val="22"/>
          <w:szCs w:val="22"/>
        </w:rPr>
        <w:t>c)</w:t>
      </w:r>
      <w:r w:rsidRPr="009357B8">
        <w:rPr>
          <w:rFonts w:asciiTheme="minorHAnsi" w:hAnsiTheme="minorHAnsi" w:cs="Arial"/>
          <w:sz w:val="22"/>
          <w:szCs w:val="22"/>
        </w:rPr>
        <w:tab/>
        <w:t>Termín dokončení</w:t>
      </w:r>
      <w:r w:rsidR="009C0C6A" w:rsidRPr="009357B8">
        <w:rPr>
          <w:rFonts w:asciiTheme="minorHAnsi" w:hAnsiTheme="minorHAnsi" w:cs="Arial"/>
          <w:sz w:val="22"/>
          <w:szCs w:val="22"/>
        </w:rPr>
        <w:t xml:space="preserve"> </w:t>
      </w:r>
      <w:r w:rsidR="004562D2" w:rsidRPr="009357B8">
        <w:rPr>
          <w:rFonts w:asciiTheme="minorHAnsi" w:hAnsiTheme="minorHAnsi" w:cs="Arial"/>
          <w:sz w:val="22"/>
          <w:szCs w:val="22"/>
        </w:rPr>
        <w:t>stavebních prací</w:t>
      </w:r>
      <w:r w:rsidRPr="009357B8">
        <w:rPr>
          <w:rFonts w:asciiTheme="minorHAnsi" w:hAnsiTheme="minorHAnsi" w:cs="Arial"/>
          <w:sz w:val="22"/>
          <w:szCs w:val="22"/>
        </w:rPr>
        <w:t>:</w:t>
      </w:r>
      <w:r w:rsidR="00837D26" w:rsidRPr="009357B8">
        <w:rPr>
          <w:rFonts w:asciiTheme="minorHAnsi" w:hAnsiTheme="minorHAnsi" w:cs="Arial"/>
          <w:sz w:val="22"/>
          <w:szCs w:val="22"/>
        </w:rPr>
        <w:t xml:space="preserve">                                    </w:t>
      </w:r>
      <w:proofErr w:type="gramStart"/>
      <w:r w:rsidR="00AB1DFC" w:rsidRPr="009357B8">
        <w:rPr>
          <w:rFonts w:asciiTheme="minorHAnsi" w:hAnsiTheme="minorHAnsi" w:cs="Arial"/>
          <w:b/>
          <w:sz w:val="22"/>
          <w:szCs w:val="22"/>
        </w:rPr>
        <w:t>30.09.2016</w:t>
      </w:r>
      <w:proofErr w:type="gramEnd"/>
      <w:r w:rsidRPr="009357B8">
        <w:rPr>
          <w:rFonts w:asciiTheme="minorHAnsi" w:hAnsiTheme="minorHAnsi" w:cs="Arial"/>
          <w:sz w:val="22"/>
          <w:szCs w:val="22"/>
        </w:rPr>
        <w:tab/>
      </w:r>
    </w:p>
    <w:p w:rsidR="00DB2CC5" w:rsidRPr="00E7352C" w:rsidRDefault="00DB2CC5" w:rsidP="00FA47AF">
      <w:pPr>
        <w:tabs>
          <w:tab w:val="num" w:pos="426"/>
          <w:tab w:val="left" w:pos="709"/>
          <w:tab w:val="right" w:pos="8647"/>
        </w:tabs>
        <w:ind w:left="426"/>
        <w:jc w:val="both"/>
        <w:rPr>
          <w:rFonts w:asciiTheme="minorHAnsi" w:hAnsiTheme="minorHAnsi" w:cs="Arial"/>
          <w:sz w:val="22"/>
          <w:szCs w:val="22"/>
        </w:rPr>
      </w:pPr>
      <w:r w:rsidRPr="009357B8">
        <w:rPr>
          <w:rFonts w:asciiTheme="minorHAnsi" w:hAnsiTheme="minorHAnsi" w:cs="Arial"/>
          <w:sz w:val="22"/>
          <w:szCs w:val="22"/>
        </w:rPr>
        <w:t>d)</w:t>
      </w:r>
      <w:r w:rsidRPr="009357B8">
        <w:rPr>
          <w:rFonts w:asciiTheme="minorHAnsi" w:hAnsiTheme="minorHAnsi" w:cs="Arial"/>
          <w:sz w:val="22"/>
          <w:szCs w:val="22"/>
        </w:rPr>
        <w:tab/>
        <w:t>Termín předání a převzetí díla</w:t>
      </w:r>
      <w:r w:rsidR="00A905A1" w:rsidRPr="009357B8">
        <w:rPr>
          <w:rFonts w:asciiTheme="minorHAnsi" w:hAnsiTheme="minorHAnsi" w:cs="Arial"/>
          <w:sz w:val="22"/>
          <w:szCs w:val="22"/>
        </w:rPr>
        <w:t>:</w:t>
      </w:r>
      <w:r w:rsidR="00837D26" w:rsidRPr="009357B8">
        <w:rPr>
          <w:rFonts w:asciiTheme="minorHAnsi" w:hAnsiTheme="minorHAnsi" w:cs="Arial"/>
          <w:sz w:val="22"/>
          <w:szCs w:val="22"/>
        </w:rPr>
        <w:t xml:space="preserve">                                             </w:t>
      </w:r>
      <w:proofErr w:type="gramStart"/>
      <w:r w:rsidR="00AB1DFC" w:rsidRPr="009357B8">
        <w:rPr>
          <w:rFonts w:asciiTheme="minorHAnsi" w:hAnsiTheme="minorHAnsi" w:cs="Arial"/>
          <w:b/>
          <w:sz w:val="22"/>
          <w:szCs w:val="22"/>
        </w:rPr>
        <w:t>30.10.2016</w:t>
      </w:r>
      <w:proofErr w:type="gramEnd"/>
      <w:r w:rsidR="00A905A1" w:rsidRPr="00E7352C">
        <w:rPr>
          <w:rFonts w:asciiTheme="minorHAnsi" w:hAnsiTheme="minorHAnsi" w:cs="Arial"/>
          <w:sz w:val="22"/>
          <w:szCs w:val="22"/>
        </w:rPr>
        <w:tab/>
      </w:r>
    </w:p>
    <w:p w:rsidR="00A905A1" w:rsidRDefault="00377432" w:rsidP="00377432">
      <w:pPr>
        <w:tabs>
          <w:tab w:val="left" w:pos="709"/>
          <w:tab w:val="left" w:pos="4680"/>
          <w:tab w:val="num" w:pos="4860"/>
        </w:tabs>
        <w:ind w:left="709" w:hanging="709"/>
        <w:jc w:val="both"/>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rPr>
        <w:tab/>
      </w:r>
      <w:r w:rsidR="00A905A1" w:rsidRPr="00E7352C">
        <w:rPr>
          <w:rFonts w:asciiTheme="minorHAnsi" w:hAnsiTheme="minorHAnsi" w:cs="Arial"/>
          <w:sz w:val="22"/>
          <w:szCs w:val="22"/>
        </w:rPr>
        <w:t>(tj. termín protokolárního předání a převzetí řádně dokončeného díla)</w:t>
      </w:r>
    </w:p>
    <w:p w:rsidR="00351F5D" w:rsidRDefault="00351F5D" w:rsidP="00377432">
      <w:pPr>
        <w:tabs>
          <w:tab w:val="left" w:pos="709"/>
          <w:tab w:val="left" w:pos="4680"/>
          <w:tab w:val="num" w:pos="4860"/>
        </w:tabs>
        <w:ind w:left="709" w:hanging="709"/>
        <w:jc w:val="both"/>
        <w:rPr>
          <w:rFonts w:asciiTheme="minorHAnsi" w:hAnsiTheme="minorHAnsi" w:cs="Arial"/>
          <w:sz w:val="22"/>
          <w:szCs w:val="22"/>
        </w:rPr>
      </w:pPr>
      <w:r>
        <w:rPr>
          <w:rFonts w:asciiTheme="minorHAnsi" w:hAnsiTheme="minorHAnsi" w:cs="Arial"/>
          <w:sz w:val="22"/>
          <w:szCs w:val="22"/>
        </w:rPr>
        <w:tab/>
      </w:r>
    </w:p>
    <w:p w:rsidR="004F0BE4" w:rsidRPr="00683F27" w:rsidRDefault="00F82763" w:rsidP="00214EED">
      <w:pPr>
        <w:tabs>
          <w:tab w:val="left" w:pos="426"/>
          <w:tab w:val="left" w:pos="4680"/>
          <w:tab w:val="num" w:pos="4860"/>
        </w:tabs>
        <w:ind w:left="709" w:hanging="709"/>
        <w:jc w:val="both"/>
        <w:rPr>
          <w:rFonts w:asciiTheme="minorHAnsi" w:hAnsiTheme="minorHAnsi" w:cs="Arial"/>
          <w:sz w:val="22"/>
          <w:szCs w:val="22"/>
        </w:rPr>
      </w:pPr>
      <w:r>
        <w:rPr>
          <w:rFonts w:asciiTheme="minorHAnsi" w:hAnsiTheme="minorHAnsi" w:cs="Arial"/>
          <w:sz w:val="22"/>
          <w:szCs w:val="22"/>
        </w:rPr>
        <w:tab/>
      </w:r>
    </w:p>
    <w:p w:rsidR="00683F27" w:rsidRDefault="00683F27" w:rsidP="00AD7450">
      <w:pPr>
        <w:pStyle w:val="TSlneksmlouvy"/>
        <w:keepNext w:val="0"/>
        <w:numPr>
          <w:ilvl w:val="0"/>
          <w:numId w:val="15"/>
        </w:numPr>
        <w:tabs>
          <w:tab w:val="num" w:pos="284"/>
        </w:tabs>
        <w:spacing w:before="0" w:after="0" w:line="240" w:lineRule="auto"/>
        <w:ind w:left="357" w:hanging="357"/>
        <w:jc w:val="both"/>
        <w:rPr>
          <w:rFonts w:asciiTheme="minorHAnsi" w:hAnsiTheme="minorHAnsi"/>
          <w:b w:val="0"/>
          <w:szCs w:val="22"/>
          <w:u w:val="none"/>
        </w:rPr>
      </w:pPr>
      <w:bookmarkStart w:id="0" w:name="_Ref376425258"/>
      <w:r>
        <w:rPr>
          <w:rFonts w:asciiTheme="minorHAnsi" w:hAnsiTheme="minorHAnsi"/>
          <w:b w:val="0"/>
          <w:szCs w:val="22"/>
          <w:u w:val="none"/>
        </w:rPr>
        <w:t xml:space="preserve"> </w:t>
      </w:r>
      <w:r w:rsidRPr="00B07B9D">
        <w:rPr>
          <w:rFonts w:asciiTheme="minorHAnsi" w:hAnsiTheme="minorHAnsi"/>
          <w:b w:val="0"/>
          <w:szCs w:val="22"/>
          <w:u w:val="none"/>
        </w:rPr>
        <w:t>Zhotovitel se dále zavazuje provést dílo v  termínech</w:t>
      </w:r>
      <w:r w:rsidRPr="00B07B9D" w:rsidDel="00FA550A">
        <w:rPr>
          <w:rFonts w:asciiTheme="minorHAnsi" w:hAnsiTheme="minorHAnsi"/>
          <w:b w:val="0"/>
          <w:szCs w:val="22"/>
          <w:u w:val="none"/>
        </w:rPr>
        <w:t xml:space="preserve"> </w:t>
      </w:r>
      <w:r w:rsidRPr="00B07B9D">
        <w:rPr>
          <w:rFonts w:asciiTheme="minorHAnsi" w:hAnsiTheme="minorHAnsi"/>
          <w:b w:val="0"/>
          <w:szCs w:val="22"/>
          <w:u w:val="none"/>
        </w:rPr>
        <w:t xml:space="preserve">uvedených v </w:t>
      </w:r>
      <w:bookmarkStart w:id="1" w:name="_Ref376374895"/>
      <w:r w:rsidRPr="00B07B9D">
        <w:rPr>
          <w:rFonts w:asciiTheme="minorHAnsi" w:hAnsiTheme="minorHAnsi"/>
          <w:b w:val="0"/>
          <w:szCs w:val="22"/>
          <w:u w:val="none"/>
        </w:rPr>
        <w:t xml:space="preserve">podrobném časovém harmonogramu postupu prací, jež zhotovitel uvedl jako součást své nabídky a jež je pro zhotovitele závazný. Tento podrobný harmonogram </w:t>
      </w:r>
      <w:r w:rsidR="00923181">
        <w:rPr>
          <w:rFonts w:asciiTheme="minorHAnsi" w:hAnsiTheme="minorHAnsi"/>
          <w:b w:val="0"/>
          <w:szCs w:val="22"/>
          <w:u w:val="none"/>
        </w:rPr>
        <w:t xml:space="preserve">je po provedení aktualizace </w:t>
      </w:r>
      <w:r w:rsidRPr="00B07B9D">
        <w:rPr>
          <w:rFonts w:asciiTheme="minorHAnsi" w:hAnsiTheme="minorHAnsi"/>
          <w:b w:val="0"/>
          <w:szCs w:val="22"/>
          <w:u w:val="none"/>
        </w:rPr>
        <w:t>nedílnou součástí této smlouvy</w:t>
      </w:r>
      <w:bookmarkEnd w:id="0"/>
      <w:bookmarkEnd w:id="1"/>
      <w:r w:rsidR="00066D70">
        <w:rPr>
          <w:rFonts w:asciiTheme="minorHAnsi" w:hAnsiTheme="minorHAnsi"/>
          <w:b w:val="0"/>
          <w:szCs w:val="22"/>
          <w:u w:val="none"/>
        </w:rPr>
        <w:t>.</w:t>
      </w:r>
    </w:p>
    <w:p w:rsidR="00AD7450" w:rsidRPr="00AD7450" w:rsidRDefault="00AD7450" w:rsidP="00AD7450">
      <w:pPr>
        <w:rPr>
          <w:lang w:eastAsia="en-US"/>
        </w:rPr>
      </w:pPr>
    </w:p>
    <w:p w:rsidR="00420F47" w:rsidRPr="00E178DE" w:rsidRDefault="00B6196A" w:rsidP="00FF10CF">
      <w:pPr>
        <w:numPr>
          <w:ilvl w:val="0"/>
          <w:numId w:val="2"/>
        </w:numPr>
        <w:tabs>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Do deseti pracovních dnů od předání a převzetí staveniště si obě strany dohodnou kontrolní body průběhu stavby a rovněž organizační záležitosti předávacího a přejímacího říze</w:t>
      </w:r>
      <w:r w:rsidRPr="00E7352C">
        <w:rPr>
          <w:rFonts w:asciiTheme="minorHAnsi" w:hAnsiTheme="minorHAnsi"/>
          <w:sz w:val="22"/>
          <w:szCs w:val="22"/>
        </w:rPr>
        <w:t xml:space="preserve">ní. </w:t>
      </w:r>
    </w:p>
    <w:p w:rsidR="00E178DE" w:rsidRDefault="00E178DE" w:rsidP="00E178DE">
      <w:pPr>
        <w:tabs>
          <w:tab w:val="left" w:pos="4820"/>
        </w:tabs>
        <w:jc w:val="both"/>
        <w:rPr>
          <w:rFonts w:asciiTheme="minorHAnsi" w:hAnsiTheme="minorHAnsi" w:cs="Arial"/>
          <w:sz w:val="22"/>
          <w:szCs w:val="22"/>
        </w:rPr>
      </w:pPr>
    </w:p>
    <w:p w:rsidR="00C85470" w:rsidRDefault="00E178DE" w:rsidP="00935829">
      <w:pPr>
        <w:tabs>
          <w:tab w:val="left" w:pos="4820"/>
        </w:tabs>
        <w:ind w:left="357" w:hanging="426"/>
        <w:jc w:val="both"/>
        <w:rPr>
          <w:rFonts w:asciiTheme="minorHAnsi" w:hAnsiTheme="minorHAnsi" w:cs="Arial"/>
          <w:sz w:val="22"/>
          <w:szCs w:val="22"/>
        </w:rPr>
      </w:pPr>
      <w:r>
        <w:rPr>
          <w:rFonts w:asciiTheme="minorHAnsi" w:hAnsiTheme="minorHAnsi" w:cs="Arial"/>
          <w:sz w:val="22"/>
          <w:szCs w:val="22"/>
        </w:rPr>
        <w:t>4.</w:t>
      </w:r>
      <w:r w:rsidRPr="00E178DE">
        <w:t xml:space="preserve"> </w:t>
      </w:r>
      <w:r w:rsidR="00C85470">
        <w:t xml:space="preserve">  </w:t>
      </w:r>
      <w:r w:rsidRPr="00E178DE">
        <w:rPr>
          <w:rFonts w:asciiTheme="minorHAnsi" w:hAnsiTheme="minorHAnsi" w:cs="Arial"/>
          <w:sz w:val="22"/>
          <w:szCs w:val="22"/>
        </w:rPr>
        <w:t>Zadavatelem stanovený požadovaný termín předání a pře</w:t>
      </w:r>
      <w:r w:rsidR="00C85470">
        <w:rPr>
          <w:rFonts w:asciiTheme="minorHAnsi" w:hAnsiTheme="minorHAnsi" w:cs="Arial"/>
          <w:sz w:val="22"/>
          <w:szCs w:val="22"/>
        </w:rPr>
        <w:t xml:space="preserve">vzetí díla je dnem, kdy dojde k </w:t>
      </w:r>
      <w:r w:rsidRPr="00E178DE">
        <w:rPr>
          <w:rFonts w:asciiTheme="minorHAnsi" w:hAnsiTheme="minorHAnsi" w:cs="Arial"/>
          <w:sz w:val="22"/>
          <w:szCs w:val="22"/>
        </w:rPr>
        <w:t>protokolárnímu předání a převzetí řádně dok</w:t>
      </w:r>
      <w:r w:rsidR="00C85470">
        <w:rPr>
          <w:rFonts w:asciiTheme="minorHAnsi" w:hAnsiTheme="minorHAnsi" w:cs="Arial"/>
          <w:sz w:val="22"/>
          <w:szCs w:val="22"/>
        </w:rPr>
        <w:t xml:space="preserve">ončeného díla mezi zadavatelem </w:t>
      </w:r>
      <w:r w:rsidRPr="00E178DE">
        <w:rPr>
          <w:rFonts w:asciiTheme="minorHAnsi" w:hAnsiTheme="minorHAnsi" w:cs="Arial"/>
          <w:sz w:val="22"/>
          <w:szCs w:val="22"/>
        </w:rPr>
        <w:t xml:space="preserve">dodavatelem. Tento termín je stanoven jako limitní termín.  </w:t>
      </w:r>
      <w:r w:rsidR="00E823C2" w:rsidRPr="00E823C2">
        <w:rPr>
          <w:rFonts w:asciiTheme="minorHAnsi" w:hAnsiTheme="minorHAnsi" w:cs="Arial"/>
          <w:sz w:val="22"/>
          <w:szCs w:val="22"/>
        </w:rPr>
        <w:t>Dřívější plnění je možné.</w:t>
      </w:r>
      <w:r w:rsidR="00C85470">
        <w:rPr>
          <w:rFonts w:asciiTheme="minorHAnsi" w:hAnsiTheme="minorHAnsi" w:cs="Arial"/>
          <w:sz w:val="22"/>
          <w:szCs w:val="22"/>
        </w:rPr>
        <w:t xml:space="preserve"> </w:t>
      </w:r>
      <w:r w:rsidR="00E823C2" w:rsidRPr="00E823C2">
        <w:rPr>
          <w:rFonts w:asciiTheme="minorHAnsi" w:hAnsiTheme="minorHAnsi" w:cs="Arial"/>
          <w:sz w:val="22"/>
          <w:szCs w:val="22"/>
        </w:rPr>
        <w:t>Nastane-li na straně dodavatele situace, kdy bude dílo řádně dokončeno před limitním</w:t>
      </w:r>
      <w:r w:rsidR="00C85470">
        <w:rPr>
          <w:rFonts w:asciiTheme="minorHAnsi" w:hAnsiTheme="minorHAnsi" w:cs="Arial"/>
          <w:sz w:val="22"/>
          <w:szCs w:val="22"/>
        </w:rPr>
        <w:t xml:space="preserve"> </w:t>
      </w:r>
      <w:r w:rsidR="00E823C2" w:rsidRPr="00E823C2">
        <w:rPr>
          <w:rFonts w:asciiTheme="minorHAnsi" w:hAnsiTheme="minorHAnsi" w:cs="Arial"/>
          <w:sz w:val="22"/>
          <w:szCs w:val="22"/>
        </w:rPr>
        <w:t>termínem, je dodavatel oprávněn dílo předat zadavateli i před jeho uplynutím, a to bez nutnosti uzavřít dodatek ke smlouvě o dílo ve věci dřívějšího plnění.</w:t>
      </w:r>
    </w:p>
    <w:p w:rsidR="00935829" w:rsidRDefault="00935829" w:rsidP="00935829">
      <w:pPr>
        <w:tabs>
          <w:tab w:val="left" w:pos="4820"/>
        </w:tabs>
        <w:ind w:left="357" w:hanging="426"/>
        <w:jc w:val="both"/>
        <w:rPr>
          <w:rFonts w:asciiTheme="minorHAnsi" w:hAnsiTheme="minorHAnsi" w:cs="Arial"/>
          <w:sz w:val="22"/>
          <w:szCs w:val="22"/>
        </w:rPr>
      </w:pPr>
    </w:p>
    <w:p w:rsidR="002D3606" w:rsidRPr="00935829" w:rsidRDefault="002D3606" w:rsidP="00935829">
      <w:pPr>
        <w:tabs>
          <w:tab w:val="left" w:pos="4820"/>
        </w:tabs>
        <w:ind w:left="357" w:hanging="426"/>
        <w:jc w:val="both"/>
        <w:rPr>
          <w:rFonts w:asciiTheme="minorHAnsi" w:hAnsiTheme="minorHAnsi" w:cs="Arial"/>
          <w:sz w:val="22"/>
          <w:szCs w:val="22"/>
        </w:rPr>
      </w:pPr>
    </w:p>
    <w:p w:rsidR="00316F5F" w:rsidRPr="00E7352C" w:rsidRDefault="00316F5F" w:rsidP="00237FA6">
      <w:pPr>
        <w:jc w:val="center"/>
        <w:rPr>
          <w:rFonts w:asciiTheme="minorHAnsi" w:hAnsiTheme="minorHAnsi" w:cs="Arial"/>
          <w:b/>
          <w:sz w:val="22"/>
          <w:szCs w:val="22"/>
        </w:rPr>
      </w:pPr>
      <w:r w:rsidRPr="00E7352C">
        <w:rPr>
          <w:rFonts w:asciiTheme="minorHAnsi" w:hAnsiTheme="minorHAnsi" w:cs="Arial"/>
          <w:b/>
          <w:sz w:val="22"/>
          <w:szCs w:val="22"/>
        </w:rPr>
        <w:t>Čl. IV.</w:t>
      </w:r>
    </w:p>
    <w:p w:rsidR="00316F5F" w:rsidRPr="00E7352C" w:rsidRDefault="004A119C">
      <w:pPr>
        <w:tabs>
          <w:tab w:val="left" w:pos="4820"/>
        </w:tabs>
        <w:jc w:val="center"/>
        <w:rPr>
          <w:rFonts w:asciiTheme="minorHAnsi" w:hAnsiTheme="minorHAnsi" w:cs="Arial"/>
          <w:b/>
          <w:sz w:val="22"/>
          <w:szCs w:val="22"/>
        </w:rPr>
      </w:pPr>
      <w:r>
        <w:rPr>
          <w:rFonts w:asciiTheme="minorHAnsi" w:hAnsiTheme="minorHAnsi" w:cs="Arial"/>
          <w:b/>
          <w:sz w:val="22"/>
          <w:szCs w:val="22"/>
        </w:rPr>
        <w:t xml:space="preserve">Provedení </w:t>
      </w:r>
      <w:r w:rsidR="00316F5F" w:rsidRPr="00E7352C">
        <w:rPr>
          <w:rFonts w:asciiTheme="minorHAnsi" w:hAnsiTheme="minorHAnsi" w:cs="Arial"/>
          <w:b/>
          <w:sz w:val="22"/>
          <w:szCs w:val="22"/>
        </w:rPr>
        <w:t>díla</w:t>
      </w:r>
    </w:p>
    <w:p w:rsidR="00316F5F" w:rsidRPr="00E7352C" w:rsidRDefault="00316F5F">
      <w:pPr>
        <w:pStyle w:val="Zkladntext"/>
        <w:spacing w:line="240" w:lineRule="atLeast"/>
        <w:jc w:val="both"/>
        <w:rPr>
          <w:rFonts w:asciiTheme="minorHAnsi" w:hAnsiTheme="minorHAnsi" w:cs="Arial"/>
          <w:sz w:val="22"/>
          <w:szCs w:val="22"/>
        </w:rPr>
      </w:pPr>
    </w:p>
    <w:p w:rsidR="004A119C" w:rsidRDefault="004A119C" w:rsidP="00FF10CF">
      <w:pPr>
        <w:pStyle w:val="TSlneksmlouvy"/>
        <w:keepNext w:val="0"/>
        <w:numPr>
          <w:ilvl w:val="0"/>
          <w:numId w:val="21"/>
        </w:numPr>
        <w:spacing w:before="0" w:after="0" w:line="240" w:lineRule="auto"/>
        <w:ind w:left="357" w:hanging="357"/>
        <w:jc w:val="both"/>
        <w:rPr>
          <w:rFonts w:asciiTheme="minorHAnsi" w:hAnsiTheme="minorHAnsi"/>
          <w:b w:val="0"/>
          <w:szCs w:val="22"/>
          <w:u w:val="none"/>
        </w:rPr>
      </w:pPr>
      <w:bookmarkStart w:id="2" w:name="_Ref376426659"/>
      <w:r w:rsidRPr="00B07B9D">
        <w:rPr>
          <w:rFonts w:asciiTheme="minorHAnsi" w:hAnsiTheme="minorHAnsi"/>
          <w:b w:val="0"/>
          <w:szCs w:val="22"/>
          <w:u w:val="none"/>
        </w:rPr>
        <w:t>Řádné provedení díla bude stvrzeno podpisem protokolu o provedení díla osobami oprávněnými jednat za objednatele a zhotovitele, a to po splnění všech níže uvedených podmínek:</w:t>
      </w:r>
      <w:bookmarkEnd w:id="2"/>
    </w:p>
    <w:p w:rsidR="004A119C" w:rsidRPr="00420F47" w:rsidRDefault="004A119C" w:rsidP="00FF10CF">
      <w:pPr>
        <w:pStyle w:val="Odstavecseseznamem"/>
        <w:numPr>
          <w:ilvl w:val="1"/>
          <w:numId w:val="10"/>
        </w:numPr>
        <w:tabs>
          <w:tab w:val="clear" w:pos="360"/>
          <w:tab w:val="num" w:pos="851"/>
        </w:tabs>
        <w:ind w:left="851" w:hanging="426"/>
        <w:jc w:val="both"/>
        <w:rPr>
          <w:rFonts w:asciiTheme="minorHAnsi" w:hAnsiTheme="minorHAnsi"/>
          <w:sz w:val="22"/>
          <w:szCs w:val="22"/>
          <w:lang w:eastAsia="en-US"/>
        </w:rPr>
      </w:pPr>
      <w:bookmarkStart w:id="3" w:name="_Ref376427298"/>
      <w:r w:rsidRPr="00420F47">
        <w:rPr>
          <w:rFonts w:asciiTheme="minorHAnsi" w:hAnsiTheme="minorHAnsi"/>
          <w:sz w:val="22"/>
          <w:szCs w:val="22"/>
        </w:rPr>
        <w:t xml:space="preserve">Dílo bylo dokončeno a předáno v souladu s touto smlouvou v rozsahu dle </w:t>
      </w:r>
      <w:proofErr w:type="spellStart"/>
      <w:r w:rsidR="009850CA">
        <w:rPr>
          <w:rFonts w:asciiTheme="minorHAnsi" w:hAnsiTheme="minorHAnsi"/>
          <w:sz w:val="22"/>
          <w:szCs w:val="22"/>
        </w:rPr>
        <w:t>Čl</w:t>
      </w:r>
      <w:proofErr w:type="spellEnd"/>
      <w:r w:rsidR="00420F47" w:rsidRPr="00420F47">
        <w:rPr>
          <w:rFonts w:asciiTheme="minorHAnsi" w:hAnsiTheme="minorHAnsi"/>
          <w:sz w:val="22"/>
          <w:szCs w:val="22"/>
        </w:rPr>
        <w:t xml:space="preserve"> II. </w:t>
      </w:r>
      <w:r w:rsidR="00DB52ED">
        <w:rPr>
          <w:rFonts w:asciiTheme="minorHAnsi" w:hAnsiTheme="minorHAnsi"/>
          <w:sz w:val="22"/>
          <w:szCs w:val="22"/>
        </w:rPr>
        <w:br/>
      </w:r>
      <w:r w:rsidR="00420F47" w:rsidRPr="00420F47">
        <w:rPr>
          <w:rFonts w:asciiTheme="minorHAnsi" w:hAnsiTheme="minorHAnsi"/>
          <w:sz w:val="22"/>
          <w:szCs w:val="22"/>
        </w:rPr>
        <w:t xml:space="preserve">a v termínu dle Čl. III. </w:t>
      </w:r>
      <w:r w:rsidRPr="00420F47">
        <w:rPr>
          <w:rFonts w:asciiTheme="minorHAnsi" w:hAnsiTheme="minorHAnsi"/>
          <w:sz w:val="22"/>
          <w:szCs w:val="22"/>
        </w:rPr>
        <w:t>této smlouvy.</w:t>
      </w:r>
      <w:bookmarkEnd w:id="3"/>
    </w:p>
    <w:p w:rsidR="004A119C" w:rsidRPr="00420F47" w:rsidRDefault="004A119C" w:rsidP="00FF10CF">
      <w:pPr>
        <w:pStyle w:val="Odstavecseseznamem"/>
        <w:numPr>
          <w:ilvl w:val="1"/>
          <w:numId w:val="10"/>
        </w:numPr>
        <w:tabs>
          <w:tab w:val="clear" w:pos="360"/>
        </w:tabs>
        <w:ind w:left="851" w:hanging="426"/>
        <w:jc w:val="both"/>
        <w:rPr>
          <w:rFonts w:asciiTheme="minorHAnsi" w:hAnsiTheme="minorHAnsi"/>
          <w:sz w:val="22"/>
          <w:szCs w:val="22"/>
          <w:lang w:eastAsia="en-US"/>
        </w:rPr>
      </w:pPr>
      <w:bookmarkStart w:id="4" w:name="_Ref376427300"/>
      <w:r w:rsidRPr="00420F47">
        <w:rPr>
          <w:rFonts w:asciiTheme="minorHAnsi" w:hAnsiTheme="minorHAnsi"/>
          <w:sz w:val="22"/>
          <w:szCs w:val="22"/>
        </w:rPr>
        <w:t>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w:t>
      </w:r>
      <w:bookmarkEnd w:id="4"/>
      <w:r w:rsidRPr="00420F47">
        <w:rPr>
          <w:rFonts w:asciiTheme="minorHAnsi" w:hAnsiTheme="minorHAnsi"/>
          <w:sz w:val="22"/>
          <w:szCs w:val="22"/>
        </w:rPr>
        <w:t xml:space="preserve"> </w:t>
      </w:r>
    </w:p>
    <w:p w:rsidR="004A119C" w:rsidRPr="00420F47" w:rsidRDefault="004A119C" w:rsidP="00FF10CF">
      <w:pPr>
        <w:pStyle w:val="Odstavecseseznamem"/>
        <w:numPr>
          <w:ilvl w:val="1"/>
          <w:numId w:val="10"/>
        </w:numPr>
        <w:tabs>
          <w:tab w:val="clear" w:pos="360"/>
        </w:tabs>
        <w:ind w:left="851" w:hanging="426"/>
        <w:jc w:val="both"/>
        <w:rPr>
          <w:rFonts w:asciiTheme="minorHAnsi" w:hAnsiTheme="minorHAnsi"/>
          <w:sz w:val="22"/>
          <w:szCs w:val="22"/>
          <w:lang w:eastAsia="en-US"/>
        </w:rPr>
      </w:pPr>
      <w:bookmarkStart w:id="5" w:name="_Ref376427534"/>
      <w:r w:rsidRPr="00420F47">
        <w:rPr>
          <w:rFonts w:asciiTheme="minorHAnsi" w:hAnsiTheme="minorHAnsi"/>
          <w:sz w:val="22"/>
          <w:szCs w:val="22"/>
        </w:rPr>
        <w:t>Staveniště bylo vyklizeno a případné úpravy okolí byly provedeny do 15 kalendářních dnů po předání a převzetí díla.</w:t>
      </w:r>
      <w:bookmarkEnd w:id="5"/>
    </w:p>
    <w:p w:rsidR="009850CA" w:rsidRPr="00214EED" w:rsidRDefault="00777ADD" w:rsidP="00214EED">
      <w:pPr>
        <w:pStyle w:val="Odstavecseseznamem"/>
        <w:numPr>
          <w:ilvl w:val="1"/>
          <w:numId w:val="10"/>
        </w:numPr>
        <w:tabs>
          <w:tab w:val="clear" w:pos="360"/>
        </w:tabs>
        <w:ind w:left="851" w:hanging="426"/>
        <w:rPr>
          <w:rFonts w:asciiTheme="minorHAnsi" w:hAnsiTheme="minorHAnsi"/>
          <w:sz w:val="22"/>
          <w:szCs w:val="22"/>
          <w:lang w:eastAsia="en-US"/>
        </w:rPr>
      </w:pPr>
      <w:r w:rsidRPr="00420F47">
        <w:rPr>
          <w:rFonts w:asciiTheme="minorHAnsi" w:hAnsiTheme="minorHAnsi"/>
          <w:sz w:val="22"/>
          <w:szCs w:val="22"/>
          <w:lang w:eastAsia="en-US"/>
        </w:rPr>
        <w:t xml:space="preserve">Objednateli byly předány následující doklady: </w:t>
      </w:r>
    </w:p>
    <w:p w:rsidR="00316F5F" w:rsidRPr="00420F47" w:rsidRDefault="00316F5F" w:rsidP="00777ADD">
      <w:pPr>
        <w:ind w:left="1560" w:hanging="709"/>
        <w:rPr>
          <w:rFonts w:asciiTheme="minorHAnsi" w:hAnsiTheme="minorHAnsi" w:cs="Arial"/>
          <w:sz w:val="22"/>
          <w:szCs w:val="22"/>
        </w:rPr>
      </w:pPr>
      <w:r w:rsidRPr="00420F47">
        <w:rPr>
          <w:rFonts w:asciiTheme="minorHAnsi" w:hAnsiTheme="minorHAnsi" w:cs="Arial"/>
          <w:sz w:val="22"/>
          <w:szCs w:val="22"/>
        </w:rPr>
        <w:t xml:space="preserve">1.4.1   </w:t>
      </w:r>
      <w:r w:rsidRPr="00420F47">
        <w:rPr>
          <w:rFonts w:asciiTheme="minorHAnsi" w:hAnsiTheme="minorHAnsi" w:cs="Arial"/>
          <w:sz w:val="22"/>
          <w:szCs w:val="22"/>
        </w:rPr>
        <w:tab/>
        <w:t>stavební deník</w:t>
      </w:r>
      <w:r w:rsidR="000213EE" w:rsidRPr="00420F47">
        <w:rPr>
          <w:rFonts w:asciiTheme="minorHAnsi" w:hAnsiTheme="minorHAnsi" w:cs="Arial"/>
          <w:sz w:val="22"/>
          <w:szCs w:val="22"/>
        </w:rPr>
        <w:t>,</w:t>
      </w:r>
    </w:p>
    <w:p w:rsidR="00316F5F" w:rsidRPr="00E7352C" w:rsidRDefault="00316F5F" w:rsidP="00777ADD">
      <w:pPr>
        <w:ind w:left="1560" w:hanging="709"/>
        <w:jc w:val="both"/>
        <w:rPr>
          <w:rFonts w:asciiTheme="minorHAnsi" w:hAnsiTheme="minorHAnsi" w:cs="Arial"/>
          <w:sz w:val="22"/>
          <w:szCs w:val="22"/>
        </w:rPr>
      </w:pPr>
      <w:r w:rsidRPr="00E7352C">
        <w:rPr>
          <w:rFonts w:asciiTheme="minorHAnsi" w:hAnsiTheme="minorHAnsi" w:cs="Arial"/>
          <w:sz w:val="22"/>
          <w:szCs w:val="22"/>
        </w:rPr>
        <w:t xml:space="preserve">1.4.2   </w:t>
      </w:r>
      <w:r w:rsidRPr="00E7352C">
        <w:rPr>
          <w:rFonts w:asciiTheme="minorHAnsi" w:hAnsiTheme="minorHAnsi" w:cs="Arial"/>
          <w:sz w:val="22"/>
          <w:szCs w:val="22"/>
        </w:rPr>
        <w:tab/>
        <w:t>geodetické zaměření skutečného provedení díla</w:t>
      </w:r>
      <w:r w:rsidR="000213EE" w:rsidRPr="00E7352C">
        <w:rPr>
          <w:rFonts w:asciiTheme="minorHAnsi" w:hAnsiTheme="minorHAnsi" w:cs="Arial"/>
          <w:sz w:val="22"/>
          <w:szCs w:val="22"/>
        </w:rPr>
        <w:t xml:space="preserve"> vč. geometrických plánů,</w:t>
      </w:r>
    </w:p>
    <w:p w:rsidR="00316F5F" w:rsidRPr="00E7352C" w:rsidRDefault="00316F5F"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podrobný rozpočet skutečně provedených prací dle jednotkových cen dle členění požadovaného objednatelem</w:t>
      </w:r>
      <w:r w:rsidR="000213EE" w:rsidRPr="00E7352C">
        <w:rPr>
          <w:rFonts w:asciiTheme="minorHAnsi" w:hAnsiTheme="minorHAnsi" w:cs="Arial"/>
          <w:sz w:val="22"/>
          <w:szCs w:val="22"/>
        </w:rPr>
        <w:t>,</w:t>
      </w:r>
    </w:p>
    <w:p w:rsidR="000213EE" w:rsidRPr="00E7352C" w:rsidRDefault="00777ADD" w:rsidP="00FF10CF">
      <w:pPr>
        <w:numPr>
          <w:ilvl w:val="2"/>
          <w:numId w:val="11"/>
        </w:numPr>
        <w:ind w:left="1560" w:hanging="709"/>
        <w:jc w:val="both"/>
        <w:rPr>
          <w:rFonts w:asciiTheme="minorHAnsi" w:hAnsiTheme="minorHAnsi" w:cs="Arial"/>
          <w:sz w:val="22"/>
          <w:szCs w:val="22"/>
        </w:rPr>
      </w:pPr>
      <w:r>
        <w:rPr>
          <w:rFonts w:asciiTheme="minorHAnsi" w:hAnsiTheme="minorHAnsi" w:cs="Arial"/>
          <w:sz w:val="22"/>
          <w:szCs w:val="22"/>
        </w:rPr>
        <w:t xml:space="preserve">  </w:t>
      </w:r>
      <w:r w:rsidR="00316F5F" w:rsidRPr="00E7352C">
        <w:rPr>
          <w:rFonts w:asciiTheme="minorHAnsi" w:hAnsiTheme="minorHAnsi" w:cs="Arial"/>
          <w:sz w:val="22"/>
          <w:szCs w:val="22"/>
        </w:rPr>
        <w:t>dokumentace skutečného provedení stavby</w:t>
      </w:r>
      <w:r w:rsidR="000213EE" w:rsidRPr="00E7352C">
        <w:rPr>
          <w:rFonts w:asciiTheme="minorHAnsi" w:hAnsiTheme="minorHAnsi" w:cs="Arial"/>
          <w:sz w:val="22"/>
          <w:szCs w:val="22"/>
        </w:rPr>
        <w:t xml:space="preserve"> v souladu s § 4 a přílohou č. </w:t>
      </w:r>
      <w:r w:rsidR="00E44E2B" w:rsidRPr="00532BF6">
        <w:rPr>
          <w:rFonts w:asciiTheme="minorHAnsi" w:hAnsiTheme="minorHAnsi" w:cs="Arial"/>
          <w:sz w:val="22"/>
          <w:szCs w:val="22"/>
        </w:rPr>
        <w:t>7</w:t>
      </w:r>
      <w:r w:rsidR="000213EE" w:rsidRPr="00E7352C">
        <w:rPr>
          <w:rFonts w:asciiTheme="minorHAnsi" w:hAnsiTheme="minorHAnsi" w:cs="Arial"/>
          <w:sz w:val="22"/>
          <w:szCs w:val="22"/>
        </w:rPr>
        <w:t xml:space="preserve"> vyhlášky č. 499/2006 Sb., o dokumentaci staveb, ve znění pozdějších předpisů,</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 xml:space="preserve">doklady o kvalitě jakosti provedených skrytých prací a konstrukcí, </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certifikáty použitých rozhodujících materiálů,</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doklady o výsledcích zhutnění,</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 xml:space="preserve">doklady o vyhovujících výsledcích zkoušek, </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 xml:space="preserve">doklad o uložení přebytečné zeminy a odpadů, </w:t>
      </w:r>
    </w:p>
    <w:p w:rsidR="000213EE" w:rsidRPr="00E7352C"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zápis o odstranění případných drobných vad a nedodělků vyplývajících z protokolu o předání a převzetí díla,</w:t>
      </w:r>
    </w:p>
    <w:p w:rsidR="000213EE" w:rsidRDefault="000213EE" w:rsidP="00FF10CF">
      <w:pPr>
        <w:numPr>
          <w:ilvl w:val="2"/>
          <w:numId w:val="11"/>
        </w:numPr>
        <w:tabs>
          <w:tab w:val="clear" w:pos="1430"/>
          <w:tab w:val="num" w:pos="1560"/>
        </w:tabs>
        <w:ind w:left="1560" w:hanging="709"/>
        <w:jc w:val="both"/>
        <w:rPr>
          <w:rFonts w:asciiTheme="minorHAnsi" w:hAnsiTheme="minorHAnsi" w:cs="Arial"/>
          <w:sz w:val="22"/>
          <w:szCs w:val="22"/>
        </w:rPr>
      </w:pPr>
      <w:r w:rsidRPr="00E7352C">
        <w:rPr>
          <w:rFonts w:asciiTheme="minorHAnsi" w:hAnsiTheme="minorHAnsi" w:cs="Arial"/>
          <w:sz w:val="22"/>
          <w:szCs w:val="22"/>
        </w:rPr>
        <w:t>protokol o splnění díla, který může být součástí protokolu o předání a převzetí díla (protokol o splnění díla může být součástí protokolu o předání a převzetí díla pouze tehdy, budou-li současně s podpisem tohoto protokolu splněny veškeré ostatní požadavky na splnění</w:t>
      </w:r>
      <w:r w:rsidR="00420F47">
        <w:rPr>
          <w:rFonts w:asciiTheme="minorHAnsi" w:hAnsiTheme="minorHAnsi" w:cs="Arial"/>
          <w:sz w:val="22"/>
          <w:szCs w:val="22"/>
        </w:rPr>
        <w:t xml:space="preserve"> díla dle Čl. IV. této smlouvy)</w:t>
      </w:r>
    </w:p>
    <w:p w:rsidR="00420F47" w:rsidRPr="00420F47" w:rsidRDefault="00420F47" w:rsidP="00FF10CF">
      <w:pPr>
        <w:numPr>
          <w:ilvl w:val="2"/>
          <w:numId w:val="11"/>
        </w:numPr>
        <w:tabs>
          <w:tab w:val="clear" w:pos="1430"/>
          <w:tab w:val="num" w:pos="1560"/>
        </w:tabs>
        <w:ind w:left="1560" w:hanging="709"/>
        <w:jc w:val="both"/>
        <w:rPr>
          <w:rFonts w:asciiTheme="minorHAnsi" w:hAnsiTheme="minorHAnsi" w:cs="Arial"/>
          <w:sz w:val="22"/>
          <w:szCs w:val="22"/>
        </w:rPr>
      </w:pPr>
      <w:r w:rsidRPr="00420F47">
        <w:rPr>
          <w:rFonts w:asciiTheme="minorHAnsi" w:hAnsiTheme="minorHAnsi"/>
          <w:sz w:val="22"/>
          <w:szCs w:val="22"/>
        </w:rPr>
        <w:t>a jiných dokladů, vyplývajících ze specifikace veřejné zakázky.</w:t>
      </w:r>
    </w:p>
    <w:p w:rsidR="00420F47" w:rsidRDefault="00420F47" w:rsidP="00420F47">
      <w:pPr>
        <w:ind w:left="1560"/>
        <w:jc w:val="both"/>
        <w:rPr>
          <w:rFonts w:asciiTheme="minorHAnsi" w:hAnsiTheme="minorHAnsi" w:cs="Arial"/>
          <w:sz w:val="22"/>
          <w:szCs w:val="22"/>
        </w:rPr>
      </w:pPr>
    </w:p>
    <w:p w:rsidR="00C106CA" w:rsidRDefault="00C106CA" w:rsidP="00420F47">
      <w:pPr>
        <w:ind w:left="1560"/>
        <w:jc w:val="both"/>
        <w:rPr>
          <w:rFonts w:asciiTheme="minorHAnsi" w:hAnsiTheme="minorHAnsi" w:cs="Arial"/>
          <w:sz w:val="22"/>
          <w:szCs w:val="22"/>
        </w:rPr>
      </w:pPr>
    </w:p>
    <w:p w:rsidR="00F71D4E" w:rsidRDefault="00F71D4E" w:rsidP="00420F47">
      <w:pPr>
        <w:ind w:left="1560"/>
        <w:jc w:val="both"/>
        <w:rPr>
          <w:rFonts w:asciiTheme="minorHAnsi" w:hAnsiTheme="minorHAnsi" w:cs="Arial"/>
          <w:sz w:val="22"/>
          <w:szCs w:val="22"/>
        </w:rPr>
      </w:pPr>
    </w:p>
    <w:p w:rsidR="00935829" w:rsidRPr="00E7352C" w:rsidRDefault="00935829" w:rsidP="00420F47">
      <w:pPr>
        <w:ind w:left="1560"/>
        <w:jc w:val="both"/>
        <w:rPr>
          <w:rFonts w:asciiTheme="minorHAnsi" w:hAnsiTheme="minorHAnsi" w:cs="Arial"/>
          <w:sz w:val="22"/>
          <w:szCs w:val="22"/>
        </w:rPr>
      </w:pP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V.</w:t>
      </w: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 xml:space="preserve">Cena za dílo </w:t>
      </w:r>
    </w:p>
    <w:p w:rsidR="00316F5F" w:rsidRPr="00E7352C" w:rsidRDefault="00316F5F">
      <w:pPr>
        <w:tabs>
          <w:tab w:val="left" w:pos="4820"/>
        </w:tabs>
        <w:rPr>
          <w:rFonts w:asciiTheme="minorHAnsi" w:hAnsiTheme="minorHAnsi"/>
          <w:sz w:val="22"/>
          <w:szCs w:val="22"/>
        </w:rPr>
      </w:pPr>
    </w:p>
    <w:p w:rsidR="00316F5F" w:rsidRPr="00632716" w:rsidRDefault="00316F5F" w:rsidP="00FF10CF">
      <w:pPr>
        <w:numPr>
          <w:ilvl w:val="0"/>
          <w:numId w:val="3"/>
        </w:numPr>
        <w:tabs>
          <w:tab w:val="left" w:pos="4820"/>
        </w:tabs>
        <w:jc w:val="both"/>
        <w:rPr>
          <w:rFonts w:asciiTheme="minorHAnsi" w:hAnsiTheme="minorHAnsi" w:cs="Arial"/>
          <w:sz w:val="22"/>
          <w:szCs w:val="22"/>
        </w:rPr>
      </w:pPr>
      <w:r w:rsidRPr="00E7352C">
        <w:rPr>
          <w:rFonts w:asciiTheme="minorHAnsi" w:hAnsiTheme="minorHAnsi" w:cs="Arial"/>
          <w:sz w:val="22"/>
          <w:szCs w:val="22"/>
        </w:rPr>
        <w:t>Cen</w:t>
      </w:r>
      <w:r w:rsidR="00292CA2">
        <w:rPr>
          <w:rFonts w:asciiTheme="minorHAnsi" w:hAnsiTheme="minorHAnsi" w:cs="Arial"/>
          <w:sz w:val="22"/>
          <w:szCs w:val="22"/>
        </w:rPr>
        <w:t>a za vyhotovení díla v rozsahu Č</w:t>
      </w:r>
      <w:r w:rsidRPr="00E7352C">
        <w:rPr>
          <w:rFonts w:asciiTheme="minorHAnsi" w:hAnsiTheme="minorHAnsi" w:cs="Arial"/>
          <w:sz w:val="22"/>
          <w:szCs w:val="22"/>
        </w:rPr>
        <w:t xml:space="preserve">l. II. smlouvy se sjednává dohodou smluvních stran </w:t>
      </w:r>
      <w:r w:rsidR="00C663F6">
        <w:rPr>
          <w:rFonts w:asciiTheme="minorHAnsi" w:hAnsiTheme="minorHAnsi" w:cs="Arial"/>
          <w:sz w:val="22"/>
          <w:szCs w:val="22"/>
        </w:rPr>
        <w:br/>
      </w:r>
      <w:r w:rsidRPr="00E7352C">
        <w:rPr>
          <w:rFonts w:asciiTheme="minorHAnsi" w:hAnsiTheme="minorHAnsi" w:cs="Arial"/>
          <w:sz w:val="22"/>
          <w:szCs w:val="22"/>
        </w:rPr>
        <w:t xml:space="preserve">ve smyslu zákona o cenách č. 526/1990 Sb., ve znění pozdějších předpisů, na základě </w:t>
      </w:r>
      <w:r w:rsidRPr="00632716">
        <w:rPr>
          <w:rFonts w:asciiTheme="minorHAnsi" w:hAnsiTheme="minorHAnsi" w:cs="Arial"/>
          <w:sz w:val="22"/>
          <w:szCs w:val="22"/>
        </w:rPr>
        <w:t>n</w:t>
      </w:r>
      <w:r w:rsidR="00292CA2" w:rsidRPr="00632716">
        <w:rPr>
          <w:rFonts w:asciiTheme="minorHAnsi" w:hAnsiTheme="minorHAnsi" w:cs="Arial"/>
          <w:sz w:val="22"/>
          <w:szCs w:val="22"/>
        </w:rPr>
        <w:t>abídky učiněné zhotovitelem na V</w:t>
      </w:r>
      <w:r w:rsidRPr="00632716">
        <w:rPr>
          <w:rFonts w:asciiTheme="minorHAnsi" w:hAnsiTheme="minorHAnsi" w:cs="Arial"/>
          <w:sz w:val="22"/>
          <w:szCs w:val="22"/>
        </w:rPr>
        <w:t xml:space="preserve">eřejnou zakázku ze dne </w:t>
      </w:r>
      <w:proofErr w:type="gramStart"/>
      <w:r w:rsidR="00F71D4E" w:rsidRPr="00632716">
        <w:rPr>
          <w:rFonts w:asciiTheme="minorHAnsi" w:hAnsiTheme="minorHAnsi" w:cs="Arial"/>
          <w:sz w:val="22"/>
          <w:szCs w:val="22"/>
        </w:rPr>
        <w:t>10.6.</w:t>
      </w:r>
      <w:r w:rsidR="00150EA2" w:rsidRPr="00632716">
        <w:rPr>
          <w:rFonts w:asciiTheme="minorHAnsi" w:hAnsiTheme="minorHAnsi" w:cs="Arial"/>
          <w:sz w:val="22"/>
          <w:szCs w:val="22"/>
        </w:rPr>
        <w:t>2015</w:t>
      </w:r>
      <w:proofErr w:type="gramEnd"/>
    </w:p>
    <w:p w:rsidR="00A16DD1" w:rsidRPr="00632716" w:rsidRDefault="00A16DD1" w:rsidP="00A16DD1">
      <w:pPr>
        <w:tabs>
          <w:tab w:val="left" w:pos="4820"/>
        </w:tabs>
        <w:ind w:left="360"/>
        <w:jc w:val="both"/>
        <w:rPr>
          <w:rFonts w:asciiTheme="minorHAnsi" w:hAnsiTheme="minorHAnsi" w:cs="Arial"/>
          <w:sz w:val="22"/>
          <w:szCs w:val="22"/>
        </w:rPr>
      </w:pPr>
    </w:p>
    <w:p w:rsidR="00997F1B" w:rsidRPr="00632716" w:rsidRDefault="00997F1B" w:rsidP="00FF10CF">
      <w:pPr>
        <w:numPr>
          <w:ilvl w:val="0"/>
          <w:numId w:val="3"/>
        </w:numPr>
        <w:tabs>
          <w:tab w:val="left" w:pos="3119"/>
        </w:tabs>
        <w:jc w:val="both"/>
        <w:rPr>
          <w:rFonts w:asciiTheme="minorHAnsi" w:hAnsiTheme="minorHAnsi" w:cs="Arial"/>
          <w:bCs/>
          <w:sz w:val="22"/>
          <w:szCs w:val="22"/>
        </w:rPr>
      </w:pPr>
      <w:r w:rsidRPr="00632716">
        <w:rPr>
          <w:rFonts w:asciiTheme="minorHAnsi" w:hAnsiTheme="minorHAnsi" w:cs="Arial"/>
          <w:sz w:val="22"/>
          <w:szCs w:val="22"/>
        </w:rPr>
        <w:t>Celková cena díla bez DPH</w:t>
      </w:r>
      <w:r w:rsidRPr="00632716">
        <w:rPr>
          <w:rFonts w:asciiTheme="minorHAnsi" w:hAnsiTheme="minorHAnsi" w:cs="Arial"/>
          <w:sz w:val="22"/>
          <w:szCs w:val="22"/>
        </w:rPr>
        <w:tab/>
      </w:r>
      <w:r w:rsidR="00F71D4E" w:rsidRPr="00632716">
        <w:rPr>
          <w:rFonts w:asciiTheme="minorHAnsi" w:hAnsiTheme="minorHAnsi" w:cs="Arial"/>
          <w:sz w:val="22"/>
          <w:szCs w:val="22"/>
        </w:rPr>
        <w:tab/>
      </w:r>
      <w:r w:rsidR="00F71D4E" w:rsidRPr="00632716">
        <w:rPr>
          <w:rFonts w:asciiTheme="minorHAnsi" w:hAnsiTheme="minorHAnsi" w:cs="Arial"/>
          <w:sz w:val="22"/>
          <w:szCs w:val="22"/>
        </w:rPr>
        <w:tab/>
      </w:r>
      <w:r w:rsidR="00F71D4E" w:rsidRPr="00632716">
        <w:rPr>
          <w:rFonts w:asciiTheme="minorHAnsi" w:hAnsiTheme="minorHAnsi" w:cs="Arial"/>
          <w:sz w:val="22"/>
          <w:szCs w:val="22"/>
        </w:rPr>
        <w:tab/>
        <w:t>3 867 918,-</w:t>
      </w:r>
      <w:r w:rsidRPr="00632716">
        <w:rPr>
          <w:rFonts w:asciiTheme="minorHAnsi" w:hAnsiTheme="minorHAnsi" w:cs="Arial"/>
          <w:sz w:val="22"/>
          <w:szCs w:val="22"/>
        </w:rPr>
        <w:t xml:space="preserve"> Kč </w:t>
      </w:r>
    </w:p>
    <w:p w:rsidR="00264A98" w:rsidRPr="00632716" w:rsidRDefault="00264A98" w:rsidP="00997F1B">
      <w:pPr>
        <w:tabs>
          <w:tab w:val="left" w:pos="3119"/>
        </w:tabs>
        <w:ind w:left="360"/>
        <w:jc w:val="both"/>
        <w:rPr>
          <w:rFonts w:asciiTheme="minorHAnsi" w:hAnsiTheme="minorHAnsi" w:cs="Arial"/>
          <w:bCs/>
          <w:sz w:val="22"/>
          <w:szCs w:val="22"/>
        </w:rPr>
      </w:pPr>
    </w:p>
    <w:p w:rsidR="00997F1B" w:rsidRPr="00632716" w:rsidRDefault="00997F1B" w:rsidP="00997F1B">
      <w:pPr>
        <w:tabs>
          <w:tab w:val="left" w:pos="3119"/>
        </w:tabs>
        <w:ind w:left="360"/>
        <w:jc w:val="both"/>
        <w:rPr>
          <w:rFonts w:asciiTheme="minorHAnsi" w:hAnsiTheme="minorHAnsi" w:cs="Arial"/>
          <w:b/>
          <w:bCs/>
          <w:sz w:val="22"/>
          <w:szCs w:val="22"/>
        </w:rPr>
      </w:pPr>
      <w:r w:rsidRPr="00632716">
        <w:rPr>
          <w:rFonts w:asciiTheme="minorHAnsi" w:hAnsiTheme="minorHAnsi" w:cs="Arial"/>
          <w:bCs/>
          <w:sz w:val="22"/>
          <w:szCs w:val="22"/>
        </w:rPr>
        <w:t>DPH 21%</w:t>
      </w:r>
      <w:r w:rsidRPr="00632716">
        <w:rPr>
          <w:rFonts w:asciiTheme="minorHAnsi" w:hAnsiTheme="minorHAnsi" w:cs="Arial"/>
          <w:bCs/>
          <w:sz w:val="22"/>
          <w:szCs w:val="22"/>
        </w:rPr>
        <w:tab/>
      </w:r>
      <w:r w:rsidR="00F71D4E" w:rsidRPr="00632716">
        <w:rPr>
          <w:rFonts w:asciiTheme="minorHAnsi" w:hAnsiTheme="minorHAnsi" w:cs="Arial"/>
          <w:bCs/>
          <w:sz w:val="22"/>
          <w:szCs w:val="22"/>
        </w:rPr>
        <w:tab/>
      </w:r>
      <w:r w:rsidR="00F71D4E" w:rsidRPr="00632716">
        <w:rPr>
          <w:rFonts w:asciiTheme="minorHAnsi" w:hAnsiTheme="minorHAnsi" w:cs="Arial"/>
          <w:bCs/>
          <w:sz w:val="22"/>
          <w:szCs w:val="22"/>
        </w:rPr>
        <w:tab/>
      </w:r>
      <w:r w:rsidR="00F71D4E" w:rsidRPr="00632716">
        <w:rPr>
          <w:rFonts w:asciiTheme="minorHAnsi" w:hAnsiTheme="minorHAnsi" w:cs="Arial"/>
          <w:bCs/>
          <w:sz w:val="22"/>
          <w:szCs w:val="22"/>
        </w:rPr>
        <w:tab/>
        <w:t xml:space="preserve">   </w:t>
      </w:r>
      <w:r w:rsidR="00F71D4E" w:rsidRPr="00632716">
        <w:rPr>
          <w:rFonts w:asciiTheme="minorHAnsi" w:hAnsiTheme="minorHAnsi" w:cs="Arial"/>
          <w:sz w:val="22"/>
          <w:szCs w:val="22"/>
        </w:rPr>
        <w:t>812 263,-</w:t>
      </w:r>
      <w:r w:rsidR="00245962" w:rsidRPr="00632716">
        <w:rPr>
          <w:rFonts w:asciiTheme="minorHAnsi" w:hAnsiTheme="minorHAnsi" w:cs="Arial"/>
          <w:sz w:val="22"/>
          <w:szCs w:val="22"/>
        </w:rPr>
        <w:t xml:space="preserve"> </w:t>
      </w:r>
      <w:r w:rsidRPr="00632716">
        <w:rPr>
          <w:rFonts w:asciiTheme="minorHAnsi" w:hAnsiTheme="minorHAnsi" w:cs="Arial"/>
          <w:sz w:val="22"/>
          <w:szCs w:val="22"/>
        </w:rPr>
        <w:t>Kč</w:t>
      </w:r>
      <w:r w:rsidRPr="00632716">
        <w:rPr>
          <w:rFonts w:asciiTheme="minorHAnsi" w:hAnsiTheme="minorHAnsi" w:cs="Arial"/>
          <w:bCs/>
          <w:sz w:val="22"/>
          <w:szCs w:val="22"/>
        </w:rPr>
        <w:tab/>
      </w:r>
      <w:r w:rsidRPr="00632716">
        <w:rPr>
          <w:rFonts w:asciiTheme="minorHAnsi" w:hAnsiTheme="minorHAnsi" w:cs="Arial"/>
          <w:b/>
          <w:bCs/>
          <w:sz w:val="22"/>
          <w:szCs w:val="22"/>
        </w:rPr>
        <w:tab/>
      </w:r>
    </w:p>
    <w:p w:rsidR="00264A98" w:rsidRPr="00632716" w:rsidRDefault="00264A98" w:rsidP="006D398C">
      <w:pPr>
        <w:tabs>
          <w:tab w:val="left" w:pos="3119"/>
        </w:tabs>
        <w:ind w:left="360"/>
        <w:jc w:val="both"/>
        <w:rPr>
          <w:rFonts w:asciiTheme="minorHAnsi" w:hAnsiTheme="minorHAnsi" w:cs="Arial"/>
          <w:b/>
          <w:bCs/>
          <w:sz w:val="22"/>
          <w:szCs w:val="22"/>
        </w:rPr>
      </w:pPr>
    </w:p>
    <w:p w:rsidR="009850CA" w:rsidRPr="00632716" w:rsidRDefault="00997F1B" w:rsidP="006D398C">
      <w:pPr>
        <w:tabs>
          <w:tab w:val="left" w:pos="3119"/>
        </w:tabs>
        <w:ind w:left="360"/>
        <w:jc w:val="both"/>
        <w:rPr>
          <w:rFonts w:asciiTheme="minorHAnsi" w:hAnsiTheme="minorHAnsi" w:cs="Arial"/>
          <w:b/>
          <w:bCs/>
          <w:sz w:val="22"/>
          <w:szCs w:val="22"/>
        </w:rPr>
      </w:pPr>
      <w:r w:rsidRPr="00632716">
        <w:rPr>
          <w:rFonts w:asciiTheme="minorHAnsi" w:hAnsiTheme="minorHAnsi" w:cs="Arial"/>
          <w:b/>
          <w:bCs/>
          <w:sz w:val="22"/>
          <w:szCs w:val="22"/>
        </w:rPr>
        <w:t>Celková cena včetně DP</w:t>
      </w:r>
      <w:r w:rsidRPr="00632716">
        <w:rPr>
          <w:rFonts w:asciiTheme="minorHAnsi" w:hAnsiTheme="minorHAnsi" w:cs="Arial"/>
          <w:b/>
          <w:bCs/>
          <w:snapToGrid w:val="0"/>
          <w:sz w:val="22"/>
          <w:szCs w:val="22"/>
        </w:rPr>
        <w:t>H</w:t>
      </w:r>
      <w:r w:rsidRPr="00632716">
        <w:rPr>
          <w:rFonts w:asciiTheme="minorHAnsi" w:hAnsiTheme="minorHAnsi" w:cs="Arial"/>
          <w:b/>
          <w:bCs/>
          <w:snapToGrid w:val="0"/>
          <w:sz w:val="22"/>
          <w:szCs w:val="22"/>
        </w:rPr>
        <w:tab/>
      </w:r>
      <w:r w:rsidR="00F71D4E" w:rsidRPr="00632716">
        <w:rPr>
          <w:rFonts w:asciiTheme="minorHAnsi" w:hAnsiTheme="minorHAnsi" w:cs="Arial"/>
          <w:b/>
          <w:bCs/>
          <w:snapToGrid w:val="0"/>
          <w:sz w:val="22"/>
          <w:szCs w:val="22"/>
        </w:rPr>
        <w:tab/>
      </w:r>
      <w:r w:rsidR="00F71D4E" w:rsidRPr="00632716">
        <w:rPr>
          <w:rFonts w:asciiTheme="minorHAnsi" w:hAnsiTheme="minorHAnsi" w:cs="Arial"/>
          <w:b/>
          <w:bCs/>
          <w:snapToGrid w:val="0"/>
          <w:sz w:val="22"/>
          <w:szCs w:val="22"/>
        </w:rPr>
        <w:tab/>
      </w:r>
      <w:r w:rsidR="00F71D4E" w:rsidRPr="00632716">
        <w:rPr>
          <w:rFonts w:asciiTheme="minorHAnsi" w:hAnsiTheme="minorHAnsi" w:cs="Arial"/>
          <w:b/>
          <w:bCs/>
          <w:snapToGrid w:val="0"/>
          <w:sz w:val="22"/>
          <w:szCs w:val="22"/>
        </w:rPr>
        <w:tab/>
      </w:r>
      <w:r w:rsidR="00F71D4E" w:rsidRPr="00632716">
        <w:rPr>
          <w:rFonts w:asciiTheme="minorHAnsi" w:hAnsiTheme="minorHAnsi" w:cs="Arial"/>
          <w:b/>
          <w:sz w:val="22"/>
          <w:szCs w:val="22"/>
        </w:rPr>
        <w:t>4 680 181,-</w:t>
      </w:r>
      <w:r w:rsidR="009850CA" w:rsidRPr="00632716">
        <w:rPr>
          <w:rFonts w:asciiTheme="minorHAnsi" w:hAnsiTheme="minorHAnsi" w:cs="Arial"/>
          <w:b/>
          <w:sz w:val="22"/>
          <w:szCs w:val="22"/>
        </w:rPr>
        <w:t xml:space="preserve"> </w:t>
      </w:r>
      <w:r w:rsidRPr="00632716">
        <w:rPr>
          <w:rFonts w:asciiTheme="minorHAnsi" w:hAnsiTheme="minorHAnsi" w:cs="Arial"/>
          <w:b/>
          <w:bCs/>
          <w:sz w:val="22"/>
          <w:szCs w:val="22"/>
        </w:rPr>
        <w:t>Kč</w:t>
      </w:r>
      <w:r w:rsidRPr="00632716">
        <w:rPr>
          <w:rFonts w:asciiTheme="minorHAnsi" w:hAnsiTheme="minorHAnsi" w:cs="Arial"/>
          <w:b/>
          <w:bCs/>
          <w:sz w:val="22"/>
          <w:szCs w:val="22"/>
        </w:rPr>
        <w:tab/>
      </w:r>
    </w:p>
    <w:p w:rsidR="00935829" w:rsidRPr="00632716" w:rsidRDefault="00935829" w:rsidP="00C12BF1">
      <w:pPr>
        <w:tabs>
          <w:tab w:val="left" w:pos="0"/>
        </w:tabs>
        <w:ind w:left="357"/>
        <w:rPr>
          <w:rFonts w:asciiTheme="minorHAnsi" w:hAnsiTheme="minorHAnsi" w:cs="Arial"/>
          <w:bCs/>
          <w:i/>
          <w:sz w:val="22"/>
          <w:szCs w:val="22"/>
        </w:rPr>
      </w:pPr>
    </w:p>
    <w:p w:rsidR="00435FB0" w:rsidRPr="00632716" w:rsidRDefault="00435FB0" w:rsidP="00997F1B">
      <w:pPr>
        <w:pStyle w:val="Bezmezer"/>
        <w:tabs>
          <w:tab w:val="left" w:pos="426"/>
          <w:tab w:val="left" w:pos="1440"/>
          <w:tab w:val="left" w:pos="3780"/>
        </w:tabs>
        <w:rPr>
          <w:rFonts w:asciiTheme="minorHAnsi" w:hAnsiTheme="minorHAnsi" w:cs="Arial"/>
        </w:rPr>
      </w:pPr>
    </w:p>
    <w:p w:rsidR="00383A20" w:rsidRPr="00632716" w:rsidRDefault="00C55D72" w:rsidP="00A47E79">
      <w:pPr>
        <w:tabs>
          <w:tab w:val="left" w:pos="4820"/>
        </w:tabs>
        <w:jc w:val="both"/>
        <w:rPr>
          <w:rFonts w:asciiTheme="minorHAnsi" w:hAnsiTheme="minorHAnsi" w:cs="Arial"/>
          <w:sz w:val="22"/>
          <w:szCs w:val="22"/>
        </w:rPr>
      </w:pPr>
      <w:r w:rsidRPr="00632716">
        <w:rPr>
          <w:rFonts w:asciiTheme="minorHAnsi" w:hAnsiTheme="minorHAnsi" w:cs="Arial"/>
          <w:sz w:val="22"/>
          <w:szCs w:val="22"/>
        </w:rPr>
        <w:t xml:space="preserve">3.   </w:t>
      </w:r>
      <w:r w:rsidR="001A7942" w:rsidRPr="00632716">
        <w:rPr>
          <w:rFonts w:asciiTheme="minorHAnsi" w:hAnsiTheme="minorHAnsi" w:cs="Arial"/>
          <w:sz w:val="22"/>
          <w:szCs w:val="22"/>
        </w:rPr>
        <w:t>Celková cena díla bez DPH se sestává z následujících cen jednotlivých stavebních objektů:</w:t>
      </w:r>
    </w:p>
    <w:p w:rsidR="001A7942" w:rsidRPr="00632716" w:rsidRDefault="001A7942" w:rsidP="00532BF6">
      <w:pPr>
        <w:pStyle w:val="Nadpis4"/>
        <w:spacing w:before="120"/>
        <w:ind w:left="357"/>
        <w:jc w:val="left"/>
        <w:rPr>
          <w:rFonts w:asciiTheme="minorHAnsi" w:hAnsiTheme="minorHAnsi"/>
          <w:b w:val="0"/>
        </w:rPr>
      </w:pPr>
      <w:r w:rsidRPr="00632716">
        <w:rPr>
          <w:rFonts w:asciiTheme="minorHAnsi" w:hAnsiTheme="minorHAnsi"/>
          <w:b w:val="0"/>
        </w:rPr>
        <w:t xml:space="preserve">Cena st. </w:t>
      </w:r>
      <w:r w:rsidR="00532BF6" w:rsidRPr="00632716">
        <w:rPr>
          <w:rFonts w:asciiTheme="minorHAnsi" w:hAnsiTheme="minorHAnsi"/>
          <w:b w:val="0"/>
        </w:rPr>
        <w:t>o</w:t>
      </w:r>
      <w:r w:rsidRPr="00632716">
        <w:rPr>
          <w:rFonts w:asciiTheme="minorHAnsi" w:hAnsiTheme="minorHAnsi"/>
          <w:b w:val="0"/>
        </w:rPr>
        <w:t>bjektu</w:t>
      </w:r>
      <w:r w:rsidR="00532BF6" w:rsidRPr="00632716">
        <w:rPr>
          <w:rFonts w:asciiTheme="minorHAnsi" w:hAnsiTheme="minorHAnsi"/>
          <w:b w:val="0"/>
        </w:rPr>
        <w:t xml:space="preserve"> </w:t>
      </w:r>
      <w:r w:rsidR="00447120" w:rsidRPr="00632716">
        <w:rPr>
          <w:rFonts w:asciiTheme="minorHAnsi" w:hAnsiTheme="minorHAnsi"/>
          <w:b w:val="0"/>
        </w:rPr>
        <w:t>SO 01 Hlavní polní cesta HC5</w:t>
      </w:r>
      <w:r w:rsidR="0010242B" w:rsidRPr="00632716">
        <w:rPr>
          <w:rFonts w:asciiTheme="minorHAnsi" w:hAnsiTheme="minorHAnsi"/>
          <w:b w:val="0"/>
        </w:rPr>
        <w:tab/>
      </w:r>
      <w:r w:rsidR="0010242B" w:rsidRPr="00632716">
        <w:rPr>
          <w:rFonts w:asciiTheme="minorHAnsi" w:hAnsiTheme="minorHAnsi"/>
          <w:b w:val="0"/>
        </w:rPr>
        <w:tab/>
      </w:r>
      <w:r w:rsidR="0010242B" w:rsidRPr="00632716">
        <w:rPr>
          <w:rFonts w:asciiTheme="minorHAnsi" w:hAnsiTheme="minorHAnsi"/>
          <w:b w:val="0"/>
        </w:rPr>
        <w:tab/>
      </w:r>
      <w:r w:rsidR="0010242B" w:rsidRPr="00632716">
        <w:rPr>
          <w:rFonts w:asciiTheme="minorHAnsi" w:hAnsiTheme="minorHAnsi"/>
          <w:b w:val="0"/>
        </w:rPr>
        <w:tab/>
      </w:r>
      <w:r w:rsidR="00A47E79" w:rsidRPr="00632716">
        <w:rPr>
          <w:rFonts w:asciiTheme="minorHAnsi" w:hAnsiTheme="minorHAnsi"/>
          <w:b w:val="0"/>
        </w:rPr>
        <w:t>3 392 697,-</w:t>
      </w:r>
      <w:r w:rsidRPr="00632716">
        <w:rPr>
          <w:rFonts w:asciiTheme="minorHAnsi" w:hAnsiTheme="minorHAnsi"/>
          <w:b w:val="0"/>
        </w:rPr>
        <w:t xml:space="preserve"> Kč</w:t>
      </w:r>
    </w:p>
    <w:p w:rsidR="004A1532" w:rsidRPr="00632716" w:rsidRDefault="00A47E79" w:rsidP="00A47E79">
      <w:pPr>
        <w:pStyle w:val="Nadpis4"/>
        <w:jc w:val="both"/>
        <w:rPr>
          <w:rFonts w:asciiTheme="minorHAnsi" w:hAnsiTheme="minorHAnsi"/>
          <w:b w:val="0"/>
        </w:rPr>
      </w:pPr>
      <w:r w:rsidRPr="00632716">
        <w:rPr>
          <w:rFonts w:asciiTheme="minorHAnsi" w:hAnsiTheme="minorHAnsi"/>
          <w:b w:val="0"/>
        </w:rPr>
        <w:t xml:space="preserve">       </w:t>
      </w:r>
      <w:r w:rsidR="004A1532" w:rsidRPr="00632716">
        <w:rPr>
          <w:rFonts w:asciiTheme="minorHAnsi" w:hAnsiTheme="minorHAnsi"/>
          <w:b w:val="0"/>
        </w:rPr>
        <w:t xml:space="preserve">Cena st. objektu </w:t>
      </w:r>
      <w:r w:rsidR="00053130" w:rsidRPr="00632716">
        <w:rPr>
          <w:rFonts w:asciiTheme="minorHAnsi" w:hAnsiTheme="minorHAnsi"/>
          <w:b w:val="0"/>
        </w:rPr>
        <w:t>SO 02 Interakční pr</w:t>
      </w:r>
      <w:r w:rsidR="00447120" w:rsidRPr="00632716">
        <w:rPr>
          <w:rFonts w:asciiTheme="minorHAnsi" w:hAnsiTheme="minorHAnsi"/>
          <w:b w:val="0"/>
        </w:rPr>
        <w:t>vky zeleně  IP5</w:t>
      </w:r>
      <w:r w:rsidR="00532BF6" w:rsidRPr="00632716">
        <w:rPr>
          <w:rFonts w:asciiTheme="minorHAnsi" w:hAnsiTheme="minorHAnsi"/>
          <w:b w:val="0"/>
        </w:rPr>
        <w:tab/>
      </w:r>
      <w:r w:rsidR="004A1532" w:rsidRPr="00632716">
        <w:rPr>
          <w:rFonts w:asciiTheme="minorHAnsi" w:hAnsiTheme="minorHAnsi"/>
          <w:b w:val="0"/>
        </w:rPr>
        <w:tab/>
      </w:r>
      <w:r w:rsidR="0010242B" w:rsidRPr="00632716">
        <w:rPr>
          <w:rFonts w:asciiTheme="minorHAnsi" w:hAnsiTheme="minorHAnsi"/>
          <w:b w:val="0"/>
        </w:rPr>
        <w:tab/>
      </w:r>
      <w:r w:rsidRPr="00632716">
        <w:rPr>
          <w:rFonts w:asciiTheme="minorHAnsi" w:hAnsiTheme="minorHAnsi"/>
          <w:b w:val="0"/>
        </w:rPr>
        <w:t xml:space="preserve">   395 621,-</w:t>
      </w:r>
      <w:r w:rsidR="00245962" w:rsidRPr="00632716">
        <w:rPr>
          <w:rFonts w:asciiTheme="minorHAnsi" w:hAnsiTheme="minorHAnsi"/>
          <w:b w:val="0"/>
        </w:rPr>
        <w:t xml:space="preserve"> Kč</w:t>
      </w:r>
    </w:p>
    <w:p w:rsidR="00744F82" w:rsidRPr="00E7352C" w:rsidRDefault="00744F82" w:rsidP="008748AD">
      <w:pPr>
        <w:jc w:val="both"/>
        <w:rPr>
          <w:rFonts w:asciiTheme="minorHAnsi" w:hAnsiTheme="minorHAnsi" w:cs="Arial"/>
          <w:sz w:val="22"/>
          <w:szCs w:val="22"/>
        </w:rPr>
      </w:pPr>
      <w:r w:rsidRPr="00E7352C">
        <w:rPr>
          <w:rFonts w:asciiTheme="minorHAnsi" w:hAnsiTheme="minorHAnsi" w:cs="Arial"/>
          <w:sz w:val="22"/>
          <w:szCs w:val="22"/>
        </w:rPr>
        <w:tab/>
      </w:r>
      <w:r w:rsidRPr="00E7352C">
        <w:rPr>
          <w:rFonts w:asciiTheme="minorHAnsi" w:hAnsiTheme="minorHAnsi" w:cs="Arial"/>
          <w:sz w:val="22"/>
          <w:szCs w:val="22"/>
        </w:rPr>
        <w:tab/>
      </w:r>
    </w:p>
    <w:p w:rsidR="00316F5F" w:rsidRDefault="00316F5F" w:rsidP="00C55D72">
      <w:pPr>
        <w:numPr>
          <w:ilvl w:val="0"/>
          <w:numId w:val="44"/>
        </w:numPr>
        <w:tabs>
          <w:tab w:val="left" w:pos="4820"/>
        </w:tabs>
        <w:jc w:val="both"/>
        <w:rPr>
          <w:rFonts w:asciiTheme="minorHAnsi" w:hAnsiTheme="minorHAnsi" w:cs="Arial"/>
          <w:sz w:val="22"/>
          <w:szCs w:val="22"/>
        </w:rPr>
      </w:pPr>
      <w:r w:rsidRPr="00E7352C">
        <w:rPr>
          <w:rFonts w:asciiTheme="minorHAnsi" w:hAnsiTheme="minorHAnsi" w:cs="Arial"/>
          <w:sz w:val="22"/>
          <w:szCs w:val="22"/>
        </w:rPr>
        <w:t xml:space="preserve">Výše uvedená cena </w:t>
      </w:r>
      <w:r w:rsidR="00653F61" w:rsidRPr="00E7352C">
        <w:rPr>
          <w:rFonts w:asciiTheme="minorHAnsi" w:hAnsiTheme="minorHAnsi" w:cs="Arial"/>
          <w:sz w:val="22"/>
          <w:szCs w:val="22"/>
        </w:rPr>
        <w:t xml:space="preserve">dle odst. 2 </w:t>
      </w:r>
      <w:r w:rsidR="00726267" w:rsidRPr="00E7352C">
        <w:rPr>
          <w:rFonts w:asciiTheme="minorHAnsi" w:hAnsiTheme="minorHAnsi" w:cs="Arial"/>
          <w:sz w:val="22"/>
          <w:szCs w:val="22"/>
        </w:rPr>
        <w:t xml:space="preserve">tohoto článku </w:t>
      </w:r>
      <w:r w:rsidRPr="00E7352C">
        <w:rPr>
          <w:rFonts w:asciiTheme="minorHAnsi" w:hAnsiTheme="minorHAnsi" w:cs="Arial"/>
          <w:sz w:val="22"/>
          <w:szCs w:val="22"/>
        </w:rPr>
        <w:t xml:space="preserve">je cenou nejvýše přípustnou a je platná </w:t>
      </w:r>
      <w:r w:rsidR="00491FD4">
        <w:rPr>
          <w:rFonts w:asciiTheme="minorHAnsi" w:hAnsiTheme="minorHAnsi" w:cs="Arial"/>
          <w:sz w:val="22"/>
          <w:szCs w:val="22"/>
        </w:rPr>
        <w:t xml:space="preserve"> </w:t>
      </w:r>
      <w:r w:rsidR="00EB3442">
        <w:rPr>
          <w:rFonts w:asciiTheme="minorHAnsi" w:hAnsiTheme="minorHAnsi" w:cs="Arial"/>
          <w:sz w:val="22"/>
          <w:szCs w:val="22"/>
        </w:rPr>
        <w:br/>
      </w:r>
      <w:r w:rsidRPr="00E7352C">
        <w:rPr>
          <w:rFonts w:asciiTheme="minorHAnsi" w:hAnsiTheme="minorHAnsi" w:cs="Arial"/>
          <w:sz w:val="22"/>
          <w:szCs w:val="22"/>
        </w:rPr>
        <w:t xml:space="preserve">po celou dobu provádění díla až do řádného splnění díla. Obsahuje veškeré náklady </w:t>
      </w:r>
      <w:r w:rsidR="00EB3442">
        <w:rPr>
          <w:rFonts w:asciiTheme="minorHAnsi" w:hAnsiTheme="minorHAnsi" w:cs="Arial"/>
          <w:sz w:val="22"/>
          <w:szCs w:val="22"/>
        </w:rPr>
        <w:br/>
      </w:r>
      <w:r w:rsidRPr="00E7352C">
        <w:rPr>
          <w:rFonts w:asciiTheme="minorHAnsi" w:hAnsiTheme="minorHAnsi" w:cs="Arial"/>
          <w:sz w:val="22"/>
          <w:szCs w:val="22"/>
        </w:rPr>
        <w:t>na zhotovení sjed</w:t>
      </w:r>
      <w:r w:rsidR="000C110F">
        <w:rPr>
          <w:rFonts w:asciiTheme="minorHAnsi" w:hAnsiTheme="minorHAnsi" w:cs="Arial"/>
          <w:sz w:val="22"/>
          <w:szCs w:val="22"/>
        </w:rPr>
        <w:t>naného předmětu díla v rozsahu Č</w:t>
      </w:r>
      <w:r w:rsidRPr="00E7352C">
        <w:rPr>
          <w:rFonts w:asciiTheme="minorHAnsi" w:hAnsiTheme="minorHAnsi" w:cs="Arial"/>
          <w:sz w:val="22"/>
          <w:szCs w:val="22"/>
        </w:rPr>
        <w:t>l. II. smlouvy, včetně geodetických prací souvisejících s realizací díla.</w:t>
      </w:r>
    </w:p>
    <w:p w:rsidR="00AF1696" w:rsidRPr="00AF1696" w:rsidRDefault="00AF1696" w:rsidP="00AF1696">
      <w:pPr>
        <w:tabs>
          <w:tab w:val="left" w:pos="4820"/>
        </w:tabs>
        <w:ind w:left="360"/>
        <w:jc w:val="both"/>
        <w:rPr>
          <w:rFonts w:asciiTheme="minorHAnsi" w:hAnsiTheme="minorHAnsi" w:cs="Arial"/>
          <w:sz w:val="22"/>
          <w:szCs w:val="22"/>
        </w:rPr>
      </w:pPr>
    </w:p>
    <w:p w:rsidR="00316F5F" w:rsidRPr="00292CA2" w:rsidRDefault="00316F5F" w:rsidP="00C55D72">
      <w:pPr>
        <w:numPr>
          <w:ilvl w:val="0"/>
          <w:numId w:val="44"/>
        </w:numPr>
        <w:tabs>
          <w:tab w:val="left" w:pos="4820"/>
        </w:tabs>
        <w:jc w:val="both"/>
        <w:rPr>
          <w:rFonts w:asciiTheme="minorHAnsi" w:hAnsiTheme="minorHAnsi" w:cs="Arial"/>
          <w:sz w:val="22"/>
          <w:szCs w:val="22"/>
        </w:rPr>
      </w:pPr>
      <w:r w:rsidRPr="00E7352C">
        <w:rPr>
          <w:rFonts w:asciiTheme="minorHAnsi" w:hAnsiTheme="minorHAnsi" w:cs="Arial"/>
          <w:snapToGrid w:val="0"/>
          <w:sz w:val="22"/>
          <w:szCs w:val="22"/>
        </w:rPr>
        <w:t xml:space="preserve">Změna celkové ceny za dílo </w:t>
      </w:r>
      <w:r w:rsidR="000213EE" w:rsidRPr="00E7352C">
        <w:rPr>
          <w:rFonts w:asciiTheme="minorHAnsi" w:hAnsiTheme="minorHAnsi" w:cs="Arial"/>
          <w:snapToGrid w:val="0"/>
          <w:sz w:val="22"/>
          <w:szCs w:val="22"/>
        </w:rPr>
        <w:t>dle odstavce 2</w:t>
      </w:r>
      <w:r w:rsidR="00420F47">
        <w:rPr>
          <w:rFonts w:asciiTheme="minorHAnsi" w:hAnsiTheme="minorHAnsi" w:cs="Arial"/>
          <w:snapToGrid w:val="0"/>
          <w:sz w:val="22"/>
          <w:szCs w:val="22"/>
        </w:rPr>
        <w:t>.</w:t>
      </w:r>
      <w:r w:rsidR="000213EE" w:rsidRPr="00E7352C">
        <w:rPr>
          <w:rFonts w:asciiTheme="minorHAnsi" w:hAnsiTheme="minorHAnsi" w:cs="Arial"/>
          <w:snapToGrid w:val="0"/>
          <w:sz w:val="22"/>
          <w:szCs w:val="22"/>
        </w:rPr>
        <w:t xml:space="preserve"> </w:t>
      </w:r>
      <w:r w:rsidRPr="00E7352C">
        <w:rPr>
          <w:rFonts w:asciiTheme="minorHAnsi" w:hAnsiTheme="minorHAnsi" w:cs="Arial"/>
          <w:snapToGrid w:val="0"/>
          <w:sz w:val="22"/>
          <w:szCs w:val="22"/>
        </w:rPr>
        <w:t>je možná pouze v případě, že v průběhu realizace předmětu díla dojde ke změnám sazeb DPH. V takovém případě bude celková nabídková cena upravena podle výše sazeb DPH platných v době vzniku zdanitelného plnění.</w:t>
      </w:r>
    </w:p>
    <w:p w:rsidR="00292CA2" w:rsidRPr="00AF1696" w:rsidRDefault="00292CA2" w:rsidP="00292CA2">
      <w:pPr>
        <w:tabs>
          <w:tab w:val="left" w:pos="4820"/>
        </w:tabs>
        <w:jc w:val="both"/>
        <w:rPr>
          <w:rFonts w:asciiTheme="minorHAnsi" w:hAnsiTheme="minorHAnsi" w:cs="Arial"/>
          <w:sz w:val="22"/>
          <w:szCs w:val="22"/>
        </w:rPr>
      </w:pPr>
    </w:p>
    <w:p w:rsidR="00316F5F" w:rsidRDefault="00316F5F" w:rsidP="00C55D72">
      <w:pPr>
        <w:numPr>
          <w:ilvl w:val="0"/>
          <w:numId w:val="44"/>
        </w:numPr>
        <w:tabs>
          <w:tab w:val="left" w:pos="4820"/>
        </w:tabs>
        <w:jc w:val="both"/>
        <w:rPr>
          <w:rFonts w:asciiTheme="minorHAnsi" w:hAnsiTheme="minorHAnsi" w:cs="Arial"/>
          <w:sz w:val="22"/>
          <w:szCs w:val="22"/>
        </w:rPr>
      </w:pPr>
      <w:r w:rsidRPr="00E7352C">
        <w:rPr>
          <w:rFonts w:asciiTheme="minorHAnsi" w:hAnsiTheme="minorHAnsi" w:cs="Arial"/>
          <w:sz w:val="22"/>
          <w:szCs w:val="22"/>
        </w:rPr>
        <w:t>Cena díla se stanoví na základě skutečného rozsahu prací pomocí jednotkových cen uvedených v nabídkovém položkovém rozpočtu, který je součástí této smlouvy o dílo jako jeho nedílná příloha č. 2. Cena díla však nesmí přesáhnout celkovou cenu díl</w:t>
      </w:r>
      <w:r w:rsidR="000C110F">
        <w:rPr>
          <w:rFonts w:asciiTheme="minorHAnsi" w:hAnsiTheme="minorHAnsi" w:cs="Arial"/>
          <w:sz w:val="22"/>
          <w:szCs w:val="22"/>
        </w:rPr>
        <w:t>a uvedenou v  Č</w:t>
      </w:r>
      <w:r w:rsidRPr="00E7352C">
        <w:rPr>
          <w:rFonts w:asciiTheme="minorHAnsi" w:hAnsiTheme="minorHAnsi" w:cs="Arial"/>
          <w:sz w:val="22"/>
          <w:szCs w:val="22"/>
        </w:rPr>
        <w:t>l. V.</w:t>
      </w:r>
      <w:r w:rsidR="000C110F">
        <w:rPr>
          <w:rFonts w:asciiTheme="minorHAnsi" w:hAnsiTheme="minorHAnsi" w:cs="Arial"/>
          <w:sz w:val="22"/>
          <w:szCs w:val="22"/>
        </w:rPr>
        <w:t>, odst. 2</w:t>
      </w:r>
      <w:r w:rsidR="00577A8A">
        <w:rPr>
          <w:rFonts w:asciiTheme="minorHAnsi" w:hAnsiTheme="minorHAnsi" w:cs="Arial"/>
          <w:sz w:val="22"/>
          <w:szCs w:val="22"/>
        </w:rPr>
        <w:t>.</w:t>
      </w:r>
      <w:r w:rsidR="000C110F">
        <w:rPr>
          <w:rFonts w:asciiTheme="minorHAnsi" w:hAnsiTheme="minorHAnsi" w:cs="Arial"/>
          <w:sz w:val="22"/>
          <w:szCs w:val="22"/>
        </w:rPr>
        <w:t xml:space="preserve"> </w:t>
      </w:r>
      <w:r w:rsidRPr="00E7352C">
        <w:rPr>
          <w:rFonts w:asciiTheme="minorHAnsi" w:hAnsiTheme="minorHAnsi" w:cs="Arial"/>
          <w:sz w:val="22"/>
          <w:szCs w:val="22"/>
        </w:rPr>
        <w:t>této smlouvy.</w:t>
      </w:r>
    </w:p>
    <w:p w:rsidR="00292CA2" w:rsidRDefault="00292CA2" w:rsidP="00292CA2">
      <w:pPr>
        <w:pStyle w:val="Odstavecseseznamem"/>
        <w:rPr>
          <w:rFonts w:asciiTheme="minorHAnsi" w:hAnsiTheme="minorHAnsi" w:cs="Arial"/>
          <w:sz w:val="22"/>
          <w:szCs w:val="22"/>
        </w:rPr>
      </w:pPr>
    </w:p>
    <w:p w:rsidR="00577A8A" w:rsidRPr="00577A8A" w:rsidRDefault="00292CA2" w:rsidP="00C55D72">
      <w:pPr>
        <w:numPr>
          <w:ilvl w:val="0"/>
          <w:numId w:val="44"/>
        </w:numPr>
        <w:tabs>
          <w:tab w:val="left" w:pos="4820"/>
        </w:tabs>
        <w:jc w:val="both"/>
        <w:rPr>
          <w:rFonts w:asciiTheme="minorHAnsi" w:hAnsiTheme="minorHAnsi" w:cs="Arial"/>
          <w:sz w:val="22"/>
          <w:szCs w:val="22"/>
        </w:rPr>
      </w:pPr>
      <w:r w:rsidRPr="00292CA2">
        <w:rPr>
          <w:rFonts w:asciiTheme="minorHAnsi" w:hAnsiTheme="minorHAnsi"/>
          <w:sz w:val="22"/>
          <w:szCs w:val="22"/>
        </w:rPr>
        <w:t xml:space="preserve">Smluvní strany vylučují aplikaci ustanovení § 2630 odst. 2 občanského zákoníku. Zhotovitel potvrzuje, že provedl kontrolu projektové dokumentace a je srozuměn se skutečností, </w:t>
      </w:r>
      <w:r w:rsidR="00EB3442">
        <w:rPr>
          <w:rFonts w:asciiTheme="minorHAnsi" w:hAnsiTheme="minorHAnsi"/>
          <w:sz w:val="22"/>
          <w:szCs w:val="22"/>
        </w:rPr>
        <w:br/>
      </w:r>
      <w:r w:rsidRPr="00292CA2">
        <w:rPr>
          <w:rFonts w:asciiTheme="minorHAnsi" w:hAnsiTheme="minorHAnsi"/>
          <w:sz w:val="22"/>
          <w:szCs w:val="22"/>
        </w:rPr>
        <w:t>že jakékoli chyby v projektové dokumentaci, selhání osoby, jež pro objednatele zajišťuje technický dozor (dále jen „technický dozor“) či osoby, jež pro objednatele zajišťuje autorský dozor (dále jen „autorský dozor“) nezprostí zhotovitele odpovědnosti</w:t>
      </w:r>
      <w:r w:rsidR="004D7782">
        <w:rPr>
          <w:rFonts w:asciiTheme="minorHAnsi" w:hAnsiTheme="minorHAnsi"/>
          <w:sz w:val="22"/>
          <w:szCs w:val="22"/>
        </w:rPr>
        <w:t xml:space="preserve"> za vady díla tímto způsobené. </w:t>
      </w:r>
    </w:p>
    <w:p w:rsidR="00577A8A" w:rsidRDefault="00577A8A" w:rsidP="00577A8A">
      <w:pPr>
        <w:pStyle w:val="Odstavecseseznamem"/>
        <w:rPr>
          <w:rFonts w:asciiTheme="minorHAnsi" w:hAnsiTheme="minorHAnsi"/>
          <w:sz w:val="22"/>
          <w:szCs w:val="22"/>
          <w:highlight w:val="yellow"/>
        </w:rPr>
      </w:pPr>
    </w:p>
    <w:p w:rsidR="00292CA2" w:rsidRPr="00F06F9A" w:rsidRDefault="004D7782" w:rsidP="00C55D72">
      <w:pPr>
        <w:numPr>
          <w:ilvl w:val="0"/>
          <w:numId w:val="44"/>
        </w:numPr>
        <w:tabs>
          <w:tab w:val="left" w:pos="4820"/>
        </w:tabs>
        <w:jc w:val="both"/>
        <w:rPr>
          <w:rFonts w:asciiTheme="minorHAnsi" w:hAnsiTheme="minorHAnsi" w:cs="Arial"/>
          <w:sz w:val="22"/>
          <w:szCs w:val="22"/>
        </w:rPr>
      </w:pPr>
      <w:r w:rsidRPr="00F06F9A">
        <w:rPr>
          <w:rFonts w:asciiTheme="minorHAnsi" w:hAnsiTheme="minorHAnsi"/>
          <w:sz w:val="22"/>
          <w:szCs w:val="22"/>
        </w:rPr>
        <w:t xml:space="preserve">Zhotovitel dále potvrzuje, že před podpisem smlouvy provedl kontrolu projektové dokumentace a soupisu stavebních prací, dodávek a služeb s výkazem výměr. Na pozdější námitky zhotovitele vůči komplexnosti projektové dokumentace a správnosti soupisu prací nebude brán zřetel. </w:t>
      </w:r>
    </w:p>
    <w:p w:rsidR="00292CA2" w:rsidRDefault="00292CA2" w:rsidP="00292CA2">
      <w:pPr>
        <w:pStyle w:val="Odstavecseseznamem"/>
        <w:rPr>
          <w:rFonts w:asciiTheme="minorHAnsi" w:hAnsiTheme="minorHAnsi" w:cs="Arial"/>
          <w:sz w:val="22"/>
          <w:szCs w:val="22"/>
        </w:rPr>
      </w:pPr>
    </w:p>
    <w:p w:rsidR="006D398C" w:rsidRPr="000E6F2F" w:rsidRDefault="00292CA2" w:rsidP="000E6F2F">
      <w:pPr>
        <w:numPr>
          <w:ilvl w:val="0"/>
          <w:numId w:val="44"/>
        </w:numPr>
        <w:tabs>
          <w:tab w:val="left" w:pos="4820"/>
        </w:tabs>
        <w:jc w:val="both"/>
        <w:rPr>
          <w:rFonts w:asciiTheme="minorHAnsi" w:hAnsiTheme="minorHAnsi" w:cs="Arial"/>
          <w:sz w:val="22"/>
          <w:szCs w:val="22"/>
        </w:rPr>
      </w:pPr>
      <w:r w:rsidRPr="00292CA2">
        <w:rPr>
          <w:rFonts w:asciiTheme="minorHAnsi" w:hAnsiTheme="minorHAnsi"/>
          <w:sz w:val="22"/>
          <w:szCs w:val="22"/>
        </w:rPr>
        <w:t xml:space="preserve">Zjistí-li zhotovitel v průběhu zhotovování díla vady projektové dokumentace, je povinen </w:t>
      </w:r>
      <w:r w:rsidR="00EB3442">
        <w:rPr>
          <w:rFonts w:asciiTheme="minorHAnsi" w:hAnsiTheme="minorHAnsi"/>
          <w:sz w:val="22"/>
          <w:szCs w:val="22"/>
        </w:rPr>
        <w:br/>
      </w:r>
      <w:r w:rsidRPr="00292CA2">
        <w:rPr>
          <w:rFonts w:asciiTheme="minorHAnsi" w:hAnsiTheme="minorHAnsi"/>
          <w:sz w:val="22"/>
          <w:szCs w:val="22"/>
        </w:rPr>
        <w:t xml:space="preserve">na ně objednatele bezodkladně upozornit. Pokud je zhotovitelova reklamace vady projektové dokumentace shledána jako oprávněná a objednatel nemůže tyto vady projektové dokumentace odstranit do 15 pracovních dnů ode dne oznámení zhotovitelem, sjednají se zhotovitelem lhůtu k jejich odstranění. Po tuto dobu se pozastavuje zhotovitelova lhůta pro plnění závazku, vyplývajících z této smlouvy a zhotovitel není v prodlení. Termíny plnění dle </w:t>
      </w:r>
      <w:r w:rsidR="00420F47">
        <w:rPr>
          <w:rFonts w:asciiTheme="minorHAnsi" w:hAnsiTheme="minorHAnsi"/>
          <w:sz w:val="22"/>
          <w:szCs w:val="22"/>
        </w:rPr>
        <w:t xml:space="preserve">Článku III., odst. 1 c), d) </w:t>
      </w:r>
      <w:r w:rsidRPr="00292CA2">
        <w:rPr>
          <w:rFonts w:asciiTheme="minorHAnsi" w:hAnsiTheme="minorHAnsi"/>
          <w:sz w:val="22"/>
          <w:szCs w:val="22"/>
        </w:rPr>
        <w:t>této smlouvy budou prodlouženy o dobu, o kterou budou odstraňovány vady projektové dokumentace.</w:t>
      </w:r>
    </w:p>
    <w:p w:rsidR="00935829" w:rsidRPr="00E7352C" w:rsidRDefault="00935829">
      <w:pPr>
        <w:tabs>
          <w:tab w:val="left" w:pos="4820"/>
        </w:tabs>
        <w:rPr>
          <w:rFonts w:asciiTheme="minorHAnsi" w:hAnsiTheme="minorHAnsi"/>
          <w:sz w:val="22"/>
          <w:szCs w:val="22"/>
        </w:rPr>
      </w:pPr>
    </w:p>
    <w:p w:rsidR="00316F5F" w:rsidRPr="00E7352C" w:rsidRDefault="00316F5F" w:rsidP="00D92CFF">
      <w:pPr>
        <w:pStyle w:val="Bezmezer"/>
        <w:tabs>
          <w:tab w:val="left" w:pos="426"/>
          <w:tab w:val="left" w:pos="1276"/>
          <w:tab w:val="left" w:pos="5040"/>
        </w:tabs>
        <w:jc w:val="center"/>
        <w:rPr>
          <w:rFonts w:asciiTheme="minorHAnsi" w:hAnsiTheme="minorHAnsi" w:cs="Arial"/>
          <w:b/>
        </w:rPr>
      </w:pPr>
      <w:r w:rsidRPr="00E7352C">
        <w:rPr>
          <w:rFonts w:asciiTheme="minorHAnsi" w:hAnsiTheme="minorHAnsi" w:cs="Arial"/>
          <w:b/>
        </w:rPr>
        <w:t>Čl. VI.</w:t>
      </w:r>
    </w:p>
    <w:p w:rsidR="00316F5F" w:rsidRPr="00E7352C" w:rsidRDefault="00316F5F" w:rsidP="00D92CFF">
      <w:pPr>
        <w:pStyle w:val="Bezmezer"/>
        <w:tabs>
          <w:tab w:val="left" w:pos="426"/>
          <w:tab w:val="left" w:pos="1276"/>
          <w:tab w:val="left" w:pos="5040"/>
        </w:tabs>
        <w:jc w:val="center"/>
        <w:rPr>
          <w:rFonts w:asciiTheme="minorHAnsi" w:hAnsiTheme="minorHAnsi" w:cs="Arial"/>
          <w:b/>
        </w:rPr>
      </w:pPr>
      <w:r w:rsidRPr="00E7352C">
        <w:rPr>
          <w:rFonts w:asciiTheme="minorHAnsi" w:hAnsiTheme="minorHAnsi" w:cs="Arial"/>
          <w:b/>
        </w:rPr>
        <w:t>Změny díla – dodatečné práce</w:t>
      </w:r>
    </w:p>
    <w:p w:rsidR="00316F5F" w:rsidRPr="00E7352C" w:rsidRDefault="00316F5F" w:rsidP="00D92CFF">
      <w:pPr>
        <w:pStyle w:val="Bezmezer"/>
        <w:tabs>
          <w:tab w:val="left" w:pos="426"/>
          <w:tab w:val="left" w:pos="1276"/>
          <w:tab w:val="left" w:pos="5040"/>
        </w:tabs>
        <w:jc w:val="center"/>
        <w:rPr>
          <w:rFonts w:asciiTheme="minorHAnsi" w:hAnsiTheme="minorHAnsi" w:cs="Arial"/>
          <w:b/>
          <w:u w:val="single"/>
        </w:rPr>
      </w:pPr>
    </w:p>
    <w:p w:rsidR="00316F5F" w:rsidRPr="00F06F9A" w:rsidRDefault="00420F47" w:rsidP="00FF10CF">
      <w:pPr>
        <w:pStyle w:val="Bezmezer"/>
        <w:numPr>
          <w:ilvl w:val="0"/>
          <w:numId w:val="13"/>
        </w:numPr>
        <w:tabs>
          <w:tab w:val="left" w:pos="426"/>
          <w:tab w:val="left" w:pos="5040"/>
        </w:tabs>
        <w:ind w:left="426" w:hanging="426"/>
        <w:jc w:val="both"/>
        <w:rPr>
          <w:rFonts w:asciiTheme="minorHAnsi" w:hAnsiTheme="minorHAnsi" w:cs="Arial"/>
        </w:rPr>
      </w:pPr>
      <w:r w:rsidRPr="00F06F9A">
        <w:rPr>
          <w:rFonts w:asciiTheme="minorHAnsi" w:hAnsiTheme="minorHAnsi" w:cs="Arial"/>
        </w:rPr>
        <w:t>V</w:t>
      </w:r>
      <w:r w:rsidR="0066751C" w:rsidRPr="00F06F9A">
        <w:rPr>
          <w:rFonts w:asciiTheme="minorHAnsi" w:hAnsiTheme="minorHAnsi" w:cs="Arial"/>
        </w:rPr>
        <w:t>eškeré p</w:t>
      </w:r>
      <w:r w:rsidR="00316F5F" w:rsidRPr="00F06F9A">
        <w:rPr>
          <w:rFonts w:asciiTheme="minorHAnsi" w:hAnsiTheme="minorHAnsi" w:cs="Arial"/>
        </w:rPr>
        <w:t xml:space="preserve">ráce, které nejsou </w:t>
      </w:r>
      <w:r w:rsidR="00494183" w:rsidRPr="00F06F9A">
        <w:rPr>
          <w:rFonts w:asciiTheme="minorHAnsi" w:hAnsiTheme="minorHAnsi" w:cs="Arial"/>
        </w:rPr>
        <w:t>uvedeny v Č</w:t>
      </w:r>
      <w:r w:rsidR="00C106CA">
        <w:rPr>
          <w:rFonts w:asciiTheme="minorHAnsi" w:hAnsiTheme="minorHAnsi" w:cs="Arial"/>
        </w:rPr>
        <w:t xml:space="preserve">l. II. </w:t>
      </w:r>
      <w:r w:rsidR="0004779E" w:rsidRPr="00F06F9A">
        <w:rPr>
          <w:rFonts w:asciiTheme="minorHAnsi" w:hAnsiTheme="minorHAnsi" w:cs="Arial"/>
        </w:rPr>
        <w:t xml:space="preserve">a které nejsou </w:t>
      </w:r>
      <w:r w:rsidR="00316F5F" w:rsidRPr="00F06F9A">
        <w:rPr>
          <w:rFonts w:asciiTheme="minorHAnsi" w:hAnsiTheme="minorHAnsi" w:cs="Arial"/>
        </w:rPr>
        <w:t xml:space="preserve">předmětem </w:t>
      </w:r>
      <w:r w:rsidR="00653F61" w:rsidRPr="00F06F9A">
        <w:rPr>
          <w:rFonts w:asciiTheme="minorHAnsi" w:hAnsiTheme="minorHAnsi" w:cs="Arial"/>
        </w:rPr>
        <w:t xml:space="preserve">nabídkového </w:t>
      </w:r>
      <w:r w:rsidR="00316F5F" w:rsidRPr="00F06F9A">
        <w:rPr>
          <w:rFonts w:asciiTheme="minorHAnsi" w:hAnsiTheme="minorHAnsi" w:cs="Arial"/>
        </w:rPr>
        <w:t>rozpočtu (položkou či výměrou), který je součástí</w:t>
      </w:r>
      <w:r w:rsidR="0066751C" w:rsidRPr="00F06F9A">
        <w:rPr>
          <w:rFonts w:asciiTheme="minorHAnsi" w:hAnsiTheme="minorHAnsi" w:cs="Arial"/>
        </w:rPr>
        <w:t xml:space="preserve"> této smlouvy jako přílo</w:t>
      </w:r>
      <w:r w:rsidRPr="00F06F9A">
        <w:rPr>
          <w:rFonts w:asciiTheme="minorHAnsi" w:hAnsiTheme="minorHAnsi" w:cs="Arial"/>
        </w:rPr>
        <w:t xml:space="preserve">ha </w:t>
      </w:r>
      <w:r w:rsidR="00EB3442" w:rsidRPr="00F06F9A">
        <w:rPr>
          <w:rFonts w:asciiTheme="minorHAnsi" w:hAnsiTheme="minorHAnsi" w:cs="Arial"/>
        </w:rPr>
        <w:br/>
      </w:r>
      <w:r w:rsidR="009B2234">
        <w:rPr>
          <w:rFonts w:asciiTheme="minorHAnsi" w:hAnsiTheme="minorHAnsi" w:cs="Arial"/>
        </w:rPr>
        <w:t>č. 1</w:t>
      </w:r>
      <w:r w:rsidRPr="00F06F9A">
        <w:rPr>
          <w:rFonts w:asciiTheme="minorHAnsi" w:hAnsiTheme="minorHAnsi" w:cs="Arial"/>
        </w:rPr>
        <w:t xml:space="preserve">, jsou dodatečné práce a budou připuštěny pouze ve výjimečných případech. </w:t>
      </w:r>
      <w:r w:rsidR="004D7782" w:rsidRPr="00F06F9A">
        <w:rPr>
          <w:rFonts w:asciiTheme="minorHAnsi" w:hAnsiTheme="minorHAnsi" w:cs="Arial"/>
        </w:rPr>
        <w:t xml:space="preserve">Zhotovitel bere na vědomí, že za dodatečné práce není možno považovat </w:t>
      </w:r>
      <w:r w:rsidR="00577A8A" w:rsidRPr="00F06F9A">
        <w:rPr>
          <w:rFonts w:asciiTheme="minorHAnsi" w:hAnsiTheme="minorHAnsi" w:cs="Arial"/>
        </w:rPr>
        <w:t>práce, které vznikly v důsledku opomenutí kontroly zhotovitele dle Čl. V., bod 8.</w:t>
      </w:r>
    </w:p>
    <w:p w:rsidR="00420F47" w:rsidRDefault="00420F47" w:rsidP="00420F47">
      <w:pPr>
        <w:pStyle w:val="Bezmezer"/>
        <w:tabs>
          <w:tab w:val="left" w:pos="426"/>
          <w:tab w:val="left" w:pos="5040"/>
        </w:tabs>
        <w:ind w:left="426"/>
        <w:jc w:val="both"/>
        <w:rPr>
          <w:rFonts w:asciiTheme="minorHAnsi" w:hAnsiTheme="minorHAnsi" w:cs="Arial"/>
        </w:rPr>
      </w:pPr>
    </w:p>
    <w:p w:rsidR="00420F47" w:rsidRPr="00420F47" w:rsidRDefault="00420F47" w:rsidP="00FF10CF">
      <w:pPr>
        <w:pStyle w:val="Bezmezer"/>
        <w:numPr>
          <w:ilvl w:val="0"/>
          <w:numId w:val="13"/>
        </w:numPr>
        <w:tabs>
          <w:tab w:val="left" w:pos="426"/>
          <w:tab w:val="left" w:pos="5040"/>
        </w:tabs>
        <w:ind w:left="426" w:hanging="426"/>
        <w:jc w:val="both"/>
        <w:rPr>
          <w:rFonts w:asciiTheme="minorHAnsi" w:hAnsiTheme="minorHAnsi" w:cs="Arial"/>
        </w:rPr>
      </w:pPr>
      <w:r w:rsidRPr="00420F47">
        <w:rPr>
          <w:rFonts w:asciiTheme="minorHAnsi" w:hAnsiTheme="minorHAnsi"/>
        </w:rPr>
        <w:t xml:space="preserve">O jakýchkoli dodatečných pracích musí být mezi objednatelem a zhotovitelem uzavřena samostatná písemná smlouva (dodatek k této smlouvě) s dohodnutím ceny a vlivu </w:t>
      </w:r>
      <w:r w:rsidR="00EB3442">
        <w:rPr>
          <w:rFonts w:asciiTheme="minorHAnsi" w:hAnsiTheme="minorHAnsi"/>
        </w:rPr>
        <w:br/>
      </w:r>
      <w:r w:rsidRPr="00420F47">
        <w:rPr>
          <w:rFonts w:asciiTheme="minorHAnsi" w:hAnsiTheme="minorHAnsi"/>
        </w:rPr>
        <w:t>na termín předání díla dle této smlouvy</w:t>
      </w:r>
      <w:r w:rsidRPr="00420F47">
        <w:rPr>
          <w:rFonts w:asciiTheme="minorHAnsi" w:hAnsiTheme="minorHAnsi"/>
          <w:color w:val="000000"/>
        </w:rPr>
        <w:t>. Zadání dodatečné práce musí být řešeno v souladu se ZVZ.</w:t>
      </w:r>
    </w:p>
    <w:p w:rsidR="00420F47" w:rsidRDefault="00420F47" w:rsidP="00420F47">
      <w:pPr>
        <w:pStyle w:val="Odstavecseseznamem"/>
        <w:rPr>
          <w:rFonts w:asciiTheme="minorHAnsi" w:hAnsiTheme="minorHAnsi" w:cs="Arial"/>
        </w:rPr>
      </w:pPr>
    </w:p>
    <w:p w:rsidR="00420F47" w:rsidRPr="00420F47" w:rsidRDefault="00420F47" w:rsidP="00FF10CF">
      <w:pPr>
        <w:pStyle w:val="Bezmezer"/>
        <w:numPr>
          <w:ilvl w:val="0"/>
          <w:numId w:val="13"/>
        </w:numPr>
        <w:tabs>
          <w:tab w:val="left" w:pos="426"/>
          <w:tab w:val="left" w:pos="5040"/>
        </w:tabs>
        <w:ind w:left="426" w:hanging="426"/>
        <w:jc w:val="both"/>
        <w:rPr>
          <w:rFonts w:asciiTheme="minorHAnsi" w:hAnsiTheme="minorHAnsi" w:cs="Arial"/>
        </w:rPr>
      </w:pPr>
      <w:r w:rsidRPr="00420F47">
        <w:rPr>
          <w:rFonts w:asciiTheme="minorHAnsi" w:hAnsiTheme="minorHAnsi"/>
        </w:rPr>
        <w:t xml:space="preserve">Pokud zhotovitel provede dodatečné práce bez písemného souhlasu a písemné smlouvy (dodatku ke smlouvě o dílo) uzavřené s objednatelem, má objednatel právo odmítnout jejich úhradu. </w:t>
      </w:r>
    </w:p>
    <w:p w:rsidR="006D398C" w:rsidRDefault="006D398C" w:rsidP="005F08CE">
      <w:pPr>
        <w:tabs>
          <w:tab w:val="left" w:pos="4820"/>
        </w:tabs>
        <w:rPr>
          <w:rFonts w:asciiTheme="minorHAnsi" w:hAnsiTheme="minorHAnsi" w:cs="Arial"/>
          <w:b/>
          <w:sz w:val="22"/>
          <w:szCs w:val="22"/>
        </w:rPr>
      </w:pPr>
    </w:p>
    <w:p w:rsidR="000E6F2F" w:rsidRDefault="000E6F2F" w:rsidP="005F08CE">
      <w:pPr>
        <w:tabs>
          <w:tab w:val="left" w:pos="4820"/>
        </w:tabs>
        <w:rPr>
          <w:rFonts w:asciiTheme="minorHAnsi" w:hAnsiTheme="minorHAnsi" w:cs="Arial"/>
          <w:b/>
          <w:sz w:val="22"/>
          <w:szCs w:val="22"/>
        </w:rPr>
      </w:pP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VII.</w:t>
      </w: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Platební podmínky</w:t>
      </w:r>
    </w:p>
    <w:p w:rsidR="0089284A" w:rsidRPr="00E7352C" w:rsidRDefault="0089284A" w:rsidP="00292CA2">
      <w:pPr>
        <w:tabs>
          <w:tab w:val="left" w:pos="4820"/>
        </w:tabs>
        <w:jc w:val="both"/>
        <w:rPr>
          <w:rFonts w:asciiTheme="minorHAnsi" w:hAnsiTheme="minorHAnsi" w:cs="Arial"/>
          <w:sz w:val="22"/>
          <w:szCs w:val="22"/>
          <w:highlight w:val="yellow"/>
        </w:rPr>
      </w:pPr>
    </w:p>
    <w:p w:rsidR="00653F61" w:rsidRPr="00292CA2" w:rsidRDefault="00F40A0D" w:rsidP="00FF10CF">
      <w:pPr>
        <w:numPr>
          <w:ilvl w:val="0"/>
          <w:numId w:val="4"/>
        </w:numPr>
        <w:tabs>
          <w:tab w:val="num" w:pos="360"/>
          <w:tab w:val="left" w:pos="4820"/>
        </w:tabs>
        <w:ind w:left="425" w:hanging="425"/>
        <w:jc w:val="both"/>
        <w:rPr>
          <w:rFonts w:asciiTheme="minorHAnsi" w:hAnsiTheme="minorHAnsi" w:cs="Arial"/>
          <w:bCs/>
          <w:sz w:val="22"/>
          <w:szCs w:val="22"/>
        </w:rPr>
      </w:pPr>
      <w:r>
        <w:rPr>
          <w:rFonts w:asciiTheme="minorHAnsi" w:hAnsiTheme="minorHAnsi" w:cs="Arial"/>
          <w:sz w:val="22"/>
          <w:szCs w:val="22"/>
        </w:rPr>
        <w:t xml:space="preserve"> </w:t>
      </w:r>
      <w:r w:rsidR="00316F5F" w:rsidRPr="00E7352C">
        <w:rPr>
          <w:rFonts w:asciiTheme="minorHAnsi" w:hAnsiTheme="minorHAnsi" w:cs="Arial"/>
          <w:sz w:val="22"/>
          <w:szCs w:val="22"/>
        </w:rPr>
        <w:t xml:space="preserve">Úhrada provedených prací bude provedena na základě zhotovitelem vyhotoveného daňového </w:t>
      </w:r>
      <w:r w:rsidR="00316F5F" w:rsidRPr="0004779E">
        <w:rPr>
          <w:rFonts w:asciiTheme="minorHAnsi" w:hAnsiTheme="minorHAnsi" w:cs="Arial"/>
          <w:sz w:val="22"/>
          <w:szCs w:val="22"/>
        </w:rPr>
        <w:t>dokladu (faktury).</w:t>
      </w:r>
    </w:p>
    <w:p w:rsidR="00292CA2" w:rsidRPr="00292CA2" w:rsidRDefault="00292CA2" w:rsidP="00292CA2">
      <w:pPr>
        <w:tabs>
          <w:tab w:val="left" w:pos="4820"/>
        </w:tabs>
        <w:ind w:left="360"/>
        <w:jc w:val="both"/>
        <w:rPr>
          <w:rFonts w:asciiTheme="minorHAnsi" w:hAnsiTheme="minorHAnsi" w:cs="Arial"/>
          <w:bCs/>
          <w:sz w:val="22"/>
          <w:szCs w:val="22"/>
        </w:rPr>
      </w:pPr>
    </w:p>
    <w:p w:rsidR="00292CA2" w:rsidRDefault="00F40A0D" w:rsidP="00FF10CF">
      <w:pPr>
        <w:numPr>
          <w:ilvl w:val="0"/>
          <w:numId w:val="4"/>
        </w:numPr>
        <w:tabs>
          <w:tab w:val="num" w:pos="360"/>
          <w:tab w:val="left" w:pos="4820"/>
        </w:tabs>
        <w:ind w:left="425" w:hanging="425"/>
        <w:jc w:val="both"/>
        <w:rPr>
          <w:rFonts w:asciiTheme="minorHAnsi" w:hAnsiTheme="minorHAnsi" w:cs="Arial"/>
          <w:sz w:val="22"/>
          <w:szCs w:val="22"/>
        </w:rPr>
      </w:pPr>
      <w:r>
        <w:rPr>
          <w:rFonts w:asciiTheme="minorHAnsi" w:hAnsiTheme="minorHAnsi" w:cs="Arial"/>
          <w:sz w:val="22"/>
          <w:szCs w:val="22"/>
        </w:rPr>
        <w:t xml:space="preserve"> </w:t>
      </w:r>
      <w:r w:rsidR="00292CA2" w:rsidRPr="00E7352C">
        <w:rPr>
          <w:rFonts w:asciiTheme="minorHAnsi" w:hAnsiTheme="minorHAnsi" w:cs="Arial"/>
          <w:sz w:val="22"/>
          <w:szCs w:val="22"/>
        </w:rPr>
        <w:t xml:space="preserve">Objednatel neposkytuje zálohy předem. </w:t>
      </w:r>
    </w:p>
    <w:p w:rsidR="00CB4E20" w:rsidRDefault="00CB4E20" w:rsidP="00CB4E20">
      <w:pPr>
        <w:pStyle w:val="Odstavecseseznamem"/>
        <w:rPr>
          <w:rFonts w:asciiTheme="minorHAnsi" w:hAnsiTheme="minorHAnsi" w:cs="Arial"/>
          <w:sz w:val="22"/>
          <w:szCs w:val="22"/>
        </w:rPr>
      </w:pPr>
    </w:p>
    <w:p w:rsidR="00CB4E20" w:rsidRPr="000B4EC3" w:rsidRDefault="00F40A0D" w:rsidP="00FF10CF">
      <w:pPr>
        <w:numPr>
          <w:ilvl w:val="0"/>
          <w:numId w:val="4"/>
        </w:numPr>
        <w:tabs>
          <w:tab w:val="num" w:pos="360"/>
          <w:tab w:val="left" w:pos="4820"/>
        </w:tabs>
        <w:ind w:left="425" w:hanging="425"/>
        <w:jc w:val="both"/>
        <w:rPr>
          <w:rFonts w:asciiTheme="minorHAnsi" w:hAnsiTheme="minorHAnsi" w:cs="Arial"/>
          <w:sz w:val="22"/>
          <w:szCs w:val="22"/>
        </w:rPr>
      </w:pPr>
      <w:r>
        <w:rPr>
          <w:rFonts w:asciiTheme="minorHAnsi" w:hAnsiTheme="minorHAnsi" w:cs="Arial"/>
          <w:sz w:val="22"/>
          <w:szCs w:val="22"/>
        </w:rPr>
        <w:t xml:space="preserve"> </w:t>
      </w:r>
      <w:r w:rsidR="0053432C" w:rsidRPr="00F40A0D">
        <w:rPr>
          <w:rFonts w:asciiTheme="minorHAnsi" w:hAnsiTheme="minorHAnsi" w:cs="Arial"/>
          <w:sz w:val="22"/>
          <w:szCs w:val="22"/>
        </w:rPr>
        <w:t xml:space="preserve">Objednatel uhradí zhotoviteli cenu díla po řádném zhotovení díla a </w:t>
      </w:r>
      <w:r w:rsidRPr="00F40A0D">
        <w:rPr>
          <w:rFonts w:asciiTheme="minorHAnsi" w:hAnsiTheme="minorHAnsi" w:cs="Arial"/>
          <w:sz w:val="22"/>
          <w:szCs w:val="22"/>
        </w:rPr>
        <w:t xml:space="preserve">jeho protokolárním předání a </w:t>
      </w:r>
      <w:r w:rsidR="006E207E" w:rsidRPr="00F40A0D">
        <w:rPr>
          <w:rFonts w:asciiTheme="minorHAnsi" w:hAnsiTheme="minorHAnsi" w:cs="Arial"/>
          <w:sz w:val="22"/>
          <w:szCs w:val="22"/>
        </w:rPr>
        <w:t>př</w:t>
      </w:r>
      <w:r w:rsidR="00CB4E20" w:rsidRPr="00F40A0D">
        <w:rPr>
          <w:rFonts w:asciiTheme="minorHAnsi" w:hAnsiTheme="minorHAnsi" w:cs="Arial"/>
          <w:sz w:val="22"/>
          <w:szCs w:val="22"/>
        </w:rPr>
        <w:t xml:space="preserve">evzetí díla dle Čl. </w:t>
      </w:r>
      <w:r w:rsidRPr="00F40A0D">
        <w:rPr>
          <w:rFonts w:asciiTheme="minorHAnsi" w:hAnsiTheme="minorHAnsi" w:cs="Arial"/>
          <w:sz w:val="22"/>
          <w:szCs w:val="22"/>
        </w:rPr>
        <w:t xml:space="preserve">IV., odst. </w:t>
      </w:r>
      <w:proofErr w:type="gramStart"/>
      <w:r w:rsidRPr="00F40A0D">
        <w:rPr>
          <w:rFonts w:asciiTheme="minorHAnsi" w:hAnsiTheme="minorHAnsi" w:cs="Arial"/>
          <w:sz w:val="22"/>
          <w:szCs w:val="22"/>
        </w:rPr>
        <w:t>1.1</w:t>
      </w:r>
      <w:proofErr w:type="gramEnd"/>
      <w:r w:rsidRPr="00F40A0D">
        <w:rPr>
          <w:rFonts w:asciiTheme="minorHAnsi" w:hAnsiTheme="minorHAnsi" w:cs="Arial"/>
          <w:sz w:val="22"/>
          <w:szCs w:val="22"/>
        </w:rPr>
        <w:t>. a 1.2.</w:t>
      </w:r>
      <w:r w:rsidR="00CB4E20" w:rsidRPr="00F40A0D">
        <w:rPr>
          <w:rFonts w:asciiTheme="minorHAnsi" w:hAnsiTheme="minorHAnsi" w:cs="Arial"/>
          <w:sz w:val="22"/>
          <w:szCs w:val="22"/>
        </w:rPr>
        <w:t xml:space="preserve">, a to na základě vystavené faktury </w:t>
      </w:r>
      <w:r w:rsidR="00EB3442">
        <w:rPr>
          <w:rFonts w:asciiTheme="minorHAnsi" w:hAnsiTheme="minorHAnsi" w:cs="Arial"/>
          <w:sz w:val="22"/>
          <w:szCs w:val="22"/>
        </w:rPr>
        <w:br/>
      </w:r>
      <w:r w:rsidR="00CB4E20" w:rsidRPr="00F40A0D">
        <w:rPr>
          <w:rFonts w:asciiTheme="minorHAnsi" w:hAnsiTheme="minorHAnsi" w:cs="Arial"/>
          <w:sz w:val="22"/>
          <w:szCs w:val="22"/>
        </w:rPr>
        <w:t>se správně vyplněnými údaji, včetně finanční částky.</w:t>
      </w:r>
      <w:r w:rsidR="006E207E" w:rsidRPr="00F40A0D">
        <w:rPr>
          <w:rFonts w:asciiTheme="minorHAnsi" w:hAnsiTheme="minorHAnsi" w:cs="Arial"/>
          <w:sz w:val="22"/>
          <w:szCs w:val="22"/>
        </w:rPr>
        <w:t xml:space="preserve"> </w:t>
      </w:r>
      <w:r w:rsidR="00CB4E20" w:rsidRPr="00F40A0D">
        <w:rPr>
          <w:rFonts w:asciiTheme="minorHAnsi" w:hAnsiTheme="minorHAnsi" w:cs="Arial"/>
          <w:sz w:val="22"/>
          <w:szCs w:val="22"/>
        </w:rPr>
        <w:t xml:space="preserve">Faktura bude vystavena </w:t>
      </w:r>
      <w:r w:rsidR="00EB3442">
        <w:rPr>
          <w:rFonts w:asciiTheme="minorHAnsi" w:hAnsiTheme="minorHAnsi" w:cs="Arial"/>
          <w:sz w:val="22"/>
          <w:szCs w:val="22"/>
        </w:rPr>
        <w:br/>
      </w:r>
      <w:r w:rsidR="00CB4E20" w:rsidRPr="00F40A0D">
        <w:rPr>
          <w:rFonts w:asciiTheme="minorHAnsi" w:hAnsiTheme="minorHAnsi" w:cs="Arial"/>
          <w:sz w:val="22"/>
          <w:szCs w:val="22"/>
        </w:rPr>
        <w:t xml:space="preserve">do 15 kalendářních dnů od protokolárního předání a převzetí díla dle </w:t>
      </w:r>
      <w:r w:rsidRPr="00F40A0D">
        <w:rPr>
          <w:rFonts w:asciiTheme="minorHAnsi" w:hAnsiTheme="minorHAnsi" w:cs="Arial"/>
          <w:sz w:val="22"/>
          <w:szCs w:val="22"/>
        </w:rPr>
        <w:t xml:space="preserve">Čl. IV., odst. </w:t>
      </w:r>
      <w:proofErr w:type="gramStart"/>
      <w:r w:rsidRPr="00F40A0D">
        <w:rPr>
          <w:rFonts w:asciiTheme="minorHAnsi" w:hAnsiTheme="minorHAnsi" w:cs="Arial"/>
          <w:sz w:val="22"/>
          <w:szCs w:val="22"/>
        </w:rPr>
        <w:t>1.1. a 1.2</w:t>
      </w:r>
      <w:proofErr w:type="gramEnd"/>
      <w:r w:rsidRPr="00F40A0D">
        <w:rPr>
          <w:rFonts w:asciiTheme="minorHAnsi" w:hAnsiTheme="minorHAnsi" w:cs="Arial"/>
          <w:sz w:val="22"/>
          <w:szCs w:val="22"/>
        </w:rPr>
        <w:t xml:space="preserve">. </w:t>
      </w:r>
      <w:r w:rsidR="00CB4E20" w:rsidRPr="00F40A0D">
        <w:rPr>
          <w:rFonts w:asciiTheme="minorHAnsi" w:hAnsiTheme="minorHAnsi" w:cs="Arial"/>
          <w:sz w:val="22"/>
          <w:szCs w:val="22"/>
        </w:rPr>
        <w:t>Součástí faktury budou soupisy provedených prací odsouhlasené technickým dozorem. Fa</w:t>
      </w:r>
      <w:r w:rsidR="00CB4E20" w:rsidRPr="000B4EC3">
        <w:rPr>
          <w:rFonts w:asciiTheme="minorHAnsi" w:hAnsiTheme="minorHAnsi" w:cs="Arial"/>
          <w:sz w:val="22"/>
          <w:szCs w:val="22"/>
        </w:rPr>
        <w:t>ktura bude hrazena následovně:</w:t>
      </w:r>
    </w:p>
    <w:p w:rsidR="006E207E" w:rsidRPr="000B4EC3" w:rsidRDefault="006E207E" w:rsidP="00CB4E20">
      <w:pPr>
        <w:rPr>
          <w:rFonts w:asciiTheme="minorHAnsi" w:hAnsiTheme="minorHAnsi" w:cs="Arial"/>
          <w:sz w:val="22"/>
          <w:szCs w:val="22"/>
        </w:rPr>
      </w:pPr>
    </w:p>
    <w:p w:rsidR="0053432C" w:rsidRPr="000B4EC3" w:rsidRDefault="0053432C" w:rsidP="00FF10CF">
      <w:pPr>
        <w:pStyle w:val="Odstavecseseznamem"/>
        <w:numPr>
          <w:ilvl w:val="1"/>
          <w:numId w:val="17"/>
        </w:numPr>
        <w:tabs>
          <w:tab w:val="left" w:pos="4820"/>
        </w:tabs>
        <w:ind w:left="851" w:hanging="491"/>
        <w:jc w:val="both"/>
        <w:rPr>
          <w:rFonts w:asciiTheme="minorHAnsi" w:hAnsiTheme="minorHAnsi" w:cs="Arial"/>
          <w:sz w:val="22"/>
          <w:szCs w:val="22"/>
        </w:rPr>
      </w:pPr>
      <w:r w:rsidRPr="000B4EC3">
        <w:rPr>
          <w:rFonts w:asciiTheme="minorHAnsi" w:hAnsiTheme="minorHAnsi" w:cs="Arial"/>
          <w:sz w:val="22"/>
          <w:szCs w:val="22"/>
        </w:rPr>
        <w:t>V případě, že v okamžiku předání a převzetí dí</w:t>
      </w:r>
      <w:r w:rsidR="00494183" w:rsidRPr="000B4EC3">
        <w:rPr>
          <w:rFonts w:asciiTheme="minorHAnsi" w:hAnsiTheme="minorHAnsi" w:cs="Arial"/>
          <w:sz w:val="22"/>
          <w:szCs w:val="22"/>
        </w:rPr>
        <w:t>la bude dílo splněno dle Č</w:t>
      </w:r>
      <w:r w:rsidRPr="000B4EC3">
        <w:rPr>
          <w:rFonts w:asciiTheme="minorHAnsi" w:hAnsiTheme="minorHAnsi" w:cs="Arial"/>
          <w:sz w:val="22"/>
          <w:szCs w:val="22"/>
        </w:rPr>
        <w:t>l. IV. této smlouvy, bude faktura uhrazena jednorázově v plné výši.</w:t>
      </w:r>
    </w:p>
    <w:p w:rsidR="007B11BD" w:rsidRPr="000B4EC3" w:rsidRDefault="007B11BD" w:rsidP="007B11BD">
      <w:pPr>
        <w:pStyle w:val="Odstavecseseznamem"/>
        <w:tabs>
          <w:tab w:val="left" w:pos="4820"/>
        </w:tabs>
        <w:ind w:left="851"/>
        <w:jc w:val="both"/>
        <w:rPr>
          <w:rFonts w:asciiTheme="minorHAnsi" w:hAnsiTheme="minorHAnsi" w:cs="Arial"/>
          <w:sz w:val="22"/>
          <w:szCs w:val="22"/>
        </w:rPr>
      </w:pPr>
    </w:p>
    <w:p w:rsidR="0053432C" w:rsidRPr="000B4EC3" w:rsidRDefault="00F40A0D" w:rsidP="00FF10CF">
      <w:pPr>
        <w:pStyle w:val="Odstavecseseznamem"/>
        <w:numPr>
          <w:ilvl w:val="1"/>
          <w:numId w:val="17"/>
        </w:numPr>
        <w:tabs>
          <w:tab w:val="left" w:pos="4820"/>
        </w:tabs>
        <w:ind w:left="851" w:hanging="491"/>
        <w:jc w:val="both"/>
        <w:rPr>
          <w:rFonts w:asciiTheme="minorHAnsi" w:hAnsiTheme="minorHAnsi" w:cs="Arial"/>
          <w:sz w:val="22"/>
          <w:szCs w:val="22"/>
        </w:rPr>
      </w:pPr>
      <w:r w:rsidRPr="000B4EC3">
        <w:rPr>
          <w:rFonts w:asciiTheme="minorHAnsi" w:hAnsiTheme="minorHAnsi"/>
          <w:sz w:val="22"/>
          <w:szCs w:val="22"/>
        </w:rPr>
        <w:t xml:space="preserve">V případě předání a převzetí díla s výhradami, nevyklizení staveniště a neprovedení případných souvisejících úprav okolí ve smyslu Čl. IV., odst. 1., bod </w:t>
      </w:r>
      <w:proofErr w:type="gramStart"/>
      <w:r w:rsidRPr="000B4EC3">
        <w:rPr>
          <w:rFonts w:asciiTheme="minorHAnsi" w:hAnsiTheme="minorHAnsi"/>
          <w:sz w:val="22"/>
          <w:szCs w:val="22"/>
        </w:rPr>
        <w:t>1.3. nebo</w:t>
      </w:r>
      <w:proofErr w:type="gramEnd"/>
      <w:r w:rsidRPr="000B4EC3">
        <w:rPr>
          <w:rFonts w:asciiTheme="minorHAnsi" w:hAnsiTheme="minorHAnsi"/>
          <w:sz w:val="22"/>
          <w:szCs w:val="22"/>
        </w:rPr>
        <w:t xml:space="preserve"> </w:t>
      </w:r>
      <w:r w:rsidR="00EB3442" w:rsidRPr="000B4EC3">
        <w:rPr>
          <w:rFonts w:asciiTheme="minorHAnsi" w:hAnsiTheme="minorHAnsi"/>
          <w:sz w:val="22"/>
          <w:szCs w:val="22"/>
        </w:rPr>
        <w:br/>
      </w:r>
      <w:r w:rsidRPr="000B4EC3">
        <w:rPr>
          <w:rFonts w:asciiTheme="minorHAnsi" w:hAnsiTheme="minorHAnsi"/>
          <w:sz w:val="22"/>
          <w:szCs w:val="22"/>
        </w:rPr>
        <w:t xml:space="preserve">při nepředání dokumentů dle Čl. IV., odst. 1., bod 1.4. </w:t>
      </w:r>
      <w:r w:rsidR="0053432C" w:rsidRPr="000B4EC3">
        <w:rPr>
          <w:rFonts w:asciiTheme="minorHAnsi" w:hAnsiTheme="minorHAnsi" w:cs="Arial"/>
          <w:sz w:val="22"/>
          <w:szCs w:val="22"/>
        </w:rPr>
        <w:t>bude faktura proplacena pouze do výše</w:t>
      </w:r>
      <w:r w:rsidR="0053432C" w:rsidRPr="000B4EC3">
        <w:rPr>
          <w:rFonts w:asciiTheme="minorHAnsi" w:hAnsiTheme="minorHAnsi" w:cs="Arial"/>
          <w:b/>
          <w:sz w:val="22"/>
          <w:szCs w:val="22"/>
        </w:rPr>
        <w:t xml:space="preserve"> 90 %</w:t>
      </w:r>
      <w:r w:rsidR="0053432C" w:rsidRPr="000B4EC3">
        <w:rPr>
          <w:rFonts w:asciiTheme="minorHAnsi" w:hAnsiTheme="minorHAnsi" w:cs="Arial"/>
          <w:sz w:val="22"/>
          <w:szCs w:val="22"/>
        </w:rPr>
        <w:t xml:space="preserve"> ceny díla, zbývajících </w:t>
      </w:r>
      <w:r w:rsidR="0053432C" w:rsidRPr="000B4EC3">
        <w:rPr>
          <w:rFonts w:asciiTheme="minorHAnsi" w:hAnsiTheme="minorHAnsi" w:cs="Arial"/>
          <w:b/>
          <w:sz w:val="22"/>
          <w:szCs w:val="22"/>
        </w:rPr>
        <w:t>10 %</w:t>
      </w:r>
      <w:r w:rsidR="0053432C" w:rsidRPr="000B4EC3">
        <w:rPr>
          <w:rFonts w:asciiTheme="minorHAnsi" w:hAnsiTheme="minorHAnsi" w:cs="Arial"/>
          <w:sz w:val="22"/>
          <w:szCs w:val="22"/>
        </w:rPr>
        <w:t xml:space="preserve"> ceny díla bude sloužit jako zádržné. Toto zádržné bude uvolněno až po odstranění uvedených nedostatků, tj. po </w:t>
      </w:r>
      <w:r w:rsidRPr="000B4EC3">
        <w:rPr>
          <w:rFonts w:asciiTheme="minorHAnsi" w:hAnsiTheme="minorHAnsi" w:cs="Arial"/>
          <w:sz w:val="22"/>
          <w:szCs w:val="22"/>
        </w:rPr>
        <w:t>provedení díla dle Č</w:t>
      </w:r>
      <w:r w:rsidR="0053432C" w:rsidRPr="000B4EC3">
        <w:rPr>
          <w:rFonts w:asciiTheme="minorHAnsi" w:hAnsiTheme="minorHAnsi" w:cs="Arial"/>
          <w:sz w:val="22"/>
          <w:szCs w:val="22"/>
        </w:rPr>
        <w:t xml:space="preserve">l. IV. </w:t>
      </w:r>
      <w:r w:rsidRPr="000B4EC3">
        <w:rPr>
          <w:rFonts w:asciiTheme="minorHAnsi" w:hAnsiTheme="minorHAnsi" w:cs="Arial"/>
          <w:sz w:val="22"/>
          <w:szCs w:val="22"/>
        </w:rPr>
        <w:t xml:space="preserve">odst. 1 </w:t>
      </w:r>
      <w:r w:rsidR="0053432C" w:rsidRPr="000B4EC3">
        <w:rPr>
          <w:rFonts w:asciiTheme="minorHAnsi" w:hAnsiTheme="minorHAnsi" w:cs="Arial"/>
          <w:sz w:val="22"/>
          <w:szCs w:val="22"/>
        </w:rPr>
        <w:t>této smlouvy, a to do 30 dnů od protokolárního stvrzení splnění díla.</w:t>
      </w:r>
      <w:r w:rsidR="0053432C" w:rsidRPr="000B4EC3">
        <w:rPr>
          <w:rFonts w:asciiTheme="minorHAnsi" w:hAnsiTheme="minorHAnsi" w:cs="Arial"/>
          <w:strike/>
          <w:sz w:val="22"/>
          <w:szCs w:val="22"/>
        </w:rPr>
        <w:t xml:space="preserve"> </w:t>
      </w:r>
    </w:p>
    <w:p w:rsidR="003A474F" w:rsidRPr="00E7352C" w:rsidRDefault="003A474F" w:rsidP="003A474F">
      <w:pPr>
        <w:pStyle w:val="Odstavecseseznamem"/>
        <w:tabs>
          <w:tab w:val="left" w:pos="4820"/>
        </w:tabs>
        <w:ind w:left="851"/>
        <w:jc w:val="both"/>
        <w:rPr>
          <w:rFonts w:asciiTheme="minorHAnsi" w:hAnsiTheme="minorHAnsi" w:cs="Arial"/>
          <w:sz w:val="22"/>
          <w:szCs w:val="22"/>
        </w:rPr>
      </w:pPr>
    </w:p>
    <w:p w:rsidR="00316F5F" w:rsidRPr="00F40A0D" w:rsidRDefault="00316F5F" w:rsidP="00FF10CF">
      <w:pPr>
        <w:pStyle w:val="Odstavecseseznamem"/>
        <w:numPr>
          <w:ilvl w:val="0"/>
          <w:numId w:val="37"/>
        </w:numPr>
        <w:tabs>
          <w:tab w:val="left" w:pos="4820"/>
        </w:tabs>
        <w:ind w:left="425" w:hanging="425"/>
        <w:jc w:val="both"/>
        <w:rPr>
          <w:rFonts w:asciiTheme="minorHAnsi" w:hAnsiTheme="minorHAnsi" w:cs="Arial"/>
          <w:sz w:val="22"/>
          <w:szCs w:val="22"/>
        </w:rPr>
      </w:pPr>
      <w:r w:rsidRPr="00F40A0D">
        <w:rPr>
          <w:rFonts w:asciiTheme="minorHAnsi" w:hAnsiTheme="minorHAnsi" w:cs="Arial"/>
          <w:sz w:val="22"/>
          <w:szCs w:val="22"/>
        </w:rPr>
        <w:t xml:space="preserve">Faktura bude vyhotovena ve </w:t>
      </w:r>
      <w:r w:rsidR="00AC730D" w:rsidRPr="00F40A0D">
        <w:rPr>
          <w:rFonts w:asciiTheme="minorHAnsi" w:hAnsiTheme="minorHAnsi" w:cs="Arial"/>
          <w:sz w:val="22"/>
          <w:szCs w:val="22"/>
        </w:rPr>
        <w:t xml:space="preserve">třech </w:t>
      </w:r>
      <w:r w:rsidRPr="00F40A0D">
        <w:rPr>
          <w:rFonts w:asciiTheme="minorHAnsi" w:hAnsiTheme="minorHAnsi" w:cs="Arial"/>
          <w:sz w:val="22"/>
          <w:szCs w:val="22"/>
        </w:rPr>
        <w:t>stejnopisech a bude obsahovat náležitosti daňového dok</w:t>
      </w:r>
      <w:r w:rsidR="00AB3F4B" w:rsidRPr="00F40A0D">
        <w:rPr>
          <w:rFonts w:asciiTheme="minorHAnsi" w:hAnsiTheme="minorHAnsi" w:cs="Arial"/>
          <w:sz w:val="22"/>
          <w:szCs w:val="22"/>
        </w:rPr>
        <w:t xml:space="preserve">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w:t>
      </w:r>
      <w:r w:rsidR="00A754B2" w:rsidRPr="00F40A0D">
        <w:rPr>
          <w:rFonts w:asciiTheme="minorHAnsi" w:hAnsiTheme="minorHAnsi" w:cs="Arial"/>
          <w:sz w:val="22"/>
          <w:szCs w:val="22"/>
        </w:rPr>
        <w:t xml:space="preserve">označení projektu PRV </w:t>
      </w:r>
      <w:r w:rsidR="00A754B2" w:rsidRPr="00F40A0D">
        <w:rPr>
          <w:rFonts w:asciiTheme="minorHAnsi" w:hAnsiTheme="minorHAnsi" w:cs="Arial"/>
          <w:snapToGrid w:val="0"/>
          <w:sz w:val="22"/>
          <w:szCs w:val="22"/>
        </w:rPr>
        <w:t>„</w:t>
      </w:r>
      <w:r w:rsidR="00532BF6" w:rsidRPr="00504775">
        <w:rPr>
          <w:rFonts w:asciiTheme="minorHAnsi" w:hAnsiTheme="minorHAnsi"/>
          <w:sz w:val="22"/>
          <w:szCs w:val="22"/>
        </w:rPr>
        <w:t xml:space="preserve">Polní cesta </w:t>
      </w:r>
      <w:r w:rsidR="00CB345B">
        <w:rPr>
          <w:rFonts w:asciiTheme="minorHAnsi" w:hAnsiTheme="minorHAnsi"/>
          <w:sz w:val="22"/>
          <w:szCs w:val="22"/>
        </w:rPr>
        <w:t>HC5</w:t>
      </w:r>
      <w:r w:rsidR="009C0EC1">
        <w:rPr>
          <w:rFonts w:asciiTheme="minorHAnsi" w:hAnsiTheme="minorHAnsi"/>
          <w:sz w:val="22"/>
          <w:szCs w:val="22"/>
        </w:rPr>
        <w:t xml:space="preserve"> v </w:t>
      </w:r>
      <w:proofErr w:type="spellStart"/>
      <w:proofErr w:type="gramStart"/>
      <w:r w:rsidR="009C0EC1">
        <w:rPr>
          <w:rFonts w:asciiTheme="minorHAnsi" w:hAnsiTheme="minorHAnsi"/>
          <w:sz w:val="22"/>
          <w:szCs w:val="22"/>
        </w:rPr>
        <w:t>k.ú</w:t>
      </w:r>
      <w:proofErr w:type="spellEnd"/>
      <w:r w:rsidR="009C0EC1">
        <w:rPr>
          <w:rFonts w:asciiTheme="minorHAnsi" w:hAnsiTheme="minorHAnsi"/>
          <w:sz w:val="22"/>
          <w:szCs w:val="22"/>
        </w:rPr>
        <w:t>.</w:t>
      </w:r>
      <w:proofErr w:type="gramEnd"/>
      <w:r w:rsidR="009C0EC1">
        <w:rPr>
          <w:rFonts w:asciiTheme="minorHAnsi" w:hAnsiTheme="minorHAnsi"/>
          <w:sz w:val="22"/>
          <w:szCs w:val="22"/>
        </w:rPr>
        <w:t xml:space="preserve"> Police u Valašského Meziříčí</w:t>
      </w:r>
      <w:r w:rsidR="00A754B2" w:rsidRPr="00F40A0D">
        <w:rPr>
          <w:rFonts w:asciiTheme="minorHAnsi" w:hAnsiTheme="minorHAnsi" w:cs="Arial"/>
          <w:snapToGrid w:val="0"/>
          <w:sz w:val="22"/>
          <w:szCs w:val="22"/>
        </w:rPr>
        <w:t>“,</w:t>
      </w:r>
      <w:r w:rsidR="00A754B2" w:rsidRPr="00F40A0D">
        <w:rPr>
          <w:rFonts w:asciiTheme="minorHAnsi" w:hAnsiTheme="minorHAnsi" w:cs="Arial"/>
          <w:b/>
          <w:snapToGrid w:val="0"/>
          <w:sz w:val="22"/>
          <w:szCs w:val="22"/>
        </w:rPr>
        <w:t xml:space="preserve"> </w:t>
      </w:r>
      <w:r w:rsidR="00A754B2" w:rsidRPr="00027D75">
        <w:rPr>
          <w:rFonts w:asciiTheme="minorHAnsi" w:hAnsiTheme="minorHAnsi"/>
          <w:sz w:val="22"/>
          <w:szCs w:val="22"/>
        </w:rPr>
        <w:t xml:space="preserve">registrační číslo žádosti </w:t>
      </w:r>
      <w:r w:rsidR="00074558" w:rsidRPr="00027D75">
        <w:rPr>
          <w:rFonts w:asciiTheme="minorHAnsi" w:hAnsiTheme="minorHAnsi"/>
          <w:sz w:val="22"/>
          <w:szCs w:val="22"/>
        </w:rPr>
        <w:t>PRV</w:t>
      </w:r>
      <w:r w:rsidR="00532BF6">
        <w:rPr>
          <w:rFonts w:asciiTheme="minorHAnsi" w:hAnsiTheme="minorHAnsi"/>
          <w:sz w:val="22"/>
          <w:szCs w:val="22"/>
        </w:rPr>
        <w:t xml:space="preserve"> ………………………….</w:t>
      </w:r>
      <w:r w:rsidR="00944EA8">
        <w:rPr>
          <w:rFonts w:asciiTheme="minorHAnsi" w:hAnsiTheme="minorHAnsi"/>
          <w:sz w:val="22"/>
          <w:szCs w:val="22"/>
        </w:rPr>
        <w:t xml:space="preserve"> </w:t>
      </w:r>
      <w:r w:rsidR="00944EA8" w:rsidRPr="00377432">
        <w:rPr>
          <w:rFonts w:asciiTheme="minorHAnsi" w:hAnsiTheme="minorHAnsi"/>
          <w:color w:val="FF0000"/>
          <w:szCs w:val="22"/>
        </w:rPr>
        <w:t>[</w:t>
      </w:r>
      <w:r w:rsidR="00944EA8">
        <w:rPr>
          <w:rFonts w:asciiTheme="minorHAnsi" w:hAnsiTheme="minorHAnsi"/>
          <w:color w:val="FF0000"/>
          <w:szCs w:val="22"/>
        </w:rPr>
        <w:t>BUDE DOPLNĚNO PO PODÁNÍ ŽÁDOSTI</w:t>
      </w:r>
      <w:r w:rsidR="00944EA8" w:rsidRPr="00377432">
        <w:rPr>
          <w:rFonts w:asciiTheme="minorHAnsi" w:hAnsiTheme="minorHAnsi"/>
          <w:color w:val="FF0000"/>
          <w:szCs w:val="22"/>
        </w:rPr>
        <w:t>]</w:t>
      </w:r>
      <w:r w:rsidR="00A754B2" w:rsidRPr="00027D75">
        <w:rPr>
          <w:rFonts w:asciiTheme="minorHAnsi" w:hAnsiTheme="minorHAnsi" w:cs="Arial"/>
          <w:sz w:val="22"/>
          <w:szCs w:val="22"/>
        </w:rPr>
        <w:t>,</w:t>
      </w:r>
      <w:r w:rsidR="00A754B2" w:rsidRPr="00F40A0D">
        <w:rPr>
          <w:rFonts w:asciiTheme="minorHAnsi" w:hAnsiTheme="minorHAnsi" w:cs="Arial"/>
          <w:sz w:val="22"/>
          <w:szCs w:val="22"/>
        </w:rPr>
        <w:t xml:space="preserve"> </w:t>
      </w:r>
      <w:r w:rsidR="00AB3F4B" w:rsidRPr="00F40A0D">
        <w:rPr>
          <w:rFonts w:asciiTheme="minorHAnsi" w:hAnsiTheme="minorHAnsi" w:cs="Arial"/>
          <w:sz w:val="22"/>
          <w:szCs w:val="22"/>
        </w:rPr>
        <w:t>označení poskytnutého plnění, číslo faktury, den vystavení a lhůtu splatnosti faktury, označení peněžního ústavu a číslo účtu, na který se má platit, fakturovanou částku, razítko a podpis oprávněné osoby.</w:t>
      </w:r>
      <w:r w:rsidR="00DF2655" w:rsidRPr="00F40A0D">
        <w:rPr>
          <w:rFonts w:asciiTheme="minorHAnsi" w:hAnsiTheme="minorHAnsi" w:cs="Arial"/>
          <w:sz w:val="22"/>
          <w:szCs w:val="22"/>
        </w:rPr>
        <w:t xml:space="preserve"> </w:t>
      </w:r>
      <w:r w:rsidR="00DF2655" w:rsidRPr="00F40A0D">
        <w:rPr>
          <w:rFonts w:asciiTheme="minorHAnsi" w:hAnsiTheme="minorHAnsi"/>
          <w:sz w:val="22"/>
          <w:szCs w:val="22"/>
        </w:rPr>
        <w:t xml:space="preserve">Faktura bude zhotovitelem doručena na adresu Pobočky </w:t>
      </w:r>
      <w:r w:rsidR="009C0EC1">
        <w:rPr>
          <w:rFonts w:asciiTheme="minorHAnsi" w:hAnsiTheme="minorHAnsi"/>
          <w:sz w:val="22"/>
          <w:szCs w:val="22"/>
        </w:rPr>
        <w:t>Vsetín</w:t>
      </w:r>
      <w:r w:rsidR="00DF2655" w:rsidRPr="00F40A0D">
        <w:rPr>
          <w:rFonts w:asciiTheme="minorHAnsi" w:hAnsiTheme="minorHAnsi"/>
          <w:sz w:val="22"/>
          <w:szCs w:val="22"/>
        </w:rPr>
        <w:t xml:space="preserve"> </w:t>
      </w:r>
      <w:r w:rsidR="006E207E" w:rsidRPr="00F40A0D">
        <w:rPr>
          <w:rFonts w:asciiTheme="minorHAnsi" w:hAnsiTheme="minorHAnsi"/>
          <w:sz w:val="22"/>
          <w:szCs w:val="22"/>
        </w:rPr>
        <w:t xml:space="preserve">uvedenou v </w:t>
      </w:r>
      <w:r w:rsidR="005F08CE" w:rsidRPr="00F40A0D">
        <w:rPr>
          <w:rFonts w:asciiTheme="minorHAnsi" w:hAnsiTheme="minorHAnsi"/>
          <w:sz w:val="22"/>
          <w:szCs w:val="22"/>
        </w:rPr>
        <w:t>bodu</w:t>
      </w:r>
      <w:r w:rsidR="006E207E" w:rsidRPr="00F40A0D">
        <w:rPr>
          <w:rFonts w:asciiTheme="minorHAnsi" w:hAnsiTheme="minorHAnsi"/>
          <w:sz w:val="22"/>
          <w:szCs w:val="22"/>
        </w:rPr>
        <w:t xml:space="preserve"> 5. tohoto článku </w:t>
      </w:r>
      <w:r w:rsidR="00DF2655" w:rsidRPr="00F40A0D">
        <w:rPr>
          <w:rFonts w:asciiTheme="minorHAnsi" w:hAnsiTheme="minorHAnsi"/>
          <w:sz w:val="22"/>
          <w:szCs w:val="22"/>
        </w:rPr>
        <w:t>ke kontrole věcné správnosti</w:t>
      </w:r>
      <w:r w:rsidR="00237FA6">
        <w:rPr>
          <w:rFonts w:asciiTheme="minorHAnsi" w:hAnsiTheme="minorHAnsi"/>
          <w:sz w:val="22"/>
          <w:szCs w:val="22"/>
        </w:rPr>
        <w:t>.</w:t>
      </w:r>
    </w:p>
    <w:p w:rsidR="00F94DB0" w:rsidRPr="00E7352C" w:rsidRDefault="00F94DB0" w:rsidP="00F94DB0">
      <w:pPr>
        <w:tabs>
          <w:tab w:val="left" w:pos="4820"/>
        </w:tabs>
        <w:ind w:left="360"/>
        <w:jc w:val="both"/>
        <w:rPr>
          <w:rFonts w:asciiTheme="minorHAnsi" w:hAnsiTheme="minorHAnsi" w:cs="Arial"/>
          <w:sz w:val="22"/>
          <w:szCs w:val="22"/>
        </w:rPr>
      </w:pPr>
    </w:p>
    <w:p w:rsidR="00F94DB0" w:rsidRPr="00E7352C" w:rsidRDefault="00F94DB0" w:rsidP="00FF10CF">
      <w:pPr>
        <w:numPr>
          <w:ilvl w:val="0"/>
          <w:numId w:val="38"/>
        </w:numPr>
        <w:tabs>
          <w:tab w:val="clear" w:pos="720"/>
          <w:tab w:val="left" w:pos="3119"/>
          <w:tab w:val="left" w:pos="4820"/>
        </w:tabs>
        <w:ind w:left="426" w:hanging="426"/>
        <w:jc w:val="both"/>
        <w:rPr>
          <w:rFonts w:asciiTheme="minorHAnsi" w:hAnsiTheme="minorHAnsi" w:cs="Arial"/>
          <w:sz w:val="22"/>
          <w:szCs w:val="22"/>
        </w:rPr>
      </w:pPr>
      <w:r w:rsidRPr="00E7352C">
        <w:rPr>
          <w:rFonts w:asciiTheme="minorHAnsi" w:hAnsiTheme="minorHAnsi" w:cs="Arial"/>
          <w:sz w:val="22"/>
          <w:szCs w:val="22"/>
        </w:rPr>
        <w:t xml:space="preserve">Fakturační adresa: </w:t>
      </w:r>
      <w:r w:rsidR="00C12BF1" w:rsidRPr="00E7352C">
        <w:rPr>
          <w:rFonts w:asciiTheme="minorHAnsi" w:hAnsiTheme="minorHAnsi" w:cs="Arial"/>
          <w:sz w:val="22"/>
          <w:szCs w:val="22"/>
        </w:rPr>
        <w:tab/>
      </w:r>
      <w:r w:rsidRPr="00E7352C">
        <w:rPr>
          <w:rFonts w:asciiTheme="minorHAnsi" w:hAnsiTheme="minorHAnsi" w:cs="Arial"/>
          <w:sz w:val="22"/>
          <w:szCs w:val="22"/>
        </w:rPr>
        <w:t>Státní pozemkový úřad, Husinecká 1024/11a, 130 00 Praha 3</w:t>
      </w:r>
    </w:p>
    <w:p w:rsidR="00F94DB0" w:rsidRPr="00E7352C" w:rsidRDefault="00DF2655" w:rsidP="00E7352C">
      <w:pPr>
        <w:tabs>
          <w:tab w:val="left" w:pos="3119"/>
        </w:tabs>
        <w:ind w:left="3119" w:hanging="3119"/>
        <w:jc w:val="both"/>
        <w:rPr>
          <w:rFonts w:asciiTheme="minorHAnsi" w:hAnsiTheme="minorHAnsi" w:cs="Arial"/>
          <w:sz w:val="22"/>
          <w:szCs w:val="22"/>
        </w:rPr>
      </w:pPr>
      <w:r w:rsidRPr="00E7352C">
        <w:rPr>
          <w:rFonts w:asciiTheme="minorHAnsi" w:hAnsiTheme="minorHAnsi" w:cs="Arial"/>
          <w:sz w:val="22"/>
          <w:szCs w:val="22"/>
        </w:rPr>
        <w:t xml:space="preserve">  </w:t>
      </w:r>
      <w:r w:rsidR="00C12BF1" w:rsidRPr="00E7352C">
        <w:rPr>
          <w:rFonts w:asciiTheme="minorHAnsi" w:hAnsiTheme="minorHAnsi" w:cs="Arial"/>
          <w:sz w:val="22"/>
          <w:szCs w:val="22"/>
        </w:rPr>
        <w:t xml:space="preserve">    </w:t>
      </w:r>
      <w:r w:rsidR="00F40A0D">
        <w:rPr>
          <w:rFonts w:asciiTheme="minorHAnsi" w:hAnsiTheme="minorHAnsi" w:cs="Arial"/>
          <w:sz w:val="22"/>
          <w:szCs w:val="22"/>
        </w:rPr>
        <w:t xml:space="preserve"> </w:t>
      </w:r>
      <w:r w:rsidR="00C12BF1" w:rsidRPr="00E7352C">
        <w:rPr>
          <w:rFonts w:asciiTheme="minorHAnsi" w:hAnsiTheme="minorHAnsi" w:cs="Arial"/>
          <w:sz w:val="22"/>
          <w:szCs w:val="22"/>
        </w:rPr>
        <w:t xml:space="preserve"> </w:t>
      </w:r>
      <w:r w:rsidR="00F94DB0" w:rsidRPr="00E7352C">
        <w:rPr>
          <w:rFonts w:asciiTheme="minorHAnsi" w:hAnsiTheme="minorHAnsi" w:cs="Arial"/>
          <w:sz w:val="22"/>
          <w:szCs w:val="22"/>
        </w:rPr>
        <w:t xml:space="preserve">Adresa pro doručení faktury:  </w:t>
      </w:r>
      <w:r w:rsidR="00245962" w:rsidRPr="00E7352C">
        <w:rPr>
          <w:rFonts w:asciiTheme="minorHAnsi" w:hAnsiTheme="minorHAnsi" w:cs="Arial"/>
          <w:sz w:val="22"/>
          <w:szCs w:val="22"/>
        </w:rPr>
        <w:tab/>
      </w:r>
      <w:r w:rsidR="00F94DB0" w:rsidRPr="00E7352C">
        <w:rPr>
          <w:rFonts w:asciiTheme="minorHAnsi" w:hAnsiTheme="minorHAnsi" w:cs="Arial"/>
          <w:sz w:val="22"/>
          <w:szCs w:val="22"/>
        </w:rPr>
        <w:t>Státní pozemkový úřad</w:t>
      </w:r>
      <w:r w:rsidRPr="00E7352C">
        <w:rPr>
          <w:rFonts w:asciiTheme="minorHAnsi" w:hAnsiTheme="minorHAnsi" w:cs="Arial"/>
          <w:sz w:val="22"/>
          <w:szCs w:val="22"/>
        </w:rPr>
        <w:t>, K</w:t>
      </w:r>
      <w:r w:rsidR="00245962" w:rsidRPr="00E7352C">
        <w:rPr>
          <w:rFonts w:asciiTheme="minorHAnsi" w:hAnsiTheme="minorHAnsi" w:cs="Arial"/>
          <w:sz w:val="22"/>
          <w:szCs w:val="22"/>
        </w:rPr>
        <w:t xml:space="preserve">rajský pozemkový úřad </w:t>
      </w:r>
      <w:r w:rsidRPr="00E7352C">
        <w:rPr>
          <w:rFonts w:asciiTheme="minorHAnsi" w:hAnsiTheme="minorHAnsi" w:cs="Arial"/>
          <w:sz w:val="22"/>
          <w:szCs w:val="22"/>
        </w:rPr>
        <w:t>pro Zlínský kraj,</w:t>
      </w:r>
      <w:r w:rsidR="00944EA8">
        <w:rPr>
          <w:rFonts w:asciiTheme="minorHAnsi" w:hAnsiTheme="minorHAnsi" w:cs="Arial"/>
          <w:sz w:val="22"/>
          <w:szCs w:val="22"/>
        </w:rPr>
        <w:t xml:space="preserve"> </w:t>
      </w:r>
      <w:r w:rsidRPr="00E7352C">
        <w:rPr>
          <w:rFonts w:asciiTheme="minorHAnsi" w:hAnsiTheme="minorHAnsi" w:cs="Arial"/>
          <w:sz w:val="22"/>
          <w:szCs w:val="22"/>
        </w:rPr>
        <w:t xml:space="preserve">Pobočka </w:t>
      </w:r>
      <w:r w:rsidR="009C0EC1">
        <w:rPr>
          <w:rFonts w:asciiTheme="minorHAnsi" w:hAnsiTheme="minorHAnsi" w:cs="Arial"/>
          <w:sz w:val="22"/>
          <w:szCs w:val="22"/>
        </w:rPr>
        <w:t>Vsetín</w:t>
      </w:r>
      <w:r w:rsidRPr="00E7352C">
        <w:rPr>
          <w:rFonts w:asciiTheme="minorHAnsi" w:hAnsiTheme="minorHAnsi" w:cs="Arial"/>
          <w:sz w:val="22"/>
          <w:szCs w:val="22"/>
        </w:rPr>
        <w:t xml:space="preserve">, </w:t>
      </w:r>
      <w:r w:rsidR="009C0EC1" w:rsidRPr="009C0EC1">
        <w:rPr>
          <w:rFonts w:asciiTheme="minorHAnsi" w:hAnsiTheme="minorHAnsi" w:cs="Arial"/>
          <w:sz w:val="22"/>
          <w:szCs w:val="22"/>
        </w:rPr>
        <w:t xml:space="preserve">Družstevní </w:t>
      </w:r>
      <w:proofErr w:type="gramStart"/>
      <w:r w:rsidR="009C0EC1" w:rsidRPr="009C0EC1">
        <w:rPr>
          <w:rFonts w:asciiTheme="minorHAnsi" w:hAnsiTheme="minorHAnsi" w:cs="Arial"/>
          <w:sz w:val="22"/>
          <w:szCs w:val="22"/>
        </w:rPr>
        <w:t>1602 , 755 01</w:t>
      </w:r>
      <w:proofErr w:type="gramEnd"/>
      <w:r w:rsidR="009C0EC1" w:rsidRPr="009C0EC1">
        <w:rPr>
          <w:rFonts w:asciiTheme="minorHAnsi" w:hAnsiTheme="minorHAnsi" w:cs="Arial"/>
          <w:sz w:val="22"/>
          <w:szCs w:val="22"/>
        </w:rPr>
        <w:t xml:space="preserve"> Vsetín</w:t>
      </w:r>
      <w:r w:rsidR="009C0EC1">
        <w:rPr>
          <w:rFonts w:asciiTheme="minorHAnsi" w:hAnsiTheme="minorHAnsi" w:cs="Arial"/>
          <w:sz w:val="22"/>
          <w:szCs w:val="22"/>
        </w:rPr>
        <w:t>.</w:t>
      </w:r>
    </w:p>
    <w:p w:rsidR="00AB3F4B" w:rsidRPr="00E7352C" w:rsidRDefault="00AB3F4B" w:rsidP="00DF2655">
      <w:pPr>
        <w:tabs>
          <w:tab w:val="left" w:pos="4820"/>
        </w:tabs>
        <w:jc w:val="both"/>
        <w:rPr>
          <w:rFonts w:asciiTheme="minorHAnsi" w:hAnsiTheme="minorHAnsi" w:cs="Arial"/>
          <w:sz w:val="22"/>
          <w:szCs w:val="22"/>
        </w:rPr>
      </w:pPr>
    </w:p>
    <w:p w:rsidR="00AB3F4B" w:rsidRPr="00E7352C" w:rsidRDefault="00AB3F4B" w:rsidP="00FF10CF">
      <w:pPr>
        <w:numPr>
          <w:ilvl w:val="0"/>
          <w:numId w:val="38"/>
        </w:numPr>
        <w:tabs>
          <w:tab w:val="num" w:pos="1440"/>
          <w:tab w:val="left" w:pos="4820"/>
        </w:tabs>
        <w:ind w:left="360"/>
        <w:jc w:val="both"/>
        <w:rPr>
          <w:rFonts w:asciiTheme="minorHAnsi" w:hAnsiTheme="minorHAnsi" w:cs="Arial"/>
          <w:sz w:val="22"/>
          <w:szCs w:val="22"/>
        </w:rPr>
      </w:pPr>
      <w:r w:rsidRPr="00E7352C">
        <w:rPr>
          <w:rFonts w:asciiTheme="minorHAnsi" w:hAnsiTheme="minorHAnsi" w:cs="Arial"/>
          <w:sz w:val="22"/>
          <w:szCs w:val="22"/>
        </w:rPr>
        <w:t>Součástí faktury budou dále soupisy provedených prací</w:t>
      </w:r>
      <w:r w:rsidR="005B31C7" w:rsidRPr="00E7352C">
        <w:rPr>
          <w:rFonts w:asciiTheme="minorHAnsi" w:hAnsiTheme="minorHAnsi" w:cs="Arial"/>
          <w:sz w:val="22"/>
          <w:szCs w:val="22"/>
        </w:rPr>
        <w:t xml:space="preserve"> </w:t>
      </w:r>
      <w:r w:rsidRPr="00E7352C">
        <w:rPr>
          <w:rFonts w:asciiTheme="minorHAnsi" w:hAnsiTheme="minorHAnsi" w:cs="Arial"/>
          <w:sz w:val="22"/>
          <w:szCs w:val="22"/>
        </w:rPr>
        <w:t xml:space="preserve">odsouhlasené </w:t>
      </w:r>
      <w:r w:rsidR="003A474F">
        <w:rPr>
          <w:rFonts w:asciiTheme="minorHAnsi" w:hAnsiTheme="minorHAnsi" w:cs="Arial"/>
          <w:sz w:val="22"/>
          <w:szCs w:val="22"/>
        </w:rPr>
        <w:t xml:space="preserve">technickým dozorem </w:t>
      </w:r>
      <w:r w:rsidR="00B56379">
        <w:rPr>
          <w:rFonts w:asciiTheme="minorHAnsi" w:hAnsiTheme="minorHAnsi" w:cs="Arial"/>
          <w:sz w:val="22"/>
          <w:szCs w:val="22"/>
        </w:rPr>
        <w:br/>
      </w:r>
      <w:r w:rsidRPr="00E7352C">
        <w:rPr>
          <w:rFonts w:asciiTheme="minorHAnsi" w:hAnsiTheme="minorHAnsi" w:cs="Arial"/>
          <w:sz w:val="22"/>
          <w:szCs w:val="22"/>
        </w:rPr>
        <w:t xml:space="preserve">a kopie protokolu o splnění díla, řádně podepsaného za obě smluvní strany. Převzaté práce budou oceněny jednotkovými cenami, dle k této smlouvě přiloženého oceněného soupisu prací. </w:t>
      </w:r>
      <w:r w:rsidR="00726267" w:rsidRPr="00E7352C">
        <w:rPr>
          <w:rFonts w:asciiTheme="minorHAnsi" w:hAnsiTheme="minorHAnsi" w:cs="Arial"/>
          <w:sz w:val="22"/>
          <w:szCs w:val="22"/>
        </w:rPr>
        <w:t>Fakturované částky budou zaokrouhleny na celé Kč.</w:t>
      </w:r>
    </w:p>
    <w:p w:rsidR="00316F5F" w:rsidRPr="00E7352C" w:rsidRDefault="00316F5F" w:rsidP="00AB3F4B">
      <w:pPr>
        <w:tabs>
          <w:tab w:val="left" w:pos="4820"/>
        </w:tabs>
        <w:ind w:hanging="357"/>
        <w:jc w:val="both"/>
        <w:rPr>
          <w:rFonts w:asciiTheme="minorHAnsi" w:hAnsiTheme="minorHAnsi" w:cs="Arial"/>
          <w:sz w:val="22"/>
          <w:szCs w:val="22"/>
        </w:rPr>
      </w:pPr>
    </w:p>
    <w:p w:rsidR="00316F5F" w:rsidRPr="00E7352C" w:rsidRDefault="00316F5F" w:rsidP="00FF10CF">
      <w:pPr>
        <w:numPr>
          <w:ilvl w:val="0"/>
          <w:numId w:val="38"/>
        </w:numPr>
        <w:tabs>
          <w:tab w:val="num" w:pos="1440"/>
          <w:tab w:val="left" w:pos="4820"/>
        </w:tabs>
        <w:ind w:left="360" w:hanging="357"/>
        <w:jc w:val="both"/>
        <w:rPr>
          <w:rFonts w:asciiTheme="minorHAnsi" w:hAnsiTheme="minorHAnsi" w:cs="Arial"/>
          <w:sz w:val="22"/>
          <w:szCs w:val="22"/>
        </w:rPr>
      </w:pPr>
      <w:r w:rsidRPr="00E7352C">
        <w:rPr>
          <w:rFonts w:asciiTheme="minorHAnsi" w:hAnsiTheme="minorHAnsi" w:cs="Arial"/>
          <w:sz w:val="22"/>
          <w:szCs w:val="22"/>
        </w:rPr>
        <w:t>V případě, že faktura nebude obsahovat nál</w:t>
      </w:r>
      <w:r w:rsidR="00F6049B">
        <w:rPr>
          <w:rFonts w:asciiTheme="minorHAnsi" w:hAnsiTheme="minorHAnsi" w:cs="Arial"/>
          <w:sz w:val="22"/>
          <w:szCs w:val="22"/>
        </w:rPr>
        <w:t>ežitosti uvedené v této smlouvě</w:t>
      </w:r>
      <w:r w:rsidRPr="00E7352C">
        <w:rPr>
          <w:rFonts w:asciiTheme="minorHAnsi" w:hAnsiTheme="minorHAnsi" w:cs="Arial"/>
          <w:sz w:val="22"/>
          <w:szCs w:val="22"/>
        </w:rPr>
        <w:t xml:space="preserve"> </w:t>
      </w:r>
      <w:r w:rsidR="00AB3F4B" w:rsidRPr="00E7352C">
        <w:rPr>
          <w:rFonts w:asciiTheme="minorHAnsi" w:hAnsiTheme="minorHAnsi" w:cs="Arial"/>
          <w:sz w:val="22"/>
          <w:szCs w:val="22"/>
        </w:rPr>
        <w:t xml:space="preserve">či </w:t>
      </w:r>
      <w:r w:rsidR="00F6049B">
        <w:rPr>
          <w:rFonts w:asciiTheme="minorHAnsi" w:hAnsiTheme="minorHAnsi" w:cs="Arial"/>
          <w:sz w:val="22"/>
          <w:szCs w:val="22"/>
        </w:rPr>
        <w:t xml:space="preserve">jejích </w:t>
      </w:r>
      <w:r w:rsidR="00AB3F4B" w:rsidRPr="00E7352C">
        <w:rPr>
          <w:rFonts w:asciiTheme="minorHAnsi" w:hAnsiTheme="minorHAnsi" w:cs="Arial"/>
          <w:sz w:val="22"/>
          <w:szCs w:val="22"/>
        </w:rPr>
        <w:t>příloh</w:t>
      </w:r>
      <w:r w:rsidR="00F6049B">
        <w:rPr>
          <w:rFonts w:asciiTheme="minorHAnsi" w:hAnsiTheme="minorHAnsi" w:cs="Arial"/>
          <w:sz w:val="22"/>
          <w:szCs w:val="22"/>
        </w:rPr>
        <w:t>ách</w:t>
      </w:r>
      <w:r w:rsidR="00AB3F4B" w:rsidRPr="00E7352C">
        <w:rPr>
          <w:rFonts w:asciiTheme="minorHAnsi" w:hAnsiTheme="minorHAnsi" w:cs="Arial"/>
          <w:sz w:val="22"/>
          <w:szCs w:val="22"/>
        </w:rPr>
        <w:t xml:space="preserve">, nebo v ní nebudou správně uvedené údaje dle této smlouvy, </w:t>
      </w:r>
      <w:r w:rsidRPr="00E7352C">
        <w:rPr>
          <w:rFonts w:asciiTheme="minorHAnsi" w:hAnsiTheme="minorHAnsi" w:cs="Arial"/>
          <w:sz w:val="22"/>
          <w:szCs w:val="22"/>
        </w:rPr>
        <w:t>je objednatel</w:t>
      </w:r>
      <w:r w:rsidR="00E02804" w:rsidRPr="00E7352C">
        <w:rPr>
          <w:rFonts w:asciiTheme="minorHAnsi" w:hAnsiTheme="minorHAnsi" w:cs="Arial"/>
          <w:sz w:val="22"/>
          <w:szCs w:val="22"/>
        </w:rPr>
        <w:t xml:space="preserve">, příp. </w:t>
      </w:r>
      <w:r w:rsidR="006E207E" w:rsidRPr="00E7352C">
        <w:rPr>
          <w:rFonts w:asciiTheme="minorHAnsi" w:hAnsiTheme="minorHAnsi" w:cs="Arial"/>
          <w:sz w:val="22"/>
          <w:szCs w:val="22"/>
        </w:rPr>
        <w:t xml:space="preserve">Pobočka </w:t>
      </w:r>
      <w:r w:rsidR="00944EA8">
        <w:rPr>
          <w:rFonts w:asciiTheme="minorHAnsi" w:hAnsiTheme="minorHAnsi" w:cs="Arial"/>
          <w:sz w:val="22"/>
          <w:szCs w:val="22"/>
        </w:rPr>
        <w:t>Zlín</w:t>
      </w:r>
      <w:r w:rsidR="00E02804" w:rsidRPr="00E7352C">
        <w:rPr>
          <w:rFonts w:asciiTheme="minorHAnsi" w:hAnsiTheme="minorHAnsi" w:cs="Arial"/>
          <w:sz w:val="22"/>
          <w:szCs w:val="22"/>
        </w:rPr>
        <w:t>,</w:t>
      </w:r>
      <w:r w:rsidR="006E207E" w:rsidRPr="00E7352C">
        <w:rPr>
          <w:rFonts w:asciiTheme="minorHAnsi" w:hAnsiTheme="minorHAnsi" w:cs="Arial"/>
          <w:sz w:val="22"/>
          <w:szCs w:val="22"/>
        </w:rPr>
        <w:t xml:space="preserve"> </w:t>
      </w:r>
      <w:r w:rsidRPr="00E7352C">
        <w:rPr>
          <w:rFonts w:asciiTheme="minorHAnsi" w:hAnsiTheme="minorHAnsi" w:cs="Arial"/>
          <w:sz w:val="22"/>
          <w:szCs w:val="22"/>
        </w:rPr>
        <w:t>oprávněn ji vrátit zhotoviteli k doplnění. V takovém případě začne plynout doručením opravené faktury objednateli nová lhůta splatnosti.</w:t>
      </w:r>
    </w:p>
    <w:p w:rsidR="00245962" w:rsidRPr="00E7352C" w:rsidRDefault="00245962" w:rsidP="00245962">
      <w:pPr>
        <w:pStyle w:val="Odstavecseseznamem"/>
        <w:rPr>
          <w:rFonts w:asciiTheme="minorHAnsi" w:hAnsiTheme="minorHAnsi" w:cs="Arial"/>
          <w:sz w:val="22"/>
          <w:szCs w:val="22"/>
        </w:rPr>
      </w:pPr>
    </w:p>
    <w:p w:rsidR="00AB3F4B" w:rsidRPr="00E7352C" w:rsidRDefault="00316F5F" w:rsidP="00FF10CF">
      <w:pPr>
        <w:numPr>
          <w:ilvl w:val="0"/>
          <w:numId w:val="38"/>
        </w:numPr>
        <w:tabs>
          <w:tab w:val="num" w:pos="1440"/>
          <w:tab w:val="left" w:pos="4820"/>
        </w:tabs>
        <w:ind w:left="360" w:hanging="357"/>
        <w:jc w:val="both"/>
        <w:rPr>
          <w:rFonts w:asciiTheme="minorHAnsi" w:hAnsiTheme="minorHAnsi" w:cs="Arial"/>
          <w:sz w:val="22"/>
          <w:szCs w:val="22"/>
        </w:rPr>
      </w:pPr>
      <w:r w:rsidRPr="00E7352C">
        <w:rPr>
          <w:rFonts w:asciiTheme="minorHAnsi" w:hAnsiTheme="minorHAnsi" w:cs="Arial"/>
          <w:sz w:val="22"/>
          <w:szCs w:val="22"/>
        </w:rPr>
        <w:t xml:space="preserve">Splatnost faktur se stanovuje na </w:t>
      </w:r>
      <w:r w:rsidR="00B42D67" w:rsidRPr="00E7352C">
        <w:rPr>
          <w:rFonts w:asciiTheme="minorHAnsi" w:hAnsiTheme="minorHAnsi" w:cs="Arial"/>
          <w:sz w:val="22"/>
          <w:szCs w:val="22"/>
        </w:rPr>
        <w:t>30</w:t>
      </w:r>
      <w:r w:rsidRPr="00E7352C">
        <w:rPr>
          <w:rFonts w:asciiTheme="minorHAnsi" w:hAnsiTheme="minorHAnsi" w:cs="Arial"/>
          <w:sz w:val="22"/>
          <w:szCs w:val="22"/>
        </w:rPr>
        <w:t xml:space="preserve"> </w:t>
      </w:r>
      <w:r w:rsidR="00F6049B">
        <w:rPr>
          <w:rFonts w:asciiTheme="minorHAnsi" w:hAnsiTheme="minorHAnsi" w:cs="Arial"/>
          <w:sz w:val="22"/>
          <w:szCs w:val="22"/>
        </w:rPr>
        <w:t xml:space="preserve">kalendářních </w:t>
      </w:r>
      <w:r w:rsidRPr="00E7352C">
        <w:rPr>
          <w:rFonts w:asciiTheme="minorHAnsi" w:hAnsiTheme="minorHAnsi" w:cs="Arial"/>
          <w:sz w:val="22"/>
          <w:szCs w:val="22"/>
        </w:rPr>
        <w:t>dnů.</w:t>
      </w:r>
      <w:r w:rsidR="001F3B68" w:rsidRPr="00E7352C">
        <w:rPr>
          <w:rFonts w:asciiTheme="minorHAnsi" w:hAnsiTheme="minorHAnsi" w:cs="Arial"/>
          <w:sz w:val="22"/>
          <w:szCs w:val="22"/>
        </w:rPr>
        <w:t xml:space="preserve"> </w:t>
      </w:r>
      <w:r w:rsidR="00AB3F4B" w:rsidRPr="00E7352C">
        <w:rPr>
          <w:rFonts w:asciiTheme="minorHAnsi" w:hAnsiTheme="minorHAnsi" w:cs="Arial"/>
          <w:sz w:val="22"/>
          <w:szCs w:val="22"/>
        </w:rPr>
        <w:t xml:space="preserve">Platby peněžitých částek se provádí bankovním převodem na účet druhé smluvní strany uvedený ve faktuře. Peněžitá částka </w:t>
      </w:r>
      <w:r w:rsidR="002804D7">
        <w:rPr>
          <w:rFonts w:asciiTheme="minorHAnsi" w:hAnsiTheme="minorHAnsi" w:cs="Arial"/>
          <w:sz w:val="22"/>
          <w:szCs w:val="22"/>
        </w:rPr>
        <w:br/>
      </w:r>
      <w:r w:rsidR="00AB3F4B" w:rsidRPr="00E7352C">
        <w:rPr>
          <w:rFonts w:asciiTheme="minorHAnsi" w:hAnsiTheme="minorHAnsi" w:cs="Arial"/>
          <w:sz w:val="22"/>
          <w:szCs w:val="22"/>
        </w:rPr>
        <w:t>se považuje za zaplacenou okamžikem jejího odepsání z účtu o</w:t>
      </w:r>
      <w:r w:rsidR="00F6049B">
        <w:rPr>
          <w:rFonts w:asciiTheme="minorHAnsi" w:hAnsiTheme="minorHAnsi" w:cs="Arial"/>
          <w:sz w:val="22"/>
          <w:szCs w:val="22"/>
        </w:rPr>
        <w:t xml:space="preserve">bjednatele </w:t>
      </w:r>
      <w:r w:rsidR="00AB3F4B" w:rsidRPr="00E7352C">
        <w:rPr>
          <w:rFonts w:asciiTheme="minorHAnsi" w:hAnsiTheme="minorHAnsi" w:cs="Arial"/>
          <w:sz w:val="22"/>
          <w:szCs w:val="22"/>
        </w:rPr>
        <w:t xml:space="preserve">ve prospěch účtu </w:t>
      </w:r>
      <w:r w:rsidR="00F6049B">
        <w:rPr>
          <w:rFonts w:asciiTheme="minorHAnsi" w:hAnsiTheme="minorHAnsi" w:cs="Arial"/>
          <w:sz w:val="22"/>
          <w:szCs w:val="22"/>
        </w:rPr>
        <w:t>zhotovitele</w:t>
      </w:r>
      <w:r w:rsidR="00AB3F4B" w:rsidRPr="00E7352C">
        <w:rPr>
          <w:rFonts w:asciiTheme="minorHAnsi" w:hAnsiTheme="minorHAnsi" w:cs="Arial"/>
          <w:sz w:val="22"/>
          <w:szCs w:val="22"/>
        </w:rPr>
        <w:t>.</w:t>
      </w:r>
      <w:r w:rsidR="00726267" w:rsidRPr="00E7352C">
        <w:rPr>
          <w:rFonts w:asciiTheme="minorHAnsi" w:hAnsiTheme="minorHAnsi" w:cs="Arial"/>
          <w:sz w:val="22"/>
          <w:szCs w:val="22"/>
        </w:rPr>
        <w:t xml:space="preserve"> </w:t>
      </w:r>
      <w:r w:rsidR="00726267" w:rsidRPr="00E7352C">
        <w:rPr>
          <w:rFonts w:asciiTheme="minorHAnsi" w:hAnsiTheme="minorHAnsi"/>
          <w:bCs/>
          <w:snapToGrid w:val="0"/>
          <w:sz w:val="22"/>
          <w:szCs w:val="22"/>
        </w:rPr>
        <w:t xml:space="preserve">Faktura  musí být objednateli doručena </w:t>
      </w:r>
      <w:r w:rsidR="00726267" w:rsidRPr="008C67EF">
        <w:rPr>
          <w:rFonts w:asciiTheme="minorHAnsi" w:hAnsiTheme="minorHAnsi"/>
          <w:bCs/>
          <w:snapToGrid w:val="0"/>
          <w:sz w:val="22"/>
          <w:szCs w:val="22"/>
        </w:rPr>
        <w:t xml:space="preserve">nejpozději do </w:t>
      </w:r>
      <w:proofErr w:type="gramStart"/>
      <w:r w:rsidR="005F08CE" w:rsidRPr="008C67EF">
        <w:rPr>
          <w:rFonts w:asciiTheme="minorHAnsi" w:hAnsiTheme="minorHAnsi"/>
          <w:bCs/>
          <w:snapToGrid w:val="0"/>
          <w:sz w:val="22"/>
          <w:szCs w:val="22"/>
        </w:rPr>
        <w:t>5</w:t>
      </w:r>
      <w:r w:rsidR="00726267" w:rsidRPr="008C67EF">
        <w:rPr>
          <w:rFonts w:asciiTheme="minorHAnsi" w:hAnsiTheme="minorHAnsi"/>
          <w:bCs/>
          <w:snapToGrid w:val="0"/>
          <w:sz w:val="22"/>
          <w:szCs w:val="22"/>
        </w:rPr>
        <w:t>.12.</w:t>
      </w:r>
      <w:r w:rsidR="009C0EC1">
        <w:rPr>
          <w:rFonts w:asciiTheme="minorHAnsi" w:hAnsiTheme="minorHAnsi"/>
          <w:bCs/>
          <w:snapToGrid w:val="0"/>
          <w:sz w:val="22"/>
          <w:szCs w:val="22"/>
        </w:rPr>
        <w:t xml:space="preserve"> (slovy</w:t>
      </w:r>
      <w:proofErr w:type="gramEnd"/>
      <w:r w:rsidR="009C0EC1">
        <w:rPr>
          <w:rFonts w:asciiTheme="minorHAnsi" w:hAnsiTheme="minorHAnsi"/>
          <w:bCs/>
          <w:snapToGrid w:val="0"/>
          <w:sz w:val="22"/>
          <w:szCs w:val="22"/>
        </w:rPr>
        <w:t>: pátého prosince)</w:t>
      </w:r>
      <w:r w:rsidR="00726267" w:rsidRPr="008C67EF">
        <w:rPr>
          <w:rFonts w:asciiTheme="minorHAnsi" w:hAnsiTheme="minorHAnsi"/>
          <w:bCs/>
          <w:snapToGrid w:val="0"/>
          <w:sz w:val="22"/>
          <w:szCs w:val="22"/>
        </w:rPr>
        <w:t xml:space="preserve"> příslušného roku</w:t>
      </w:r>
      <w:r w:rsidR="00726267" w:rsidRPr="00E7352C">
        <w:rPr>
          <w:rFonts w:asciiTheme="minorHAnsi" w:hAnsiTheme="minorHAnsi"/>
          <w:bCs/>
          <w:snapToGrid w:val="0"/>
          <w:sz w:val="22"/>
          <w:szCs w:val="22"/>
        </w:rPr>
        <w:t>.</w:t>
      </w:r>
    </w:p>
    <w:p w:rsidR="00316F5F" w:rsidRPr="00E7352C" w:rsidRDefault="00316F5F" w:rsidP="00694C27">
      <w:pPr>
        <w:tabs>
          <w:tab w:val="left" w:pos="4820"/>
        </w:tabs>
        <w:jc w:val="both"/>
        <w:rPr>
          <w:rFonts w:asciiTheme="minorHAnsi" w:hAnsiTheme="minorHAnsi" w:cs="Arial"/>
          <w:sz w:val="22"/>
          <w:szCs w:val="22"/>
        </w:rPr>
      </w:pPr>
    </w:p>
    <w:p w:rsidR="00316F5F" w:rsidRDefault="00316F5F" w:rsidP="00FF10CF">
      <w:pPr>
        <w:numPr>
          <w:ilvl w:val="0"/>
          <w:numId w:val="38"/>
        </w:numPr>
        <w:tabs>
          <w:tab w:val="num" w:pos="1440"/>
          <w:tab w:val="left" w:pos="4820"/>
        </w:tabs>
        <w:ind w:left="360"/>
        <w:jc w:val="both"/>
        <w:rPr>
          <w:rFonts w:asciiTheme="minorHAnsi" w:hAnsiTheme="minorHAnsi" w:cs="Arial"/>
          <w:sz w:val="22"/>
          <w:szCs w:val="22"/>
        </w:rPr>
      </w:pPr>
      <w:r w:rsidRPr="00E7352C">
        <w:rPr>
          <w:rFonts w:asciiTheme="minorHAnsi" w:hAnsiTheme="minorHAnsi" w:cs="Arial"/>
          <w:sz w:val="22"/>
          <w:szCs w:val="22"/>
        </w:rPr>
        <w:t xml:space="preserve">Zhotovitel je povinen uhradit objednateli veškeré poplatky, sankce, škody a vzniklé vícenáklady z důvodu nedodržení podmínek pravomocného rozhodnutí nebo závazných </w:t>
      </w:r>
      <w:r w:rsidR="00F6049B">
        <w:rPr>
          <w:rFonts w:asciiTheme="minorHAnsi" w:hAnsiTheme="minorHAnsi" w:cs="Arial"/>
          <w:sz w:val="22"/>
          <w:szCs w:val="22"/>
        </w:rPr>
        <w:t xml:space="preserve">stanovisek dotčených </w:t>
      </w:r>
      <w:r w:rsidR="00E02804" w:rsidRPr="00E7352C">
        <w:rPr>
          <w:rFonts w:asciiTheme="minorHAnsi" w:hAnsiTheme="minorHAnsi" w:cs="Arial"/>
          <w:sz w:val="22"/>
          <w:szCs w:val="22"/>
        </w:rPr>
        <w:t xml:space="preserve">orgánů státní správy a </w:t>
      </w:r>
      <w:r w:rsidR="00F6049B">
        <w:rPr>
          <w:rFonts w:asciiTheme="minorHAnsi" w:hAnsiTheme="minorHAnsi" w:cs="Arial"/>
          <w:sz w:val="22"/>
          <w:szCs w:val="22"/>
        </w:rPr>
        <w:t>stanovisek</w:t>
      </w:r>
      <w:r w:rsidR="00F6049B" w:rsidRPr="00E7352C">
        <w:rPr>
          <w:rFonts w:asciiTheme="minorHAnsi" w:hAnsiTheme="minorHAnsi" w:cs="Arial"/>
          <w:sz w:val="22"/>
          <w:szCs w:val="22"/>
        </w:rPr>
        <w:t xml:space="preserve"> </w:t>
      </w:r>
      <w:r w:rsidR="00E02804" w:rsidRPr="00E7352C">
        <w:rPr>
          <w:rFonts w:asciiTheme="minorHAnsi" w:hAnsiTheme="minorHAnsi" w:cs="Arial"/>
          <w:sz w:val="22"/>
          <w:szCs w:val="22"/>
        </w:rPr>
        <w:t xml:space="preserve">správců sítí technické infrastruktury, </w:t>
      </w:r>
      <w:r w:rsidRPr="00E7352C">
        <w:rPr>
          <w:rFonts w:asciiTheme="minorHAnsi" w:hAnsiTheme="minorHAnsi" w:cs="Arial"/>
          <w:sz w:val="22"/>
          <w:szCs w:val="22"/>
        </w:rPr>
        <w:t>popřípadě prov</w:t>
      </w:r>
      <w:r w:rsidR="00F6049B">
        <w:rPr>
          <w:rFonts w:asciiTheme="minorHAnsi" w:hAnsiTheme="minorHAnsi" w:cs="Arial"/>
          <w:sz w:val="22"/>
          <w:szCs w:val="22"/>
        </w:rPr>
        <w:t xml:space="preserve">ést </w:t>
      </w:r>
      <w:r w:rsidRPr="00E7352C">
        <w:rPr>
          <w:rFonts w:asciiTheme="minorHAnsi" w:hAnsiTheme="minorHAnsi" w:cs="Arial"/>
          <w:sz w:val="22"/>
          <w:szCs w:val="22"/>
        </w:rPr>
        <w:t>z toho vyplývající dodatečné práce na své náklady a svou odpovědnost.</w:t>
      </w:r>
    </w:p>
    <w:p w:rsidR="003110E5" w:rsidRDefault="003110E5" w:rsidP="003110E5">
      <w:pPr>
        <w:pStyle w:val="Odstavecseseznamem"/>
        <w:rPr>
          <w:rFonts w:asciiTheme="minorHAnsi" w:hAnsiTheme="minorHAnsi" w:cs="Arial"/>
          <w:sz w:val="22"/>
          <w:szCs w:val="22"/>
        </w:rPr>
      </w:pPr>
    </w:p>
    <w:p w:rsidR="003110E5" w:rsidRPr="003110E5" w:rsidRDefault="003110E5" w:rsidP="00FF10CF">
      <w:pPr>
        <w:numPr>
          <w:ilvl w:val="0"/>
          <w:numId w:val="38"/>
        </w:numPr>
        <w:tabs>
          <w:tab w:val="num" w:pos="1440"/>
          <w:tab w:val="left" w:pos="4820"/>
        </w:tabs>
        <w:ind w:left="360"/>
        <w:jc w:val="both"/>
        <w:rPr>
          <w:rFonts w:asciiTheme="minorHAnsi" w:hAnsiTheme="minorHAnsi" w:cs="Arial"/>
          <w:sz w:val="22"/>
          <w:szCs w:val="22"/>
        </w:rPr>
      </w:pPr>
      <w:r w:rsidRPr="003110E5">
        <w:rPr>
          <w:rFonts w:asciiTheme="minorHAnsi" w:hAnsiTheme="minorHAnsi"/>
          <w:sz w:val="22"/>
          <w:szCs w:val="22"/>
        </w:rPr>
        <w:t xml:space="preserve">Zhotovitel tímto bere na vědomí, že objednatel je organizační složkou státu a jeho stav účtu závisí na převodu finančních prostředků ze státního rozpočtu. Zhotovitel souhlasí s tím, </w:t>
      </w:r>
      <w:r w:rsidR="00B56379">
        <w:rPr>
          <w:rFonts w:asciiTheme="minorHAnsi" w:hAnsiTheme="minorHAnsi"/>
          <w:sz w:val="22"/>
          <w:szCs w:val="22"/>
        </w:rPr>
        <w:br/>
      </w:r>
      <w:r w:rsidRPr="003110E5">
        <w:rPr>
          <w:rFonts w:asciiTheme="minorHAnsi" w:hAnsiTheme="minorHAnsi"/>
          <w:sz w:val="22"/>
          <w:szCs w:val="22"/>
        </w:rPr>
        <w:t xml:space="preserve">že v případě nedostatku finančních prostředků na účtu objednatele, dojde s ohledem </w:t>
      </w:r>
      <w:r w:rsidR="00B56379">
        <w:rPr>
          <w:rFonts w:asciiTheme="minorHAnsi" w:hAnsiTheme="minorHAnsi"/>
          <w:sz w:val="22"/>
          <w:szCs w:val="22"/>
        </w:rPr>
        <w:br/>
      </w:r>
      <w:r w:rsidRPr="003110E5">
        <w:rPr>
          <w:rFonts w:asciiTheme="minorHAnsi" w:hAnsiTheme="minorHAnsi"/>
          <w:sz w:val="22"/>
          <w:szCs w:val="22"/>
        </w:rPr>
        <w:t xml:space="preserve">na povahu závazku k prodloužení doby splatnosti faktury  na dobu 60 dnů. Objednatel </w:t>
      </w:r>
      <w:r w:rsidR="00B56379">
        <w:rPr>
          <w:rFonts w:asciiTheme="minorHAnsi" w:hAnsiTheme="minorHAnsi"/>
          <w:sz w:val="22"/>
          <w:szCs w:val="22"/>
        </w:rPr>
        <w:br/>
      </w:r>
      <w:r w:rsidRPr="003110E5">
        <w:rPr>
          <w:rFonts w:asciiTheme="minorHAnsi" w:hAnsiTheme="minorHAnsi"/>
          <w:sz w:val="22"/>
          <w:szCs w:val="22"/>
        </w:rPr>
        <w:t>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rsidR="00316F5F" w:rsidRPr="00E7352C" w:rsidRDefault="00316F5F" w:rsidP="00B576FB">
      <w:pPr>
        <w:tabs>
          <w:tab w:val="left" w:pos="4820"/>
        </w:tabs>
        <w:jc w:val="both"/>
        <w:rPr>
          <w:rFonts w:asciiTheme="minorHAnsi" w:hAnsiTheme="minorHAnsi" w:cs="Arial"/>
          <w:sz w:val="22"/>
          <w:szCs w:val="22"/>
        </w:rPr>
      </w:pPr>
    </w:p>
    <w:p w:rsidR="003A474F" w:rsidRDefault="00316F5F" w:rsidP="00FF10CF">
      <w:pPr>
        <w:numPr>
          <w:ilvl w:val="0"/>
          <w:numId w:val="38"/>
        </w:numPr>
        <w:tabs>
          <w:tab w:val="num" w:pos="1440"/>
          <w:tab w:val="left" w:pos="4820"/>
        </w:tabs>
        <w:ind w:left="360"/>
        <w:jc w:val="both"/>
        <w:rPr>
          <w:rFonts w:asciiTheme="minorHAnsi" w:hAnsiTheme="minorHAnsi" w:cs="Arial"/>
          <w:sz w:val="22"/>
          <w:szCs w:val="22"/>
        </w:rPr>
      </w:pPr>
      <w:r w:rsidRPr="00E7352C">
        <w:rPr>
          <w:rFonts w:asciiTheme="minorHAnsi" w:hAnsiTheme="minorHAnsi" w:cs="Arial"/>
          <w:sz w:val="22"/>
          <w:szCs w:val="22"/>
        </w:rPr>
        <w:t>Objednatel je oprávněn pozastavit či jednostranně započíst proti pohledávkám zhotovitele kteroukoli z plateb z</w:t>
      </w:r>
      <w:r w:rsidR="003110E5">
        <w:rPr>
          <w:rFonts w:asciiTheme="minorHAnsi" w:hAnsiTheme="minorHAnsi" w:cs="Arial"/>
          <w:sz w:val="22"/>
          <w:szCs w:val="22"/>
        </w:rPr>
        <w:t> kteréhokoliv z </w:t>
      </w:r>
      <w:r w:rsidRPr="00E7352C">
        <w:rPr>
          <w:rFonts w:asciiTheme="minorHAnsi" w:hAnsiTheme="minorHAnsi" w:cs="Arial"/>
          <w:sz w:val="22"/>
          <w:szCs w:val="22"/>
        </w:rPr>
        <w:t>důvod</w:t>
      </w:r>
      <w:r w:rsidR="003110E5">
        <w:rPr>
          <w:rFonts w:asciiTheme="minorHAnsi" w:hAnsiTheme="minorHAnsi" w:cs="Arial"/>
          <w:sz w:val="22"/>
          <w:szCs w:val="22"/>
        </w:rPr>
        <w:t>ů:</w:t>
      </w:r>
      <w:r w:rsidRPr="00E7352C">
        <w:rPr>
          <w:rFonts w:asciiTheme="minorHAnsi" w:hAnsiTheme="minorHAnsi" w:cs="Arial"/>
          <w:sz w:val="22"/>
          <w:szCs w:val="22"/>
        </w:rPr>
        <w:t xml:space="preserve"> </w:t>
      </w:r>
    </w:p>
    <w:p w:rsidR="003A474F" w:rsidRPr="003A474F" w:rsidRDefault="003A474F" w:rsidP="003A474F">
      <w:pPr>
        <w:rPr>
          <w:rFonts w:asciiTheme="minorHAnsi" w:hAnsiTheme="minorHAnsi" w:cs="Arial"/>
          <w:sz w:val="22"/>
          <w:szCs w:val="22"/>
        </w:rPr>
      </w:pPr>
    </w:p>
    <w:p w:rsidR="003A474F" w:rsidRPr="00B07B9D" w:rsidRDefault="003A474F" w:rsidP="00FF10CF">
      <w:pPr>
        <w:pStyle w:val="TSlneksmlouvy"/>
        <w:keepNext w:val="0"/>
        <w:numPr>
          <w:ilvl w:val="2"/>
          <w:numId w:val="22"/>
        </w:numPr>
        <w:tabs>
          <w:tab w:val="clear" w:pos="1474"/>
          <w:tab w:val="num" w:pos="993"/>
        </w:tabs>
        <w:spacing w:before="0" w:after="0" w:line="240" w:lineRule="auto"/>
        <w:ind w:left="1406" w:hanging="1049"/>
        <w:jc w:val="both"/>
        <w:rPr>
          <w:rFonts w:asciiTheme="minorHAnsi" w:hAnsiTheme="minorHAnsi"/>
          <w:b w:val="0"/>
          <w:szCs w:val="22"/>
          <w:u w:val="none"/>
        </w:rPr>
      </w:pPr>
      <w:r w:rsidRPr="00B07B9D">
        <w:rPr>
          <w:rFonts w:asciiTheme="minorHAnsi" w:hAnsiTheme="minorHAnsi"/>
          <w:b w:val="0"/>
          <w:szCs w:val="22"/>
          <w:u w:val="none"/>
        </w:rPr>
        <w:t xml:space="preserve">vad a nedodělků díla,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993" w:hanging="636"/>
        <w:jc w:val="both"/>
        <w:rPr>
          <w:rFonts w:asciiTheme="minorHAnsi" w:hAnsiTheme="minorHAnsi"/>
          <w:b w:val="0"/>
          <w:szCs w:val="22"/>
          <w:u w:val="none"/>
        </w:rPr>
      </w:pPr>
      <w:r w:rsidRPr="00B07B9D">
        <w:rPr>
          <w:rFonts w:asciiTheme="minorHAnsi" w:hAnsiTheme="minorHAnsi"/>
          <w:b w:val="0"/>
          <w:szCs w:val="22"/>
          <w:u w:val="none"/>
        </w:rPr>
        <w:t xml:space="preserve">oprávněných nároků vznesených třetími stranami vůči objednateli v souvislosti </w:t>
      </w:r>
      <w:r w:rsidR="00B56379">
        <w:rPr>
          <w:rFonts w:asciiTheme="minorHAnsi" w:hAnsiTheme="minorHAnsi"/>
          <w:b w:val="0"/>
          <w:szCs w:val="22"/>
          <w:u w:val="none"/>
        </w:rPr>
        <w:br/>
      </w:r>
      <w:r w:rsidRPr="00B07B9D">
        <w:rPr>
          <w:rFonts w:asciiTheme="minorHAnsi" w:hAnsiTheme="minorHAnsi"/>
          <w:b w:val="0"/>
          <w:szCs w:val="22"/>
          <w:u w:val="none"/>
        </w:rPr>
        <w:t xml:space="preserve">s neplněním povinností zhotovitelem,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1406" w:hanging="1049"/>
        <w:jc w:val="both"/>
        <w:rPr>
          <w:rFonts w:asciiTheme="minorHAnsi" w:hAnsiTheme="minorHAnsi"/>
          <w:b w:val="0"/>
          <w:szCs w:val="22"/>
          <w:u w:val="none"/>
        </w:rPr>
      </w:pPr>
      <w:r w:rsidRPr="00B07B9D">
        <w:rPr>
          <w:rFonts w:asciiTheme="minorHAnsi" w:hAnsiTheme="minorHAnsi"/>
          <w:b w:val="0"/>
          <w:szCs w:val="22"/>
          <w:u w:val="none"/>
        </w:rPr>
        <w:t xml:space="preserve">nezaplacení ze strany zhotovitele za práci, materiál, zařízení anebo subdodavatelům,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1406" w:hanging="1049"/>
        <w:jc w:val="both"/>
        <w:rPr>
          <w:rFonts w:asciiTheme="minorHAnsi" w:hAnsiTheme="minorHAnsi"/>
          <w:b w:val="0"/>
          <w:szCs w:val="22"/>
          <w:u w:val="none"/>
        </w:rPr>
      </w:pPr>
      <w:r w:rsidRPr="00B07B9D">
        <w:rPr>
          <w:rFonts w:asciiTheme="minorHAnsi" w:hAnsiTheme="minorHAnsi"/>
          <w:b w:val="0"/>
          <w:szCs w:val="22"/>
          <w:u w:val="none"/>
        </w:rPr>
        <w:t xml:space="preserve">škody způsobené objednateli nebo jinému zhotoviteli či subdodavateli,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993" w:hanging="636"/>
        <w:jc w:val="both"/>
        <w:rPr>
          <w:rFonts w:asciiTheme="minorHAnsi" w:hAnsiTheme="minorHAnsi"/>
          <w:b w:val="0"/>
          <w:szCs w:val="22"/>
          <w:u w:val="none"/>
        </w:rPr>
      </w:pPr>
      <w:r w:rsidRPr="00B07B9D">
        <w:rPr>
          <w:rFonts w:asciiTheme="minorHAnsi" w:hAnsiTheme="minorHAnsi"/>
          <w:b w:val="0"/>
          <w:szCs w:val="22"/>
          <w:u w:val="none"/>
        </w:rPr>
        <w:t xml:space="preserve">zřejmosti, že dílo nebude dokončeno ve stanovené lhůtě, a že nezaplacená částka </w:t>
      </w:r>
      <w:r w:rsidR="00B56379">
        <w:rPr>
          <w:rFonts w:asciiTheme="minorHAnsi" w:hAnsiTheme="minorHAnsi"/>
          <w:b w:val="0"/>
          <w:szCs w:val="22"/>
          <w:u w:val="none"/>
        </w:rPr>
        <w:br/>
      </w:r>
      <w:r w:rsidRPr="00B07B9D">
        <w:rPr>
          <w:rFonts w:asciiTheme="minorHAnsi" w:hAnsiTheme="minorHAnsi"/>
          <w:b w:val="0"/>
          <w:szCs w:val="22"/>
          <w:u w:val="none"/>
        </w:rPr>
        <w:t xml:space="preserve">je přiměřená k pokrytí škod vzniklých v důsledku prodlení s dokončením díla,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993" w:hanging="636"/>
        <w:jc w:val="both"/>
        <w:rPr>
          <w:rFonts w:asciiTheme="minorHAnsi" w:hAnsiTheme="minorHAnsi"/>
          <w:b w:val="0"/>
          <w:szCs w:val="22"/>
          <w:u w:val="none"/>
        </w:rPr>
      </w:pPr>
      <w:r w:rsidRPr="00B07B9D">
        <w:rPr>
          <w:rFonts w:asciiTheme="minorHAnsi" w:hAnsiTheme="minorHAnsi"/>
          <w:b w:val="0"/>
          <w:szCs w:val="22"/>
          <w:u w:val="none"/>
        </w:rPr>
        <w:t xml:space="preserve">opakovaného neplnění povinností ze strany zhotovitele a nepostupování v souladu </w:t>
      </w:r>
      <w:r w:rsidR="00B56379">
        <w:rPr>
          <w:rFonts w:asciiTheme="minorHAnsi" w:hAnsiTheme="minorHAnsi"/>
          <w:b w:val="0"/>
          <w:szCs w:val="22"/>
          <w:u w:val="none"/>
        </w:rPr>
        <w:br/>
      </w:r>
      <w:r w:rsidRPr="00B07B9D">
        <w:rPr>
          <w:rFonts w:asciiTheme="minorHAnsi" w:hAnsiTheme="minorHAnsi"/>
          <w:b w:val="0"/>
          <w:szCs w:val="22"/>
          <w:u w:val="none"/>
        </w:rPr>
        <w:t xml:space="preserve">se smlouvou, nebo </w:t>
      </w:r>
    </w:p>
    <w:p w:rsidR="003A474F" w:rsidRPr="00B07B9D" w:rsidRDefault="003A474F" w:rsidP="00FF10CF">
      <w:pPr>
        <w:pStyle w:val="TSlneksmlouvy"/>
        <w:keepNext w:val="0"/>
        <w:numPr>
          <w:ilvl w:val="2"/>
          <w:numId w:val="22"/>
        </w:numPr>
        <w:tabs>
          <w:tab w:val="clear" w:pos="1474"/>
          <w:tab w:val="num" w:pos="993"/>
        </w:tabs>
        <w:spacing w:before="120" w:after="120" w:line="240" w:lineRule="auto"/>
        <w:ind w:left="993" w:hanging="636"/>
        <w:jc w:val="both"/>
        <w:rPr>
          <w:rFonts w:asciiTheme="minorHAnsi" w:hAnsiTheme="minorHAnsi"/>
          <w:b w:val="0"/>
          <w:szCs w:val="22"/>
          <w:u w:val="none"/>
        </w:rPr>
      </w:pPr>
      <w:r w:rsidRPr="00B07B9D">
        <w:rPr>
          <w:rFonts w:asciiTheme="minorHAnsi" w:hAnsiTheme="minorHAnsi"/>
          <w:b w:val="0"/>
          <w:szCs w:val="22"/>
          <w:u w:val="none"/>
        </w:rPr>
        <w:t xml:space="preserve">v případě existence jakýchkoliv oprávněných finančních či jiných nároků objednatele vůči zhotoviteli. </w:t>
      </w:r>
    </w:p>
    <w:p w:rsidR="003A474F" w:rsidRPr="00B07B9D" w:rsidRDefault="003A474F" w:rsidP="00F95873">
      <w:pPr>
        <w:pStyle w:val="TSlneksmlouvy"/>
        <w:keepNext w:val="0"/>
        <w:numPr>
          <w:ilvl w:val="0"/>
          <w:numId w:val="0"/>
        </w:numPr>
        <w:spacing w:before="120" w:after="120" w:line="240" w:lineRule="auto"/>
        <w:ind w:left="357"/>
        <w:jc w:val="both"/>
        <w:rPr>
          <w:rFonts w:asciiTheme="minorHAnsi" w:hAnsiTheme="minorHAnsi"/>
          <w:b w:val="0"/>
          <w:szCs w:val="22"/>
          <w:u w:val="none"/>
        </w:rPr>
      </w:pPr>
      <w:r w:rsidRPr="00B07B9D">
        <w:rPr>
          <w:rFonts w:asciiTheme="minorHAnsi" w:hAnsiTheme="minorHAnsi"/>
          <w:b w:val="0"/>
          <w:szCs w:val="22"/>
          <w:u w:val="none"/>
        </w:rPr>
        <w:t>Zhotovitel není oprávněn započíst žádnou svou pohledávku proti pohledávce objednatele z této smlouvy.</w:t>
      </w:r>
    </w:p>
    <w:p w:rsidR="003A474F" w:rsidRPr="003A474F" w:rsidRDefault="003A474F" w:rsidP="00FF10CF">
      <w:pPr>
        <w:numPr>
          <w:ilvl w:val="0"/>
          <w:numId w:val="38"/>
        </w:numPr>
        <w:tabs>
          <w:tab w:val="num" w:pos="1440"/>
          <w:tab w:val="left" w:pos="4820"/>
        </w:tabs>
        <w:ind w:left="360"/>
        <w:jc w:val="both"/>
        <w:rPr>
          <w:rFonts w:asciiTheme="minorHAnsi" w:hAnsiTheme="minorHAnsi" w:cs="Arial"/>
          <w:sz w:val="22"/>
          <w:szCs w:val="22"/>
        </w:rPr>
      </w:pPr>
      <w:r w:rsidRPr="003A474F">
        <w:rPr>
          <w:rFonts w:asciiTheme="minorHAnsi" w:hAnsiTheme="minorHAnsi"/>
          <w:sz w:val="22"/>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r>
        <w:rPr>
          <w:rFonts w:asciiTheme="minorHAnsi" w:hAnsiTheme="minorHAnsi"/>
          <w:sz w:val="22"/>
          <w:szCs w:val="22"/>
        </w:rPr>
        <w:t>.</w:t>
      </w:r>
    </w:p>
    <w:p w:rsidR="003A474F" w:rsidRPr="003A474F" w:rsidRDefault="003A474F" w:rsidP="003A474F">
      <w:pPr>
        <w:tabs>
          <w:tab w:val="left" w:pos="4820"/>
        </w:tabs>
        <w:ind w:left="360"/>
        <w:jc w:val="both"/>
        <w:rPr>
          <w:rFonts w:asciiTheme="minorHAnsi" w:hAnsiTheme="minorHAnsi" w:cs="Arial"/>
          <w:sz w:val="22"/>
          <w:szCs w:val="22"/>
        </w:rPr>
      </w:pPr>
    </w:p>
    <w:p w:rsidR="00E02804" w:rsidRPr="00E7352C" w:rsidRDefault="00E02804" w:rsidP="00FF10CF">
      <w:pPr>
        <w:numPr>
          <w:ilvl w:val="0"/>
          <w:numId w:val="38"/>
        </w:numPr>
        <w:tabs>
          <w:tab w:val="num" w:pos="1440"/>
          <w:tab w:val="left" w:pos="4820"/>
        </w:tabs>
        <w:ind w:left="360"/>
        <w:jc w:val="both"/>
        <w:rPr>
          <w:rFonts w:asciiTheme="minorHAnsi" w:hAnsiTheme="minorHAnsi" w:cs="Arial"/>
          <w:sz w:val="22"/>
          <w:szCs w:val="22"/>
        </w:rPr>
      </w:pPr>
      <w:r w:rsidRPr="00E7352C">
        <w:rPr>
          <w:rFonts w:asciiTheme="minorHAnsi" w:hAnsiTheme="minorHAnsi"/>
          <w:sz w:val="22"/>
          <w:szCs w:val="22"/>
        </w:rPr>
        <w:t>Zhotovitel bere na vědomí, že dílo bude financováno z prostředků EU prostředni</w:t>
      </w:r>
      <w:r w:rsidR="006141D1">
        <w:rPr>
          <w:rFonts w:asciiTheme="minorHAnsi" w:hAnsiTheme="minorHAnsi"/>
          <w:sz w:val="22"/>
          <w:szCs w:val="22"/>
        </w:rPr>
        <w:t>ctvím Programu rozvoje venkova</w:t>
      </w:r>
      <w:r w:rsidRPr="00E7352C">
        <w:rPr>
          <w:rFonts w:asciiTheme="minorHAnsi" w:hAnsiTheme="minorHAnsi"/>
          <w:sz w:val="22"/>
          <w:szCs w:val="22"/>
        </w:rPr>
        <w:t xml:space="preserve"> a souhlasí s následujícími specifickými podmínkami, které z této skutečnosti vycházejí:</w:t>
      </w:r>
    </w:p>
    <w:p w:rsidR="00E02804" w:rsidRPr="00E7352C" w:rsidRDefault="00E02804" w:rsidP="00E02804">
      <w:pPr>
        <w:tabs>
          <w:tab w:val="left" w:pos="4820"/>
        </w:tabs>
        <w:jc w:val="both"/>
        <w:rPr>
          <w:rFonts w:asciiTheme="minorHAnsi" w:hAnsiTheme="minorHAnsi" w:cs="Arial"/>
          <w:sz w:val="22"/>
          <w:szCs w:val="22"/>
        </w:rPr>
      </w:pPr>
    </w:p>
    <w:p w:rsidR="00F95873" w:rsidRDefault="00E02804" w:rsidP="00923181">
      <w:pPr>
        <w:pStyle w:val="Odstavecseseznamem"/>
        <w:numPr>
          <w:ilvl w:val="0"/>
          <w:numId w:val="39"/>
        </w:numPr>
        <w:tabs>
          <w:tab w:val="num" w:pos="426"/>
        </w:tabs>
        <w:ind w:left="993" w:hanging="567"/>
        <w:jc w:val="both"/>
        <w:rPr>
          <w:rFonts w:asciiTheme="minorHAnsi" w:hAnsiTheme="minorHAnsi"/>
          <w:sz w:val="22"/>
          <w:szCs w:val="22"/>
        </w:rPr>
      </w:pPr>
      <w:r w:rsidRPr="00F95873">
        <w:rPr>
          <w:rFonts w:asciiTheme="minorHAnsi" w:hAnsiTheme="minorHAnsi"/>
          <w:sz w:val="22"/>
          <w:szCs w:val="22"/>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w:t>
      </w:r>
      <w:r w:rsidRPr="00027D75">
        <w:rPr>
          <w:rFonts w:asciiTheme="minorHAnsi" w:hAnsiTheme="minorHAnsi"/>
          <w:sz w:val="22"/>
          <w:szCs w:val="22"/>
        </w:rPr>
        <w:t xml:space="preserve">útvaru pro </w:t>
      </w:r>
      <w:proofErr w:type="spellStart"/>
      <w:r w:rsidRPr="00027D75">
        <w:rPr>
          <w:rFonts w:asciiTheme="minorHAnsi" w:hAnsiTheme="minorHAnsi"/>
          <w:sz w:val="22"/>
          <w:szCs w:val="22"/>
        </w:rPr>
        <w:t>winding</w:t>
      </w:r>
      <w:proofErr w:type="spellEnd"/>
      <w:r w:rsidRPr="00027D75">
        <w:rPr>
          <w:rFonts w:asciiTheme="minorHAnsi" w:hAnsiTheme="minorHAnsi"/>
          <w:sz w:val="22"/>
          <w:szCs w:val="22"/>
        </w:rPr>
        <w:t>-up, Cen</w:t>
      </w:r>
      <w:r w:rsidRPr="00F95873">
        <w:rPr>
          <w:rFonts w:asciiTheme="minorHAnsi" w:hAnsiTheme="minorHAnsi"/>
          <w:sz w:val="22"/>
          <w:szCs w:val="22"/>
        </w:rPr>
        <w:t>trální harmonizační jednotky pro finanční kontrolu ve veřejné správě, Platebního orgánu, Nejvyššího kontrolního úřadu, Evropské komise a Evropského účetního dvora, popř. jimi určených zmocněnců a dalších kontrolních orgánů dle zákona č. 320/2001 Sb. o finanční kontrole) do svých objektů a na pozemky k ověřování plnění podmínek Pravidel Programu r</w:t>
      </w:r>
      <w:r w:rsidR="009C0EC1">
        <w:rPr>
          <w:rFonts w:asciiTheme="minorHAnsi" w:hAnsiTheme="minorHAnsi"/>
          <w:sz w:val="22"/>
          <w:szCs w:val="22"/>
        </w:rPr>
        <w:t>ozvoje venkova ČR na období 2014-2020</w:t>
      </w:r>
      <w:r w:rsidRPr="00F95873">
        <w:rPr>
          <w:rFonts w:asciiTheme="minorHAnsi" w:hAnsiTheme="minorHAnsi"/>
          <w:sz w:val="22"/>
          <w:szCs w:val="22"/>
        </w:rPr>
        <w:t>, Podmínek a realizace projektu.</w:t>
      </w:r>
    </w:p>
    <w:p w:rsidR="006141D1" w:rsidRPr="00923181" w:rsidRDefault="006141D1" w:rsidP="006141D1">
      <w:pPr>
        <w:pStyle w:val="Odstavecseseznamem"/>
        <w:ind w:left="993"/>
        <w:jc w:val="both"/>
        <w:rPr>
          <w:rFonts w:asciiTheme="minorHAnsi" w:hAnsiTheme="minorHAnsi"/>
          <w:sz w:val="22"/>
          <w:szCs w:val="22"/>
        </w:rPr>
      </w:pPr>
    </w:p>
    <w:p w:rsidR="003634A6" w:rsidRPr="009A5E74" w:rsidRDefault="00E02804" w:rsidP="00935829">
      <w:pPr>
        <w:pStyle w:val="Odstavecseseznamem"/>
        <w:numPr>
          <w:ilvl w:val="0"/>
          <w:numId w:val="39"/>
        </w:numPr>
        <w:tabs>
          <w:tab w:val="num" w:pos="426"/>
        </w:tabs>
        <w:ind w:left="993" w:hanging="567"/>
        <w:jc w:val="both"/>
        <w:rPr>
          <w:rFonts w:asciiTheme="minorHAnsi" w:hAnsiTheme="minorHAnsi"/>
          <w:sz w:val="22"/>
          <w:szCs w:val="22"/>
        </w:rPr>
      </w:pPr>
      <w:r w:rsidRPr="00F95873">
        <w:rPr>
          <w:rFonts w:asciiTheme="minorHAnsi" w:hAnsiTheme="minorHAnsi"/>
          <w:sz w:val="22"/>
          <w:szCs w:val="22"/>
        </w:rPr>
        <w:t xml:space="preserve">Zhotovitel se zavazuje uchovávat příslušné smlouvy a ostatní doklady týkající </w:t>
      </w:r>
      <w:r w:rsidR="00CA6D3C">
        <w:rPr>
          <w:rFonts w:asciiTheme="minorHAnsi" w:hAnsiTheme="minorHAnsi"/>
          <w:sz w:val="22"/>
          <w:szCs w:val="22"/>
        </w:rPr>
        <w:br/>
      </w:r>
      <w:r w:rsidRPr="00F95873">
        <w:rPr>
          <w:rFonts w:asciiTheme="minorHAnsi" w:hAnsiTheme="minorHAnsi"/>
          <w:sz w:val="22"/>
          <w:szCs w:val="22"/>
        </w:rPr>
        <w:t>se realizace projektu ve smyslu zákona č. 563/1991 Sb., o účetnictví, ve znění pozdějších předpisů, po dobu stanovenou v tomto zákoně, nejméně však 1</w:t>
      </w:r>
      <w:r w:rsidR="003110E5">
        <w:rPr>
          <w:rFonts w:asciiTheme="minorHAnsi" w:hAnsiTheme="minorHAnsi"/>
          <w:sz w:val="22"/>
          <w:szCs w:val="22"/>
        </w:rPr>
        <w:t>2</w:t>
      </w:r>
      <w:r w:rsidRPr="00F95873">
        <w:rPr>
          <w:rFonts w:asciiTheme="minorHAnsi" w:hAnsiTheme="minorHAnsi"/>
          <w:sz w:val="22"/>
          <w:szCs w:val="22"/>
        </w:rPr>
        <w:t xml:space="preserve"> let </w:t>
      </w:r>
      <w:r w:rsidR="00CA6D3C">
        <w:rPr>
          <w:rFonts w:asciiTheme="minorHAnsi" w:hAnsiTheme="minorHAnsi"/>
          <w:sz w:val="22"/>
          <w:szCs w:val="22"/>
        </w:rPr>
        <w:br/>
      </w:r>
      <w:r w:rsidRPr="00F95873">
        <w:rPr>
          <w:rFonts w:asciiTheme="minorHAnsi" w:hAnsiTheme="minorHAnsi"/>
          <w:sz w:val="22"/>
          <w:szCs w:val="22"/>
        </w:rPr>
        <w:t>od poslední platby.</w:t>
      </w:r>
    </w:p>
    <w:p w:rsidR="003634A6" w:rsidRDefault="003634A6" w:rsidP="00902054">
      <w:pPr>
        <w:rPr>
          <w:rFonts w:asciiTheme="minorHAnsi" w:hAnsiTheme="minorHAnsi" w:cs="Arial"/>
          <w:b/>
          <w:sz w:val="22"/>
          <w:szCs w:val="22"/>
        </w:rPr>
      </w:pPr>
    </w:p>
    <w:p w:rsidR="00902054" w:rsidRDefault="00902054" w:rsidP="00902054">
      <w:pPr>
        <w:rPr>
          <w:rFonts w:asciiTheme="minorHAnsi" w:hAnsiTheme="minorHAnsi" w:cs="Arial"/>
          <w:b/>
          <w:sz w:val="22"/>
          <w:szCs w:val="22"/>
        </w:rPr>
      </w:pPr>
    </w:p>
    <w:p w:rsidR="00316F5F" w:rsidRPr="00E7352C" w:rsidRDefault="00316F5F" w:rsidP="006B2589">
      <w:pPr>
        <w:ind w:firstLine="709"/>
        <w:jc w:val="center"/>
        <w:rPr>
          <w:rFonts w:asciiTheme="minorHAnsi" w:hAnsiTheme="minorHAnsi" w:cs="Arial"/>
          <w:b/>
          <w:sz w:val="22"/>
          <w:szCs w:val="22"/>
        </w:rPr>
      </w:pPr>
      <w:r w:rsidRPr="00E7352C">
        <w:rPr>
          <w:rFonts w:asciiTheme="minorHAnsi" w:hAnsiTheme="minorHAnsi" w:cs="Arial"/>
          <w:b/>
          <w:sz w:val="22"/>
          <w:szCs w:val="22"/>
        </w:rPr>
        <w:t>Čl. VIII.</w:t>
      </w:r>
    </w:p>
    <w:p w:rsidR="00AC730D" w:rsidRPr="00E7352C" w:rsidRDefault="00935829" w:rsidP="00980219">
      <w:pPr>
        <w:tabs>
          <w:tab w:val="left" w:pos="4820"/>
        </w:tabs>
        <w:jc w:val="center"/>
        <w:rPr>
          <w:rFonts w:asciiTheme="minorHAnsi" w:hAnsiTheme="minorHAnsi" w:cs="Arial"/>
          <w:b/>
          <w:sz w:val="22"/>
          <w:szCs w:val="22"/>
        </w:rPr>
      </w:pPr>
      <w:r>
        <w:rPr>
          <w:rFonts w:asciiTheme="minorHAnsi" w:hAnsiTheme="minorHAnsi" w:cs="Arial"/>
          <w:b/>
          <w:sz w:val="22"/>
          <w:szCs w:val="22"/>
        </w:rPr>
        <w:t xml:space="preserve">          </w:t>
      </w:r>
      <w:r w:rsidR="00316F5F" w:rsidRPr="00E7352C">
        <w:rPr>
          <w:rFonts w:asciiTheme="minorHAnsi" w:hAnsiTheme="minorHAnsi" w:cs="Arial"/>
          <w:b/>
          <w:sz w:val="22"/>
          <w:szCs w:val="22"/>
        </w:rPr>
        <w:t>Předání díla a záruční lhůta</w:t>
      </w:r>
    </w:p>
    <w:p w:rsidR="001039C5" w:rsidRPr="00E7352C" w:rsidRDefault="001039C5" w:rsidP="008E2E66">
      <w:pPr>
        <w:tabs>
          <w:tab w:val="left" w:pos="4820"/>
        </w:tabs>
        <w:jc w:val="both"/>
        <w:rPr>
          <w:rFonts w:asciiTheme="minorHAnsi" w:hAnsiTheme="minorHAnsi" w:cs="Arial"/>
          <w:sz w:val="22"/>
          <w:szCs w:val="22"/>
        </w:rPr>
      </w:pPr>
    </w:p>
    <w:p w:rsidR="00316F5F" w:rsidRDefault="00316F5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 xml:space="preserve">Zhotovitel je povinen písemně oznámit objednateli nejpozději </w:t>
      </w:r>
      <w:r w:rsidR="00754CAB">
        <w:rPr>
          <w:rFonts w:asciiTheme="minorHAnsi" w:hAnsiTheme="minorHAnsi" w:cs="Arial"/>
          <w:sz w:val="22"/>
          <w:szCs w:val="22"/>
        </w:rPr>
        <w:t>7</w:t>
      </w:r>
      <w:r w:rsidRPr="00E7352C">
        <w:rPr>
          <w:rFonts w:asciiTheme="minorHAnsi" w:hAnsiTheme="minorHAnsi" w:cs="Arial"/>
          <w:sz w:val="22"/>
          <w:szCs w:val="22"/>
        </w:rPr>
        <w:t xml:space="preserve"> </w:t>
      </w:r>
      <w:r w:rsidR="00CD2C82" w:rsidRPr="00E7352C">
        <w:rPr>
          <w:rFonts w:asciiTheme="minorHAnsi" w:hAnsiTheme="minorHAnsi" w:cs="Arial"/>
          <w:sz w:val="22"/>
          <w:szCs w:val="22"/>
        </w:rPr>
        <w:t xml:space="preserve">pracovních </w:t>
      </w:r>
      <w:r w:rsidRPr="00E7352C">
        <w:rPr>
          <w:rFonts w:asciiTheme="minorHAnsi" w:hAnsiTheme="minorHAnsi" w:cs="Arial"/>
          <w:sz w:val="22"/>
          <w:szCs w:val="22"/>
        </w:rPr>
        <w:t>dnů předem termín</w:t>
      </w:r>
      <w:r w:rsidR="003110E5">
        <w:rPr>
          <w:rFonts w:asciiTheme="minorHAnsi" w:hAnsiTheme="minorHAnsi" w:cs="Arial"/>
          <w:sz w:val="22"/>
          <w:szCs w:val="22"/>
        </w:rPr>
        <w:t xml:space="preserve"> ukončení prací </w:t>
      </w:r>
      <w:r w:rsidRPr="00E7352C">
        <w:rPr>
          <w:rFonts w:asciiTheme="minorHAnsi" w:hAnsiTheme="minorHAnsi" w:cs="Arial"/>
          <w:sz w:val="22"/>
          <w:szCs w:val="22"/>
        </w:rPr>
        <w:t>a k tomuto termínu předlož</w:t>
      </w:r>
      <w:r w:rsidR="003110E5">
        <w:rPr>
          <w:rFonts w:asciiTheme="minorHAnsi" w:hAnsiTheme="minorHAnsi" w:cs="Arial"/>
          <w:sz w:val="22"/>
          <w:szCs w:val="22"/>
        </w:rPr>
        <w:t xml:space="preserve">it </w:t>
      </w:r>
      <w:r w:rsidRPr="00E7352C">
        <w:rPr>
          <w:rFonts w:asciiTheme="minorHAnsi" w:hAnsiTheme="minorHAnsi" w:cs="Arial"/>
          <w:sz w:val="22"/>
          <w:szCs w:val="22"/>
        </w:rPr>
        <w:t>objedna</w:t>
      </w:r>
      <w:r w:rsidR="00494183">
        <w:rPr>
          <w:rFonts w:asciiTheme="minorHAnsi" w:hAnsiTheme="minorHAnsi" w:cs="Arial"/>
          <w:sz w:val="22"/>
          <w:szCs w:val="22"/>
        </w:rPr>
        <w:t>teli veškeré doklady uvedené v Č</w:t>
      </w:r>
      <w:r w:rsidRPr="00E7352C">
        <w:rPr>
          <w:rFonts w:asciiTheme="minorHAnsi" w:hAnsiTheme="minorHAnsi" w:cs="Arial"/>
          <w:sz w:val="22"/>
          <w:szCs w:val="22"/>
        </w:rPr>
        <w:t>l. IV., odst. 1. 4., bod 1.4.1. až 1.4.9.</w:t>
      </w:r>
      <w:r w:rsidR="006141D1">
        <w:rPr>
          <w:rFonts w:asciiTheme="minorHAnsi" w:hAnsiTheme="minorHAnsi" w:cs="Arial"/>
          <w:sz w:val="22"/>
          <w:szCs w:val="22"/>
        </w:rPr>
        <w:t xml:space="preserve"> a doklady </w:t>
      </w:r>
      <w:r w:rsidR="009A34BB" w:rsidRPr="006141D1">
        <w:rPr>
          <w:rFonts w:asciiTheme="minorHAnsi" w:hAnsiTheme="minorHAnsi" w:cs="Arial"/>
          <w:sz w:val="22"/>
          <w:szCs w:val="22"/>
        </w:rPr>
        <w:t xml:space="preserve">nezbytné k předání a převzetí díla </w:t>
      </w:r>
      <w:r w:rsidR="009A34BB" w:rsidRPr="00D857B7">
        <w:rPr>
          <w:rFonts w:asciiTheme="minorHAnsi" w:hAnsiTheme="minorHAnsi" w:cs="Arial"/>
          <w:sz w:val="22"/>
          <w:szCs w:val="22"/>
        </w:rPr>
        <w:t xml:space="preserve">a ke kolaudaci stavby. </w:t>
      </w:r>
      <w:r w:rsidR="005F08CE" w:rsidRPr="00D857B7">
        <w:rPr>
          <w:rFonts w:asciiTheme="minorHAnsi" w:hAnsiTheme="minorHAnsi" w:cs="Arial"/>
          <w:sz w:val="22"/>
          <w:szCs w:val="22"/>
        </w:rPr>
        <w:t>Místem pro předání dokladů je Státní pozemkový úřad, Krajský pozem</w:t>
      </w:r>
      <w:r w:rsidR="005F08CE" w:rsidRPr="00E7352C">
        <w:rPr>
          <w:rFonts w:asciiTheme="minorHAnsi" w:hAnsiTheme="minorHAnsi" w:cs="Arial"/>
          <w:sz w:val="22"/>
          <w:szCs w:val="22"/>
        </w:rPr>
        <w:t xml:space="preserve">kový úřad pro Zlínský kraj, Pobočka </w:t>
      </w:r>
      <w:r w:rsidR="009C0EC1">
        <w:rPr>
          <w:rFonts w:asciiTheme="minorHAnsi" w:hAnsiTheme="minorHAnsi" w:cs="Arial"/>
          <w:sz w:val="22"/>
          <w:szCs w:val="22"/>
        </w:rPr>
        <w:t>Vsetín</w:t>
      </w:r>
      <w:r w:rsidR="009C0EC1" w:rsidRPr="00E7352C">
        <w:rPr>
          <w:rFonts w:asciiTheme="minorHAnsi" w:hAnsiTheme="minorHAnsi" w:cs="Arial"/>
          <w:sz w:val="22"/>
          <w:szCs w:val="22"/>
        </w:rPr>
        <w:t xml:space="preserve">, </w:t>
      </w:r>
      <w:r w:rsidR="00B01B8E">
        <w:rPr>
          <w:rFonts w:asciiTheme="minorHAnsi" w:hAnsiTheme="minorHAnsi" w:cs="Arial"/>
          <w:sz w:val="22"/>
          <w:szCs w:val="22"/>
        </w:rPr>
        <w:t xml:space="preserve">X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w:t>
      </w:r>
      <w:proofErr w:type="spellStart"/>
      <w:r w:rsidR="00B01B8E">
        <w:rPr>
          <w:rFonts w:asciiTheme="minorHAnsi" w:hAnsiTheme="minorHAnsi" w:cs="Arial"/>
          <w:sz w:val="22"/>
          <w:szCs w:val="22"/>
        </w:rPr>
        <w:t>X</w:t>
      </w:r>
      <w:proofErr w:type="spellEnd"/>
      <w:r w:rsidR="00B01B8E">
        <w:rPr>
          <w:rFonts w:asciiTheme="minorHAnsi" w:hAnsiTheme="minorHAnsi" w:cs="Arial"/>
          <w:sz w:val="22"/>
          <w:szCs w:val="22"/>
        </w:rPr>
        <w:t xml:space="preserve"> X</w:t>
      </w:r>
      <w:bookmarkStart w:id="6" w:name="_GoBack"/>
      <w:bookmarkEnd w:id="6"/>
      <w:r w:rsidR="009C0EC1">
        <w:rPr>
          <w:rFonts w:asciiTheme="minorHAnsi" w:hAnsiTheme="minorHAnsi" w:cs="Arial"/>
          <w:sz w:val="22"/>
          <w:szCs w:val="22"/>
        </w:rPr>
        <w:t>.</w:t>
      </w:r>
    </w:p>
    <w:p w:rsidR="002D4871" w:rsidRDefault="002D4871" w:rsidP="002D4871">
      <w:pPr>
        <w:tabs>
          <w:tab w:val="left" w:pos="4820"/>
        </w:tabs>
        <w:ind w:left="360"/>
        <w:jc w:val="both"/>
        <w:rPr>
          <w:rFonts w:asciiTheme="minorHAnsi" w:hAnsiTheme="minorHAnsi" w:cs="Arial"/>
          <w:sz w:val="22"/>
          <w:szCs w:val="22"/>
        </w:rPr>
      </w:pPr>
    </w:p>
    <w:p w:rsidR="002D4871" w:rsidRPr="002D4871" w:rsidRDefault="00316F5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2D4871">
        <w:rPr>
          <w:rFonts w:asciiTheme="minorHAnsi" w:hAnsiTheme="minorHAnsi" w:cs="Arial"/>
          <w:sz w:val="22"/>
          <w:szCs w:val="22"/>
        </w:rPr>
        <w:t xml:space="preserve">Objednatel je pak povinen nejpozději do tří </w:t>
      </w:r>
      <w:r w:rsidR="00CD2C82" w:rsidRPr="002D4871">
        <w:rPr>
          <w:rFonts w:asciiTheme="minorHAnsi" w:hAnsiTheme="minorHAnsi" w:cs="Arial"/>
          <w:sz w:val="22"/>
          <w:szCs w:val="22"/>
        </w:rPr>
        <w:t xml:space="preserve">pracovních </w:t>
      </w:r>
      <w:r w:rsidRPr="002D4871">
        <w:rPr>
          <w:rFonts w:asciiTheme="minorHAnsi" w:hAnsiTheme="minorHAnsi" w:cs="Arial"/>
          <w:sz w:val="22"/>
          <w:szCs w:val="22"/>
        </w:rPr>
        <w:t>dnů od termínu stanoveného zhotovitelem podle předchozí</w:t>
      </w:r>
      <w:r w:rsidR="003110E5">
        <w:rPr>
          <w:rFonts w:asciiTheme="minorHAnsi" w:hAnsiTheme="minorHAnsi" w:cs="Arial"/>
          <w:sz w:val="22"/>
          <w:szCs w:val="22"/>
        </w:rPr>
        <w:t xml:space="preserve">ho odstavce </w:t>
      </w:r>
      <w:r w:rsidRPr="002D4871">
        <w:rPr>
          <w:rFonts w:asciiTheme="minorHAnsi" w:hAnsiTheme="minorHAnsi" w:cs="Arial"/>
          <w:sz w:val="22"/>
          <w:szCs w:val="22"/>
        </w:rPr>
        <w:t>zahájit přejímací řízení a řádně v něm pokračovat.</w:t>
      </w:r>
      <w:r w:rsidR="002D4871" w:rsidRPr="002D4871">
        <w:rPr>
          <w:rFonts w:asciiTheme="minorHAnsi" w:hAnsiTheme="minorHAnsi" w:cs="Arial"/>
          <w:sz w:val="22"/>
          <w:szCs w:val="22"/>
        </w:rPr>
        <w:t xml:space="preserve"> </w:t>
      </w:r>
      <w:r w:rsidR="002D4871" w:rsidRPr="002D4871">
        <w:rPr>
          <w:rFonts w:asciiTheme="minorHAnsi" w:hAnsiTheme="minorHAnsi"/>
          <w:sz w:val="22"/>
          <w:szCs w:val="22"/>
        </w:rPr>
        <w:t xml:space="preserve">Odchylně od ustanovení § 2607 odst. 2 občanského zákoníku se smluvní strany dohodly, </w:t>
      </w:r>
      <w:r w:rsidR="000740AA">
        <w:rPr>
          <w:rFonts w:asciiTheme="minorHAnsi" w:hAnsiTheme="minorHAnsi"/>
          <w:sz w:val="22"/>
          <w:szCs w:val="22"/>
        </w:rPr>
        <w:br/>
      </w:r>
      <w:r w:rsidR="002D4871" w:rsidRPr="002D4871">
        <w:rPr>
          <w:rFonts w:asciiTheme="minorHAnsi" w:hAnsiTheme="minorHAnsi"/>
          <w:sz w:val="22"/>
          <w:szCs w:val="22"/>
        </w:rPr>
        <w:t xml:space="preserve">že případné zkoušky nezbytné pro prokázání dokončení díla mohou být provedeny pouze </w:t>
      </w:r>
      <w:r w:rsidR="000740AA">
        <w:rPr>
          <w:rFonts w:asciiTheme="minorHAnsi" w:hAnsiTheme="minorHAnsi"/>
          <w:sz w:val="22"/>
          <w:szCs w:val="22"/>
        </w:rPr>
        <w:br/>
      </w:r>
      <w:r w:rsidR="002D4871" w:rsidRPr="002D4871">
        <w:rPr>
          <w:rFonts w:asciiTheme="minorHAnsi" w:hAnsiTheme="minorHAnsi"/>
          <w:sz w:val="22"/>
          <w:szCs w:val="22"/>
        </w:rPr>
        <w:t xml:space="preserve">za přítomnosti objednatele či osoby jím určené. </w:t>
      </w:r>
    </w:p>
    <w:p w:rsidR="002D4871" w:rsidRDefault="002D4871" w:rsidP="002D4871">
      <w:pPr>
        <w:pStyle w:val="Odstavecseseznamem"/>
        <w:rPr>
          <w:rFonts w:asciiTheme="minorHAnsi" w:hAnsiTheme="minorHAnsi" w:cs="Arial"/>
          <w:sz w:val="22"/>
          <w:szCs w:val="22"/>
        </w:rPr>
      </w:pPr>
    </w:p>
    <w:p w:rsidR="002D4871" w:rsidRDefault="002D4871" w:rsidP="00FF10CF">
      <w:pPr>
        <w:numPr>
          <w:ilvl w:val="0"/>
          <w:numId w:val="5"/>
        </w:numPr>
        <w:tabs>
          <w:tab w:val="clear" w:pos="720"/>
          <w:tab w:val="num" w:pos="360"/>
          <w:tab w:val="left" w:pos="4820"/>
        </w:tabs>
        <w:ind w:left="360"/>
        <w:jc w:val="both"/>
        <w:rPr>
          <w:rFonts w:asciiTheme="minorHAnsi" w:hAnsiTheme="minorHAnsi" w:cs="Arial"/>
          <w:sz w:val="22"/>
          <w:szCs w:val="22"/>
        </w:rPr>
      </w:pPr>
      <w:r w:rsidRPr="003F27C8">
        <w:rPr>
          <w:rFonts w:asciiTheme="minorHAnsi" w:hAnsiTheme="minorHAnsi"/>
          <w:sz w:val="22"/>
          <w:szCs w:val="22"/>
        </w:rPr>
        <w:t xml:space="preserve">V případě, kdy je dílo předáno bez vad, převezme objednatel dílo bez výhrad. </w:t>
      </w:r>
      <w:r w:rsidR="00316F5F" w:rsidRPr="003F27C8">
        <w:rPr>
          <w:rFonts w:asciiTheme="minorHAnsi" w:hAnsiTheme="minorHAnsi" w:cs="Arial"/>
          <w:sz w:val="22"/>
          <w:szCs w:val="22"/>
        </w:rPr>
        <w:t>O předání řádně zhotoveného díla bude sepsán protokol</w:t>
      </w:r>
      <w:r w:rsidR="003F27C8" w:rsidRPr="003F27C8">
        <w:rPr>
          <w:rFonts w:asciiTheme="minorHAnsi" w:hAnsiTheme="minorHAnsi" w:cs="Arial"/>
          <w:sz w:val="22"/>
          <w:szCs w:val="22"/>
        </w:rPr>
        <w:t xml:space="preserve"> dle IV., odst. 1.2. </w:t>
      </w:r>
    </w:p>
    <w:p w:rsidR="003F27C8" w:rsidRPr="003F27C8" w:rsidRDefault="003F27C8" w:rsidP="003F27C8">
      <w:pPr>
        <w:tabs>
          <w:tab w:val="num" w:pos="360"/>
          <w:tab w:val="left" w:pos="4820"/>
        </w:tabs>
        <w:jc w:val="both"/>
        <w:rPr>
          <w:rFonts w:asciiTheme="minorHAnsi" w:hAnsiTheme="minorHAnsi" w:cs="Arial"/>
          <w:sz w:val="22"/>
          <w:szCs w:val="22"/>
        </w:rPr>
      </w:pPr>
    </w:p>
    <w:p w:rsidR="00316F5F" w:rsidRPr="002D4871" w:rsidRDefault="002D4871" w:rsidP="00D857B7">
      <w:pPr>
        <w:pStyle w:val="TSlneksmlouvy"/>
        <w:keepNext w:val="0"/>
        <w:numPr>
          <w:ilvl w:val="0"/>
          <w:numId w:val="5"/>
        </w:numPr>
        <w:tabs>
          <w:tab w:val="clear" w:pos="720"/>
        </w:tabs>
        <w:spacing w:before="0" w:after="0" w:line="240" w:lineRule="auto"/>
        <w:ind w:left="357" w:hanging="357"/>
        <w:jc w:val="both"/>
        <w:rPr>
          <w:rFonts w:asciiTheme="minorHAnsi" w:hAnsiTheme="minorHAnsi"/>
          <w:b w:val="0"/>
          <w:szCs w:val="22"/>
          <w:u w:val="none"/>
        </w:rPr>
      </w:pPr>
      <w:r w:rsidRPr="00B07B9D">
        <w:rPr>
          <w:rFonts w:asciiTheme="minorHAnsi" w:hAnsiTheme="minorHAnsi"/>
          <w:b w:val="0"/>
          <w:szCs w:val="22"/>
          <w:u w:val="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Smluvní strany výslovně souhlasí, </w:t>
      </w:r>
      <w:r w:rsidR="000740AA">
        <w:rPr>
          <w:rFonts w:asciiTheme="minorHAnsi" w:hAnsiTheme="minorHAnsi"/>
          <w:b w:val="0"/>
          <w:szCs w:val="22"/>
          <w:u w:val="none"/>
        </w:rPr>
        <w:br/>
      </w:r>
      <w:r w:rsidRPr="00B07B9D">
        <w:rPr>
          <w:rFonts w:asciiTheme="minorHAnsi" w:hAnsiTheme="minorHAnsi"/>
          <w:b w:val="0"/>
          <w:szCs w:val="22"/>
          <w:u w:val="none"/>
        </w:rPr>
        <w:t>že objednatel není v těchto případech povinen dílo převzít a ustanovení § 2628 občanského zákoníku se neuplatní.</w:t>
      </w:r>
      <w:r>
        <w:rPr>
          <w:rFonts w:asciiTheme="minorHAnsi" w:hAnsiTheme="minorHAnsi"/>
          <w:b w:val="0"/>
          <w:szCs w:val="22"/>
          <w:u w:val="none"/>
        </w:rPr>
        <w:t xml:space="preserve"> </w:t>
      </w:r>
    </w:p>
    <w:p w:rsidR="00316F5F" w:rsidRPr="00E7352C" w:rsidRDefault="00316F5F">
      <w:pPr>
        <w:tabs>
          <w:tab w:val="left" w:pos="4820"/>
        </w:tabs>
        <w:jc w:val="both"/>
        <w:rPr>
          <w:rFonts w:asciiTheme="minorHAnsi" w:hAnsiTheme="minorHAnsi" w:cs="Arial"/>
          <w:strike/>
          <w:sz w:val="22"/>
          <w:szCs w:val="22"/>
        </w:rPr>
      </w:pPr>
    </w:p>
    <w:p w:rsidR="00316F5F" w:rsidRDefault="00316F5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Kvalita díla bude odpovídat závazným standardům stanoveným ČSN, atestům, certifikačním protokolům a ujednáním dle smlouvy.</w:t>
      </w:r>
    </w:p>
    <w:p w:rsidR="003110E5" w:rsidRDefault="003110E5" w:rsidP="003110E5">
      <w:pPr>
        <w:pStyle w:val="Odstavecseseznamem"/>
        <w:rPr>
          <w:rFonts w:asciiTheme="minorHAnsi" w:hAnsiTheme="minorHAnsi" w:cs="Arial"/>
          <w:sz w:val="22"/>
          <w:szCs w:val="22"/>
        </w:rPr>
      </w:pPr>
    </w:p>
    <w:p w:rsidR="003110E5" w:rsidRPr="003110E5" w:rsidRDefault="00316F5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3110E5">
        <w:rPr>
          <w:rFonts w:asciiTheme="minorHAnsi" w:hAnsiTheme="minorHAnsi" w:cs="Arial"/>
          <w:sz w:val="22"/>
          <w:szCs w:val="22"/>
        </w:rPr>
        <w:t>Zhotovitel poskytne objednateli záruku na dílo v délce</w:t>
      </w:r>
      <w:r w:rsidRPr="009566E5">
        <w:rPr>
          <w:rFonts w:asciiTheme="minorHAnsi" w:hAnsiTheme="minorHAnsi" w:cs="Arial"/>
          <w:sz w:val="22"/>
          <w:szCs w:val="22"/>
        </w:rPr>
        <w:t xml:space="preserve"> </w:t>
      </w:r>
      <w:r w:rsidR="00CF1AF1" w:rsidRPr="009566E5">
        <w:rPr>
          <w:rFonts w:asciiTheme="minorHAnsi" w:hAnsiTheme="minorHAnsi" w:cs="Arial"/>
          <w:sz w:val="22"/>
          <w:szCs w:val="22"/>
        </w:rPr>
        <w:t>72</w:t>
      </w:r>
      <w:r w:rsidRPr="009566E5">
        <w:rPr>
          <w:rFonts w:asciiTheme="minorHAnsi" w:hAnsiTheme="minorHAnsi" w:cs="Arial"/>
          <w:sz w:val="22"/>
          <w:szCs w:val="22"/>
        </w:rPr>
        <w:t xml:space="preserve"> </w:t>
      </w:r>
      <w:r w:rsidRPr="00CF1AF1">
        <w:rPr>
          <w:rFonts w:asciiTheme="minorHAnsi" w:hAnsiTheme="minorHAnsi" w:cs="Arial"/>
          <w:sz w:val="22"/>
          <w:szCs w:val="22"/>
        </w:rPr>
        <w:t>měsíců</w:t>
      </w:r>
      <w:r w:rsidRPr="003110E5">
        <w:rPr>
          <w:rFonts w:asciiTheme="minorHAnsi" w:hAnsiTheme="minorHAnsi" w:cs="Arial"/>
          <w:sz w:val="22"/>
          <w:szCs w:val="22"/>
        </w:rPr>
        <w:t xml:space="preserve"> ode dne </w:t>
      </w:r>
      <w:r w:rsidR="002D4871" w:rsidRPr="003110E5">
        <w:rPr>
          <w:rFonts w:asciiTheme="minorHAnsi" w:hAnsiTheme="minorHAnsi" w:cs="Arial"/>
          <w:sz w:val="22"/>
          <w:szCs w:val="22"/>
        </w:rPr>
        <w:t xml:space="preserve">předání a převzetí díla dle </w:t>
      </w:r>
      <w:r w:rsidR="003110E5" w:rsidRPr="003110E5">
        <w:rPr>
          <w:rFonts w:asciiTheme="minorHAnsi" w:hAnsiTheme="minorHAnsi" w:cs="Arial"/>
          <w:sz w:val="22"/>
          <w:szCs w:val="22"/>
        </w:rPr>
        <w:t xml:space="preserve">Čl. IV., odst. </w:t>
      </w:r>
      <w:proofErr w:type="gramStart"/>
      <w:r w:rsidR="003110E5" w:rsidRPr="003110E5">
        <w:rPr>
          <w:rFonts w:asciiTheme="minorHAnsi" w:hAnsiTheme="minorHAnsi" w:cs="Arial"/>
          <w:sz w:val="22"/>
          <w:szCs w:val="22"/>
        </w:rPr>
        <w:t>1.1</w:t>
      </w:r>
      <w:proofErr w:type="gramEnd"/>
      <w:r w:rsidR="003110E5" w:rsidRPr="003110E5">
        <w:rPr>
          <w:rFonts w:asciiTheme="minorHAnsi" w:hAnsiTheme="minorHAnsi" w:cs="Arial"/>
          <w:sz w:val="22"/>
          <w:szCs w:val="22"/>
        </w:rPr>
        <w:t xml:space="preserve">. , 1.2. </w:t>
      </w:r>
      <w:r w:rsidR="002D4871" w:rsidRPr="003110E5">
        <w:rPr>
          <w:rFonts w:asciiTheme="minorHAnsi" w:hAnsiTheme="minorHAnsi" w:cs="Arial"/>
          <w:sz w:val="22"/>
          <w:szCs w:val="22"/>
        </w:rPr>
        <w:t>této smlouvy</w:t>
      </w:r>
      <w:r w:rsidR="006141D1">
        <w:rPr>
          <w:rFonts w:asciiTheme="minorHAnsi" w:hAnsiTheme="minorHAnsi" w:cs="Arial"/>
          <w:sz w:val="22"/>
          <w:szCs w:val="22"/>
        </w:rPr>
        <w:t xml:space="preserve"> a po odstranění vad a nedodělků</w:t>
      </w:r>
      <w:r w:rsidR="002D4871" w:rsidRPr="003110E5">
        <w:rPr>
          <w:rFonts w:asciiTheme="minorHAnsi" w:hAnsiTheme="minorHAnsi" w:cs="Arial"/>
          <w:sz w:val="22"/>
          <w:szCs w:val="22"/>
        </w:rPr>
        <w:t xml:space="preserve">. </w:t>
      </w:r>
      <w:r w:rsidR="003110E5" w:rsidRPr="003110E5">
        <w:rPr>
          <w:rFonts w:asciiTheme="minorHAnsi" w:hAnsiTheme="minorHAnsi"/>
          <w:sz w:val="22"/>
          <w:szCs w:val="22"/>
        </w:rPr>
        <w:t>Minimálně po tuto dobu ručí zhotovitel za to, že dílo bude způsobilé k užití pro účel stanovený v této smlouvě, zachová si touto smlouvou stanovené vlastnosti a bude odpovídat požadavkům platných právních předpisů a norem.</w:t>
      </w:r>
    </w:p>
    <w:p w:rsidR="002D4871" w:rsidRPr="003110E5" w:rsidRDefault="002D4871" w:rsidP="003110E5">
      <w:pPr>
        <w:tabs>
          <w:tab w:val="left" w:pos="4820"/>
        </w:tabs>
        <w:ind w:left="360"/>
        <w:jc w:val="both"/>
        <w:rPr>
          <w:rFonts w:asciiTheme="minorHAnsi" w:hAnsiTheme="minorHAnsi" w:cs="Arial"/>
          <w:i/>
          <w:sz w:val="22"/>
          <w:szCs w:val="22"/>
        </w:rPr>
      </w:pPr>
    </w:p>
    <w:p w:rsidR="002D4871" w:rsidRPr="0042192F" w:rsidRDefault="002D4871" w:rsidP="00FF10CF">
      <w:pPr>
        <w:numPr>
          <w:ilvl w:val="0"/>
          <w:numId w:val="5"/>
        </w:numPr>
        <w:tabs>
          <w:tab w:val="clear" w:pos="720"/>
          <w:tab w:val="num" w:pos="360"/>
          <w:tab w:val="left" w:pos="4820"/>
        </w:tabs>
        <w:ind w:left="360"/>
        <w:jc w:val="both"/>
        <w:rPr>
          <w:rFonts w:asciiTheme="minorHAnsi" w:hAnsiTheme="minorHAnsi" w:cs="Arial"/>
          <w:sz w:val="22"/>
          <w:szCs w:val="22"/>
        </w:rPr>
      </w:pPr>
      <w:r w:rsidRPr="002D4871">
        <w:rPr>
          <w:rFonts w:asciiTheme="minorHAnsi" w:hAnsiTheme="minorHAnsi"/>
          <w:sz w:val="22"/>
          <w:szCs w:val="22"/>
        </w:rPr>
        <w:t xml:space="preserve">Po dobu záruky za jakost se zhotovitel zavazuje bezplatně odstranit vady reklamované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42192F" w:rsidRDefault="0042192F" w:rsidP="0042192F">
      <w:pPr>
        <w:pStyle w:val="Odstavecseseznamem"/>
        <w:rPr>
          <w:rFonts w:asciiTheme="minorHAnsi" w:hAnsiTheme="minorHAnsi" w:cs="Arial"/>
          <w:sz w:val="22"/>
          <w:szCs w:val="22"/>
        </w:rPr>
      </w:pPr>
    </w:p>
    <w:p w:rsidR="0042192F" w:rsidRPr="0042192F" w:rsidRDefault="0042192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42192F">
        <w:rPr>
          <w:rFonts w:asciiTheme="minorHAnsi" w:hAnsiTheme="minorHAnsi"/>
          <w:sz w:val="22"/>
          <w:szCs w:val="22"/>
        </w:rPr>
        <w:t>Nebyla-li do okamžiku reklamace zaplacena cena za dílo, není ji povinen objednatel zaplatit do doby odstranění reklamovaných vad, ledaže by zhotovitel prokázal, že reklamace nebyla oprávněná.</w:t>
      </w:r>
    </w:p>
    <w:p w:rsidR="0042192F" w:rsidRDefault="0042192F" w:rsidP="0042192F">
      <w:pPr>
        <w:pStyle w:val="Odstavecseseznamem"/>
        <w:rPr>
          <w:rFonts w:asciiTheme="minorHAnsi" w:hAnsiTheme="minorHAnsi" w:cs="Arial"/>
          <w:sz w:val="22"/>
          <w:szCs w:val="22"/>
        </w:rPr>
      </w:pPr>
    </w:p>
    <w:p w:rsidR="0042192F" w:rsidRPr="0042192F" w:rsidRDefault="0042192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42192F">
        <w:rPr>
          <w:rFonts w:asciiTheme="minorHAnsi" w:hAnsiTheme="minorHAnsi"/>
          <w:sz w:val="22"/>
          <w:szCs w:val="22"/>
        </w:rPr>
        <w:t>Odstranění vad a nedodělků bude potvrzeno zápisem o jejich odstranění podepsaným zástupci smluvních stran.</w:t>
      </w:r>
    </w:p>
    <w:p w:rsidR="00331416" w:rsidRPr="0042192F" w:rsidRDefault="00331416" w:rsidP="0042192F">
      <w:pPr>
        <w:tabs>
          <w:tab w:val="left" w:pos="4820"/>
        </w:tabs>
        <w:ind w:left="360"/>
        <w:jc w:val="both"/>
        <w:rPr>
          <w:rFonts w:asciiTheme="minorHAnsi" w:hAnsiTheme="minorHAnsi" w:cs="Arial"/>
          <w:sz w:val="22"/>
          <w:szCs w:val="22"/>
        </w:rPr>
      </w:pPr>
    </w:p>
    <w:p w:rsidR="00331416" w:rsidRPr="003110E5" w:rsidRDefault="00316F5F" w:rsidP="00FF10CF">
      <w:pPr>
        <w:numPr>
          <w:ilvl w:val="0"/>
          <w:numId w:val="5"/>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Zhotovitel se zavazuje při výstavbě dodržet vytyčenou vlastnickou hranici pozemků určených k</w:t>
      </w:r>
      <w:r w:rsidR="0042192F">
        <w:rPr>
          <w:rFonts w:asciiTheme="minorHAnsi" w:hAnsiTheme="minorHAnsi" w:cs="Arial"/>
          <w:sz w:val="22"/>
          <w:szCs w:val="22"/>
        </w:rPr>
        <w:t xml:space="preserve">e stavbě </w:t>
      </w:r>
      <w:r w:rsidRPr="00E7352C">
        <w:rPr>
          <w:rFonts w:asciiTheme="minorHAnsi" w:hAnsiTheme="minorHAnsi" w:cs="Arial"/>
          <w:sz w:val="22"/>
          <w:szCs w:val="22"/>
        </w:rPr>
        <w:t>dle projektové dokumentace</w:t>
      </w:r>
      <w:r w:rsidR="009A34BB" w:rsidRPr="00E7352C">
        <w:rPr>
          <w:rFonts w:asciiTheme="minorHAnsi" w:hAnsiTheme="minorHAnsi" w:cs="Arial"/>
          <w:sz w:val="22"/>
          <w:szCs w:val="22"/>
        </w:rPr>
        <w:t xml:space="preserve"> pro provádění stavby</w:t>
      </w:r>
      <w:r w:rsidRPr="00E7352C">
        <w:rPr>
          <w:rFonts w:asciiTheme="minorHAnsi" w:hAnsiTheme="minorHAnsi" w:cs="Arial"/>
          <w:sz w:val="22"/>
          <w:szCs w:val="22"/>
        </w:rPr>
        <w:t xml:space="preserve">. </w:t>
      </w:r>
      <w:r w:rsidR="009A34BB" w:rsidRPr="00E7352C">
        <w:rPr>
          <w:rFonts w:asciiTheme="minorHAnsi" w:hAnsiTheme="minorHAnsi" w:cs="Arial"/>
          <w:sz w:val="22"/>
          <w:szCs w:val="22"/>
        </w:rPr>
        <w:t xml:space="preserve">O vadu díla se jedná v případě, že při </w:t>
      </w:r>
      <w:r w:rsidRPr="00E7352C">
        <w:rPr>
          <w:rFonts w:asciiTheme="minorHAnsi" w:hAnsiTheme="minorHAnsi" w:cs="Arial"/>
          <w:sz w:val="22"/>
          <w:szCs w:val="22"/>
        </w:rPr>
        <w:t>kontrolním zaměření stavby pro potřeby udělení kolaudačního souhlasu bude zjištěno, že zhotovitel vytyčenou vlastnickou hranici nedodržel a že se stavba nachází na pozemcích sousedních vlastníků</w:t>
      </w:r>
      <w:r w:rsidR="009A34BB" w:rsidRPr="00E7352C">
        <w:rPr>
          <w:rFonts w:asciiTheme="minorHAnsi" w:hAnsiTheme="minorHAnsi" w:cs="Arial"/>
          <w:sz w:val="22"/>
          <w:szCs w:val="22"/>
        </w:rPr>
        <w:t xml:space="preserve">. </w:t>
      </w:r>
      <w:r w:rsidR="00331416" w:rsidRPr="00E7352C">
        <w:rPr>
          <w:rFonts w:asciiTheme="minorHAnsi" w:hAnsiTheme="minorHAnsi"/>
          <w:sz w:val="22"/>
          <w:szCs w:val="22"/>
        </w:rPr>
        <w:t>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rsidR="003110E5" w:rsidRDefault="003110E5" w:rsidP="003110E5">
      <w:pPr>
        <w:pStyle w:val="Odstavecseseznamem"/>
        <w:rPr>
          <w:rFonts w:asciiTheme="minorHAnsi" w:hAnsiTheme="minorHAnsi" w:cs="Arial"/>
          <w:sz w:val="22"/>
          <w:szCs w:val="22"/>
        </w:rPr>
      </w:pPr>
    </w:p>
    <w:p w:rsidR="00331416" w:rsidRPr="00935829" w:rsidRDefault="003110E5" w:rsidP="003110E5">
      <w:pPr>
        <w:numPr>
          <w:ilvl w:val="0"/>
          <w:numId w:val="5"/>
        </w:numPr>
        <w:tabs>
          <w:tab w:val="clear" w:pos="720"/>
          <w:tab w:val="num" w:pos="360"/>
          <w:tab w:val="left" w:pos="4820"/>
        </w:tabs>
        <w:ind w:left="360"/>
        <w:jc w:val="both"/>
        <w:rPr>
          <w:rFonts w:asciiTheme="minorHAnsi" w:hAnsiTheme="minorHAnsi" w:cs="Arial"/>
          <w:sz w:val="22"/>
          <w:szCs w:val="22"/>
        </w:rPr>
      </w:pPr>
      <w:r w:rsidRPr="003110E5">
        <w:rPr>
          <w:rFonts w:asciiTheme="minorHAnsi" w:hAnsiTheme="minorHAnsi"/>
          <w:sz w:val="22"/>
          <w:szCs w:val="22"/>
        </w:rPr>
        <w:t xml:space="preserve">V případě, že se jedná o vadu typu havárie, jež může zapříčinit vznik dodatečných škod, </w:t>
      </w:r>
      <w:r w:rsidR="000740AA">
        <w:rPr>
          <w:rFonts w:asciiTheme="minorHAnsi" w:hAnsiTheme="minorHAnsi"/>
          <w:sz w:val="22"/>
          <w:szCs w:val="22"/>
        </w:rPr>
        <w:br/>
      </w:r>
      <w:r w:rsidRPr="003110E5">
        <w:rPr>
          <w:rFonts w:asciiTheme="minorHAnsi" w:hAnsiTheme="minorHAnsi"/>
          <w:sz w:val="22"/>
          <w:szCs w:val="22"/>
        </w:rPr>
        <w:t xml:space="preserve">je zhotovitel povinen započít s odstraňováním vady neprodleně tak, aby nedocházelo </w:t>
      </w:r>
      <w:r w:rsidR="000740AA">
        <w:rPr>
          <w:rFonts w:asciiTheme="minorHAnsi" w:hAnsiTheme="minorHAnsi"/>
          <w:sz w:val="22"/>
          <w:szCs w:val="22"/>
        </w:rPr>
        <w:br/>
      </w:r>
      <w:r w:rsidRPr="003110E5">
        <w:rPr>
          <w:rFonts w:asciiTheme="minorHAnsi" w:hAnsiTheme="minorHAnsi"/>
          <w:sz w:val="22"/>
          <w:szCs w:val="22"/>
        </w:rPr>
        <w:t>ke vzniku dalších škod.</w:t>
      </w:r>
    </w:p>
    <w:p w:rsidR="002919CE" w:rsidRPr="003110E5" w:rsidRDefault="00331416" w:rsidP="00FF10CF">
      <w:pPr>
        <w:numPr>
          <w:ilvl w:val="0"/>
          <w:numId w:val="5"/>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sz w:val="22"/>
          <w:szCs w:val="22"/>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rsidR="00EF20F8" w:rsidRDefault="00EF20F8" w:rsidP="003F27C8">
      <w:pPr>
        <w:tabs>
          <w:tab w:val="left" w:pos="4820"/>
        </w:tabs>
        <w:rPr>
          <w:rFonts w:asciiTheme="minorHAnsi" w:hAnsiTheme="minorHAnsi" w:cs="Arial"/>
          <w:b/>
          <w:sz w:val="22"/>
          <w:szCs w:val="22"/>
        </w:rPr>
      </w:pPr>
    </w:p>
    <w:p w:rsidR="006D398C" w:rsidRDefault="006D398C" w:rsidP="003F27C8">
      <w:pPr>
        <w:tabs>
          <w:tab w:val="left" w:pos="4820"/>
        </w:tabs>
        <w:rPr>
          <w:rFonts w:asciiTheme="minorHAnsi" w:hAnsiTheme="minorHAnsi" w:cs="Arial"/>
          <w:b/>
          <w:sz w:val="22"/>
          <w:szCs w:val="22"/>
        </w:rPr>
      </w:pP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 xml:space="preserve">Čl. IX. </w:t>
      </w: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Smluvní pokuty</w:t>
      </w:r>
      <w:r w:rsidR="006B2589">
        <w:rPr>
          <w:rFonts w:asciiTheme="minorHAnsi" w:hAnsiTheme="minorHAnsi" w:cs="Arial"/>
          <w:b/>
          <w:sz w:val="22"/>
          <w:szCs w:val="22"/>
        </w:rPr>
        <w:t xml:space="preserve"> a náhrada škody</w:t>
      </w:r>
    </w:p>
    <w:p w:rsidR="00E77B11" w:rsidRPr="00E7352C" w:rsidRDefault="00E77B11" w:rsidP="00726267">
      <w:pPr>
        <w:jc w:val="both"/>
        <w:rPr>
          <w:rFonts w:asciiTheme="minorHAnsi" w:hAnsiTheme="minorHAnsi" w:cs="Arial"/>
          <w:b/>
          <w:i/>
          <w:sz w:val="22"/>
          <w:szCs w:val="22"/>
        </w:rPr>
      </w:pPr>
    </w:p>
    <w:p w:rsidR="00331416" w:rsidRPr="00E7352C" w:rsidRDefault="00331416" w:rsidP="00FF10CF">
      <w:pPr>
        <w:numPr>
          <w:ilvl w:val="0"/>
          <w:numId w:val="9"/>
        </w:numPr>
        <w:tabs>
          <w:tab w:val="clear" w:pos="720"/>
          <w:tab w:val="num" w:pos="426"/>
        </w:tabs>
        <w:ind w:left="357" w:hanging="357"/>
        <w:jc w:val="both"/>
        <w:rPr>
          <w:rFonts w:asciiTheme="minorHAnsi" w:hAnsiTheme="minorHAnsi"/>
          <w:b/>
          <w:i/>
          <w:sz w:val="22"/>
          <w:szCs w:val="22"/>
        </w:rPr>
      </w:pPr>
      <w:r w:rsidRPr="00E7352C">
        <w:rPr>
          <w:rFonts w:asciiTheme="minorHAnsi" w:hAnsiTheme="minorHAnsi"/>
          <w:sz w:val="22"/>
          <w:szCs w:val="22"/>
        </w:rPr>
        <w:t xml:space="preserve">Vzhledem k tomu, že při nesplnění termínu dokončení stavebních prací a termínu předání </w:t>
      </w:r>
      <w:r w:rsidR="00CA6D3C">
        <w:rPr>
          <w:rFonts w:asciiTheme="minorHAnsi" w:hAnsiTheme="minorHAnsi"/>
          <w:sz w:val="22"/>
          <w:szCs w:val="22"/>
        </w:rPr>
        <w:br/>
      </w:r>
      <w:r w:rsidRPr="00E7352C">
        <w:rPr>
          <w:rFonts w:asciiTheme="minorHAnsi" w:hAnsiTheme="minorHAnsi"/>
          <w:sz w:val="22"/>
          <w:szCs w:val="22"/>
        </w:rPr>
        <w:t>a převzetí díla může vzniknout objednateli škoda tím, že nebudou proplaceny zčásti, nebo zcela, náklady na dílo z prostředků EU, zavazuje se zhotovitel způsobenou škodu objednateli uhradit do </w:t>
      </w:r>
      <w:r w:rsidRPr="0042192F">
        <w:rPr>
          <w:rFonts w:asciiTheme="minorHAnsi" w:hAnsiTheme="minorHAnsi"/>
          <w:sz w:val="22"/>
          <w:szCs w:val="22"/>
        </w:rPr>
        <w:t>30 kalendářních dnů</w:t>
      </w:r>
      <w:r w:rsidRPr="00E7352C">
        <w:rPr>
          <w:rFonts w:asciiTheme="minorHAnsi" w:hAnsiTheme="minorHAnsi"/>
          <w:sz w:val="22"/>
          <w:szCs w:val="22"/>
        </w:rPr>
        <w:t xml:space="preserve"> od oznámení o vzniklé škodě. Zhotovitel se zavazuje uhradit i jiné škody vzniklé objednateli z důvodu porušení jeho právních a smluvních povinností. </w:t>
      </w:r>
    </w:p>
    <w:p w:rsidR="00331416" w:rsidRPr="00E7352C" w:rsidRDefault="00331416" w:rsidP="00331416">
      <w:pPr>
        <w:jc w:val="both"/>
        <w:rPr>
          <w:rFonts w:asciiTheme="minorHAnsi" w:hAnsiTheme="minorHAnsi" w:cs="Arial"/>
          <w:i/>
          <w:sz w:val="22"/>
          <w:szCs w:val="22"/>
        </w:rPr>
      </w:pPr>
    </w:p>
    <w:p w:rsidR="00E77B11" w:rsidRPr="00E7352C" w:rsidRDefault="00E77B11" w:rsidP="00FF10CF">
      <w:pPr>
        <w:numPr>
          <w:ilvl w:val="0"/>
          <w:numId w:val="9"/>
        </w:numPr>
        <w:tabs>
          <w:tab w:val="clear" w:pos="720"/>
          <w:tab w:val="num" w:pos="360"/>
        </w:tabs>
        <w:ind w:left="360"/>
        <w:jc w:val="both"/>
        <w:rPr>
          <w:rFonts w:asciiTheme="minorHAnsi" w:hAnsiTheme="minorHAnsi" w:cs="Arial"/>
          <w:i/>
          <w:sz w:val="22"/>
          <w:szCs w:val="22"/>
        </w:rPr>
      </w:pPr>
      <w:r w:rsidRPr="00E7352C">
        <w:rPr>
          <w:rFonts w:asciiTheme="minorHAnsi" w:hAnsiTheme="minorHAnsi" w:cs="Arial"/>
          <w:sz w:val="22"/>
          <w:szCs w:val="22"/>
        </w:rPr>
        <w:t xml:space="preserve">Zhotovitel se zavazuje uhradit smluvní pokutu ve výši </w:t>
      </w:r>
      <w:r w:rsidR="0042192F">
        <w:rPr>
          <w:rFonts w:asciiTheme="minorHAnsi" w:hAnsiTheme="minorHAnsi" w:cs="Arial"/>
          <w:sz w:val="22"/>
          <w:szCs w:val="22"/>
        </w:rPr>
        <w:t xml:space="preserve">0,02% z celkové ceny díla bez DPH </w:t>
      </w:r>
      <w:r w:rsidR="00CA6D3C">
        <w:rPr>
          <w:rFonts w:asciiTheme="minorHAnsi" w:hAnsiTheme="minorHAnsi" w:cs="Arial"/>
          <w:sz w:val="22"/>
          <w:szCs w:val="22"/>
        </w:rPr>
        <w:br/>
      </w:r>
      <w:r w:rsidRPr="00E7352C">
        <w:rPr>
          <w:rFonts w:asciiTheme="minorHAnsi" w:hAnsiTheme="minorHAnsi" w:cs="Arial"/>
          <w:sz w:val="22"/>
          <w:szCs w:val="22"/>
        </w:rPr>
        <w:t>za každý i započatý kalendářní den prodlení</w:t>
      </w:r>
      <w:r w:rsidR="00494183">
        <w:rPr>
          <w:rFonts w:asciiTheme="minorHAnsi" w:hAnsiTheme="minorHAnsi" w:cs="Arial"/>
          <w:sz w:val="22"/>
          <w:szCs w:val="22"/>
        </w:rPr>
        <w:t xml:space="preserve"> s termínem zahájení prací dle Č</w:t>
      </w:r>
      <w:r w:rsidRPr="00E7352C">
        <w:rPr>
          <w:rFonts w:asciiTheme="minorHAnsi" w:hAnsiTheme="minorHAnsi" w:cs="Arial"/>
          <w:sz w:val="22"/>
          <w:szCs w:val="22"/>
        </w:rPr>
        <w:t>l. III. odst. 1</w:t>
      </w:r>
      <w:r w:rsidR="003110E5">
        <w:rPr>
          <w:rFonts w:asciiTheme="minorHAnsi" w:hAnsiTheme="minorHAnsi" w:cs="Arial"/>
          <w:sz w:val="22"/>
          <w:szCs w:val="22"/>
        </w:rPr>
        <w:t>a)</w:t>
      </w:r>
      <w:r w:rsidRPr="00E7352C">
        <w:rPr>
          <w:rFonts w:asciiTheme="minorHAnsi" w:hAnsiTheme="minorHAnsi" w:cs="Arial"/>
          <w:sz w:val="22"/>
          <w:szCs w:val="22"/>
        </w:rPr>
        <w:t xml:space="preserve"> této smlouvy.</w:t>
      </w:r>
    </w:p>
    <w:p w:rsidR="00340D6C" w:rsidRPr="00E7352C" w:rsidRDefault="00340D6C" w:rsidP="00340D6C">
      <w:pPr>
        <w:ind w:left="360"/>
        <w:jc w:val="both"/>
        <w:rPr>
          <w:rFonts w:asciiTheme="minorHAnsi" w:hAnsiTheme="minorHAnsi" w:cs="Arial"/>
          <w:i/>
          <w:sz w:val="22"/>
          <w:szCs w:val="22"/>
        </w:rPr>
      </w:pPr>
    </w:p>
    <w:p w:rsidR="00340D6C" w:rsidRPr="00F82763" w:rsidRDefault="00340D6C" w:rsidP="00FF10CF">
      <w:pPr>
        <w:numPr>
          <w:ilvl w:val="0"/>
          <w:numId w:val="9"/>
        </w:numPr>
        <w:tabs>
          <w:tab w:val="clear" w:pos="720"/>
          <w:tab w:val="num" w:pos="360"/>
        </w:tabs>
        <w:ind w:left="360"/>
        <w:jc w:val="both"/>
        <w:rPr>
          <w:rFonts w:asciiTheme="minorHAnsi" w:hAnsiTheme="minorHAnsi" w:cs="Arial"/>
          <w:i/>
          <w:sz w:val="22"/>
          <w:szCs w:val="22"/>
        </w:rPr>
      </w:pPr>
      <w:r w:rsidRPr="00E7352C">
        <w:rPr>
          <w:rFonts w:asciiTheme="minorHAnsi" w:hAnsiTheme="minorHAnsi" w:cs="Arial"/>
          <w:sz w:val="22"/>
          <w:szCs w:val="22"/>
        </w:rPr>
        <w:t xml:space="preserve">Zhotovitel se zavazuje uhradit smluvní pokutu ve výši </w:t>
      </w:r>
      <w:r w:rsidR="0042192F">
        <w:rPr>
          <w:rFonts w:asciiTheme="minorHAnsi" w:hAnsiTheme="minorHAnsi" w:cs="Arial"/>
          <w:sz w:val="22"/>
          <w:szCs w:val="22"/>
        </w:rPr>
        <w:t xml:space="preserve">0,03% z celkové ceny díla bez DPH </w:t>
      </w:r>
      <w:r w:rsidR="00CA6D3C">
        <w:rPr>
          <w:rFonts w:asciiTheme="minorHAnsi" w:hAnsiTheme="minorHAnsi" w:cs="Arial"/>
          <w:sz w:val="22"/>
          <w:szCs w:val="22"/>
        </w:rPr>
        <w:br/>
      </w:r>
      <w:r w:rsidRPr="00E7352C">
        <w:rPr>
          <w:rFonts w:asciiTheme="minorHAnsi" w:hAnsiTheme="minorHAnsi" w:cs="Arial"/>
          <w:sz w:val="22"/>
          <w:szCs w:val="22"/>
        </w:rPr>
        <w:t xml:space="preserve">za každý i započatý kalendářní den prodlení s dílčími termíny jednotlivých fází stavby </w:t>
      </w:r>
      <w:r w:rsidR="00CA6D3C">
        <w:rPr>
          <w:rFonts w:asciiTheme="minorHAnsi" w:hAnsiTheme="minorHAnsi" w:cs="Arial"/>
          <w:sz w:val="22"/>
          <w:szCs w:val="22"/>
        </w:rPr>
        <w:br/>
      </w:r>
      <w:r w:rsidRPr="00E7352C">
        <w:rPr>
          <w:rFonts w:asciiTheme="minorHAnsi" w:hAnsiTheme="minorHAnsi" w:cs="Arial"/>
          <w:sz w:val="22"/>
          <w:szCs w:val="22"/>
        </w:rPr>
        <w:t>dle</w:t>
      </w:r>
      <w:r w:rsidR="00494183">
        <w:rPr>
          <w:rFonts w:asciiTheme="minorHAnsi" w:hAnsiTheme="minorHAnsi" w:cs="Arial"/>
          <w:sz w:val="22"/>
          <w:szCs w:val="22"/>
        </w:rPr>
        <w:t xml:space="preserve"> Čl</w:t>
      </w:r>
      <w:r w:rsidRPr="00E7352C">
        <w:rPr>
          <w:rFonts w:asciiTheme="minorHAnsi" w:hAnsiTheme="minorHAnsi" w:cs="Arial"/>
          <w:sz w:val="22"/>
          <w:szCs w:val="22"/>
        </w:rPr>
        <w:t>. III. odst. 2</w:t>
      </w:r>
      <w:r w:rsidR="00146894">
        <w:rPr>
          <w:rFonts w:asciiTheme="minorHAnsi" w:hAnsiTheme="minorHAnsi" w:cs="Arial"/>
          <w:sz w:val="22"/>
          <w:szCs w:val="22"/>
        </w:rPr>
        <w:t xml:space="preserve"> </w:t>
      </w:r>
      <w:proofErr w:type="gramStart"/>
      <w:r w:rsidRPr="00E7352C">
        <w:rPr>
          <w:rFonts w:asciiTheme="minorHAnsi" w:hAnsiTheme="minorHAnsi" w:cs="Arial"/>
          <w:sz w:val="22"/>
          <w:szCs w:val="22"/>
        </w:rPr>
        <w:t>této</w:t>
      </w:r>
      <w:proofErr w:type="gramEnd"/>
      <w:r w:rsidRPr="00E7352C">
        <w:rPr>
          <w:rFonts w:asciiTheme="minorHAnsi" w:hAnsiTheme="minorHAnsi" w:cs="Arial"/>
          <w:sz w:val="22"/>
          <w:szCs w:val="22"/>
        </w:rPr>
        <w:t xml:space="preserve"> smlouvy.</w:t>
      </w:r>
    </w:p>
    <w:p w:rsidR="00F82763" w:rsidRDefault="00F82763" w:rsidP="00F82763">
      <w:pPr>
        <w:pStyle w:val="Odstavecseseznamem"/>
        <w:rPr>
          <w:rFonts w:asciiTheme="minorHAnsi" w:hAnsiTheme="minorHAnsi" w:cs="Arial"/>
          <w:i/>
          <w:sz w:val="22"/>
          <w:szCs w:val="22"/>
        </w:rPr>
      </w:pPr>
    </w:p>
    <w:p w:rsidR="00F82763" w:rsidRPr="0042192F" w:rsidRDefault="00F82763" w:rsidP="00F82763">
      <w:pPr>
        <w:numPr>
          <w:ilvl w:val="0"/>
          <w:numId w:val="9"/>
        </w:numPr>
        <w:tabs>
          <w:tab w:val="clear" w:pos="720"/>
          <w:tab w:val="num" w:pos="360"/>
        </w:tabs>
        <w:ind w:left="360"/>
        <w:jc w:val="both"/>
        <w:rPr>
          <w:rFonts w:asciiTheme="minorHAnsi" w:hAnsiTheme="minorHAnsi" w:cs="Arial"/>
          <w:i/>
          <w:sz w:val="22"/>
          <w:szCs w:val="22"/>
        </w:rPr>
      </w:pPr>
      <w:r w:rsidRPr="00E7352C">
        <w:rPr>
          <w:rFonts w:asciiTheme="minorHAnsi" w:hAnsiTheme="minorHAnsi" w:cs="Arial"/>
          <w:sz w:val="22"/>
          <w:szCs w:val="22"/>
        </w:rPr>
        <w:t xml:space="preserve">Zhotovitel se zavazuje uhradit smluvní pokutu ve výši </w:t>
      </w:r>
      <w:r>
        <w:rPr>
          <w:rFonts w:asciiTheme="minorHAnsi" w:hAnsiTheme="minorHAnsi" w:cs="Arial"/>
          <w:sz w:val="22"/>
          <w:szCs w:val="22"/>
        </w:rPr>
        <w:t xml:space="preserve">0,05% z celkové ceny díla bez DPH </w:t>
      </w:r>
      <w:r w:rsidR="00CA6D3C">
        <w:rPr>
          <w:rFonts w:asciiTheme="minorHAnsi" w:hAnsiTheme="minorHAnsi" w:cs="Arial"/>
          <w:sz w:val="22"/>
          <w:szCs w:val="22"/>
        </w:rPr>
        <w:br/>
      </w:r>
      <w:r w:rsidRPr="00E7352C">
        <w:rPr>
          <w:rFonts w:asciiTheme="minorHAnsi" w:hAnsiTheme="minorHAnsi" w:cs="Arial"/>
          <w:sz w:val="22"/>
          <w:szCs w:val="22"/>
        </w:rPr>
        <w:t xml:space="preserve">za každý i započatý kalendářní den prodlení s termínem předání a převzetí díla </w:t>
      </w:r>
      <w:r w:rsidR="00CA6D3C">
        <w:rPr>
          <w:rFonts w:asciiTheme="minorHAnsi" w:hAnsiTheme="minorHAnsi" w:cs="Arial"/>
          <w:sz w:val="22"/>
          <w:szCs w:val="22"/>
        </w:rPr>
        <w:br/>
      </w:r>
      <w:r w:rsidRPr="00E7352C">
        <w:rPr>
          <w:rFonts w:asciiTheme="minorHAnsi" w:hAnsiTheme="minorHAnsi" w:cs="Arial"/>
          <w:sz w:val="22"/>
          <w:szCs w:val="22"/>
        </w:rPr>
        <w:t>dle</w:t>
      </w:r>
      <w:r>
        <w:rPr>
          <w:rFonts w:asciiTheme="minorHAnsi" w:hAnsiTheme="minorHAnsi" w:cs="Arial"/>
          <w:sz w:val="22"/>
          <w:szCs w:val="22"/>
        </w:rPr>
        <w:t xml:space="preserve"> Čl</w:t>
      </w:r>
      <w:r w:rsidRPr="00E7352C">
        <w:rPr>
          <w:rFonts w:asciiTheme="minorHAnsi" w:hAnsiTheme="minorHAnsi" w:cs="Arial"/>
          <w:sz w:val="22"/>
          <w:szCs w:val="22"/>
        </w:rPr>
        <w:t>. III. odst. 1</w:t>
      </w:r>
      <w:r w:rsidR="00214EED">
        <w:rPr>
          <w:rFonts w:asciiTheme="minorHAnsi" w:hAnsiTheme="minorHAnsi" w:cs="Arial"/>
          <w:sz w:val="22"/>
          <w:szCs w:val="22"/>
        </w:rPr>
        <w:t>c</w:t>
      </w:r>
      <w:r w:rsidRPr="00E7352C">
        <w:rPr>
          <w:rFonts w:asciiTheme="minorHAnsi" w:hAnsiTheme="minorHAnsi" w:cs="Arial"/>
          <w:sz w:val="22"/>
          <w:szCs w:val="22"/>
        </w:rPr>
        <w:t>) této smlouvy.</w:t>
      </w:r>
    </w:p>
    <w:p w:rsidR="00E77B11" w:rsidRPr="00E7352C" w:rsidRDefault="00E77B11" w:rsidP="00340D6C">
      <w:pPr>
        <w:jc w:val="both"/>
        <w:rPr>
          <w:rFonts w:asciiTheme="minorHAnsi" w:hAnsiTheme="minorHAnsi" w:cs="Arial"/>
          <w:i/>
          <w:sz w:val="22"/>
          <w:szCs w:val="22"/>
        </w:rPr>
      </w:pPr>
    </w:p>
    <w:p w:rsidR="00E77B11" w:rsidRPr="0042192F" w:rsidRDefault="00E77B11" w:rsidP="00FF10CF">
      <w:pPr>
        <w:numPr>
          <w:ilvl w:val="0"/>
          <w:numId w:val="9"/>
        </w:numPr>
        <w:tabs>
          <w:tab w:val="clear" w:pos="720"/>
          <w:tab w:val="num" w:pos="360"/>
        </w:tabs>
        <w:ind w:left="360"/>
        <w:jc w:val="both"/>
        <w:rPr>
          <w:rFonts w:asciiTheme="minorHAnsi" w:hAnsiTheme="minorHAnsi" w:cs="Arial"/>
          <w:i/>
          <w:sz w:val="22"/>
          <w:szCs w:val="22"/>
        </w:rPr>
      </w:pPr>
      <w:r w:rsidRPr="00E7352C">
        <w:rPr>
          <w:rFonts w:asciiTheme="minorHAnsi" w:hAnsiTheme="minorHAnsi" w:cs="Arial"/>
          <w:sz w:val="22"/>
          <w:szCs w:val="22"/>
        </w:rPr>
        <w:t xml:space="preserve">Zhotovitel se zavazuje uhradit smluvní pokutu ve výši </w:t>
      </w:r>
      <w:r w:rsidR="0042192F">
        <w:rPr>
          <w:rFonts w:asciiTheme="minorHAnsi" w:hAnsiTheme="minorHAnsi" w:cs="Arial"/>
          <w:sz w:val="22"/>
          <w:szCs w:val="22"/>
        </w:rPr>
        <w:t xml:space="preserve">0,05% z celkové ceny díla bez DPH </w:t>
      </w:r>
      <w:r w:rsidR="00CA6D3C">
        <w:rPr>
          <w:rFonts w:asciiTheme="minorHAnsi" w:hAnsiTheme="minorHAnsi" w:cs="Arial"/>
          <w:sz w:val="22"/>
          <w:szCs w:val="22"/>
        </w:rPr>
        <w:br/>
      </w:r>
      <w:r w:rsidRPr="00E7352C">
        <w:rPr>
          <w:rFonts w:asciiTheme="minorHAnsi" w:hAnsiTheme="minorHAnsi" w:cs="Arial"/>
          <w:sz w:val="22"/>
          <w:szCs w:val="22"/>
        </w:rPr>
        <w:t xml:space="preserve">za každý i započatý kalendářní den prodlení s termínem </w:t>
      </w:r>
      <w:r w:rsidR="00340D6C" w:rsidRPr="00E7352C">
        <w:rPr>
          <w:rFonts w:asciiTheme="minorHAnsi" w:hAnsiTheme="minorHAnsi" w:cs="Arial"/>
          <w:sz w:val="22"/>
          <w:szCs w:val="22"/>
        </w:rPr>
        <w:t xml:space="preserve">předání a převzetí díla </w:t>
      </w:r>
      <w:r w:rsidR="00CA6D3C">
        <w:rPr>
          <w:rFonts w:asciiTheme="minorHAnsi" w:hAnsiTheme="minorHAnsi" w:cs="Arial"/>
          <w:sz w:val="22"/>
          <w:szCs w:val="22"/>
        </w:rPr>
        <w:br/>
      </w:r>
      <w:r w:rsidRPr="00E7352C">
        <w:rPr>
          <w:rFonts w:asciiTheme="minorHAnsi" w:hAnsiTheme="minorHAnsi" w:cs="Arial"/>
          <w:sz w:val="22"/>
          <w:szCs w:val="22"/>
        </w:rPr>
        <w:t>dle</w:t>
      </w:r>
      <w:r w:rsidR="00494183">
        <w:rPr>
          <w:rFonts w:asciiTheme="minorHAnsi" w:hAnsiTheme="minorHAnsi" w:cs="Arial"/>
          <w:sz w:val="22"/>
          <w:szCs w:val="22"/>
        </w:rPr>
        <w:t xml:space="preserve"> Čl</w:t>
      </w:r>
      <w:r w:rsidRPr="00E7352C">
        <w:rPr>
          <w:rFonts w:asciiTheme="minorHAnsi" w:hAnsiTheme="minorHAnsi" w:cs="Arial"/>
          <w:sz w:val="22"/>
          <w:szCs w:val="22"/>
        </w:rPr>
        <w:t>. III. odst. 1</w:t>
      </w:r>
      <w:r w:rsidR="00340D6C" w:rsidRPr="00E7352C">
        <w:rPr>
          <w:rFonts w:asciiTheme="minorHAnsi" w:hAnsiTheme="minorHAnsi" w:cs="Arial"/>
          <w:sz w:val="22"/>
          <w:szCs w:val="22"/>
        </w:rPr>
        <w:t>d)</w:t>
      </w:r>
      <w:r w:rsidRPr="00E7352C">
        <w:rPr>
          <w:rFonts w:asciiTheme="minorHAnsi" w:hAnsiTheme="minorHAnsi" w:cs="Arial"/>
          <w:sz w:val="22"/>
          <w:szCs w:val="22"/>
        </w:rPr>
        <w:t xml:space="preserve"> této smlouvy.</w:t>
      </w:r>
    </w:p>
    <w:p w:rsidR="0042192F" w:rsidRDefault="0042192F" w:rsidP="0042192F">
      <w:pPr>
        <w:pStyle w:val="Odstavecseseznamem"/>
        <w:rPr>
          <w:rFonts w:asciiTheme="minorHAnsi" w:hAnsiTheme="minorHAnsi" w:cs="Arial"/>
          <w:i/>
          <w:sz w:val="22"/>
          <w:szCs w:val="22"/>
        </w:rPr>
      </w:pPr>
    </w:p>
    <w:p w:rsidR="0042192F" w:rsidRPr="0042192F" w:rsidRDefault="0042192F" w:rsidP="00FF10CF">
      <w:pPr>
        <w:numPr>
          <w:ilvl w:val="0"/>
          <w:numId w:val="9"/>
        </w:numPr>
        <w:tabs>
          <w:tab w:val="clear" w:pos="720"/>
          <w:tab w:val="num" w:pos="360"/>
        </w:tabs>
        <w:ind w:left="360"/>
        <w:jc w:val="both"/>
        <w:rPr>
          <w:rFonts w:asciiTheme="minorHAnsi" w:hAnsiTheme="minorHAnsi" w:cs="Arial"/>
          <w:i/>
          <w:sz w:val="22"/>
          <w:szCs w:val="22"/>
        </w:rPr>
      </w:pPr>
      <w:r w:rsidRPr="0042192F">
        <w:rPr>
          <w:rFonts w:asciiTheme="minorHAnsi" w:hAnsiTheme="minorHAnsi"/>
          <w:sz w:val="22"/>
          <w:szCs w:val="22"/>
        </w:rPr>
        <w:t xml:space="preserve">V případě, kdy předávané dílo bude obsahovat vady a nedodělky, se zhotovitel zavazuje uhradit smluvní pokutu ve výši 0,05 % z celkové ceny díla bez DPH za každý i započatý </w:t>
      </w:r>
      <w:r w:rsidR="003110E5" w:rsidRPr="00E7352C">
        <w:rPr>
          <w:rFonts w:asciiTheme="minorHAnsi" w:hAnsiTheme="minorHAnsi" w:cs="Arial"/>
          <w:sz w:val="22"/>
          <w:szCs w:val="22"/>
        </w:rPr>
        <w:t>kalendářní</w:t>
      </w:r>
      <w:r w:rsidR="003110E5" w:rsidRPr="0042192F">
        <w:rPr>
          <w:rFonts w:asciiTheme="minorHAnsi" w:hAnsiTheme="minorHAnsi"/>
          <w:sz w:val="22"/>
          <w:szCs w:val="22"/>
        </w:rPr>
        <w:t xml:space="preserve"> </w:t>
      </w:r>
      <w:r w:rsidRPr="0042192F">
        <w:rPr>
          <w:rFonts w:asciiTheme="minorHAnsi" w:hAnsiTheme="minorHAnsi"/>
          <w:sz w:val="22"/>
          <w:szCs w:val="22"/>
        </w:rPr>
        <w:t xml:space="preserve">den prodlení se sjednaným termínem odstranění vad a nedodělků. </w:t>
      </w:r>
    </w:p>
    <w:p w:rsidR="0042192F" w:rsidRDefault="0042192F" w:rsidP="0042192F">
      <w:pPr>
        <w:pStyle w:val="Odstavecseseznamem"/>
        <w:rPr>
          <w:rFonts w:asciiTheme="minorHAnsi" w:hAnsiTheme="minorHAnsi" w:cs="Arial"/>
          <w:i/>
          <w:sz w:val="22"/>
          <w:szCs w:val="22"/>
        </w:rPr>
      </w:pPr>
    </w:p>
    <w:p w:rsidR="0042192F" w:rsidRPr="006141D1" w:rsidRDefault="0042192F" w:rsidP="00FF10CF">
      <w:pPr>
        <w:numPr>
          <w:ilvl w:val="0"/>
          <w:numId w:val="9"/>
        </w:numPr>
        <w:tabs>
          <w:tab w:val="clear" w:pos="720"/>
          <w:tab w:val="num" w:pos="360"/>
        </w:tabs>
        <w:ind w:left="360"/>
        <w:jc w:val="both"/>
        <w:rPr>
          <w:rFonts w:asciiTheme="minorHAnsi" w:hAnsiTheme="minorHAnsi" w:cs="Arial"/>
          <w:i/>
          <w:sz w:val="22"/>
          <w:szCs w:val="22"/>
        </w:rPr>
      </w:pPr>
      <w:r w:rsidRPr="0042192F">
        <w:rPr>
          <w:rFonts w:asciiTheme="minorHAnsi" w:hAnsiTheme="minorHAnsi"/>
          <w:sz w:val="22"/>
          <w:szCs w:val="22"/>
        </w:rPr>
        <w:t>Pokud zhotovitel neodstraní reklamovanou vadu díla ve sjednaném termínu, je povinen zaplatit objednateli smluvní pokutu ve výši 0,05 % z celkové ceny díla bez DPH, za každou reklamovanou vadu.</w:t>
      </w:r>
    </w:p>
    <w:p w:rsidR="006141D1" w:rsidRDefault="006141D1" w:rsidP="006141D1">
      <w:pPr>
        <w:pStyle w:val="Odstavecseseznamem"/>
        <w:rPr>
          <w:rFonts w:asciiTheme="minorHAnsi" w:hAnsiTheme="minorHAnsi" w:cs="Arial"/>
          <w:i/>
          <w:sz w:val="22"/>
          <w:szCs w:val="22"/>
        </w:rPr>
      </w:pPr>
    </w:p>
    <w:p w:rsidR="006141D1" w:rsidRPr="006141D1" w:rsidRDefault="006141D1" w:rsidP="006141D1">
      <w:pPr>
        <w:numPr>
          <w:ilvl w:val="0"/>
          <w:numId w:val="9"/>
        </w:numPr>
        <w:tabs>
          <w:tab w:val="clear" w:pos="720"/>
          <w:tab w:val="num" w:pos="360"/>
        </w:tabs>
        <w:ind w:left="360"/>
        <w:jc w:val="both"/>
        <w:rPr>
          <w:rFonts w:asciiTheme="minorHAnsi" w:hAnsiTheme="minorHAnsi" w:cs="Arial"/>
          <w:i/>
          <w:sz w:val="22"/>
          <w:szCs w:val="22"/>
        </w:rPr>
      </w:pPr>
      <w:r w:rsidRPr="006141D1">
        <w:rPr>
          <w:rFonts w:asciiTheme="minorHAnsi" w:hAnsiTheme="minorHAnsi" w:cs="Arial"/>
          <w:sz w:val="22"/>
          <w:szCs w:val="22"/>
        </w:rPr>
        <w:t>Pokud zhotovitel nevyklidí staveniště v termínu uvedeném v bodu 19 čl. XI. této smlouvy, je povinen zaplatit objednateli smluvní pokutu ve výši 10.000,- Kč bez DPH za každý i započatý kalendářní den prodlení se splněním této povinnosti.</w:t>
      </w:r>
    </w:p>
    <w:p w:rsidR="0042192F" w:rsidRPr="006141D1" w:rsidRDefault="0042192F" w:rsidP="006141D1">
      <w:pPr>
        <w:rPr>
          <w:rFonts w:asciiTheme="minorHAnsi" w:hAnsiTheme="minorHAnsi" w:cs="Arial"/>
          <w:i/>
          <w:sz w:val="22"/>
          <w:szCs w:val="22"/>
        </w:rPr>
      </w:pPr>
    </w:p>
    <w:p w:rsidR="0042192F" w:rsidRDefault="0042192F" w:rsidP="00FF10CF">
      <w:pPr>
        <w:numPr>
          <w:ilvl w:val="0"/>
          <w:numId w:val="9"/>
        </w:numPr>
        <w:tabs>
          <w:tab w:val="clear" w:pos="720"/>
          <w:tab w:val="num" w:pos="360"/>
        </w:tabs>
        <w:ind w:left="360"/>
        <w:jc w:val="both"/>
        <w:rPr>
          <w:rFonts w:asciiTheme="minorHAnsi" w:hAnsiTheme="minorHAnsi" w:cs="Arial"/>
          <w:i/>
          <w:sz w:val="22"/>
          <w:szCs w:val="22"/>
        </w:rPr>
      </w:pPr>
      <w:r w:rsidRPr="0042192F">
        <w:rPr>
          <w:rFonts w:asciiTheme="minorHAnsi" w:hAnsiTheme="minorHAnsi"/>
          <w:sz w:val="22"/>
          <w:szCs w:val="22"/>
        </w:rPr>
        <w:t>Za porušení povinnosti mlčenlivosti dle této smlouvy je zhotovitel povinen zaplatit objednateli smluvní pokutu ve výši 100.000,- Kč, a to za každý jednotlivý případ porušení povinnosti.</w:t>
      </w:r>
    </w:p>
    <w:p w:rsidR="0042192F" w:rsidRDefault="0042192F" w:rsidP="0042192F">
      <w:pPr>
        <w:pStyle w:val="Odstavecseseznamem"/>
        <w:rPr>
          <w:rFonts w:asciiTheme="minorHAnsi" w:hAnsiTheme="minorHAnsi" w:cs="Arial"/>
          <w:i/>
          <w:sz w:val="22"/>
          <w:szCs w:val="22"/>
        </w:rPr>
      </w:pPr>
    </w:p>
    <w:p w:rsidR="0042192F" w:rsidRPr="0042192F" w:rsidRDefault="0042192F" w:rsidP="00FF10CF">
      <w:pPr>
        <w:numPr>
          <w:ilvl w:val="0"/>
          <w:numId w:val="9"/>
        </w:numPr>
        <w:tabs>
          <w:tab w:val="clear" w:pos="720"/>
          <w:tab w:val="num" w:pos="360"/>
        </w:tabs>
        <w:ind w:left="360"/>
        <w:jc w:val="both"/>
        <w:rPr>
          <w:rFonts w:asciiTheme="minorHAnsi" w:hAnsiTheme="minorHAnsi" w:cs="Arial"/>
          <w:i/>
          <w:sz w:val="22"/>
          <w:szCs w:val="22"/>
        </w:rPr>
      </w:pPr>
      <w:r w:rsidRPr="0042192F">
        <w:rPr>
          <w:rFonts w:asciiTheme="minorHAnsi" w:hAnsiTheme="minorHAnsi"/>
          <w:sz w:val="22"/>
          <w:szCs w:val="22"/>
        </w:rPr>
        <w:t>Za porušení povinností stanovených v § 147a odst. 4 a 5 zákona č. 137/2006 Sb., o veřejných zakázkách, ve znění pozdějších předpisů</w:t>
      </w:r>
      <w:r w:rsidR="003110E5">
        <w:rPr>
          <w:rFonts w:asciiTheme="minorHAnsi" w:hAnsiTheme="minorHAnsi"/>
          <w:sz w:val="22"/>
          <w:szCs w:val="22"/>
        </w:rPr>
        <w:t>,</w:t>
      </w:r>
      <w:r w:rsidRPr="0042192F">
        <w:rPr>
          <w:rFonts w:asciiTheme="minorHAnsi" w:hAnsiTheme="minorHAnsi"/>
          <w:sz w:val="22"/>
          <w:szCs w:val="22"/>
        </w:rPr>
        <w:t xml:space="preserve"> je zhotovitel povinen zaplatit objednateli smluvní pokutu ve výši 10.000,- Kč, a to za každý jednotlivý případ porušení této povinnosti.</w:t>
      </w:r>
    </w:p>
    <w:p w:rsidR="00653F61" w:rsidRPr="00E7352C" w:rsidRDefault="00653F61" w:rsidP="00653F61">
      <w:pPr>
        <w:ind w:left="360"/>
        <w:jc w:val="both"/>
        <w:rPr>
          <w:rFonts w:asciiTheme="minorHAnsi" w:hAnsiTheme="minorHAnsi" w:cs="Arial"/>
          <w:i/>
          <w:sz w:val="22"/>
          <w:szCs w:val="22"/>
        </w:rPr>
      </w:pPr>
    </w:p>
    <w:p w:rsidR="00316F5F" w:rsidRPr="00E7352C" w:rsidRDefault="00316F5F" w:rsidP="00FF10CF">
      <w:pPr>
        <w:numPr>
          <w:ilvl w:val="0"/>
          <w:numId w:val="9"/>
        </w:numPr>
        <w:tabs>
          <w:tab w:val="clear" w:pos="720"/>
          <w:tab w:val="num" w:pos="360"/>
        </w:tabs>
        <w:ind w:left="360"/>
        <w:jc w:val="both"/>
        <w:rPr>
          <w:rFonts w:asciiTheme="minorHAnsi" w:hAnsiTheme="minorHAnsi" w:cs="Arial"/>
          <w:sz w:val="22"/>
          <w:szCs w:val="22"/>
        </w:rPr>
      </w:pPr>
      <w:r w:rsidRPr="00E7352C">
        <w:rPr>
          <w:rFonts w:asciiTheme="minorHAnsi" w:hAnsiTheme="minorHAnsi" w:cs="Arial"/>
          <w:sz w:val="22"/>
          <w:szCs w:val="22"/>
        </w:rPr>
        <w:t xml:space="preserve">Všechny výše uvedené smluvní pokuty jsou splatné do deseti </w:t>
      </w:r>
      <w:r w:rsidR="00795DEB" w:rsidRPr="00E7352C">
        <w:rPr>
          <w:rFonts w:asciiTheme="minorHAnsi" w:hAnsiTheme="minorHAnsi" w:cs="Arial"/>
          <w:sz w:val="22"/>
          <w:szCs w:val="22"/>
        </w:rPr>
        <w:t xml:space="preserve">kalendářních </w:t>
      </w:r>
      <w:r w:rsidRPr="00E7352C">
        <w:rPr>
          <w:rFonts w:asciiTheme="minorHAnsi" w:hAnsiTheme="minorHAnsi" w:cs="Arial"/>
          <w:sz w:val="22"/>
          <w:szCs w:val="22"/>
        </w:rPr>
        <w:t xml:space="preserve">dnů od </w:t>
      </w:r>
      <w:r w:rsidR="003110E5">
        <w:rPr>
          <w:rFonts w:asciiTheme="minorHAnsi" w:hAnsiTheme="minorHAnsi" w:cs="Arial"/>
          <w:sz w:val="22"/>
          <w:szCs w:val="22"/>
        </w:rPr>
        <w:t>doručení jejího vyúčtování zhotoviteli</w:t>
      </w:r>
      <w:r w:rsidRPr="00E7352C">
        <w:rPr>
          <w:rFonts w:asciiTheme="minorHAnsi" w:hAnsiTheme="minorHAnsi" w:cs="Arial"/>
          <w:sz w:val="22"/>
          <w:szCs w:val="22"/>
        </w:rPr>
        <w:t>.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316F5F" w:rsidRPr="00E7352C" w:rsidRDefault="00316F5F" w:rsidP="00D75115">
      <w:pPr>
        <w:tabs>
          <w:tab w:val="num" w:pos="360"/>
        </w:tabs>
        <w:jc w:val="both"/>
        <w:rPr>
          <w:rFonts w:asciiTheme="minorHAnsi" w:hAnsiTheme="minorHAnsi" w:cs="Arial"/>
          <w:sz w:val="22"/>
          <w:szCs w:val="22"/>
        </w:rPr>
      </w:pPr>
    </w:p>
    <w:p w:rsidR="00316F5F" w:rsidRDefault="00316F5F" w:rsidP="00FF10CF">
      <w:pPr>
        <w:numPr>
          <w:ilvl w:val="0"/>
          <w:numId w:val="9"/>
        </w:numPr>
        <w:tabs>
          <w:tab w:val="clear" w:pos="720"/>
          <w:tab w:val="num" w:pos="360"/>
        </w:tabs>
        <w:ind w:left="357" w:hanging="357"/>
        <w:jc w:val="both"/>
        <w:rPr>
          <w:rFonts w:asciiTheme="minorHAnsi" w:hAnsiTheme="minorHAnsi" w:cs="Arial"/>
          <w:sz w:val="22"/>
          <w:szCs w:val="22"/>
        </w:rPr>
      </w:pPr>
      <w:r w:rsidRPr="00E7352C">
        <w:rPr>
          <w:rFonts w:asciiTheme="minorHAnsi" w:hAnsiTheme="minorHAnsi" w:cs="Arial"/>
          <w:sz w:val="22"/>
          <w:szCs w:val="22"/>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E628CA" w:rsidRDefault="00E628CA" w:rsidP="00E628CA">
      <w:pPr>
        <w:pStyle w:val="Odstavecseseznamem"/>
        <w:rPr>
          <w:rFonts w:asciiTheme="minorHAnsi" w:hAnsiTheme="minorHAnsi" w:cs="Arial"/>
          <w:sz w:val="22"/>
          <w:szCs w:val="22"/>
        </w:rPr>
      </w:pPr>
    </w:p>
    <w:p w:rsidR="00E628CA" w:rsidRPr="00E628CA" w:rsidRDefault="00E628CA" w:rsidP="00FF10CF">
      <w:pPr>
        <w:numPr>
          <w:ilvl w:val="0"/>
          <w:numId w:val="9"/>
        </w:numPr>
        <w:tabs>
          <w:tab w:val="clear" w:pos="720"/>
          <w:tab w:val="num" w:pos="360"/>
        </w:tabs>
        <w:ind w:left="357" w:hanging="357"/>
        <w:jc w:val="both"/>
        <w:rPr>
          <w:rFonts w:asciiTheme="minorHAnsi" w:hAnsiTheme="minorHAnsi" w:cs="Arial"/>
          <w:sz w:val="22"/>
          <w:szCs w:val="22"/>
        </w:rPr>
      </w:pPr>
      <w:r w:rsidRPr="00E628CA">
        <w:rPr>
          <w:rFonts w:asciiTheme="minorHAnsi" w:hAnsiTheme="minorHAnsi"/>
          <w:sz w:val="22"/>
          <w:szCs w:val="22"/>
        </w:rPr>
        <w:t>Žádná ze smluvních stran nemá povinnost nahradit škodu způsobenou porušením svých p</w:t>
      </w:r>
      <w:r w:rsidR="007436A1">
        <w:rPr>
          <w:rFonts w:asciiTheme="minorHAnsi" w:hAnsiTheme="minorHAnsi"/>
          <w:sz w:val="22"/>
          <w:szCs w:val="22"/>
        </w:rPr>
        <w:t>ovinností vyplývajících z této s</w:t>
      </w:r>
      <w:r w:rsidRPr="00E628CA">
        <w:rPr>
          <w:rFonts w:asciiTheme="minorHAnsi" w:hAnsiTheme="minorHAnsi"/>
          <w:sz w:val="22"/>
          <w:szCs w:val="22"/>
        </w:rPr>
        <w:t>mlouvy a není v prodlení, bránila-li jí v jejich splnění některá z překážek vylučujících povinnost k náhradě škody ve smyslu § 2913 odst. 2 občanského zákoníku.</w:t>
      </w:r>
    </w:p>
    <w:p w:rsidR="00316F5F" w:rsidRPr="00E7352C" w:rsidRDefault="00316F5F" w:rsidP="00B576FB">
      <w:pPr>
        <w:pStyle w:val="Bezmezer"/>
        <w:tabs>
          <w:tab w:val="left" w:pos="1701"/>
          <w:tab w:val="left" w:pos="5040"/>
        </w:tabs>
        <w:jc w:val="both"/>
        <w:rPr>
          <w:rFonts w:asciiTheme="minorHAnsi" w:hAnsiTheme="minorHAnsi" w:cs="Arial"/>
        </w:rPr>
      </w:pPr>
    </w:p>
    <w:p w:rsidR="00316F5F" w:rsidRPr="009850CA" w:rsidRDefault="00316F5F" w:rsidP="00FF10CF">
      <w:pPr>
        <w:numPr>
          <w:ilvl w:val="0"/>
          <w:numId w:val="9"/>
        </w:numPr>
        <w:tabs>
          <w:tab w:val="clear" w:pos="720"/>
          <w:tab w:val="num" w:pos="360"/>
        </w:tabs>
        <w:ind w:left="360"/>
        <w:jc w:val="both"/>
        <w:rPr>
          <w:rFonts w:asciiTheme="minorHAnsi" w:hAnsiTheme="minorHAnsi" w:cs="Arial"/>
          <w:sz w:val="22"/>
          <w:szCs w:val="22"/>
        </w:rPr>
      </w:pPr>
      <w:r w:rsidRPr="009850CA">
        <w:rPr>
          <w:rFonts w:asciiTheme="minorHAnsi" w:hAnsiTheme="minorHAnsi" w:cs="Arial"/>
          <w:sz w:val="22"/>
          <w:szCs w:val="22"/>
        </w:rPr>
        <w:t>Objednatel je oprávněn jednostranně započíst své nároky na zaplacení smluvní pokuty, příp. náhradu škody, vůči nárokům zhotovitele na úhradu ceny díla.</w:t>
      </w:r>
    </w:p>
    <w:p w:rsidR="00EF20F8" w:rsidRDefault="00EF20F8" w:rsidP="00D43E54">
      <w:pPr>
        <w:tabs>
          <w:tab w:val="left" w:pos="4820"/>
        </w:tabs>
        <w:rPr>
          <w:rFonts w:asciiTheme="minorHAnsi" w:hAnsiTheme="minorHAnsi" w:cs="Arial"/>
          <w:b/>
          <w:sz w:val="22"/>
          <w:szCs w:val="22"/>
        </w:rPr>
      </w:pPr>
    </w:p>
    <w:p w:rsidR="006D398C" w:rsidRDefault="006D398C" w:rsidP="00D43E54">
      <w:pPr>
        <w:tabs>
          <w:tab w:val="left" w:pos="4820"/>
        </w:tabs>
        <w:rPr>
          <w:rFonts w:asciiTheme="minorHAnsi" w:hAnsiTheme="minorHAnsi" w:cs="Arial"/>
          <w:b/>
          <w:sz w:val="22"/>
          <w:szCs w:val="22"/>
        </w:rPr>
      </w:pP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X.</w:t>
      </w: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Povinnosti objednatele</w:t>
      </w:r>
    </w:p>
    <w:p w:rsidR="00316F5F" w:rsidRPr="00E7352C" w:rsidRDefault="00316F5F">
      <w:pPr>
        <w:tabs>
          <w:tab w:val="left" w:pos="4820"/>
        </w:tabs>
        <w:jc w:val="both"/>
        <w:rPr>
          <w:rFonts w:asciiTheme="minorHAnsi" w:hAnsiTheme="minorHAnsi" w:cs="Arial"/>
          <w:sz w:val="22"/>
          <w:szCs w:val="22"/>
        </w:rPr>
      </w:pPr>
    </w:p>
    <w:p w:rsidR="00795DEB" w:rsidRPr="006B2589" w:rsidRDefault="003110E5" w:rsidP="006B2589">
      <w:pPr>
        <w:pStyle w:val="TSlneksmlouvy"/>
        <w:keepNext w:val="0"/>
        <w:numPr>
          <w:ilvl w:val="0"/>
          <w:numId w:val="6"/>
        </w:numPr>
        <w:tabs>
          <w:tab w:val="clear" w:pos="720"/>
          <w:tab w:val="num" w:pos="426"/>
        </w:tabs>
        <w:spacing w:before="0" w:after="120" w:line="240" w:lineRule="auto"/>
        <w:ind w:left="357" w:hanging="357"/>
        <w:jc w:val="both"/>
        <w:rPr>
          <w:rFonts w:asciiTheme="minorHAnsi" w:hAnsiTheme="minorHAnsi"/>
          <w:b w:val="0"/>
          <w:szCs w:val="22"/>
          <w:u w:val="none"/>
        </w:rPr>
      </w:pPr>
      <w:r w:rsidRPr="00B07B9D">
        <w:rPr>
          <w:rFonts w:asciiTheme="minorHAnsi" w:hAnsiTheme="minorHAnsi"/>
          <w:b w:val="0"/>
          <w:szCs w:val="22"/>
          <w:u w:val="none"/>
        </w:rPr>
        <w:t>Objednatel předá zhotoviteli staveniště, jak je vymezeno v příloze č. 1 této smlouvy, vyklizené a prosté práv třetích stran, o čemž bude proveden zápis.</w:t>
      </w:r>
    </w:p>
    <w:p w:rsidR="00795DEB" w:rsidRPr="00E7352C" w:rsidRDefault="00316F5F" w:rsidP="00FF10CF">
      <w:pPr>
        <w:numPr>
          <w:ilvl w:val="0"/>
          <w:numId w:val="6"/>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 xml:space="preserve">Objednatel na vyzvání zhotovitele </w:t>
      </w:r>
      <w:r w:rsidR="003110E5" w:rsidRPr="00E7352C">
        <w:rPr>
          <w:rFonts w:asciiTheme="minorHAnsi" w:hAnsiTheme="minorHAnsi" w:cs="Arial"/>
          <w:sz w:val="22"/>
          <w:szCs w:val="22"/>
        </w:rPr>
        <w:t xml:space="preserve">se zúčastní </w:t>
      </w:r>
      <w:r w:rsidRPr="00E7352C">
        <w:rPr>
          <w:rFonts w:asciiTheme="minorHAnsi" w:hAnsiTheme="minorHAnsi" w:cs="Arial"/>
          <w:sz w:val="22"/>
          <w:szCs w:val="22"/>
        </w:rPr>
        <w:t>prohlídky dokončených a v budoucnosti nepřístupných konstrukcí před zakrytím. Vyzván k tomu bude zhotovitelem nejméně 5 pracovních dnů předem.</w:t>
      </w:r>
      <w:r w:rsidR="00795DEB" w:rsidRPr="00E7352C">
        <w:rPr>
          <w:rFonts w:asciiTheme="minorHAnsi" w:hAnsiTheme="minorHAnsi" w:cs="Arial"/>
          <w:sz w:val="22"/>
          <w:szCs w:val="22"/>
        </w:rPr>
        <w:t xml:space="preserve"> O provedené prohlídce bude učiněn zápis do stavebního deníku technickým dozorem objednatele.</w:t>
      </w:r>
    </w:p>
    <w:p w:rsidR="00795DEB" w:rsidRPr="00E7352C" w:rsidRDefault="00795DEB" w:rsidP="00795DEB">
      <w:pPr>
        <w:tabs>
          <w:tab w:val="left" w:pos="4820"/>
        </w:tabs>
        <w:ind w:left="360"/>
        <w:jc w:val="both"/>
        <w:rPr>
          <w:rFonts w:asciiTheme="minorHAnsi" w:hAnsiTheme="minorHAnsi" w:cs="Arial"/>
          <w:sz w:val="22"/>
          <w:szCs w:val="22"/>
        </w:rPr>
      </w:pPr>
    </w:p>
    <w:p w:rsidR="00980219" w:rsidRDefault="00795DEB" w:rsidP="00FF10CF">
      <w:pPr>
        <w:numPr>
          <w:ilvl w:val="0"/>
          <w:numId w:val="6"/>
        </w:numPr>
        <w:tabs>
          <w:tab w:val="clear" w:pos="720"/>
          <w:tab w:val="num" w:pos="360"/>
          <w:tab w:val="left" w:pos="4820"/>
        </w:tabs>
        <w:ind w:left="360"/>
        <w:jc w:val="both"/>
        <w:rPr>
          <w:rFonts w:asciiTheme="minorHAnsi" w:hAnsiTheme="minorHAnsi" w:cs="Arial"/>
          <w:sz w:val="22"/>
          <w:szCs w:val="22"/>
        </w:rPr>
      </w:pPr>
      <w:r w:rsidRPr="00E7352C">
        <w:rPr>
          <w:rFonts w:asciiTheme="minorHAnsi" w:hAnsiTheme="minorHAnsi" w:cs="Arial"/>
          <w:sz w:val="22"/>
          <w:szCs w:val="22"/>
        </w:rPr>
        <w:t>Objednatel zajistí technický dozor a autorský dozor projektanta.</w:t>
      </w:r>
      <w:r w:rsidRPr="00E7352C">
        <w:rPr>
          <w:rFonts w:asciiTheme="minorHAnsi" w:hAnsiTheme="minorHAnsi" w:cs="Arial"/>
          <w:color w:val="FF0000"/>
          <w:sz w:val="22"/>
          <w:szCs w:val="22"/>
        </w:rPr>
        <w:t xml:space="preserve"> </w:t>
      </w:r>
      <w:r w:rsidRPr="00E7352C">
        <w:rPr>
          <w:rFonts w:asciiTheme="minorHAnsi" w:hAnsiTheme="minorHAnsi" w:cs="Arial"/>
          <w:sz w:val="22"/>
          <w:szCs w:val="22"/>
        </w:rPr>
        <w:t>Objednatel, technický dozor a autorský dozor projektanta je oprávněn kontrolovat provádění stavebních prací, provádět zápisy do stavebního deníku a podle potřeby svolávat kontrolní dny.</w:t>
      </w:r>
    </w:p>
    <w:p w:rsidR="00E628CA" w:rsidRDefault="00E628CA" w:rsidP="00E628CA">
      <w:pPr>
        <w:pStyle w:val="Odstavecseseznamem"/>
        <w:rPr>
          <w:rFonts w:asciiTheme="minorHAnsi" w:hAnsiTheme="minorHAnsi" w:cs="Arial"/>
          <w:sz w:val="22"/>
          <w:szCs w:val="22"/>
        </w:rPr>
      </w:pPr>
    </w:p>
    <w:p w:rsidR="00E628CA" w:rsidRPr="00E628CA" w:rsidRDefault="00E628CA" w:rsidP="00FF10CF">
      <w:pPr>
        <w:numPr>
          <w:ilvl w:val="0"/>
          <w:numId w:val="6"/>
        </w:numPr>
        <w:tabs>
          <w:tab w:val="clear" w:pos="720"/>
          <w:tab w:val="num" w:pos="360"/>
          <w:tab w:val="left" w:pos="4820"/>
        </w:tabs>
        <w:ind w:left="360"/>
        <w:jc w:val="both"/>
        <w:rPr>
          <w:rFonts w:asciiTheme="minorHAnsi" w:hAnsiTheme="minorHAnsi" w:cs="Arial"/>
          <w:sz w:val="22"/>
          <w:szCs w:val="22"/>
        </w:rPr>
      </w:pPr>
      <w:r w:rsidRPr="00E628CA">
        <w:rPr>
          <w:rFonts w:asciiTheme="minorHAnsi" w:hAnsiTheme="minorHAnsi"/>
          <w:sz w:val="22"/>
          <w:szCs w:val="22"/>
        </w:rPr>
        <w:t>Objednatel poskytne zhotoviteli součinnost nezbytnou k provedení díla. 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w:t>
      </w:r>
    </w:p>
    <w:p w:rsidR="009850CA" w:rsidRDefault="009850CA" w:rsidP="009850CA">
      <w:pPr>
        <w:tabs>
          <w:tab w:val="left" w:pos="4820"/>
        </w:tabs>
        <w:jc w:val="both"/>
        <w:rPr>
          <w:rFonts w:asciiTheme="minorHAnsi" w:hAnsiTheme="minorHAnsi" w:cs="Arial"/>
          <w:sz w:val="22"/>
          <w:szCs w:val="22"/>
        </w:rPr>
      </w:pPr>
    </w:p>
    <w:p w:rsidR="003634A6" w:rsidRPr="00E7352C" w:rsidRDefault="003634A6" w:rsidP="009850CA">
      <w:pPr>
        <w:tabs>
          <w:tab w:val="left" w:pos="4820"/>
        </w:tabs>
        <w:jc w:val="both"/>
        <w:rPr>
          <w:rFonts w:asciiTheme="minorHAnsi" w:hAnsiTheme="minorHAnsi" w:cs="Arial"/>
          <w:sz w:val="22"/>
          <w:szCs w:val="22"/>
        </w:rPr>
      </w:pPr>
    </w:p>
    <w:p w:rsidR="00316F5F" w:rsidRPr="00E7352C" w:rsidRDefault="00316F5F" w:rsidP="00C12BF1">
      <w:pPr>
        <w:tabs>
          <w:tab w:val="left" w:pos="4820"/>
        </w:tabs>
        <w:jc w:val="center"/>
        <w:rPr>
          <w:rFonts w:asciiTheme="minorHAnsi" w:hAnsiTheme="minorHAnsi" w:cs="Arial"/>
          <w:b/>
          <w:sz w:val="22"/>
          <w:szCs w:val="22"/>
        </w:rPr>
      </w:pPr>
      <w:r w:rsidRPr="00E7352C">
        <w:rPr>
          <w:rFonts w:asciiTheme="minorHAnsi" w:hAnsiTheme="minorHAnsi" w:cs="Arial"/>
          <w:b/>
          <w:sz w:val="22"/>
          <w:szCs w:val="22"/>
        </w:rPr>
        <w:t>Čl. XI.</w:t>
      </w:r>
    </w:p>
    <w:p w:rsidR="00316F5F" w:rsidRPr="00E7352C" w:rsidRDefault="00316F5F">
      <w:pPr>
        <w:tabs>
          <w:tab w:val="left" w:pos="4820"/>
        </w:tabs>
        <w:jc w:val="center"/>
        <w:rPr>
          <w:rFonts w:asciiTheme="minorHAnsi" w:hAnsiTheme="minorHAnsi" w:cs="Arial"/>
          <w:b/>
          <w:sz w:val="22"/>
          <w:szCs w:val="22"/>
        </w:rPr>
      </w:pPr>
      <w:r w:rsidRPr="00E7352C">
        <w:rPr>
          <w:rFonts w:asciiTheme="minorHAnsi" w:hAnsiTheme="minorHAnsi" w:cs="Arial"/>
          <w:b/>
          <w:sz w:val="22"/>
          <w:szCs w:val="22"/>
        </w:rPr>
        <w:t>Povinnosti zhotovitele</w:t>
      </w:r>
    </w:p>
    <w:p w:rsidR="00316F5F" w:rsidRPr="00E7352C" w:rsidRDefault="00316F5F">
      <w:pPr>
        <w:tabs>
          <w:tab w:val="num" w:pos="360"/>
          <w:tab w:val="left" w:pos="4820"/>
        </w:tabs>
        <w:ind w:left="360"/>
        <w:jc w:val="both"/>
        <w:rPr>
          <w:rFonts w:asciiTheme="minorHAnsi" w:hAnsiTheme="minorHAnsi"/>
          <w:sz w:val="22"/>
          <w:szCs w:val="22"/>
        </w:rPr>
      </w:pPr>
    </w:p>
    <w:p w:rsidR="00316F5F" w:rsidRDefault="00316F5F"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Zhotovitel musí vést stavební deník v rozsahu vyhlášky č. 499/2006 Sb.</w:t>
      </w:r>
      <w:r w:rsidR="00550F93">
        <w:rPr>
          <w:rFonts w:asciiTheme="minorHAnsi" w:hAnsiTheme="minorHAnsi" w:cs="Arial"/>
          <w:sz w:val="22"/>
          <w:szCs w:val="22"/>
        </w:rPr>
        <w:t>, o dokumentaci staveb.</w:t>
      </w:r>
      <w:r w:rsidRPr="00E7352C">
        <w:rPr>
          <w:rFonts w:asciiTheme="minorHAnsi" w:hAnsiTheme="minorHAnsi" w:cs="Arial"/>
          <w:sz w:val="22"/>
          <w:szCs w:val="22"/>
        </w:rPr>
        <w:t xml:space="preserve"> Do stavebního deníku se zapisují všechny skutečnosti rozhodné pro plnění smlouvy. </w:t>
      </w:r>
    </w:p>
    <w:p w:rsidR="00316F5F" w:rsidRPr="00E7352C" w:rsidRDefault="00316F5F">
      <w:pPr>
        <w:rPr>
          <w:rFonts w:asciiTheme="minorHAnsi" w:hAnsiTheme="minorHAnsi" w:cs="Arial"/>
          <w:sz w:val="22"/>
          <w:szCs w:val="22"/>
        </w:rPr>
      </w:pPr>
    </w:p>
    <w:p w:rsidR="00795DEB" w:rsidRPr="00E7352C" w:rsidRDefault="00316F5F"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 xml:space="preserve">Zhotovitel se zavazuje na staveništi - pracovišti: </w:t>
      </w:r>
    </w:p>
    <w:p w:rsidR="00795DEB" w:rsidRPr="00F876D1" w:rsidRDefault="00316F5F" w:rsidP="00795DEB">
      <w:pPr>
        <w:ind w:left="709" w:hanging="304"/>
        <w:jc w:val="both"/>
        <w:rPr>
          <w:rFonts w:asciiTheme="minorHAnsi" w:hAnsiTheme="minorHAnsi" w:cs="Arial"/>
          <w:sz w:val="22"/>
          <w:szCs w:val="22"/>
        </w:rPr>
      </w:pPr>
      <w:r w:rsidRPr="00F876D1">
        <w:rPr>
          <w:rFonts w:asciiTheme="minorHAnsi" w:hAnsiTheme="minorHAnsi" w:cs="Arial"/>
          <w:sz w:val="22"/>
          <w:szCs w:val="22"/>
        </w:rPr>
        <w:t xml:space="preserve">- </w:t>
      </w:r>
      <w:r w:rsidR="00795DEB" w:rsidRPr="00F876D1">
        <w:rPr>
          <w:rFonts w:asciiTheme="minorHAnsi" w:hAnsiTheme="minorHAnsi" w:cs="Arial"/>
          <w:sz w:val="22"/>
          <w:szCs w:val="22"/>
        </w:rPr>
        <w:tab/>
      </w:r>
      <w:r w:rsidRPr="00F876D1">
        <w:rPr>
          <w:rFonts w:asciiTheme="minorHAnsi" w:hAnsiTheme="minorHAnsi" w:cs="Arial"/>
          <w:sz w:val="22"/>
          <w:szCs w:val="22"/>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p>
    <w:p w:rsidR="00795DEB" w:rsidRPr="00F876D1" w:rsidRDefault="00316F5F" w:rsidP="00795DEB">
      <w:pPr>
        <w:ind w:left="709" w:hanging="304"/>
        <w:jc w:val="both"/>
        <w:rPr>
          <w:rFonts w:asciiTheme="minorHAnsi" w:hAnsiTheme="minorHAnsi" w:cs="Arial"/>
          <w:sz w:val="22"/>
          <w:szCs w:val="22"/>
        </w:rPr>
      </w:pPr>
      <w:r w:rsidRPr="00F876D1">
        <w:rPr>
          <w:rFonts w:asciiTheme="minorHAnsi" w:hAnsiTheme="minorHAnsi" w:cs="Arial"/>
          <w:sz w:val="22"/>
          <w:szCs w:val="22"/>
        </w:rPr>
        <w:t xml:space="preserve"> - </w:t>
      </w:r>
      <w:r w:rsidR="00795DEB" w:rsidRPr="00F876D1">
        <w:rPr>
          <w:rFonts w:asciiTheme="minorHAnsi" w:hAnsiTheme="minorHAnsi" w:cs="Arial"/>
          <w:sz w:val="22"/>
          <w:szCs w:val="22"/>
        </w:rPr>
        <w:tab/>
      </w:r>
      <w:r w:rsidRPr="00F876D1">
        <w:rPr>
          <w:rFonts w:asciiTheme="minorHAnsi" w:hAnsiTheme="minorHAnsi" w:cs="Arial"/>
          <w:sz w:val="22"/>
          <w:szCs w:val="22"/>
        </w:rPr>
        <w:t xml:space="preserve">zodpovídat za dodržování předpisu o bezpečnosti práce a technických zařízení </w:t>
      </w:r>
      <w:r w:rsidR="00CA6D3C" w:rsidRPr="00F876D1">
        <w:rPr>
          <w:rFonts w:asciiTheme="minorHAnsi" w:hAnsiTheme="minorHAnsi" w:cs="Arial"/>
          <w:sz w:val="22"/>
          <w:szCs w:val="22"/>
        </w:rPr>
        <w:br/>
      </w:r>
      <w:r w:rsidRPr="00F876D1">
        <w:rPr>
          <w:rFonts w:asciiTheme="minorHAnsi" w:hAnsiTheme="minorHAnsi" w:cs="Arial"/>
          <w:sz w:val="22"/>
          <w:szCs w:val="22"/>
        </w:rPr>
        <w:t>na staveniš</w:t>
      </w:r>
      <w:r w:rsidR="00E628CA" w:rsidRPr="00F876D1">
        <w:rPr>
          <w:rFonts w:asciiTheme="minorHAnsi" w:hAnsiTheme="minorHAnsi" w:cs="Arial"/>
          <w:sz w:val="22"/>
          <w:szCs w:val="22"/>
        </w:rPr>
        <w:t xml:space="preserve">ti dle vyhlášky č. 591/2006 Sb., </w:t>
      </w:r>
      <w:r w:rsidR="00E628CA" w:rsidRPr="00F876D1">
        <w:rPr>
          <w:rFonts w:asciiTheme="minorHAnsi" w:hAnsiTheme="minorHAnsi"/>
          <w:sz w:val="22"/>
          <w:szCs w:val="22"/>
        </w:rPr>
        <w:t xml:space="preserve">o bližších minimálních požadavcích </w:t>
      </w:r>
      <w:r w:rsidR="00CA6D3C" w:rsidRPr="00F876D1">
        <w:rPr>
          <w:rFonts w:asciiTheme="minorHAnsi" w:hAnsiTheme="minorHAnsi"/>
          <w:sz w:val="22"/>
          <w:szCs w:val="22"/>
        </w:rPr>
        <w:br/>
      </w:r>
      <w:r w:rsidR="00E628CA" w:rsidRPr="00F876D1">
        <w:rPr>
          <w:rFonts w:asciiTheme="minorHAnsi" w:hAnsiTheme="minorHAnsi"/>
          <w:sz w:val="22"/>
          <w:szCs w:val="22"/>
        </w:rPr>
        <w:t>na bezpečnost a ochranu zdraví při práci na staveništích</w:t>
      </w:r>
    </w:p>
    <w:p w:rsidR="00E628CA" w:rsidRPr="00F876D1" w:rsidRDefault="00316F5F" w:rsidP="00E628CA">
      <w:pPr>
        <w:ind w:left="709" w:hanging="304"/>
        <w:jc w:val="both"/>
        <w:rPr>
          <w:rFonts w:asciiTheme="minorHAnsi" w:hAnsiTheme="minorHAnsi" w:cs="Arial"/>
          <w:sz w:val="22"/>
          <w:szCs w:val="22"/>
        </w:rPr>
      </w:pPr>
      <w:r w:rsidRPr="00F876D1">
        <w:rPr>
          <w:rFonts w:asciiTheme="minorHAnsi" w:hAnsiTheme="minorHAnsi" w:cs="Arial"/>
          <w:sz w:val="22"/>
          <w:szCs w:val="22"/>
        </w:rPr>
        <w:t xml:space="preserve">- </w:t>
      </w:r>
      <w:r w:rsidR="00795DEB" w:rsidRPr="00F876D1">
        <w:rPr>
          <w:rFonts w:asciiTheme="minorHAnsi" w:hAnsiTheme="minorHAnsi" w:cs="Arial"/>
          <w:sz w:val="22"/>
          <w:szCs w:val="22"/>
        </w:rPr>
        <w:tab/>
      </w:r>
      <w:r w:rsidRPr="00F876D1">
        <w:rPr>
          <w:rFonts w:asciiTheme="minorHAnsi" w:hAnsiTheme="minorHAnsi" w:cs="Arial"/>
          <w:sz w:val="22"/>
          <w:szCs w:val="22"/>
        </w:rPr>
        <w:t>zodpovídat za čistotu veřejných komunikací v př</w:t>
      </w:r>
      <w:r w:rsidR="00795DEB" w:rsidRPr="00F876D1">
        <w:rPr>
          <w:rFonts w:asciiTheme="minorHAnsi" w:hAnsiTheme="minorHAnsi" w:cs="Arial"/>
          <w:sz w:val="22"/>
          <w:szCs w:val="22"/>
        </w:rPr>
        <w:t>ípadě vlastního provozu na nich</w:t>
      </w:r>
    </w:p>
    <w:p w:rsidR="00316F5F" w:rsidRPr="00F876D1" w:rsidRDefault="00795DEB" w:rsidP="00FF10CF">
      <w:pPr>
        <w:numPr>
          <w:ilvl w:val="0"/>
          <w:numId w:val="16"/>
        </w:numPr>
        <w:tabs>
          <w:tab w:val="num" w:pos="709"/>
        </w:tabs>
        <w:ind w:left="709" w:hanging="284"/>
        <w:jc w:val="both"/>
        <w:rPr>
          <w:rFonts w:asciiTheme="minorHAnsi" w:hAnsiTheme="minorHAnsi" w:cs="Arial"/>
          <w:sz w:val="22"/>
          <w:szCs w:val="22"/>
        </w:rPr>
      </w:pPr>
      <w:r w:rsidRPr="00F876D1">
        <w:rPr>
          <w:rFonts w:asciiTheme="minorHAnsi" w:hAnsiTheme="minorHAnsi" w:cs="Arial"/>
          <w:sz w:val="22"/>
          <w:szCs w:val="22"/>
        </w:rPr>
        <w:t>má povinnost zajistit na výše uvedené stavbě v souladu s </w:t>
      </w:r>
      <w:proofErr w:type="spellStart"/>
      <w:r w:rsidRPr="00F876D1">
        <w:rPr>
          <w:rFonts w:asciiTheme="minorHAnsi" w:hAnsiTheme="minorHAnsi" w:cs="Arial"/>
          <w:sz w:val="22"/>
          <w:szCs w:val="22"/>
        </w:rPr>
        <w:t>ust</w:t>
      </w:r>
      <w:proofErr w:type="spellEnd"/>
      <w:r w:rsidRPr="00F876D1">
        <w:rPr>
          <w:rFonts w:asciiTheme="minorHAnsi" w:hAnsiTheme="minorHAnsi" w:cs="Arial"/>
          <w:sz w:val="22"/>
          <w:szCs w:val="22"/>
        </w:rPr>
        <w:t>. §</w:t>
      </w:r>
      <w:r w:rsidR="00972E28" w:rsidRPr="00F876D1">
        <w:rPr>
          <w:rFonts w:asciiTheme="minorHAnsi" w:hAnsiTheme="minorHAnsi" w:cs="Arial"/>
          <w:sz w:val="22"/>
          <w:szCs w:val="22"/>
        </w:rPr>
        <w:t xml:space="preserve"> </w:t>
      </w:r>
      <w:r w:rsidRPr="00F876D1">
        <w:rPr>
          <w:rFonts w:asciiTheme="minorHAnsi" w:hAnsiTheme="minorHAnsi" w:cs="Arial"/>
          <w:sz w:val="22"/>
          <w:szCs w:val="22"/>
        </w:rPr>
        <w:t>153 zák.</w:t>
      </w:r>
      <w:r w:rsidR="00CE5A08" w:rsidRPr="00F876D1">
        <w:rPr>
          <w:rFonts w:asciiTheme="minorHAnsi" w:hAnsiTheme="minorHAnsi" w:cs="Arial"/>
          <w:sz w:val="22"/>
          <w:szCs w:val="22"/>
        </w:rPr>
        <w:t xml:space="preserve"> </w:t>
      </w:r>
      <w:r w:rsidRPr="00F876D1">
        <w:rPr>
          <w:rFonts w:asciiTheme="minorHAnsi" w:hAnsiTheme="minorHAnsi" w:cs="Arial"/>
          <w:sz w:val="22"/>
          <w:szCs w:val="22"/>
        </w:rPr>
        <w:t>č. 183/2006 Sb., o územním plánování a stavebním řádu (</w:t>
      </w:r>
      <w:proofErr w:type="spellStart"/>
      <w:r w:rsidRPr="00F876D1">
        <w:rPr>
          <w:rFonts w:asciiTheme="minorHAnsi" w:hAnsiTheme="minorHAnsi" w:cs="Arial"/>
          <w:sz w:val="22"/>
          <w:szCs w:val="22"/>
        </w:rPr>
        <w:t>dálen</w:t>
      </w:r>
      <w:proofErr w:type="spellEnd"/>
      <w:r w:rsidRPr="00F876D1">
        <w:rPr>
          <w:rFonts w:asciiTheme="minorHAnsi" w:hAnsiTheme="minorHAnsi" w:cs="Arial"/>
          <w:sz w:val="22"/>
          <w:szCs w:val="22"/>
        </w:rPr>
        <w:t xml:space="preserve"> jen „stavební zákon“), ve znění pozdějších předpisů (s odkazem na další související předpisy) stavbyvedoucího</w:t>
      </w:r>
      <w:r w:rsidR="00E628CA" w:rsidRPr="00F876D1">
        <w:rPr>
          <w:rFonts w:asciiTheme="minorHAnsi" w:hAnsiTheme="minorHAnsi" w:cs="Arial"/>
          <w:sz w:val="22"/>
          <w:szCs w:val="22"/>
        </w:rPr>
        <w:t xml:space="preserve">, přičemž tato </w:t>
      </w:r>
      <w:proofErr w:type="spellStart"/>
      <w:r w:rsidRPr="00F876D1">
        <w:rPr>
          <w:rFonts w:asciiTheme="minorHAnsi" w:hAnsiTheme="minorHAnsi" w:cs="Arial"/>
          <w:sz w:val="22"/>
          <w:szCs w:val="22"/>
        </w:rPr>
        <w:t>tato</w:t>
      </w:r>
      <w:proofErr w:type="spellEnd"/>
      <w:r w:rsidRPr="00F876D1">
        <w:rPr>
          <w:rFonts w:asciiTheme="minorHAnsi" w:hAnsiTheme="minorHAnsi" w:cs="Arial"/>
          <w:sz w:val="22"/>
          <w:szCs w:val="22"/>
        </w:rPr>
        <w:t xml:space="preserve"> osoba musí splňovat podmínky stanovené v zák.</w:t>
      </w:r>
      <w:r w:rsidR="00CE5A08" w:rsidRPr="00F876D1">
        <w:rPr>
          <w:rFonts w:asciiTheme="minorHAnsi" w:hAnsiTheme="minorHAnsi" w:cs="Arial"/>
          <w:sz w:val="22"/>
          <w:szCs w:val="22"/>
        </w:rPr>
        <w:t xml:space="preserve"> </w:t>
      </w:r>
      <w:r w:rsidRPr="00F876D1">
        <w:rPr>
          <w:rFonts w:asciiTheme="minorHAnsi" w:hAnsiTheme="minorHAnsi" w:cs="Arial"/>
          <w:sz w:val="22"/>
          <w:szCs w:val="22"/>
        </w:rPr>
        <w:t>č. 360/1992 Sb., o výkonu povolání autorizovaných architektů a o výkonu povolání autorizovaných inženýrů a techniků činných ve výstavb</w:t>
      </w:r>
      <w:r w:rsidR="00E628CA" w:rsidRPr="00F876D1">
        <w:rPr>
          <w:rFonts w:asciiTheme="minorHAnsi" w:hAnsiTheme="minorHAnsi" w:cs="Arial"/>
          <w:sz w:val="22"/>
          <w:szCs w:val="22"/>
        </w:rPr>
        <w:t>ě, ve znění pozdějších předpisů</w:t>
      </w:r>
      <w:r w:rsidRPr="00F876D1">
        <w:rPr>
          <w:rFonts w:asciiTheme="minorHAnsi" w:hAnsiTheme="minorHAnsi" w:cs="Arial"/>
          <w:sz w:val="22"/>
          <w:szCs w:val="22"/>
        </w:rPr>
        <w:t>.</w:t>
      </w:r>
    </w:p>
    <w:p w:rsidR="00146894" w:rsidRDefault="00146894" w:rsidP="00146894">
      <w:pPr>
        <w:ind w:left="405"/>
        <w:jc w:val="both"/>
        <w:rPr>
          <w:rFonts w:asciiTheme="minorHAnsi" w:hAnsiTheme="minorHAnsi" w:cs="Arial"/>
          <w:sz w:val="22"/>
          <w:szCs w:val="22"/>
        </w:rPr>
      </w:pPr>
    </w:p>
    <w:p w:rsidR="00316F5F" w:rsidRPr="00E7352C" w:rsidRDefault="00316F5F"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Zhotovitel odpovídá za pořádek a čistotu na pracovišti a je povinen na své náklady</w:t>
      </w:r>
      <w:r w:rsidR="005F00C9">
        <w:rPr>
          <w:rFonts w:asciiTheme="minorHAnsi" w:hAnsiTheme="minorHAnsi" w:cs="Arial"/>
          <w:sz w:val="22"/>
          <w:szCs w:val="22"/>
        </w:rPr>
        <w:t xml:space="preserve"> odstraňovat odpady a nečistoty</w:t>
      </w:r>
      <w:r w:rsidRPr="00E7352C">
        <w:rPr>
          <w:rFonts w:asciiTheme="minorHAnsi" w:hAnsiTheme="minorHAnsi" w:cs="Arial"/>
          <w:sz w:val="22"/>
          <w:szCs w:val="22"/>
        </w:rPr>
        <w:t xml:space="preserve"> vzniklé jeho pracemi. </w:t>
      </w:r>
    </w:p>
    <w:p w:rsidR="00CE5A08" w:rsidRPr="00E7352C" w:rsidRDefault="00CE5A08" w:rsidP="00340D6C">
      <w:pPr>
        <w:jc w:val="both"/>
        <w:rPr>
          <w:rFonts w:asciiTheme="minorHAnsi" w:hAnsiTheme="minorHAnsi" w:cs="Arial"/>
          <w:sz w:val="22"/>
          <w:szCs w:val="22"/>
        </w:rPr>
      </w:pPr>
    </w:p>
    <w:p w:rsidR="00E628CA"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Zařízení staveniště si zajišťuje zhotovitel. Cena zařízení staveniště, jeho vybudování, provoz a likvidace je součástí smluvní ceny.</w:t>
      </w:r>
    </w:p>
    <w:p w:rsidR="00E628CA" w:rsidRPr="00E628CA" w:rsidRDefault="00E628CA" w:rsidP="00E628CA">
      <w:pPr>
        <w:ind w:left="405"/>
        <w:jc w:val="both"/>
        <w:rPr>
          <w:rFonts w:asciiTheme="minorHAnsi" w:hAnsiTheme="minorHAnsi" w:cs="Arial"/>
          <w:sz w:val="22"/>
          <w:szCs w:val="22"/>
        </w:rPr>
      </w:pPr>
    </w:p>
    <w:p w:rsidR="00146894" w:rsidRPr="00146894" w:rsidRDefault="00E628CA" w:rsidP="00146894">
      <w:pPr>
        <w:pStyle w:val="TSlneksmlouvy"/>
        <w:keepNext w:val="0"/>
        <w:numPr>
          <w:ilvl w:val="0"/>
          <w:numId w:val="7"/>
        </w:numPr>
        <w:spacing w:before="0" w:after="0" w:line="240" w:lineRule="auto"/>
        <w:ind w:left="403" w:hanging="403"/>
        <w:jc w:val="both"/>
        <w:rPr>
          <w:rFonts w:asciiTheme="minorHAnsi" w:hAnsiTheme="minorHAnsi"/>
          <w:b w:val="0"/>
          <w:szCs w:val="22"/>
          <w:u w:val="none"/>
        </w:rPr>
      </w:pPr>
      <w:r w:rsidRPr="00B07B9D">
        <w:rPr>
          <w:rFonts w:asciiTheme="minorHAnsi" w:hAnsiTheme="minorHAnsi"/>
          <w:b w:val="0"/>
          <w:szCs w:val="22"/>
          <w:u w:val="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CE5A08" w:rsidRPr="00E7352C" w:rsidRDefault="00CE5A08" w:rsidP="00550F93">
      <w:pPr>
        <w:jc w:val="both"/>
        <w:rPr>
          <w:rFonts w:asciiTheme="minorHAnsi" w:hAnsiTheme="minorHAnsi" w:cs="Arial"/>
          <w:sz w:val="22"/>
          <w:szCs w:val="22"/>
        </w:rPr>
      </w:pPr>
    </w:p>
    <w:p w:rsidR="00E628CA" w:rsidRPr="002919CE"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CE5A08" w:rsidRPr="002919CE" w:rsidRDefault="00E628CA" w:rsidP="00FF10CF">
      <w:pPr>
        <w:pStyle w:val="TSlneksmlouvy"/>
        <w:keepNext w:val="0"/>
        <w:numPr>
          <w:ilvl w:val="0"/>
          <w:numId w:val="7"/>
        </w:numPr>
        <w:spacing w:before="120" w:after="120" w:line="240" w:lineRule="auto"/>
        <w:jc w:val="both"/>
        <w:rPr>
          <w:rFonts w:asciiTheme="minorHAnsi" w:hAnsiTheme="minorHAnsi"/>
          <w:b w:val="0"/>
          <w:szCs w:val="22"/>
          <w:u w:val="none"/>
        </w:rPr>
      </w:pPr>
      <w:r w:rsidRPr="00B07B9D">
        <w:rPr>
          <w:rFonts w:asciiTheme="minorHAnsi" w:hAnsiTheme="minorHAnsi"/>
          <w:b w:val="0"/>
          <w:szCs w:val="22"/>
          <w:u w:val="none"/>
        </w:rPr>
        <w:t>Zhotovitel se zavazuje vyzvat objednatele ke kontrole všech prací, které mají být zakryty, nebo se stanou nepřístupnými min. 5 pracovních dnů předem. V případě, kdy zhotovitel objednatele ke kontrole řádně nevyzve, je zhotovitel povinen na žádost objednatele odkrýt zakryté práce na vlastní náklad. Jestliže se objednatel i přes řádnou výzvu nedostaví a neprovede kontrolu těchto prací, bude zhotovitel pokračovat  v provádění díla; jestliže bude následně objednatel požadovat dodatečně odkrytí těchto prací, je zhotovitel povinen toto odkrytí provést na náklady objednatele. V případě, že se při dodatečné kontrole zjistí, že práce nebyly řádně provedeny, hradí náklady spojené s odkrytím těchto prací zhotovitel, přičemž ustanovení § 2626 odst. 2 občanského zákoníku se neuplatní.</w:t>
      </w:r>
    </w:p>
    <w:p w:rsidR="00E628CA" w:rsidRPr="002919CE"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 xml:space="preserve">Zhotovitel je povinen použít pro plnění zakázky pozemky určené ve stavebním povolení </w:t>
      </w:r>
      <w:r w:rsidR="00CA6D3C">
        <w:rPr>
          <w:rFonts w:asciiTheme="minorHAnsi" w:hAnsiTheme="minorHAnsi" w:cs="Arial"/>
          <w:sz w:val="22"/>
          <w:szCs w:val="22"/>
        </w:rPr>
        <w:br/>
      </w:r>
      <w:r w:rsidRPr="00E7352C">
        <w:rPr>
          <w:rFonts w:asciiTheme="minorHAnsi" w:hAnsiTheme="minorHAnsi" w:cs="Arial"/>
          <w:sz w:val="22"/>
          <w:szCs w:val="22"/>
        </w:rPr>
        <w:t>a projektové dokumentaci. Zhotovitel odpovídá za škody způsobené objednateli a jiným osobám mimo obvod staveniště a tyto škody se zavazuje uhradit ve lhůtě, kterou stanoví objednatel v písemném oznámení o škodě mimo staveniště.</w:t>
      </w:r>
    </w:p>
    <w:p w:rsidR="00CE5A08" w:rsidRPr="002919CE" w:rsidRDefault="002919CE" w:rsidP="00FF10CF">
      <w:pPr>
        <w:pStyle w:val="TSlneksmlouvy"/>
        <w:keepNext w:val="0"/>
        <w:numPr>
          <w:ilvl w:val="0"/>
          <w:numId w:val="7"/>
        </w:numPr>
        <w:spacing w:before="120" w:after="120" w:line="240" w:lineRule="auto"/>
        <w:jc w:val="both"/>
        <w:rPr>
          <w:rFonts w:asciiTheme="minorHAnsi" w:hAnsiTheme="minorHAnsi"/>
          <w:b w:val="0"/>
          <w:szCs w:val="22"/>
          <w:u w:val="none"/>
        </w:rPr>
      </w:pPr>
      <w:r>
        <w:rPr>
          <w:rFonts w:asciiTheme="minorHAnsi" w:hAnsiTheme="minorHAnsi"/>
          <w:b w:val="0"/>
          <w:szCs w:val="22"/>
          <w:u w:val="none"/>
        </w:rPr>
        <w:t>Zhotovitel pr</w:t>
      </w:r>
      <w:r w:rsidR="00E628CA" w:rsidRPr="00B07B9D">
        <w:rPr>
          <w:rFonts w:asciiTheme="minorHAnsi" w:hAnsiTheme="minorHAnsi"/>
          <w:b w:val="0"/>
          <w:szCs w:val="22"/>
          <w:u w:val="none"/>
        </w:rPr>
        <w:t>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E628CA" w:rsidRPr="002919CE"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V případech stanovených zákonem č. 309/2006 Sb., o zajištění dalších podmínek bezpečnosti a ochrany zdraví při práci</w:t>
      </w:r>
      <w:r w:rsidR="00550F93">
        <w:rPr>
          <w:rFonts w:asciiTheme="minorHAnsi" w:hAnsiTheme="minorHAnsi" w:cs="Arial"/>
          <w:sz w:val="22"/>
          <w:szCs w:val="22"/>
        </w:rPr>
        <w:t xml:space="preserve"> (dále jen „</w:t>
      </w:r>
      <w:proofErr w:type="spellStart"/>
      <w:r w:rsidR="00550F93" w:rsidRPr="00550F93">
        <w:rPr>
          <w:rFonts w:asciiTheme="minorHAnsi" w:hAnsiTheme="minorHAnsi"/>
          <w:sz w:val="22"/>
          <w:szCs w:val="22"/>
        </w:rPr>
        <w:t>ZoBP</w:t>
      </w:r>
      <w:proofErr w:type="spellEnd"/>
      <w:r w:rsidR="00550F93" w:rsidRPr="00550F93">
        <w:rPr>
          <w:rFonts w:asciiTheme="minorHAnsi" w:hAnsiTheme="minorHAnsi"/>
          <w:sz w:val="22"/>
          <w:szCs w:val="22"/>
        </w:rPr>
        <w:t>“)</w:t>
      </w:r>
      <w:r w:rsidRPr="00550F93">
        <w:rPr>
          <w:rFonts w:asciiTheme="minorHAnsi" w:hAnsiTheme="minorHAnsi" w:cs="Arial"/>
          <w:sz w:val="22"/>
          <w:szCs w:val="22"/>
        </w:rPr>
        <w:t>,</w:t>
      </w:r>
      <w:r w:rsidRPr="00E7352C">
        <w:rPr>
          <w:rFonts w:asciiTheme="minorHAnsi" w:hAnsiTheme="minorHAnsi" w:cs="Arial"/>
          <w:sz w:val="22"/>
          <w:szCs w:val="22"/>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CE5A08" w:rsidRPr="002919CE" w:rsidRDefault="00E628CA" w:rsidP="00FF10CF">
      <w:pPr>
        <w:pStyle w:val="TSlneksmlouvy"/>
        <w:keepNext w:val="0"/>
        <w:numPr>
          <w:ilvl w:val="0"/>
          <w:numId w:val="7"/>
        </w:numPr>
        <w:spacing w:before="120" w:after="120" w:line="240" w:lineRule="auto"/>
        <w:jc w:val="both"/>
        <w:rPr>
          <w:rFonts w:asciiTheme="minorHAnsi" w:hAnsiTheme="minorHAnsi"/>
          <w:b w:val="0"/>
          <w:szCs w:val="22"/>
          <w:u w:val="none"/>
        </w:rPr>
      </w:pPr>
      <w:r w:rsidRPr="00B07B9D">
        <w:rPr>
          <w:rFonts w:asciiTheme="minorHAnsi" w:hAnsiTheme="minorHAnsi"/>
          <w:b w:val="0"/>
          <w:szCs w:val="22"/>
          <w:u w:val="none"/>
        </w:rPr>
        <w:t xml:space="preserve">Zhotovitel zajistí bezpečnost práce při přípravě a provádění stavby v souladu s ustanovením </w:t>
      </w:r>
      <w:proofErr w:type="spellStart"/>
      <w:r w:rsidRPr="00B07B9D">
        <w:rPr>
          <w:rFonts w:asciiTheme="minorHAnsi" w:hAnsiTheme="minorHAnsi"/>
          <w:b w:val="0"/>
          <w:szCs w:val="22"/>
          <w:u w:val="none"/>
        </w:rPr>
        <w:t>ZoBP</w:t>
      </w:r>
      <w:proofErr w:type="spellEnd"/>
      <w:r w:rsidRPr="00B07B9D">
        <w:rPr>
          <w:rFonts w:asciiTheme="minorHAnsi" w:hAnsiTheme="minorHAnsi"/>
          <w:b w:val="0"/>
          <w:szCs w:val="22"/>
          <w:u w:val="none"/>
        </w:rPr>
        <w:t xml:space="preserve">, kterým se upravují další požadavky bezpečnosti a ochrany zdraví při práci v pracovněprávních vztazích a o zajištění bezpečnosti a ochrany zdraví při činnosti nebo poskytování služeb mimo pracovněprávní a zajistí dodržování právních předpisů v oblasti protipožární ochrany. </w:t>
      </w:r>
    </w:p>
    <w:p w:rsidR="00074474"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 xml:space="preserve">V případě, že v průběhu zpracování díla vstoupí v platnost novela některého z předmětných předpisů, příp. bude vydán jiný právní předpis, který by se týkal uvedené problematiky, </w:t>
      </w:r>
      <w:r w:rsidR="000740AA">
        <w:rPr>
          <w:rFonts w:asciiTheme="minorHAnsi" w:hAnsiTheme="minorHAnsi" w:cs="Arial"/>
          <w:sz w:val="22"/>
          <w:szCs w:val="22"/>
        </w:rPr>
        <w:br/>
      </w:r>
      <w:r w:rsidRPr="00E7352C">
        <w:rPr>
          <w:rFonts w:asciiTheme="minorHAnsi" w:hAnsiTheme="minorHAnsi" w:cs="Arial"/>
          <w:sz w:val="22"/>
          <w:szCs w:val="22"/>
        </w:rPr>
        <w:t>je zhotovitel povinen řídit se těmito novými předpisy.</w:t>
      </w:r>
    </w:p>
    <w:p w:rsidR="002919CE" w:rsidRPr="002919CE" w:rsidRDefault="002919CE" w:rsidP="002919CE">
      <w:pPr>
        <w:ind w:left="405"/>
        <w:jc w:val="both"/>
        <w:rPr>
          <w:rFonts w:asciiTheme="minorHAnsi" w:hAnsiTheme="minorHAnsi" w:cs="Arial"/>
          <w:sz w:val="22"/>
          <w:szCs w:val="22"/>
        </w:rPr>
      </w:pPr>
    </w:p>
    <w:p w:rsidR="00CE5A08" w:rsidRPr="00E7352C" w:rsidRDefault="00CE5A08"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 xml:space="preserve">V případě nepředvídaných archeologických nálezů v souvislosti s realizací předmětu díla, nálezů kulturně cenných předmětů, detailů stavby nebo chráněných částí přírody, </w:t>
      </w:r>
      <w:r w:rsidR="000740AA">
        <w:rPr>
          <w:rFonts w:asciiTheme="minorHAnsi" w:hAnsiTheme="minorHAnsi" w:cs="Arial"/>
          <w:sz w:val="22"/>
          <w:szCs w:val="22"/>
        </w:rPr>
        <w:br/>
      </w:r>
      <w:r w:rsidRPr="00E7352C">
        <w:rPr>
          <w:rFonts w:asciiTheme="minorHAnsi" w:hAnsiTheme="minorHAnsi" w:cs="Arial"/>
          <w:sz w:val="22"/>
          <w:szCs w:val="22"/>
        </w:rPr>
        <w:t>je zhotovitel povinen v souladu s §</w:t>
      </w:r>
      <w:r w:rsidR="00146894">
        <w:rPr>
          <w:rFonts w:asciiTheme="minorHAnsi" w:hAnsiTheme="minorHAnsi" w:cs="Arial"/>
          <w:sz w:val="22"/>
          <w:szCs w:val="22"/>
        </w:rPr>
        <w:t xml:space="preserve"> </w:t>
      </w:r>
      <w:r w:rsidRPr="00E7352C">
        <w:rPr>
          <w:rFonts w:asciiTheme="minorHAnsi" w:hAnsiTheme="minorHAnsi" w:cs="Arial"/>
          <w:sz w:val="22"/>
          <w:szCs w:val="22"/>
        </w:rPr>
        <w:t>176 odst. 1 stavebního zákona neprodleně oznámit nález stavebnímu úřadu a orgánu státní památkové péče nebo orgánu ochrany přírody a zároveň učinit opatření nezbytná k tomu, aby nález nebyl poškozen nebo zničen, a práce v místě nálezu přerušit.</w:t>
      </w:r>
    </w:p>
    <w:p w:rsidR="00CE5A08" w:rsidRPr="00E7352C" w:rsidRDefault="00CE5A08" w:rsidP="00CE5A08">
      <w:pPr>
        <w:ind w:left="405"/>
        <w:jc w:val="both"/>
        <w:rPr>
          <w:rFonts w:asciiTheme="minorHAnsi" w:hAnsiTheme="minorHAnsi" w:cs="Arial"/>
          <w:sz w:val="22"/>
          <w:szCs w:val="22"/>
        </w:rPr>
      </w:pPr>
    </w:p>
    <w:p w:rsidR="00CE5A08" w:rsidRDefault="00CE5A08" w:rsidP="00FF10CF">
      <w:pPr>
        <w:numPr>
          <w:ilvl w:val="0"/>
          <w:numId w:val="7"/>
        </w:numPr>
        <w:jc w:val="both"/>
        <w:rPr>
          <w:rFonts w:asciiTheme="minorHAnsi" w:hAnsiTheme="minorHAnsi" w:cs="Arial"/>
          <w:sz w:val="22"/>
          <w:szCs w:val="22"/>
        </w:rPr>
      </w:pPr>
      <w:r w:rsidRPr="00FA2781">
        <w:rPr>
          <w:rFonts w:asciiTheme="minorHAnsi" w:hAnsiTheme="minorHAnsi" w:cs="Arial"/>
          <w:sz w:val="22"/>
          <w:szCs w:val="22"/>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r w:rsidR="00FA2781" w:rsidRPr="00FA2781">
        <w:rPr>
          <w:rFonts w:asciiTheme="minorHAnsi" w:hAnsiTheme="minorHAnsi" w:cs="Arial"/>
          <w:sz w:val="22"/>
          <w:szCs w:val="22"/>
        </w:rPr>
        <w:t xml:space="preserve">. </w:t>
      </w:r>
    </w:p>
    <w:p w:rsidR="00FA2781" w:rsidRDefault="00FA2781" w:rsidP="00FA2781">
      <w:pPr>
        <w:pStyle w:val="Odstavecseseznamem"/>
        <w:rPr>
          <w:rFonts w:asciiTheme="minorHAnsi" w:hAnsiTheme="minorHAnsi" w:cs="Arial"/>
          <w:sz w:val="22"/>
          <w:szCs w:val="22"/>
        </w:rPr>
      </w:pPr>
    </w:p>
    <w:p w:rsidR="00CE5A08" w:rsidRPr="00CF1AF1" w:rsidRDefault="00CE5A08" w:rsidP="00FF10CF">
      <w:pPr>
        <w:numPr>
          <w:ilvl w:val="0"/>
          <w:numId w:val="7"/>
        </w:numPr>
        <w:jc w:val="both"/>
        <w:rPr>
          <w:rFonts w:asciiTheme="minorHAnsi" w:hAnsiTheme="minorHAnsi" w:cs="Arial"/>
          <w:sz w:val="22"/>
          <w:szCs w:val="22"/>
        </w:rPr>
      </w:pPr>
      <w:r w:rsidRPr="00FA2781">
        <w:rPr>
          <w:rFonts w:asciiTheme="minorHAnsi" w:hAnsiTheme="minorHAnsi" w:cs="Arial"/>
          <w:sz w:val="22"/>
          <w:szCs w:val="22"/>
        </w:rPr>
        <w:t>Zhotovitel proh</w:t>
      </w:r>
      <w:r w:rsidR="002919CE">
        <w:rPr>
          <w:rFonts w:asciiTheme="minorHAnsi" w:hAnsiTheme="minorHAnsi" w:cs="Arial"/>
          <w:sz w:val="22"/>
          <w:szCs w:val="22"/>
        </w:rPr>
        <w:t xml:space="preserve">lašuje, že ke dni podpisu této </w:t>
      </w:r>
      <w:r w:rsidR="007436A1">
        <w:rPr>
          <w:rFonts w:asciiTheme="minorHAnsi" w:hAnsiTheme="minorHAnsi" w:cs="Arial"/>
          <w:sz w:val="22"/>
          <w:szCs w:val="22"/>
        </w:rPr>
        <w:t>s</w:t>
      </w:r>
      <w:r w:rsidR="002919CE">
        <w:rPr>
          <w:rFonts w:asciiTheme="minorHAnsi" w:hAnsiTheme="minorHAnsi" w:cs="Arial"/>
          <w:sz w:val="22"/>
          <w:szCs w:val="22"/>
        </w:rPr>
        <w:t>m</w:t>
      </w:r>
      <w:r w:rsidRPr="00FA2781">
        <w:rPr>
          <w:rFonts w:asciiTheme="minorHAnsi" w:hAnsiTheme="minorHAnsi" w:cs="Arial"/>
          <w:sz w:val="22"/>
          <w:szCs w:val="22"/>
        </w:rPr>
        <w:t xml:space="preserve">louvy </w:t>
      </w:r>
      <w:r w:rsidRPr="008C67EF">
        <w:rPr>
          <w:rFonts w:asciiTheme="minorHAnsi" w:hAnsiTheme="minorHAnsi" w:cs="Arial"/>
          <w:sz w:val="22"/>
          <w:szCs w:val="22"/>
        </w:rPr>
        <w:t xml:space="preserve">má uzavřenou pojistnou smlouvu, jejímž předmětem je pojištění odpovědnosti za škodu způsobenou zhotovitelem třetí osobě v souvislosti s výkonem jeho činnosti, ve výši nejméně </w:t>
      </w:r>
      <w:r w:rsidR="00F313D3">
        <w:rPr>
          <w:rFonts w:asciiTheme="minorHAnsi" w:hAnsiTheme="minorHAnsi" w:cs="Arial"/>
          <w:sz w:val="22"/>
          <w:szCs w:val="22"/>
        </w:rPr>
        <w:t>11</w:t>
      </w:r>
      <w:r w:rsidR="008C67EF" w:rsidRPr="00CF1AF1">
        <w:rPr>
          <w:rFonts w:asciiTheme="minorHAnsi" w:hAnsiTheme="minorHAnsi" w:cs="Arial"/>
          <w:sz w:val="22"/>
          <w:szCs w:val="22"/>
        </w:rPr>
        <w:t> </w:t>
      </w:r>
      <w:r w:rsidRPr="00CF1AF1">
        <w:rPr>
          <w:rFonts w:asciiTheme="minorHAnsi" w:hAnsiTheme="minorHAnsi" w:cs="Arial"/>
          <w:sz w:val="22"/>
          <w:szCs w:val="22"/>
        </w:rPr>
        <w:t>000</w:t>
      </w:r>
      <w:r w:rsidR="008C67EF" w:rsidRPr="00CF1AF1">
        <w:rPr>
          <w:rFonts w:asciiTheme="minorHAnsi" w:hAnsiTheme="minorHAnsi" w:cs="Arial"/>
          <w:sz w:val="22"/>
          <w:szCs w:val="22"/>
        </w:rPr>
        <w:t xml:space="preserve"> </w:t>
      </w:r>
      <w:r w:rsidRPr="00CF1AF1">
        <w:rPr>
          <w:rFonts w:asciiTheme="minorHAnsi" w:hAnsiTheme="minorHAnsi" w:cs="Arial"/>
          <w:sz w:val="22"/>
          <w:szCs w:val="22"/>
        </w:rPr>
        <w:t xml:space="preserve">000,- Kč. Zhotovitel </w:t>
      </w:r>
      <w:r w:rsidR="00CA6D3C" w:rsidRPr="00CF1AF1">
        <w:rPr>
          <w:rFonts w:asciiTheme="minorHAnsi" w:hAnsiTheme="minorHAnsi" w:cs="Arial"/>
          <w:sz w:val="22"/>
          <w:szCs w:val="22"/>
        </w:rPr>
        <w:br/>
      </w:r>
      <w:r w:rsidRPr="00CF1AF1">
        <w:rPr>
          <w:rFonts w:asciiTheme="minorHAnsi" w:hAnsiTheme="minorHAnsi" w:cs="Arial"/>
          <w:sz w:val="22"/>
          <w:szCs w:val="22"/>
        </w:rPr>
        <w:t xml:space="preserve">se zavazuje, že po celou dobu trvání této smlouvy a po dobu záruční doby bude pojištěn </w:t>
      </w:r>
      <w:r w:rsidR="00CA6D3C" w:rsidRPr="00CF1AF1">
        <w:rPr>
          <w:rFonts w:asciiTheme="minorHAnsi" w:hAnsiTheme="minorHAnsi" w:cs="Arial"/>
          <w:sz w:val="22"/>
          <w:szCs w:val="22"/>
        </w:rPr>
        <w:br/>
      </w:r>
      <w:r w:rsidRPr="00CF1AF1">
        <w:rPr>
          <w:rFonts w:asciiTheme="minorHAnsi" w:hAnsiTheme="minorHAnsi" w:cs="Arial"/>
          <w:sz w:val="22"/>
          <w:szCs w:val="22"/>
        </w:rPr>
        <w:t>ve smyslu tohoto ustanovení a že nedojde ke snížení pojistného plnění pod částku uvedenou v předchozí větě.</w:t>
      </w:r>
      <w:r w:rsidR="00FA2781" w:rsidRPr="00CF1AF1">
        <w:rPr>
          <w:rFonts w:asciiTheme="minorHAnsi" w:hAnsiTheme="minorHAnsi" w:cs="Arial"/>
          <w:sz w:val="22"/>
          <w:szCs w:val="22"/>
        </w:rPr>
        <w:t xml:space="preserve"> </w:t>
      </w:r>
      <w:r w:rsidR="00FA2781" w:rsidRPr="00CF1AF1">
        <w:rPr>
          <w:rFonts w:asciiTheme="minorHAnsi" w:hAnsiTheme="minorHAnsi"/>
          <w:sz w:val="22"/>
          <w:szCs w:val="22"/>
        </w:rPr>
        <w:t xml:space="preserve">Zhotovitel se dále zavazuje, že bude pojištěn také po dobu záruky a že nedojde ke snížení pojistné částky pod 30 % pojistné částky dle </w:t>
      </w:r>
      <w:r w:rsidR="00550F93" w:rsidRPr="00CF1AF1">
        <w:rPr>
          <w:rFonts w:asciiTheme="minorHAnsi" w:hAnsiTheme="minorHAnsi"/>
          <w:sz w:val="22"/>
          <w:szCs w:val="22"/>
        </w:rPr>
        <w:t xml:space="preserve">tohoto </w:t>
      </w:r>
      <w:r w:rsidR="00FA2781" w:rsidRPr="00CF1AF1">
        <w:rPr>
          <w:rFonts w:asciiTheme="minorHAnsi" w:hAnsiTheme="minorHAnsi"/>
          <w:sz w:val="22"/>
          <w:szCs w:val="22"/>
        </w:rPr>
        <w:t>odst</w:t>
      </w:r>
      <w:r w:rsidR="00550F93" w:rsidRPr="00CF1AF1">
        <w:rPr>
          <w:rFonts w:asciiTheme="minorHAnsi" w:hAnsiTheme="minorHAnsi"/>
          <w:sz w:val="22"/>
          <w:szCs w:val="22"/>
        </w:rPr>
        <w:t>avce</w:t>
      </w:r>
      <w:r w:rsidR="00FA2781" w:rsidRPr="00CF1AF1">
        <w:rPr>
          <w:rFonts w:asciiTheme="minorHAnsi" w:hAnsiTheme="minorHAnsi"/>
          <w:sz w:val="22"/>
          <w:szCs w:val="22"/>
        </w:rPr>
        <w:t>.</w:t>
      </w:r>
    </w:p>
    <w:p w:rsidR="00CE5A08" w:rsidRPr="00CF1AF1" w:rsidRDefault="00CE5A08" w:rsidP="00CE5A08">
      <w:pPr>
        <w:ind w:left="405"/>
        <w:jc w:val="both"/>
        <w:rPr>
          <w:rFonts w:asciiTheme="minorHAnsi" w:hAnsiTheme="minorHAnsi" w:cs="Arial"/>
          <w:sz w:val="22"/>
          <w:szCs w:val="22"/>
        </w:rPr>
      </w:pPr>
    </w:p>
    <w:p w:rsidR="00CE5A08" w:rsidRPr="00CF1AF1" w:rsidRDefault="00CE5A08" w:rsidP="00FF10CF">
      <w:pPr>
        <w:numPr>
          <w:ilvl w:val="0"/>
          <w:numId w:val="7"/>
        </w:numPr>
        <w:jc w:val="both"/>
        <w:rPr>
          <w:rFonts w:asciiTheme="minorHAnsi" w:hAnsiTheme="minorHAnsi" w:cs="Arial"/>
          <w:sz w:val="22"/>
          <w:szCs w:val="22"/>
        </w:rPr>
      </w:pPr>
      <w:r w:rsidRPr="00CF1AF1">
        <w:rPr>
          <w:rFonts w:asciiTheme="minorHAnsi" w:hAnsiTheme="minorHAnsi" w:cs="Arial"/>
          <w:sz w:val="22"/>
          <w:szCs w:val="22"/>
        </w:rPr>
        <w:t>Úředně ověřené kopie pojistné smlouvy (pojistných smluv) zhotovitele, resp. akceptované návrhy na uzavření pojistné smlouvy ze strany pojišťovny dle tohoto článku musí být doručeny objednateli nejpozději při podpisu této smlouvy o dílo, pokud je již objednatel neobdržel od zhotovitele v rámci zadávacího řízení. Na žádost objednatele je zhotovitel povinen kdykoliv později předložit uspokojivé doklady o tom, že pojistná smlouva (pojistné smlouvy) uzavřené zhotovitelem jsou a zůstávají v platnosti a účinnosti.</w:t>
      </w:r>
    </w:p>
    <w:p w:rsidR="00CE5A08" w:rsidRPr="00CF1AF1" w:rsidRDefault="00CE5A08" w:rsidP="00CE5A08">
      <w:pPr>
        <w:ind w:left="405"/>
        <w:jc w:val="both"/>
        <w:rPr>
          <w:rFonts w:asciiTheme="minorHAnsi" w:hAnsiTheme="minorHAnsi" w:cs="Arial"/>
          <w:sz w:val="22"/>
          <w:szCs w:val="22"/>
        </w:rPr>
      </w:pPr>
    </w:p>
    <w:p w:rsidR="00CE5A08" w:rsidRPr="00CF1AF1" w:rsidRDefault="00CE5A08" w:rsidP="00FF10CF">
      <w:pPr>
        <w:numPr>
          <w:ilvl w:val="0"/>
          <w:numId w:val="7"/>
        </w:numPr>
        <w:jc w:val="both"/>
        <w:rPr>
          <w:rFonts w:asciiTheme="minorHAnsi" w:hAnsiTheme="minorHAnsi" w:cs="Arial"/>
          <w:sz w:val="22"/>
          <w:szCs w:val="22"/>
        </w:rPr>
      </w:pPr>
      <w:r w:rsidRPr="00CF1AF1">
        <w:rPr>
          <w:rFonts w:asciiTheme="minorHAnsi" w:hAnsiTheme="minorHAnsi" w:cs="Arial"/>
          <w:sz w:val="22"/>
          <w:szCs w:val="22"/>
        </w:rPr>
        <w:t xml:space="preserve">Zhotovitel je povinen řádně platit pojistné tak, aby pojistná smlouva či smlouvy sjednané dle této smlouvy či v souvislosti s ní byly platné po celou dobu provádění díla a v rozsahu </w:t>
      </w:r>
      <w:r w:rsidR="00550F93" w:rsidRPr="00CF1AF1">
        <w:rPr>
          <w:rFonts w:asciiTheme="minorHAnsi" w:hAnsiTheme="minorHAnsi" w:cs="Arial"/>
          <w:sz w:val="22"/>
          <w:szCs w:val="22"/>
        </w:rPr>
        <w:t xml:space="preserve">dle odst. 16 </w:t>
      </w:r>
      <w:r w:rsidRPr="00CF1AF1">
        <w:rPr>
          <w:rFonts w:asciiTheme="minorHAnsi" w:hAnsiTheme="minorHAnsi" w:cs="Arial"/>
          <w:sz w:val="22"/>
          <w:szCs w:val="22"/>
        </w:rPr>
        <w:t>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CE5A08" w:rsidRPr="00CF1AF1" w:rsidRDefault="00CE5A08" w:rsidP="00CE5A08">
      <w:pPr>
        <w:ind w:left="405"/>
        <w:jc w:val="both"/>
        <w:rPr>
          <w:rFonts w:asciiTheme="minorHAnsi" w:hAnsiTheme="minorHAnsi" w:cs="Arial"/>
          <w:sz w:val="22"/>
          <w:szCs w:val="22"/>
        </w:rPr>
      </w:pPr>
    </w:p>
    <w:p w:rsidR="00CE5A08" w:rsidRPr="00CF1AF1" w:rsidRDefault="00CE5A08" w:rsidP="00FF10CF">
      <w:pPr>
        <w:numPr>
          <w:ilvl w:val="0"/>
          <w:numId w:val="7"/>
        </w:numPr>
        <w:jc w:val="both"/>
        <w:rPr>
          <w:rFonts w:asciiTheme="minorHAnsi" w:hAnsiTheme="minorHAnsi" w:cs="Arial"/>
          <w:sz w:val="22"/>
          <w:szCs w:val="22"/>
        </w:rPr>
      </w:pPr>
      <w:r w:rsidRPr="00CF1AF1">
        <w:rPr>
          <w:rFonts w:asciiTheme="minorHAnsi" w:hAnsiTheme="minorHAnsi" w:cs="Arial"/>
          <w:sz w:val="22"/>
          <w:szCs w:val="22"/>
        </w:rPr>
        <w:t>Zhotovitel se zavazuje zřídit a odstranit zařízení staveniště a vyklizené staveniště předat objednateli nejpozději s podpisem protokolu o</w:t>
      </w:r>
      <w:r w:rsidR="00550F93" w:rsidRPr="00CF1AF1">
        <w:rPr>
          <w:rFonts w:asciiTheme="minorHAnsi" w:hAnsiTheme="minorHAnsi" w:cs="Arial"/>
          <w:sz w:val="22"/>
          <w:szCs w:val="22"/>
        </w:rPr>
        <w:t xml:space="preserve"> provedení </w:t>
      </w:r>
      <w:r w:rsidRPr="00CF1AF1">
        <w:rPr>
          <w:rFonts w:asciiTheme="minorHAnsi" w:hAnsiTheme="minorHAnsi" w:cs="Arial"/>
          <w:sz w:val="22"/>
          <w:szCs w:val="22"/>
        </w:rPr>
        <w:t>díla</w:t>
      </w:r>
      <w:r w:rsidR="00550F93" w:rsidRPr="00CF1AF1">
        <w:rPr>
          <w:rFonts w:asciiTheme="minorHAnsi" w:hAnsiTheme="minorHAnsi" w:cs="Arial"/>
          <w:sz w:val="22"/>
          <w:szCs w:val="22"/>
        </w:rPr>
        <w:t xml:space="preserve"> dle Článku IV., odst. 1d)</w:t>
      </w:r>
      <w:r w:rsidRPr="00CF1AF1">
        <w:rPr>
          <w:rFonts w:asciiTheme="minorHAnsi" w:hAnsiTheme="minorHAnsi" w:cs="Arial"/>
          <w:sz w:val="22"/>
          <w:szCs w:val="22"/>
        </w:rPr>
        <w:t>, řádně podepsaného za obě smluvní strany, ledaže se smluvní strany dohodnou, že bude předáno až s předáním poslední odstraněné drobné vady a nedodělku.</w:t>
      </w:r>
    </w:p>
    <w:p w:rsidR="00340D6C" w:rsidRPr="00E7352C" w:rsidRDefault="00340D6C" w:rsidP="00000772">
      <w:pPr>
        <w:numPr>
          <w:ilvl w:val="0"/>
          <w:numId w:val="7"/>
        </w:numPr>
        <w:spacing w:before="120"/>
        <w:jc w:val="both"/>
        <w:rPr>
          <w:rFonts w:asciiTheme="minorHAnsi" w:hAnsiTheme="minorHAnsi" w:cs="Arial"/>
          <w:sz w:val="22"/>
          <w:szCs w:val="22"/>
        </w:rPr>
      </w:pPr>
      <w:r w:rsidRPr="00CF1AF1">
        <w:rPr>
          <w:rFonts w:asciiTheme="minorHAnsi" w:hAnsiTheme="minorHAnsi" w:cs="Arial"/>
          <w:sz w:val="22"/>
          <w:szCs w:val="22"/>
        </w:rPr>
        <w:t xml:space="preserve">Nejpozději do termínu dokončení díla dle této smlouvy předloží zhotovitel objednateli bankovní záruku za kvalitu díla ve výši </w:t>
      </w:r>
      <w:r w:rsidR="00902054">
        <w:rPr>
          <w:rFonts w:asciiTheme="minorHAnsi" w:hAnsiTheme="minorHAnsi" w:cs="Arial"/>
          <w:b/>
          <w:sz w:val="22"/>
          <w:szCs w:val="22"/>
        </w:rPr>
        <w:t>1</w:t>
      </w:r>
      <w:r w:rsidRPr="00CF1AF1">
        <w:rPr>
          <w:rFonts w:asciiTheme="minorHAnsi" w:hAnsiTheme="minorHAnsi" w:cs="Arial"/>
          <w:b/>
          <w:sz w:val="22"/>
          <w:szCs w:val="22"/>
        </w:rPr>
        <w:t> </w:t>
      </w:r>
      <w:r w:rsidR="00902054">
        <w:rPr>
          <w:rFonts w:asciiTheme="minorHAnsi" w:hAnsiTheme="minorHAnsi" w:cs="Arial"/>
          <w:b/>
          <w:sz w:val="22"/>
          <w:szCs w:val="22"/>
        </w:rPr>
        <w:t>5</w:t>
      </w:r>
      <w:r w:rsidRPr="00CF1AF1">
        <w:rPr>
          <w:rFonts w:asciiTheme="minorHAnsi" w:hAnsiTheme="minorHAnsi" w:cs="Arial"/>
          <w:b/>
          <w:sz w:val="22"/>
          <w:szCs w:val="22"/>
        </w:rPr>
        <w:t xml:space="preserve">00 000,- </w:t>
      </w:r>
      <w:r w:rsidR="00935829">
        <w:rPr>
          <w:rFonts w:asciiTheme="minorHAnsi" w:hAnsiTheme="minorHAnsi" w:cs="Arial"/>
          <w:b/>
          <w:sz w:val="22"/>
          <w:szCs w:val="22"/>
        </w:rPr>
        <w:t xml:space="preserve">(slovy: </w:t>
      </w:r>
      <w:proofErr w:type="spellStart"/>
      <w:r w:rsidR="00902054">
        <w:rPr>
          <w:rFonts w:asciiTheme="minorHAnsi" w:hAnsiTheme="minorHAnsi" w:cs="Arial"/>
          <w:b/>
          <w:sz w:val="22"/>
          <w:szCs w:val="22"/>
        </w:rPr>
        <w:t>jedenmilionpětsettisíc</w:t>
      </w:r>
      <w:proofErr w:type="spellEnd"/>
      <w:r w:rsidR="00935829">
        <w:rPr>
          <w:rFonts w:asciiTheme="minorHAnsi" w:hAnsiTheme="minorHAnsi" w:cs="Arial"/>
          <w:b/>
          <w:sz w:val="22"/>
          <w:szCs w:val="22"/>
        </w:rPr>
        <w:t xml:space="preserve">) </w:t>
      </w:r>
      <w:r w:rsidRPr="00CF1AF1">
        <w:rPr>
          <w:rFonts w:asciiTheme="minorHAnsi" w:hAnsiTheme="minorHAnsi" w:cs="Arial"/>
          <w:b/>
          <w:sz w:val="22"/>
          <w:szCs w:val="22"/>
        </w:rPr>
        <w:t>Kč</w:t>
      </w:r>
      <w:r w:rsidRPr="00CF1AF1">
        <w:rPr>
          <w:rFonts w:asciiTheme="minorHAnsi" w:hAnsiTheme="minorHAnsi" w:cs="Arial"/>
          <w:sz w:val="22"/>
          <w:szCs w:val="22"/>
        </w:rPr>
        <w:t xml:space="preserve">. Bankovní záruka bude v plné výši platná po dobu běhu Záruční doby. Objednatel tuto bankovní záruku uvolní do 10 kalendářních dnů po uplynutí Záruční doby a na základě písemné žádosti zhotovitele. Právo z bankovní záruky za kvalitu díla je objednatel oprávněn uplatnit v případech, </w:t>
      </w:r>
      <w:r w:rsidR="00CA6D3C" w:rsidRPr="00CF1AF1">
        <w:rPr>
          <w:rFonts w:asciiTheme="minorHAnsi" w:hAnsiTheme="minorHAnsi" w:cs="Arial"/>
          <w:sz w:val="22"/>
          <w:szCs w:val="22"/>
        </w:rPr>
        <w:br/>
      </w:r>
      <w:r w:rsidRPr="00CF1AF1">
        <w:rPr>
          <w:rFonts w:asciiTheme="minorHAnsi" w:hAnsiTheme="minorHAnsi" w:cs="Arial"/>
          <w:sz w:val="22"/>
          <w:szCs w:val="22"/>
        </w:rPr>
        <w:t>že zhotovitel neodstraní oznámené záruční vady</w:t>
      </w:r>
      <w:r w:rsidR="000B4EC3">
        <w:rPr>
          <w:rFonts w:asciiTheme="minorHAnsi" w:hAnsiTheme="minorHAnsi" w:cs="Arial"/>
          <w:sz w:val="22"/>
          <w:szCs w:val="22"/>
        </w:rPr>
        <w:t xml:space="preserve"> </w:t>
      </w:r>
      <w:r w:rsidRPr="00CF1AF1">
        <w:rPr>
          <w:rFonts w:asciiTheme="minorHAnsi" w:hAnsiTheme="minorHAnsi" w:cs="Arial"/>
          <w:sz w:val="22"/>
          <w:szCs w:val="22"/>
        </w:rPr>
        <w:t xml:space="preserve">v souladu se smlouvou nebo neuhradí objednateli nebo třetí straně smluvní pokutu nebo škodu způsobenou v souvislosti </w:t>
      </w:r>
      <w:r w:rsidR="00CA6D3C" w:rsidRPr="00CF1AF1">
        <w:rPr>
          <w:rFonts w:asciiTheme="minorHAnsi" w:hAnsiTheme="minorHAnsi" w:cs="Arial"/>
          <w:sz w:val="22"/>
          <w:szCs w:val="22"/>
        </w:rPr>
        <w:br/>
      </w:r>
      <w:r w:rsidRPr="00CF1AF1">
        <w:rPr>
          <w:rFonts w:asciiTheme="minorHAnsi" w:hAnsiTheme="minorHAnsi" w:cs="Arial"/>
          <w:sz w:val="22"/>
          <w:szCs w:val="22"/>
        </w:rPr>
        <w:t>s výskytem záruční vady, nebo jiný peněžitý závazek, k němuž bude podle smlouvy povinen apod. Objednatel je oprávněn při prokazatelném neplnění závazků z této smlouvy zhotovitelem, písemně vyzvat banku, která bankovní záruku</w:t>
      </w:r>
      <w:r w:rsidRPr="00E7352C">
        <w:rPr>
          <w:rFonts w:asciiTheme="minorHAnsi" w:hAnsiTheme="minorHAnsi" w:cs="Arial"/>
          <w:sz w:val="22"/>
          <w:szCs w:val="22"/>
        </w:rPr>
        <w:t xml:space="preserve"> poskytla, ke splnění jejích závazků z bankovní záruky, přičemž ve výzvě uvede výši své takto zajištěné pohledávky vůči zhotoviteli. Zhotovitel je povinen doručit objednateli novou záruční listinu ve znění shodném s předchozí záruční listinou, v původní výši bankovní záruky, vždy nejpozději </w:t>
      </w:r>
      <w:r w:rsidR="00CA6D3C">
        <w:rPr>
          <w:rFonts w:asciiTheme="minorHAnsi" w:hAnsiTheme="minorHAnsi" w:cs="Arial"/>
          <w:sz w:val="22"/>
          <w:szCs w:val="22"/>
        </w:rPr>
        <w:br/>
      </w:r>
      <w:r w:rsidRPr="00E7352C">
        <w:rPr>
          <w:rFonts w:asciiTheme="minorHAnsi" w:hAnsiTheme="minorHAnsi" w:cs="Arial"/>
          <w:sz w:val="22"/>
          <w:szCs w:val="22"/>
        </w:rPr>
        <w:t xml:space="preserve">do 7 kalendářních dnů od jejího úplného vyčerpání. </w:t>
      </w:r>
    </w:p>
    <w:p w:rsidR="00340D6C" w:rsidRPr="00E7352C" w:rsidRDefault="00340D6C" w:rsidP="00340D6C">
      <w:pPr>
        <w:jc w:val="both"/>
        <w:rPr>
          <w:rFonts w:asciiTheme="minorHAnsi" w:hAnsiTheme="minorHAnsi" w:cs="Arial"/>
          <w:sz w:val="22"/>
          <w:szCs w:val="22"/>
        </w:rPr>
      </w:pPr>
    </w:p>
    <w:p w:rsidR="00FA2781" w:rsidRPr="00550F93" w:rsidRDefault="00340D6C" w:rsidP="00FF10CF">
      <w:pPr>
        <w:numPr>
          <w:ilvl w:val="0"/>
          <w:numId w:val="7"/>
        </w:numPr>
        <w:jc w:val="both"/>
        <w:rPr>
          <w:rFonts w:asciiTheme="minorHAnsi" w:hAnsiTheme="minorHAnsi" w:cs="Arial"/>
          <w:sz w:val="22"/>
          <w:szCs w:val="22"/>
        </w:rPr>
      </w:pPr>
      <w:r w:rsidRPr="00E7352C">
        <w:rPr>
          <w:rFonts w:asciiTheme="minorHAnsi" w:hAnsiTheme="minorHAnsi" w:cs="Arial"/>
          <w:sz w:val="22"/>
          <w:szCs w:val="22"/>
        </w:rPr>
        <w:t xml:space="preserve">Bankovní záruka za kvalitu díla (dále jen „bankovní záruka“) dle předchozího ustanovení, bude vydána bankou, která má povolení ČNB působit jako banka na území České republiky podle zákona 21/1992 Sb., o bankách, ve znění pozdějších předpisů. Bankovní záruka bude neodvolatelná, bezpodmínečná a na první vyžádání. Bankovní záruka bude předložena písemnou formou v originálním vyhotovení s uvedením účelu závazně přislíbené bankovní záruky a její platnosti. </w:t>
      </w:r>
    </w:p>
    <w:p w:rsidR="006D398C" w:rsidRDefault="00FA2781" w:rsidP="00FE755C">
      <w:pPr>
        <w:pStyle w:val="TSlneksmlouvy"/>
        <w:keepNext w:val="0"/>
        <w:numPr>
          <w:ilvl w:val="0"/>
          <w:numId w:val="7"/>
        </w:numPr>
        <w:spacing w:before="120" w:after="120" w:line="240" w:lineRule="auto"/>
        <w:jc w:val="both"/>
        <w:rPr>
          <w:rFonts w:asciiTheme="minorHAnsi" w:hAnsiTheme="minorHAnsi"/>
          <w:b w:val="0"/>
          <w:szCs w:val="22"/>
          <w:u w:val="none"/>
        </w:rPr>
      </w:pPr>
      <w:r w:rsidRPr="00B07B9D">
        <w:rPr>
          <w:rFonts w:asciiTheme="minorHAnsi" w:hAnsiTheme="minorHAnsi"/>
          <w:b w:val="0"/>
          <w:szCs w:val="22"/>
          <w:u w:val="none"/>
        </w:rPr>
        <w:t>Zhotovitel je povinen splnit vůči objednateli povinnosti stanovené v § 147a odst. 4 a 5 zákona č. 137/2006 Sb., o veřejných zakázkách, ve znění pozdějších předpisů.</w:t>
      </w:r>
    </w:p>
    <w:p w:rsidR="003634A6" w:rsidRPr="003634A6" w:rsidRDefault="003634A6" w:rsidP="003634A6">
      <w:pPr>
        <w:rPr>
          <w:lang w:eastAsia="en-US"/>
        </w:rPr>
      </w:pPr>
    </w:p>
    <w:p w:rsidR="00FA47AF" w:rsidRPr="00E7352C" w:rsidRDefault="00FA47AF" w:rsidP="00FE755C">
      <w:pPr>
        <w:rPr>
          <w:rFonts w:asciiTheme="minorHAnsi" w:hAnsiTheme="minorHAnsi" w:cs="Arial"/>
          <w:b/>
          <w:sz w:val="22"/>
          <w:szCs w:val="22"/>
        </w:rPr>
      </w:pPr>
    </w:p>
    <w:p w:rsidR="00316F5F" w:rsidRPr="00E7352C" w:rsidRDefault="00316F5F">
      <w:pPr>
        <w:jc w:val="center"/>
        <w:rPr>
          <w:rFonts w:asciiTheme="minorHAnsi" w:hAnsiTheme="minorHAnsi" w:cs="Arial"/>
          <w:b/>
          <w:sz w:val="22"/>
          <w:szCs w:val="22"/>
        </w:rPr>
      </w:pPr>
      <w:r w:rsidRPr="00E7352C">
        <w:rPr>
          <w:rFonts w:asciiTheme="minorHAnsi" w:hAnsiTheme="minorHAnsi" w:cs="Arial"/>
          <w:b/>
          <w:sz w:val="22"/>
          <w:szCs w:val="22"/>
        </w:rPr>
        <w:t>Čl. XII.</w:t>
      </w:r>
    </w:p>
    <w:p w:rsidR="00316F5F" w:rsidRPr="00E7352C" w:rsidRDefault="00316F5F">
      <w:pPr>
        <w:jc w:val="center"/>
        <w:rPr>
          <w:rFonts w:asciiTheme="minorHAnsi" w:hAnsiTheme="minorHAnsi" w:cs="Arial"/>
          <w:b/>
          <w:sz w:val="22"/>
          <w:szCs w:val="22"/>
        </w:rPr>
      </w:pPr>
      <w:r w:rsidRPr="00E7352C">
        <w:rPr>
          <w:rFonts w:asciiTheme="minorHAnsi" w:hAnsiTheme="minorHAnsi" w:cs="Arial"/>
          <w:b/>
          <w:sz w:val="22"/>
          <w:szCs w:val="22"/>
        </w:rPr>
        <w:t>Odstoupení od smlouvy</w:t>
      </w:r>
    </w:p>
    <w:p w:rsidR="00316F5F" w:rsidRPr="00E7352C" w:rsidRDefault="00316F5F">
      <w:pPr>
        <w:jc w:val="both"/>
        <w:rPr>
          <w:rFonts w:asciiTheme="minorHAnsi" w:hAnsiTheme="minorHAnsi"/>
          <w:sz w:val="22"/>
          <w:szCs w:val="22"/>
        </w:rPr>
      </w:pPr>
    </w:p>
    <w:p w:rsidR="00316F5F" w:rsidRPr="005F08CE" w:rsidRDefault="00316F5F" w:rsidP="00FF10CF">
      <w:pPr>
        <w:pStyle w:val="Zkladntextodsazen2"/>
        <w:numPr>
          <w:ilvl w:val="0"/>
          <w:numId w:val="8"/>
        </w:numPr>
        <w:tabs>
          <w:tab w:val="left" w:pos="448"/>
        </w:tabs>
        <w:spacing w:after="0" w:line="240" w:lineRule="auto"/>
        <w:jc w:val="both"/>
        <w:rPr>
          <w:rFonts w:asciiTheme="minorHAnsi" w:hAnsiTheme="minorHAnsi" w:cs="Arial"/>
          <w:sz w:val="22"/>
          <w:szCs w:val="22"/>
        </w:rPr>
      </w:pPr>
      <w:r w:rsidRPr="00E7352C">
        <w:rPr>
          <w:rFonts w:asciiTheme="minorHAnsi" w:hAnsiTheme="minorHAnsi" w:cs="Arial"/>
          <w:sz w:val="22"/>
          <w:szCs w:val="22"/>
        </w:rPr>
        <w:t xml:space="preserve">Objednatel si vyhrazuje právo na odstoupení od smlouvy v případě, že zhotovitel bude v prodlení s plněním smlouvy z důvodů na straně zhotovitele delším než 30 </w:t>
      </w:r>
      <w:r w:rsidR="00CE5A08" w:rsidRPr="00E7352C">
        <w:rPr>
          <w:rFonts w:asciiTheme="minorHAnsi" w:hAnsiTheme="minorHAnsi" w:cs="Arial"/>
          <w:sz w:val="22"/>
          <w:szCs w:val="22"/>
        </w:rPr>
        <w:t xml:space="preserve">kalendářních </w:t>
      </w:r>
      <w:r w:rsidRPr="00E7352C">
        <w:rPr>
          <w:rFonts w:asciiTheme="minorHAnsi" w:hAnsiTheme="minorHAnsi" w:cs="Arial"/>
          <w:sz w:val="22"/>
          <w:szCs w:val="22"/>
        </w:rPr>
        <w:t xml:space="preserve">dnů, nebo je bude provádět </w:t>
      </w:r>
      <w:r w:rsidRPr="005F08CE">
        <w:rPr>
          <w:rFonts w:asciiTheme="minorHAnsi" w:hAnsiTheme="minorHAnsi" w:cs="Arial"/>
          <w:sz w:val="22"/>
          <w:szCs w:val="22"/>
        </w:rPr>
        <w:t>nekvalitně v rozporu s platnými právními předpisy nebo smlouvou.</w:t>
      </w:r>
    </w:p>
    <w:p w:rsidR="00357996" w:rsidRPr="00E7352C" w:rsidRDefault="00357996" w:rsidP="00357996">
      <w:pPr>
        <w:pStyle w:val="Zkladntextodsazen2"/>
        <w:spacing w:after="0" w:line="240" w:lineRule="auto"/>
        <w:ind w:left="448"/>
        <w:jc w:val="both"/>
        <w:rPr>
          <w:rFonts w:asciiTheme="minorHAnsi" w:hAnsiTheme="minorHAnsi" w:cs="Arial"/>
          <w:sz w:val="22"/>
          <w:szCs w:val="22"/>
        </w:rPr>
      </w:pPr>
    </w:p>
    <w:p w:rsidR="00316F5F" w:rsidRDefault="00316F5F" w:rsidP="00FF10CF">
      <w:pPr>
        <w:pStyle w:val="Zkladntextodsazen2"/>
        <w:numPr>
          <w:ilvl w:val="0"/>
          <w:numId w:val="8"/>
        </w:numPr>
        <w:tabs>
          <w:tab w:val="left" w:pos="448"/>
        </w:tabs>
        <w:spacing w:after="0" w:line="240" w:lineRule="auto"/>
        <w:jc w:val="both"/>
        <w:rPr>
          <w:rFonts w:asciiTheme="minorHAnsi" w:hAnsiTheme="minorHAnsi" w:cs="Arial"/>
          <w:sz w:val="22"/>
          <w:szCs w:val="22"/>
        </w:rPr>
      </w:pPr>
      <w:r w:rsidRPr="00E7352C">
        <w:rPr>
          <w:rFonts w:asciiTheme="minorHAnsi" w:hAnsiTheme="minorHAnsi" w:cs="Arial"/>
          <w:sz w:val="22"/>
          <w:szCs w:val="22"/>
        </w:rPr>
        <w:t>V případě plnění zhotovitele v rozporu s</w:t>
      </w:r>
      <w:r w:rsidR="00550F93">
        <w:rPr>
          <w:rFonts w:asciiTheme="minorHAnsi" w:hAnsiTheme="minorHAnsi" w:cs="Arial"/>
          <w:sz w:val="22"/>
          <w:szCs w:val="22"/>
        </w:rPr>
        <w:t xml:space="preserve"> touto </w:t>
      </w:r>
      <w:r w:rsidRPr="00E7352C">
        <w:rPr>
          <w:rFonts w:asciiTheme="minorHAnsi" w:hAnsiTheme="minorHAnsi" w:cs="Arial"/>
          <w:sz w:val="22"/>
          <w:szCs w:val="22"/>
        </w:rPr>
        <w:t>smlouv</w:t>
      </w:r>
      <w:r w:rsidR="00550F93">
        <w:rPr>
          <w:rFonts w:asciiTheme="minorHAnsi" w:hAnsiTheme="minorHAnsi" w:cs="Arial"/>
          <w:sz w:val="22"/>
          <w:szCs w:val="22"/>
        </w:rPr>
        <w:t>ou</w:t>
      </w:r>
      <w:r w:rsidRPr="00E7352C">
        <w:rPr>
          <w:rFonts w:asciiTheme="minorHAnsi" w:hAnsiTheme="minorHAnsi" w:cs="Arial"/>
          <w:sz w:val="22"/>
          <w:szCs w:val="22"/>
        </w:rPr>
        <w:t xml:space="preserve"> nebo pokyny objednatele, </w:t>
      </w:r>
      <w:r w:rsidR="00782424">
        <w:rPr>
          <w:rFonts w:asciiTheme="minorHAnsi" w:hAnsiTheme="minorHAnsi" w:cs="Arial"/>
          <w:sz w:val="22"/>
          <w:szCs w:val="22"/>
        </w:rPr>
        <w:br/>
      </w:r>
      <w:r w:rsidRPr="00E7352C">
        <w:rPr>
          <w:rFonts w:asciiTheme="minorHAnsi" w:hAnsiTheme="minorHAnsi" w:cs="Arial"/>
          <w:sz w:val="22"/>
          <w:szCs w:val="22"/>
        </w:rPr>
        <w:t>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w:t>
      </w:r>
    </w:p>
    <w:p w:rsidR="00721B74" w:rsidRDefault="00721B74" w:rsidP="00721B74">
      <w:pPr>
        <w:pStyle w:val="Odstavecseseznamem"/>
        <w:rPr>
          <w:rFonts w:asciiTheme="minorHAnsi" w:hAnsiTheme="minorHAnsi" w:cs="Arial"/>
          <w:sz w:val="22"/>
          <w:szCs w:val="22"/>
        </w:rPr>
      </w:pPr>
    </w:p>
    <w:p w:rsidR="008533E2" w:rsidRPr="00721B74" w:rsidRDefault="00357996" w:rsidP="00FF10CF">
      <w:pPr>
        <w:pStyle w:val="Zkladntextodsazen2"/>
        <w:numPr>
          <w:ilvl w:val="0"/>
          <w:numId w:val="8"/>
        </w:numPr>
        <w:tabs>
          <w:tab w:val="left" w:pos="448"/>
        </w:tabs>
        <w:spacing w:after="0" w:line="240" w:lineRule="auto"/>
        <w:jc w:val="both"/>
        <w:rPr>
          <w:rFonts w:asciiTheme="minorHAnsi" w:hAnsiTheme="minorHAnsi" w:cs="Arial"/>
          <w:sz w:val="22"/>
          <w:szCs w:val="22"/>
        </w:rPr>
      </w:pPr>
      <w:r w:rsidRPr="00721B74">
        <w:rPr>
          <w:rFonts w:asciiTheme="minorHAnsi" w:hAnsiTheme="minorHAnsi"/>
          <w:sz w:val="22"/>
          <w:szCs w:val="22"/>
        </w:rPr>
        <w:t>Objednatel je od této smlouvy o dílo oprávněn odstoupit bez jakýchkoliv sankcí, pokud mu nebude schválena částka ze státního rozpočtu, která je potřebná k úhradě za plnění poskytované podle této smlouvy, nebo v případě, kdy objednateli nebude poskytnuta dotace v rámci Programu ro</w:t>
      </w:r>
      <w:r w:rsidR="008A6510">
        <w:rPr>
          <w:rFonts w:asciiTheme="minorHAnsi" w:hAnsiTheme="minorHAnsi"/>
          <w:sz w:val="22"/>
          <w:szCs w:val="22"/>
        </w:rPr>
        <w:t>zvoje venkova ČR pro období 2014 - 2020</w:t>
      </w:r>
      <w:r w:rsidRPr="00721B74">
        <w:rPr>
          <w:rFonts w:asciiTheme="minorHAnsi" w:hAnsiTheme="minorHAnsi"/>
          <w:sz w:val="22"/>
          <w:szCs w:val="22"/>
        </w:rPr>
        <w:t xml:space="preserve">. </w:t>
      </w:r>
      <w:r w:rsidR="008533E2" w:rsidRPr="00721B74">
        <w:rPr>
          <w:rFonts w:asciiTheme="minorHAnsi" w:hAnsiTheme="minorHAnsi" w:cs="Arial"/>
          <w:sz w:val="22"/>
          <w:szCs w:val="22"/>
        </w:rPr>
        <w:t xml:space="preserve">V případě, že nebyla schválená částka ze státního rozpočtu, která je potřebná k úhradě za plnění poskytované podle této smlouvy, zavazuje se objednatel oznámit tuto skutečnost zhotoviteli nejpozději do 30 dnů od obdržení informace o této skutečnosti. </w:t>
      </w:r>
    </w:p>
    <w:p w:rsidR="00316F5F" w:rsidRPr="00E7352C" w:rsidRDefault="00316F5F" w:rsidP="00BD769D">
      <w:pPr>
        <w:pStyle w:val="Zkladntextodsazen2"/>
        <w:spacing w:after="0" w:line="240" w:lineRule="auto"/>
        <w:ind w:left="0"/>
        <w:jc w:val="both"/>
        <w:rPr>
          <w:rFonts w:asciiTheme="minorHAnsi" w:hAnsiTheme="minorHAnsi" w:cs="Arial"/>
          <w:sz w:val="22"/>
          <w:szCs w:val="22"/>
        </w:rPr>
      </w:pPr>
    </w:p>
    <w:p w:rsidR="00316F5F" w:rsidRDefault="00316F5F" w:rsidP="00FF10CF">
      <w:pPr>
        <w:pStyle w:val="Zkladntextodsazen2"/>
        <w:numPr>
          <w:ilvl w:val="0"/>
          <w:numId w:val="8"/>
        </w:numPr>
        <w:tabs>
          <w:tab w:val="left" w:pos="448"/>
        </w:tabs>
        <w:spacing w:after="0" w:line="240" w:lineRule="auto"/>
        <w:jc w:val="both"/>
        <w:rPr>
          <w:rFonts w:asciiTheme="minorHAnsi" w:hAnsiTheme="minorHAnsi" w:cs="Arial"/>
          <w:sz w:val="22"/>
          <w:szCs w:val="22"/>
        </w:rPr>
      </w:pPr>
      <w:r w:rsidRPr="00E7352C">
        <w:rPr>
          <w:rFonts w:asciiTheme="minorHAnsi" w:hAnsiTheme="minorHAnsi" w:cs="Arial"/>
          <w:sz w:val="22"/>
          <w:szCs w:val="22"/>
        </w:rPr>
        <w:t>Objednatel je dále oprávněn odstoupit od této smlouvy:</w:t>
      </w:r>
    </w:p>
    <w:p w:rsidR="00550F93" w:rsidRPr="00BC2914" w:rsidRDefault="00550F93" w:rsidP="00550F93">
      <w:pPr>
        <w:pStyle w:val="Zkladntextodsazen2"/>
        <w:spacing w:after="0" w:line="240" w:lineRule="auto"/>
        <w:ind w:left="0"/>
        <w:jc w:val="both"/>
        <w:rPr>
          <w:rFonts w:asciiTheme="minorHAnsi" w:hAnsiTheme="minorHAnsi" w:cs="Arial"/>
          <w:sz w:val="22"/>
          <w:szCs w:val="22"/>
        </w:rPr>
      </w:pPr>
    </w:p>
    <w:p w:rsidR="00316F5F" w:rsidRPr="00E7352C" w:rsidRDefault="00316F5F" w:rsidP="00FF10CF">
      <w:pPr>
        <w:pStyle w:val="Bezmezer"/>
        <w:numPr>
          <w:ilvl w:val="1"/>
          <w:numId w:val="8"/>
        </w:numPr>
        <w:tabs>
          <w:tab w:val="left" w:pos="851"/>
        </w:tabs>
        <w:ind w:left="851" w:hanging="425"/>
        <w:jc w:val="both"/>
        <w:rPr>
          <w:rFonts w:asciiTheme="minorHAnsi" w:hAnsiTheme="minorHAnsi" w:cs="Arial"/>
        </w:rPr>
      </w:pPr>
      <w:r w:rsidRPr="00E7352C">
        <w:rPr>
          <w:rFonts w:asciiTheme="minorHAnsi" w:hAnsiTheme="minorHAnsi" w:cs="Arial"/>
        </w:rPr>
        <w:t xml:space="preserve">v případě, že probíhá insolvenční řízení proti majetku zhotovitele, v němž bylo vydáno rozhodnutí o úpadku nebo byl </w:t>
      </w:r>
      <w:r w:rsidR="00FA2781">
        <w:rPr>
          <w:rFonts w:asciiTheme="minorHAnsi" w:hAnsiTheme="minorHAnsi" w:cs="Arial"/>
        </w:rPr>
        <w:t xml:space="preserve">konkurs zrušen </w:t>
      </w:r>
      <w:r w:rsidRPr="00E7352C">
        <w:rPr>
          <w:rFonts w:asciiTheme="minorHAnsi" w:hAnsiTheme="minorHAnsi" w:cs="Arial"/>
        </w:rPr>
        <w:t xml:space="preserve">proto, že majetek zhotovitele </w:t>
      </w:r>
      <w:r w:rsidR="00FA2781">
        <w:rPr>
          <w:rFonts w:asciiTheme="minorHAnsi" w:hAnsiTheme="minorHAnsi" w:cs="Arial"/>
        </w:rPr>
        <w:t xml:space="preserve">byl zcela </w:t>
      </w:r>
      <w:r w:rsidRPr="00E7352C">
        <w:rPr>
          <w:rFonts w:asciiTheme="minorHAnsi" w:hAnsiTheme="minorHAnsi" w:cs="Arial"/>
        </w:rPr>
        <w:t>nepostačuj</w:t>
      </w:r>
      <w:r w:rsidR="00FA2781">
        <w:rPr>
          <w:rFonts w:asciiTheme="minorHAnsi" w:hAnsiTheme="minorHAnsi" w:cs="Arial"/>
        </w:rPr>
        <w:t>ící, nebo zhotovitel vstoupí do likvidace</w:t>
      </w:r>
    </w:p>
    <w:p w:rsidR="00316F5F" w:rsidRPr="00E7352C" w:rsidRDefault="00316F5F" w:rsidP="00DE1D80">
      <w:pPr>
        <w:pStyle w:val="Bezmezer"/>
        <w:tabs>
          <w:tab w:val="left" w:pos="540"/>
          <w:tab w:val="left" w:pos="900"/>
          <w:tab w:val="left" w:pos="5040"/>
        </w:tabs>
        <w:jc w:val="both"/>
        <w:rPr>
          <w:rFonts w:asciiTheme="minorHAnsi" w:hAnsiTheme="minorHAnsi" w:cs="Arial"/>
        </w:rPr>
      </w:pPr>
    </w:p>
    <w:p w:rsidR="00316F5F" w:rsidRPr="00E7352C" w:rsidRDefault="00316F5F" w:rsidP="00FF10CF">
      <w:pPr>
        <w:pStyle w:val="Bezmezer"/>
        <w:numPr>
          <w:ilvl w:val="1"/>
          <w:numId w:val="8"/>
        </w:numPr>
        <w:tabs>
          <w:tab w:val="left" w:pos="851"/>
        </w:tabs>
        <w:jc w:val="both"/>
        <w:rPr>
          <w:rFonts w:asciiTheme="minorHAnsi" w:hAnsiTheme="minorHAnsi" w:cs="Arial"/>
        </w:rPr>
      </w:pPr>
      <w:r w:rsidRPr="00E7352C">
        <w:rPr>
          <w:rFonts w:asciiTheme="minorHAnsi" w:hAnsiTheme="minorHAnsi" w:cs="Arial"/>
        </w:rPr>
        <w:t xml:space="preserve"> </w:t>
      </w:r>
      <w:r w:rsidR="00BD769D" w:rsidRPr="00E7352C">
        <w:rPr>
          <w:rFonts w:asciiTheme="minorHAnsi" w:hAnsiTheme="minorHAnsi" w:cs="Arial"/>
        </w:rPr>
        <w:tab/>
      </w:r>
      <w:r w:rsidRPr="00E7352C">
        <w:rPr>
          <w:rFonts w:asciiTheme="minorHAnsi" w:hAnsiTheme="minorHAnsi" w:cs="Arial"/>
        </w:rPr>
        <w:t>v případě podstatného porušení této smlouvy zhotovitelem, zejména v případě:</w:t>
      </w:r>
    </w:p>
    <w:p w:rsidR="00316F5F" w:rsidRPr="00E7352C" w:rsidRDefault="00316F5F" w:rsidP="00FF10CF">
      <w:pPr>
        <w:pStyle w:val="Bezmezer"/>
        <w:numPr>
          <w:ilvl w:val="0"/>
          <w:numId w:val="12"/>
        </w:numPr>
        <w:tabs>
          <w:tab w:val="left" w:pos="540"/>
          <w:tab w:val="left" w:pos="851"/>
          <w:tab w:val="left" w:pos="1134"/>
        </w:tabs>
        <w:ind w:left="1134" w:hanging="283"/>
        <w:jc w:val="both"/>
        <w:rPr>
          <w:rFonts w:asciiTheme="minorHAnsi" w:hAnsiTheme="minorHAnsi" w:cs="Arial"/>
        </w:rPr>
      </w:pPr>
      <w:r w:rsidRPr="00E7352C">
        <w:rPr>
          <w:rFonts w:asciiTheme="minorHAnsi" w:hAnsiTheme="minorHAnsi" w:cs="Arial"/>
        </w:rPr>
        <w:t xml:space="preserve">prodlení s řádným </w:t>
      </w:r>
      <w:r w:rsidR="00FA2781">
        <w:rPr>
          <w:rFonts w:asciiTheme="minorHAnsi" w:hAnsiTheme="minorHAnsi" w:cs="Arial"/>
        </w:rPr>
        <w:t xml:space="preserve">zahájením prací, předáním dílčího plnění či </w:t>
      </w:r>
      <w:r w:rsidRPr="00E7352C">
        <w:rPr>
          <w:rFonts w:asciiTheme="minorHAnsi" w:hAnsiTheme="minorHAnsi" w:cs="Arial"/>
        </w:rPr>
        <w:t xml:space="preserve">zhotovením díla, </w:t>
      </w:r>
      <w:r w:rsidR="00782424">
        <w:rPr>
          <w:rFonts w:asciiTheme="minorHAnsi" w:hAnsiTheme="minorHAnsi" w:cs="Arial"/>
        </w:rPr>
        <w:br/>
      </w:r>
      <w:r w:rsidRPr="00E7352C">
        <w:rPr>
          <w:rFonts w:asciiTheme="minorHAnsi" w:hAnsiTheme="minorHAnsi" w:cs="Arial"/>
        </w:rPr>
        <w:t xml:space="preserve">po dobu delší než 30 </w:t>
      </w:r>
      <w:r w:rsidR="00CE5A08" w:rsidRPr="00E7352C">
        <w:rPr>
          <w:rFonts w:asciiTheme="minorHAnsi" w:hAnsiTheme="minorHAnsi" w:cs="Arial"/>
        </w:rPr>
        <w:t xml:space="preserve">kalendářních </w:t>
      </w:r>
      <w:r w:rsidRPr="00E7352C">
        <w:rPr>
          <w:rFonts w:asciiTheme="minorHAnsi" w:hAnsiTheme="minorHAnsi" w:cs="Arial"/>
        </w:rPr>
        <w:t>dnů,</w:t>
      </w:r>
    </w:p>
    <w:p w:rsidR="00316F5F" w:rsidRPr="00E7352C" w:rsidRDefault="00316F5F" w:rsidP="00FF10CF">
      <w:pPr>
        <w:pStyle w:val="Bezmezer"/>
        <w:numPr>
          <w:ilvl w:val="0"/>
          <w:numId w:val="12"/>
        </w:numPr>
        <w:tabs>
          <w:tab w:val="left" w:pos="540"/>
          <w:tab w:val="left" w:pos="851"/>
          <w:tab w:val="left" w:pos="1134"/>
        </w:tabs>
        <w:ind w:hanging="2835"/>
        <w:jc w:val="both"/>
        <w:rPr>
          <w:rFonts w:asciiTheme="minorHAnsi" w:hAnsiTheme="minorHAnsi" w:cs="Arial"/>
        </w:rPr>
      </w:pPr>
      <w:r w:rsidRPr="00E7352C">
        <w:rPr>
          <w:rFonts w:asciiTheme="minorHAnsi" w:hAnsiTheme="minorHAnsi" w:cs="Arial"/>
        </w:rPr>
        <w:t xml:space="preserve">prodlení s řádným protokolárním předáním díla delším než 30 </w:t>
      </w:r>
      <w:r w:rsidR="00CE5A08" w:rsidRPr="00E7352C">
        <w:rPr>
          <w:rFonts w:asciiTheme="minorHAnsi" w:hAnsiTheme="minorHAnsi" w:cs="Arial"/>
        </w:rPr>
        <w:t xml:space="preserve">kalendářních </w:t>
      </w:r>
      <w:r w:rsidRPr="00E7352C">
        <w:rPr>
          <w:rFonts w:asciiTheme="minorHAnsi" w:hAnsiTheme="minorHAnsi" w:cs="Arial"/>
        </w:rPr>
        <w:t xml:space="preserve">dnů, </w:t>
      </w:r>
    </w:p>
    <w:p w:rsidR="00316F5F" w:rsidRPr="00E7352C" w:rsidRDefault="00316F5F" w:rsidP="00FF10CF">
      <w:pPr>
        <w:pStyle w:val="Bezmezer"/>
        <w:numPr>
          <w:ilvl w:val="0"/>
          <w:numId w:val="12"/>
        </w:numPr>
        <w:tabs>
          <w:tab w:val="left" w:pos="851"/>
          <w:tab w:val="left" w:pos="1134"/>
        </w:tabs>
        <w:ind w:left="1134" w:hanging="283"/>
        <w:jc w:val="both"/>
        <w:rPr>
          <w:rFonts w:asciiTheme="minorHAnsi" w:hAnsiTheme="minorHAnsi" w:cs="Arial"/>
        </w:rPr>
      </w:pPr>
      <w:r w:rsidRPr="00E7352C">
        <w:rPr>
          <w:rFonts w:asciiTheme="minorHAnsi" w:hAnsiTheme="minorHAnsi" w:cs="Arial"/>
        </w:rPr>
        <w:t xml:space="preserve">neoprávněného zastavení či přerušení prací na díle na dobu delší než 15 </w:t>
      </w:r>
      <w:r w:rsidR="00FA2781" w:rsidRPr="00E7352C">
        <w:rPr>
          <w:rFonts w:asciiTheme="minorHAnsi" w:hAnsiTheme="minorHAnsi" w:cs="Arial"/>
        </w:rPr>
        <w:t xml:space="preserve">kalendářních </w:t>
      </w:r>
      <w:r w:rsidRPr="00E7352C">
        <w:rPr>
          <w:rFonts w:asciiTheme="minorHAnsi" w:hAnsiTheme="minorHAnsi" w:cs="Arial"/>
        </w:rPr>
        <w:t>dnů v rozporu s touto smlouvou,</w:t>
      </w:r>
    </w:p>
    <w:p w:rsidR="00316F5F" w:rsidRDefault="00316F5F" w:rsidP="00FF10CF">
      <w:pPr>
        <w:pStyle w:val="Bezmezer"/>
        <w:numPr>
          <w:ilvl w:val="0"/>
          <w:numId w:val="12"/>
        </w:numPr>
        <w:tabs>
          <w:tab w:val="left" w:pos="1134"/>
        </w:tabs>
        <w:ind w:left="1134" w:hanging="283"/>
        <w:jc w:val="both"/>
        <w:rPr>
          <w:rFonts w:asciiTheme="minorHAnsi" w:hAnsiTheme="minorHAnsi" w:cs="Arial"/>
        </w:rPr>
      </w:pPr>
      <w:r w:rsidRPr="00E7352C">
        <w:rPr>
          <w:rFonts w:asciiTheme="minorHAnsi" w:hAnsiTheme="minorHAnsi" w:cs="Arial"/>
        </w:rPr>
        <w:t>porušení smluvní povinnosti dle této smlouvy, které nebude odstraněno ani v dodatečné přiměřené lhůtě 14 dnů,</w:t>
      </w:r>
    </w:p>
    <w:p w:rsidR="00316F5F" w:rsidRDefault="00316F5F" w:rsidP="00FF10CF">
      <w:pPr>
        <w:pStyle w:val="Bezmezer"/>
        <w:numPr>
          <w:ilvl w:val="0"/>
          <w:numId w:val="12"/>
        </w:numPr>
        <w:tabs>
          <w:tab w:val="left" w:pos="1134"/>
        </w:tabs>
        <w:ind w:left="1134" w:hanging="283"/>
        <w:jc w:val="both"/>
        <w:rPr>
          <w:rFonts w:asciiTheme="minorHAnsi" w:hAnsiTheme="minorHAnsi" w:cs="Arial"/>
        </w:rPr>
      </w:pPr>
      <w:r w:rsidRPr="00FA2781">
        <w:rPr>
          <w:rFonts w:asciiTheme="minorHAnsi" w:hAnsiTheme="minorHAnsi" w:cs="Arial"/>
        </w:rPr>
        <w:t xml:space="preserve">kdy zhotovitel využil k plnění předmětu této smlouvy subdodavatele v rozporu s nabídkou zhotovitele v rámci zadávacího řízení na </w:t>
      </w:r>
      <w:r w:rsidR="00BD769D" w:rsidRPr="00FA2781">
        <w:rPr>
          <w:rFonts w:asciiTheme="minorHAnsi" w:hAnsiTheme="minorHAnsi" w:cs="Arial"/>
        </w:rPr>
        <w:t>v</w:t>
      </w:r>
      <w:r w:rsidRPr="00FA2781">
        <w:rPr>
          <w:rFonts w:asciiTheme="minorHAnsi" w:hAnsiTheme="minorHAnsi" w:cs="Arial"/>
        </w:rPr>
        <w:t>eřejnou zakázku nebo bez př</w:t>
      </w:r>
      <w:r w:rsidR="00357996" w:rsidRPr="00FA2781">
        <w:rPr>
          <w:rFonts w:asciiTheme="minorHAnsi" w:hAnsiTheme="minorHAnsi" w:cs="Arial"/>
        </w:rPr>
        <w:t xml:space="preserve">edchozího souhlasu objednatele nebo v rozporu </w:t>
      </w:r>
      <w:r w:rsidR="00102F59">
        <w:rPr>
          <w:rFonts w:asciiTheme="minorHAnsi" w:hAnsiTheme="minorHAnsi" w:cs="Arial"/>
        </w:rPr>
        <w:t>s Č</w:t>
      </w:r>
      <w:r w:rsidR="00357996" w:rsidRPr="00550F93">
        <w:rPr>
          <w:rFonts w:asciiTheme="minorHAnsi" w:hAnsiTheme="minorHAnsi" w:cs="Arial"/>
        </w:rPr>
        <w:t>l. XV</w:t>
      </w:r>
      <w:r w:rsidR="00550F93" w:rsidRPr="00550F93">
        <w:rPr>
          <w:rFonts w:asciiTheme="minorHAnsi" w:hAnsiTheme="minorHAnsi" w:cs="Arial"/>
        </w:rPr>
        <w:t>I</w:t>
      </w:r>
      <w:r w:rsidR="00357996" w:rsidRPr="00550F93">
        <w:rPr>
          <w:rFonts w:asciiTheme="minorHAnsi" w:hAnsiTheme="minorHAnsi" w:cs="Arial"/>
        </w:rPr>
        <w:t>., odst. 11</w:t>
      </w:r>
      <w:r w:rsidR="00357996" w:rsidRPr="00FA2781">
        <w:rPr>
          <w:rFonts w:asciiTheme="minorHAnsi" w:hAnsiTheme="minorHAnsi" w:cs="Arial"/>
        </w:rPr>
        <w:t xml:space="preserve"> této smlouvy</w:t>
      </w:r>
    </w:p>
    <w:p w:rsidR="00D00D64" w:rsidRPr="00D00D64" w:rsidRDefault="00D00D64" w:rsidP="00FF10CF">
      <w:pPr>
        <w:pStyle w:val="Bezmezer"/>
        <w:numPr>
          <w:ilvl w:val="0"/>
          <w:numId w:val="12"/>
        </w:numPr>
        <w:tabs>
          <w:tab w:val="left" w:pos="1134"/>
        </w:tabs>
        <w:ind w:left="1134" w:hanging="283"/>
        <w:jc w:val="both"/>
        <w:rPr>
          <w:rFonts w:asciiTheme="minorHAnsi" w:hAnsiTheme="minorHAnsi" w:cs="Arial"/>
        </w:rPr>
      </w:pPr>
      <w:r w:rsidRPr="00D00D64">
        <w:rPr>
          <w:rFonts w:asciiTheme="minorHAnsi" w:hAnsiTheme="minorHAnsi"/>
        </w:rPr>
        <w:t xml:space="preserve">kdy vyjde najevo, že zhotovitel uvedl v rámci zadávacího řízení nepravdivé </w:t>
      </w:r>
      <w:r w:rsidR="000740AA">
        <w:rPr>
          <w:rFonts w:asciiTheme="minorHAnsi" w:hAnsiTheme="minorHAnsi"/>
        </w:rPr>
        <w:br/>
      </w:r>
      <w:r w:rsidRPr="00D00D64">
        <w:rPr>
          <w:rFonts w:asciiTheme="minorHAnsi" w:hAnsiTheme="minorHAnsi"/>
        </w:rPr>
        <w:t>či zkreslené informace, které by měly zřejmý vliv na výběr zhotovitele pro uzavření této smlouvy</w:t>
      </w:r>
    </w:p>
    <w:p w:rsidR="00D00D64" w:rsidRPr="00D00D64" w:rsidRDefault="00D00D64" w:rsidP="00FF10CF">
      <w:pPr>
        <w:pStyle w:val="Bezmezer"/>
        <w:numPr>
          <w:ilvl w:val="0"/>
          <w:numId w:val="12"/>
        </w:numPr>
        <w:tabs>
          <w:tab w:val="left" w:pos="1134"/>
        </w:tabs>
        <w:ind w:left="1134" w:hanging="283"/>
        <w:jc w:val="both"/>
        <w:rPr>
          <w:rFonts w:asciiTheme="minorHAnsi" w:hAnsiTheme="minorHAnsi" w:cs="Arial"/>
        </w:rPr>
      </w:pPr>
      <w:r w:rsidRPr="00D00D64">
        <w:rPr>
          <w:rFonts w:asciiTheme="minorHAnsi" w:hAnsiTheme="minorHAnsi"/>
        </w:rPr>
        <w:t>jiného porušení povinnosti dle této smlouvy, které nebude odstraněno ani v dostatečné přiměřené lhůtě 14 kalendářních dnů.</w:t>
      </w:r>
    </w:p>
    <w:p w:rsidR="00CE5A08" w:rsidRPr="00E7352C" w:rsidRDefault="00CE5A08" w:rsidP="00D00D64">
      <w:pPr>
        <w:pStyle w:val="Bezmezer"/>
        <w:tabs>
          <w:tab w:val="left" w:pos="540"/>
          <w:tab w:val="left" w:pos="709"/>
        </w:tabs>
        <w:jc w:val="both"/>
        <w:rPr>
          <w:rFonts w:asciiTheme="minorHAnsi" w:hAnsiTheme="minorHAnsi" w:cs="Arial"/>
        </w:rPr>
      </w:pPr>
    </w:p>
    <w:p w:rsidR="00CE5A08" w:rsidRPr="00E7352C" w:rsidRDefault="00316F5F" w:rsidP="00FF10CF">
      <w:pPr>
        <w:pStyle w:val="Bezmezer"/>
        <w:numPr>
          <w:ilvl w:val="0"/>
          <w:numId w:val="8"/>
        </w:numPr>
        <w:tabs>
          <w:tab w:val="left" w:pos="540"/>
          <w:tab w:val="left" w:pos="709"/>
        </w:tabs>
        <w:jc w:val="both"/>
        <w:rPr>
          <w:rFonts w:asciiTheme="minorHAnsi" w:hAnsiTheme="minorHAnsi" w:cs="Arial"/>
        </w:rPr>
      </w:pPr>
      <w:r w:rsidRPr="00E7352C">
        <w:rPr>
          <w:rFonts w:asciiTheme="minorHAnsi" w:hAnsiTheme="minorHAnsi" w:cs="Arial"/>
        </w:rPr>
        <w:t xml:space="preserve">Odstoupení od smlouvy musí být učiněno písemným oznámením o odstoupení od této smlouvy druhé straně, účinky odstoupení nastávají dnem doručení oznámení druhé straně. V pochybnostech se má za to, že odstoupení bylo doručeno do </w:t>
      </w:r>
      <w:r w:rsidR="00D00D64">
        <w:rPr>
          <w:rFonts w:asciiTheme="minorHAnsi" w:hAnsiTheme="minorHAnsi" w:cs="Arial"/>
        </w:rPr>
        <w:t>3</w:t>
      </w:r>
      <w:r w:rsidRPr="00E7352C">
        <w:rPr>
          <w:rFonts w:asciiTheme="minorHAnsi" w:hAnsiTheme="minorHAnsi" w:cs="Arial"/>
        </w:rPr>
        <w:t xml:space="preserve"> </w:t>
      </w:r>
      <w:r w:rsidR="00D00D64">
        <w:rPr>
          <w:rFonts w:asciiTheme="minorHAnsi" w:hAnsiTheme="minorHAnsi" w:cs="Arial"/>
        </w:rPr>
        <w:t xml:space="preserve">pracovních </w:t>
      </w:r>
      <w:r w:rsidRPr="00E7352C">
        <w:rPr>
          <w:rFonts w:asciiTheme="minorHAnsi" w:hAnsiTheme="minorHAnsi" w:cs="Arial"/>
        </w:rPr>
        <w:t>dnů od jeho odeslání v poštovní zásilce s dodejkou.</w:t>
      </w:r>
      <w:r w:rsidR="00CE5A08" w:rsidRPr="00E7352C">
        <w:rPr>
          <w:rFonts w:asciiTheme="minorHAnsi" w:hAnsiTheme="minorHAnsi" w:cs="Arial"/>
        </w:rPr>
        <w:t xml:space="preserve"> Odstoupení od smlouvy může být učiněno </w:t>
      </w:r>
      <w:r w:rsidR="00782424">
        <w:rPr>
          <w:rFonts w:asciiTheme="minorHAnsi" w:hAnsiTheme="minorHAnsi" w:cs="Arial"/>
        </w:rPr>
        <w:br/>
      </w:r>
      <w:r w:rsidR="00CE5A08" w:rsidRPr="00E7352C">
        <w:rPr>
          <w:rFonts w:asciiTheme="minorHAnsi" w:hAnsiTheme="minorHAnsi" w:cs="Arial"/>
        </w:rPr>
        <w:t>i prostředni</w:t>
      </w:r>
      <w:r w:rsidR="00357996" w:rsidRPr="00E7352C">
        <w:rPr>
          <w:rFonts w:asciiTheme="minorHAnsi" w:hAnsiTheme="minorHAnsi" w:cs="Arial"/>
        </w:rPr>
        <w:t xml:space="preserve">ctvím datové schránky podle zákona </w:t>
      </w:r>
      <w:r w:rsidR="00CE5A08" w:rsidRPr="00E7352C">
        <w:rPr>
          <w:rFonts w:asciiTheme="minorHAnsi" w:hAnsiTheme="minorHAnsi" w:cs="Arial"/>
        </w:rPr>
        <w:t>č. 300/2008 Sb., o elektronických úkonech a autorizované konverzi dokumentů, ve znění pozdějších předpisů.</w:t>
      </w:r>
    </w:p>
    <w:p w:rsidR="00316F5F" w:rsidRPr="00E7352C" w:rsidRDefault="00316F5F" w:rsidP="00CE5A08">
      <w:pPr>
        <w:rPr>
          <w:rFonts w:asciiTheme="minorHAnsi" w:hAnsiTheme="minorHAnsi" w:cs="Arial"/>
          <w:sz w:val="22"/>
          <w:szCs w:val="22"/>
        </w:rPr>
      </w:pPr>
    </w:p>
    <w:p w:rsidR="00316F5F" w:rsidRPr="00E7352C" w:rsidRDefault="00316F5F" w:rsidP="00FF10CF">
      <w:pPr>
        <w:pStyle w:val="Bezmezer"/>
        <w:numPr>
          <w:ilvl w:val="0"/>
          <w:numId w:val="8"/>
        </w:numPr>
        <w:tabs>
          <w:tab w:val="left" w:pos="540"/>
          <w:tab w:val="left" w:pos="709"/>
          <w:tab w:val="left" w:pos="5040"/>
        </w:tabs>
        <w:jc w:val="both"/>
        <w:rPr>
          <w:rFonts w:asciiTheme="minorHAnsi" w:hAnsiTheme="minorHAnsi" w:cs="Arial"/>
        </w:rPr>
      </w:pPr>
      <w:r w:rsidRPr="00E7352C">
        <w:rPr>
          <w:rFonts w:asciiTheme="minorHAnsi" w:hAnsiTheme="minorHAnsi" w:cs="Arial"/>
        </w:rPr>
        <w:t xml:space="preserve">V případě </w:t>
      </w:r>
      <w:r w:rsidR="00D00D64">
        <w:rPr>
          <w:rFonts w:asciiTheme="minorHAnsi" w:hAnsiTheme="minorHAnsi" w:cs="Arial"/>
        </w:rPr>
        <w:t xml:space="preserve">zániku účinnosti smlouvy </w:t>
      </w:r>
      <w:r w:rsidRPr="00E7352C">
        <w:rPr>
          <w:rFonts w:asciiTheme="minorHAnsi" w:hAnsiTheme="minorHAnsi" w:cs="Arial"/>
        </w:rPr>
        <w:t>odstoupení</w:t>
      </w:r>
      <w:r w:rsidR="00D00D64">
        <w:rPr>
          <w:rFonts w:asciiTheme="minorHAnsi" w:hAnsiTheme="minorHAnsi" w:cs="Arial"/>
        </w:rPr>
        <w:t>m</w:t>
      </w:r>
      <w:r w:rsidRPr="00E7352C">
        <w:rPr>
          <w:rFonts w:asciiTheme="minorHAnsi" w:hAnsiTheme="minorHAnsi" w:cs="Arial"/>
        </w:rPr>
        <w:t xml:space="preserve"> je zhotovitel povinen okamžitě opustit staveniště a vyklidit zařízení staveniště n</w:t>
      </w:r>
      <w:r w:rsidR="009347C0">
        <w:rPr>
          <w:rFonts w:asciiTheme="minorHAnsi" w:hAnsiTheme="minorHAnsi" w:cs="Arial"/>
        </w:rPr>
        <w:t>ejpozději do 15 dnů od účinnosti</w:t>
      </w:r>
      <w:r w:rsidRPr="00E7352C">
        <w:rPr>
          <w:rFonts w:asciiTheme="minorHAnsi" w:hAnsiTheme="minorHAnsi"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w:t>
      </w:r>
      <w:r w:rsidR="00D00D64">
        <w:rPr>
          <w:rFonts w:asciiTheme="minorHAnsi" w:hAnsiTheme="minorHAnsi" w:cs="Arial"/>
        </w:rPr>
        <w:t xml:space="preserve">kalendářních </w:t>
      </w:r>
      <w:r w:rsidRPr="00E7352C">
        <w:rPr>
          <w:rFonts w:asciiTheme="minorHAnsi" w:hAnsiTheme="minorHAnsi" w:cs="Arial"/>
        </w:rPr>
        <w:t>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CE5A08" w:rsidRPr="00E7352C" w:rsidRDefault="00CE5A08" w:rsidP="00CE5A08">
      <w:pPr>
        <w:pStyle w:val="Bezmezer"/>
        <w:tabs>
          <w:tab w:val="left" w:pos="540"/>
          <w:tab w:val="left" w:pos="709"/>
          <w:tab w:val="left" w:pos="5040"/>
        </w:tabs>
        <w:ind w:left="448"/>
        <w:jc w:val="both"/>
        <w:rPr>
          <w:rFonts w:asciiTheme="minorHAnsi" w:hAnsiTheme="minorHAnsi" w:cs="Arial"/>
        </w:rPr>
      </w:pPr>
    </w:p>
    <w:p w:rsidR="00ED507E" w:rsidRPr="003C5718" w:rsidRDefault="007436A1" w:rsidP="003C5718">
      <w:pPr>
        <w:pStyle w:val="Zkladntextodsazen2"/>
        <w:numPr>
          <w:ilvl w:val="0"/>
          <w:numId w:val="8"/>
        </w:numPr>
        <w:tabs>
          <w:tab w:val="clear" w:pos="448"/>
          <w:tab w:val="left" w:pos="426"/>
          <w:tab w:val="left" w:pos="540"/>
          <w:tab w:val="left" w:pos="5040"/>
        </w:tabs>
        <w:spacing w:after="0" w:line="240" w:lineRule="auto"/>
        <w:jc w:val="both"/>
        <w:rPr>
          <w:rFonts w:asciiTheme="minorHAnsi" w:hAnsiTheme="minorHAnsi" w:cs="Arial"/>
          <w:sz w:val="22"/>
          <w:szCs w:val="22"/>
          <w:lang w:eastAsia="en-US"/>
        </w:rPr>
      </w:pPr>
      <w:r w:rsidRPr="003C5718">
        <w:rPr>
          <w:rFonts w:asciiTheme="minorHAnsi" w:hAnsiTheme="minorHAnsi" w:cs="Arial"/>
          <w:sz w:val="22"/>
          <w:szCs w:val="22"/>
        </w:rPr>
        <w:t>Objednatel je oprávněn tuto s</w:t>
      </w:r>
      <w:r w:rsidR="00CE5A08" w:rsidRPr="003C5718">
        <w:rPr>
          <w:rFonts w:asciiTheme="minorHAnsi" w:hAnsiTheme="minorHAnsi" w:cs="Arial"/>
          <w:sz w:val="22"/>
          <w:szCs w:val="22"/>
        </w:rPr>
        <w:t>mlouvu vypovědět i bez uvedení důvodu na základě písemné výpovědi. Výpovědní lhůta činí 1 kalendářní měsíc a počíná běžet od prvního</w:t>
      </w:r>
      <w:r w:rsidR="008A6510">
        <w:rPr>
          <w:rFonts w:asciiTheme="minorHAnsi" w:hAnsiTheme="minorHAnsi" w:cs="Arial"/>
          <w:sz w:val="22"/>
          <w:szCs w:val="22"/>
        </w:rPr>
        <w:t xml:space="preserve"> dne</w:t>
      </w:r>
      <w:r w:rsidR="00CE5A08" w:rsidRPr="003C5718">
        <w:rPr>
          <w:rFonts w:asciiTheme="minorHAnsi" w:hAnsiTheme="minorHAnsi" w:cs="Arial"/>
          <w:sz w:val="22"/>
          <w:szCs w:val="22"/>
        </w:rPr>
        <w:t xml:space="preserve"> kalendářního měsíce následujícího po doručení výpovědi druhé straně.</w:t>
      </w:r>
    </w:p>
    <w:p w:rsidR="003C5718" w:rsidRDefault="003C5718" w:rsidP="003C5718">
      <w:pPr>
        <w:pStyle w:val="Odstavecseseznamem"/>
        <w:rPr>
          <w:rFonts w:asciiTheme="minorHAnsi" w:hAnsiTheme="minorHAnsi" w:cs="Arial"/>
          <w:b/>
          <w:sz w:val="22"/>
          <w:szCs w:val="22"/>
          <w:lang w:eastAsia="en-US"/>
        </w:rPr>
      </w:pPr>
    </w:p>
    <w:p w:rsidR="00935829" w:rsidRPr="003C5718" w:rsidRDefault="00935829" w:rsidP="00FA47AF">
      <w:pPr>
        <w:pStyle w:val="Zkladntextodsazen2"/>
        <w:tabs>
          <w:tab w:val="left" w:pos="426"/>
          <w:tab w:val="left" w:pos="540"/>
          <w:tab w:val="left" w:pos="5040"/>
        </w:tabs>
        <w:spacing w:after="0" w:line="240" w:lineRule="auto"/>
        <w:ind w:left="0"/>
        <w:jc w:val="both"/>
        <w:rPr>
          <w:rFonts w:asciiTheme="minorHAnsi" w:hAnsiTheme="minorHAnsi" w:cs="Arial"/>
          <w:b/>
          <w:sz w:val="22"/>
          <w:szCs w:val="22"/>
          <w:lang w:eastAsia="en-US"/>
        </w:rPr>
      </w:pPr>
    </w:p>
    <w:p w:rsidR="00316F5F" w:rsidRPr="00E7352C" w:rsidRDefault="00316F5F" w:rsidP="00936069">
      <w:pPr>
        <w:pStyle w:val="Bezmezer"/>
        <w:tabs>
          <w:tab w:val="left" w:pos="540"/>
          <w:tab w:val="left" w:pos="5040"/>
        </w:tabs>
        <w:ind w:left="360" w:hanging="360"/>
        <w:jc w:val="center"/>
        <w:rPr>
          <w:rFonts w:asciiTheme="minorHAnsi" w:hAnsiTheme="minorHAnsi" w:cs="Arial"/>
          <w:b/>
        </w:rPr>
      </w:pPr>
      <w:r w:rsidRPr="00E7352C">
        <w:rPr>
          <w:rFonts w:asciiTheme="minorHAnsi" w:hAnsiTheme="minorHAnsi" w:cs="Arial"/>
          <w:b/>
        </w:rPr>
        <w:t>Čl. XIII.</w:t>
      </w:r>
    </w:p>
    <w:p w:rsidR="00316F5F" w:rsidRDefault="00316F5F" w:rsidP="00936069">
      <w:pPr>
        <w:pStyle w:val="Bezmezer"/>
        <w:tabs>
          <w:tab w:val="left" w:pos="540"/>
          <w:tab w:val="left" w:pos="5040"/>
        </w:tabs>
        <w:ind w:left="360" w:hanging="360"/>
        <w:jc w:val="center"/>
        <w:rPr>
          <w:rFonts w:asciiTheme="minorHAnsi" w:hAnsiTheme="minorHAnsi" w:cs="Arial"/>
          <w:b/>
        </w:rPr>
      </w:pPr>
      <w:r w:rsidRPr="00E7352C">
        <w:rPr>
          <w:rFonts w:asciiTheme="minorHAnsi" w:hAnsiTheme="minorHAnsi" w:cs="Arial"/>
          <w:b/>
        </w:rPr>
        <w:t>Povinnost mlčenlivosti a ochrana informací</w:t>
      </w:r>
    </w:p>
    <w:p w:rsidR="007C5831" w:rsidRDefault="007C5831" w:rsidP="00936069">
      <w:pPr>
        <w:pStyle w:val="Bezmezer"/>
        <w:tabs>
          <w:tab w:val="left" w:pos="540"/>
          <w:tab w:val="left" w:pos="5040"/>
        </w:tabs>
        <w:ind w:left="360" w:hanging="360"/>
        <w:jc w:val="center"/>
        <w:rPr>
          <w:rFonts w:asciiTheme="minorHAnsi" w:hAnsiTheme="minorHAnsi" w:cs="Arial"/>
          <w:b/>
        </w:rPr>
      </w:pPr>
    </w:p>
    <w:p w:rsidR="007C5831" w:rsidRPr="00B07B9D" w:rsidRDefault="007C5831" w:rsidP="00FF10CF">
      <w:pPr>
        <w:pStyle w:val="TSlneksmlouvy"/>
        <w:keepNext w:val="0"/>
        <w:numPr>
          <w:ilvl w:val="1"/>
          <w:numId w:val="23"/>
        </w:numPr>
        <w:spacing w:before="0" w:after="0" w:line="240" w:lineRule="auto"/>
        <w:ind w:left="425" w:hanging="425"/>
        <w:jc w:val="both"/>
        <w:rPr>
          <w:rFonts w:asciiTheme="minorHAnsi" w:hAnsiTheme="minorHAnsi"/>
          <w:b w:val="0"/>
          <w:szCs w:val="22"/>
          <w:u w:val="none"/>
        </w:rPr>
      </w:pPr>
      <w:r w:rsidRPr="00B07B9D">
        <w:rPr>
          <w:rFonts w:asciiTheme="minorHAnsi" w:hAnsiTheme="minorHAnsi"/>
          <w:b w:val="0"/>
          <w:szCs w:val="22"/>
          <w:u w:val="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w:t>
      </w:r>
      <w:r w:rsidR="00782424">
        <w:rPr>
          <w:rFonts w:asciiTheme="minorHAnsi" w:hAnsiTheme="minorHAnsi"/>
          <w:b w:val="0"/>
          <w:szCs w:val="22"/>
          <w:u w:val="none"/>
        </w:rPr>
        <w:br/>
      </w:r>
      <w:r w:rsidRPr="00B07B9D">
        <w:rPr>
          <w:rFonts w:asciiTheme="minorHAnsi" w:hAnsiTheme="minorHAnsi"/>
          <w:b w:val="0"/>
          <w:szCs w:val="22"/>
          <w:u w:val="none"/>
        </w:rPr>
        <w:t xml:space="preserve">ve smyslu § 1730 občanského zákoníku (dále jen „Důvěrné informace“). Tím není dotčena možnost zhotovitele uvádět činnost podle této smlouvy jako svou referenci ve svých nabídkách v zákonem stanoveném rozsahu, popřípadě rozsahu stanoveném zadavatelem </w:t>
      </w:r>
      <w:r w:rsidR="00782424">
        <w:rPr>
          <w:rFonts w:asciiTheme="minorHAnsi" w:hAnsiTheme="minorHAnsi"/>
          <w:b w:val="0"/>
          <w:szCs w:val="22"/>
          <w:u w:val="none"/>
        </w:rPr>
        <w:br/>
      </w:r>
      <w:r w:rsidRPr="00B07B9D">
        <w:rPr>
          <w:rFonts w:asciiTheme="minorHAnsi" w:hAnsiTheme="minorHAnsi"/>
          <w:b w:val="0"/>
          <w:szCs w:val="22"/>
          <w:u w:val="none"/>
        </w:rPr>
        <w:t>či organizátorem konkrétního výběrového nebo zadávacího řízení.</w:t>
      </w:r>
    </w:p>
    <w:p w:rsidR="007C5831" w:rsidRPr="00B07B9D" w:rsidRDefault="007C5831" w:rsidP="00FF10CF">
      <w:pPr>
        <w:pStyle w:val="TSlneksmlouvy"/>
        <w:keepNext w:val="0"/>
        <w:numPr>
          <w:ilvl w:val="1"/>
          <w:numId w:val="23"/>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7C5831" w:rsidRPr="009850CA" w:rsidRDefault="007C5831" w:rsidP="00FF10CF">
      <w:pPr>
        <w:pStyle w:val="TSlneksmlouvy"/>
        <w:keepNext w:val="0"/>
        <w:numPr>
          <w:ilvl w:val="1"/>
          <w:numId w:val="23"/>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7C5831" w:rsidRPr="007C5831" w:rsidRDefault="007C5831" w:rsidP="00FF10CF">
      <w:pPr>
        <w:pStyle w:val="Bezmezer"/>
        <w:numPr>
          <w:ilvl w:val="1"/>
          <w:numId w:val="23"/>
        </w:numPr>
        <w:tabs>
          <w:tab w:val="left" w:pos="5040"/>
        </w:tabs>
        <w:ind w:left="426" w:hanging="426"/>
        <w:jc w:val="both"/>
        <w:rPr>
          <w:rFonts w:asciiTheme="minorHAnsi" w:hAnsiTheme="minorHAnsi" w:cs="Arial"/>
        </w:rPr>
      </w:pPr>
      <w:r w:rsidRPr="007C5831">
        <w:rPr>
          <w:rFonts w:asciiTheme="minorHAnsi" w:hAnsiTheme="minorHAnsi"/>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EF20F8" w:rsidRDefault="00EF20F8" w:rsidP="009850CA">
      <w:pPr>
        <w:pStyle w:val="Bezmezer"/>
        <w:tabs>
          <w:tab w:val="left" w:pos="5040"/>
        </w:tabs>
        <w:jc w:val="both"/>
        <w:rPr>
          <w:rFonts w:asciiTheme="minorHAnsi" w:hAnsiTheme="minorHAnsi" w:cs="Arial"/>
        </w:rPr>
      </w:pPr>
    </w:p>
    <w:p w:rsidR="006D398C" w:rsidRPr="007C5831" w:rsidRDefault="006D398C" w:rsidP="009850CA">
      <w:pPr>
        <w:pStyle w:val="Bezmezer"/>
        <w:tabs>
          <w:tab w:val="left" w:pos="5040"/>
        </w:tabs>
        <w:jc w:val="both"/>
        <w:rPr>
          <w:rFonts w:asciiTheme="minorHAnsi" w:hAnsiTheme="minorHAnsi" w:cs="Arial"/>
        </w:rPr>
      </w:pPr>
    </w:p>
    <w:p w:rsidR="007C5831" w:rsidRPr="007C5831" w:rsidRDefault="007C5831" w:rsidP="007C5831">
      <w:pPr>
        <w:jc w:val="center"/>
        <w:rPr>
          <w:rFonts w:asciiTheme="minorHAnsi" w:hAnsiTheme="minorHAnsi" w:cs="Arial"/>
          <w:b/>
          <w:sz w:val="22"/>
          <w:szCs w:val="22"/>
        </w:rPr>
      </w:pPr>
      <w:r w:rsidRPr="007C5831">
        <w:rPr>
          <w:rFonts w:asciiTheme="minorHAnsi" w:hAnsiTheme="minorHAnsi" w:cs="Arial"/>
          <w:b/>
          <w:sz w:val="22"/>
          <w:szCs w:val="22"/>
        </w:rPr>
        <w:t>Čl. XIV.</w:t>
      </w:r>
      <w:bookmarkStart w:id="7" w:name="_Ref376798291"/>
    </w:p>
    <w:p w:rsidR="007C5831" w:rsidRDefault="007C5831" w:rsidP="007C5831">
      <w:pPr>
        <w:jc w:val="center"/>
        <w:rPr>
          <w:rFonts w:asciiTheme="minorHAnsi" w:hAnsiTheme="minorHAnsi"/>
          <w:b/>
          <w:sz w:val="22"/>
          <w:szCs w:val="22"/>
        </w:rPr>
      </w:pPr>
      <w:r w:rsidRPr="007C5831">
        <w:rPr>
          <w:rFonts w:asciiTheme="minorHAnsi" w:hAnsiTheme="minorHAnsi"/>
          <w:b/>
          <w:sz w:val="22"/>
          <w:szCs w:val="22"/>
        </w:rPr>
        <w:t>Licenční ujednání</w:t>
      </w:r>
      <w:bookmarkEnd w:id="7"/>
    </w:p>
    <w:p w:rsidR="007C5831" w:rsidRPr="007C5831" w:rsidRDefault="007C5831" w:rsidP="007C5831">
      <w:pPr>
        <w:jc w:val="center"/>
        <w:rPr>
          <w:rFonts w:asciiTheme="minorHAnsi" w:hAnsiTheme="minorHAnsi" w:cs="Arial"/>
          <w:b/>
          <w:sz w:val="22"/>
          <w:szCs w:val="22"/>
        </w:rPr>
      </w:pPr>
    </w:p>
    <w:p w:rsidR="007C5831" w:rsidRPr="00B07B9D" w:rsidRDefault="007C5831" w:rsidP="00FF10CF">
      <w:pPr>
        <w:numPr>
          <w:ilvl w:val="1"/>
          <w:numId w:val="24"/>
        </w:numPr>
        <w:tabs>
          <w:tab w:val="clear" w:pos="737"/>
        </w:tabs>
        <w:spacing w:after="120"/>
        <w:ind w:left="426" w:hanging="426"/>
        <w:jc w:val="both"/>
        <w:rPr>
          <w:rFonts w:asciiTheme="minorHAnsi" w:hAnsiTheme="minorHAnsi"/>
          <w:sz w:val="22"/>
          <w:szCs w:val="22"/>
          <w:lang w:eastAsia="en-US"/>
        </w:rPr>
      </w:pPr>
      <w:r w:rsidRPr="00B07B9D">
        <w:rPr>
          <w:rFonts w:asciiTheme="minorHAnsi" w:hAnsiTheme="minorHAnsi"/>
          <w:sz w:val="22"/>
          <w:szCs w:val="22"/>
          <w:lang w:eastAsia="en-US"/>
        </w:rPr>
        <w:t xml:space="preserve">Vzhledem k tomu, že součástí plnění zhotovitele dle této smlouvy je i plnění, které může naplňovat znaky autorského díla ve smyslu zákona č. 121/2000 Sb., o právu autorském, </w:t>
      </w:r>
      <w:r w:rsidR="00782424">
        <w:rPr>
          <w:rFonts w:asciiTheme="minorHAnsi" w:hAnsiTheme="minorHAnsi"/>
          <w:sz w:val="22"/>
          <w:szCs w:val="22"/>
          <w:lang w:eastAsia="en-US"/>
        </w:rPr>
        <w:br/>
      </w:r>
      <w:r w:rsidRPr="00B07B9D">
        <w:rPr>
          <w:rFonts w:asciiTheme="minorHAnsi" w:hAnsiTheme="minorHAnsi"/>
          <w:sz w:val="22"/>
          <w:szCs w:val="22"/>
          <w:lang w:eastAsia="en-US"/>
        </w:rPr>
        <w:t xml:space="preserve">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w:t>
      </w:r>
      <w:r w:rsidR="00782424">
        <w:rPr>
          <w:rFonts w:asciiTheme="minorHAnsi" w:hAnsiTheme="minorHAnsi"/>
          <w:sz w:val="22"/>
          <w:szCs w:val="22"/>
          <w:lang w:eastAsia="en-US"/>
        </w:rPr>
        <w:br/>
      </w:r>
      <w:r w:rsidRPr="00ED02B4">
        <w:rPr>
          <w:rFonts w:asciiTheme="minorHAnsi" w:hAnsiTheme="minorHAnsi"/>
          <w:sz w:val="22"/>
          <w:szCs w:val="22"/>
          <w:lang w:eastAsia="en-US"/>
        </w:rPr>
        <w:t xml:space="preserve">v tomto </w:t>
      </w:r>
      <w:r w:rsidR="00ED02B4" w:rsidRPr="00ED02B4">
        <w:rPr>
          <w:rFonts w:asciiTheme="minorHAnsi" w:hAnsiTheme="minorHAnsi"/>
          <w:sz w:val="22"/>
          <w:szCs w:val="22"/>
          <w:lang w:eastAsia="en-US"/>
        </w:rPr>
        <w:t>článku</w:t>
      </w:r>
      <w:r w:rsidRPr="00ED02B4">
        <w:rPr>
          <w:rFonts w:asciiTheme="minorHAnsi" w:hAnsiTheme="minorHAnsi"/>
          <w:sz w:val="22"/>
          <w:szCs w:val="22"/>
          <w:lang w:eastAsia="en-US"/>
        </w:rPr>
        <w:t xml:space="preserve"> smlouvy.</w:t>
      </w:r>
    </w:p>
    <w:p w:rsidR="007C5831" w:rsidRPr="00B07B9D" w:rsidRDefault="007C5831" w:rsidP="00FF10CF">
      <w:pPr>
        <w:pStyle w:val="TSlneksmlouvy"/>
        <w:keepNext w:val="0"/>
        <w:numPr>
          <w:ilvl w:val="1"/>
          <w:numId w:val="24"/>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Zhotovitel prohlašuje, že je oprávněn vykonávat svým jménem a na svůj účet majetková práva k předmětu ochrany a že je oprávněn k jeho užití udělit objednateli licenci.</w:t>
      </w:r>
    </w:p>
    <w:p w:rsidR="007C5831" w:rsidRPr="00B07B9D" w:rsidRDefault="007C5831" w:rsidP="00FF10CF">
      <w:pPr>
        <w:pStyle w:val="TSlneksmlouvy"/>
        <w:keepNext w:val="0"/>
        <w:numPr>
          <w:ilvl w:val="1"/>
          <w:numId w:val="24"/>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Zhotovitel poskytuje objednateli nevýhradní oprávnění ke všem v úvahu přicházejícím způsobům užití předmětu ochrany a bez jakéhokoli omezení, to i v případě, pověřil-li zhotovitel provedením díla jinou osobu (subdodavatele), a to zejména pokud jde o územní, časový nebo množstevní rozsah užití.</w:t>
      </w:r>
    </w:p>
    <w:p w:rsidR="007C5831" w:rsidRPr="00B07B9D" w:rsidRDefault="007C5831" w:rsidP="00FF10CF">
      <w:pPr>
        <w:pStyle w:val="TSlneksmlouvy"/>
        <w:keepNext w:val="0"/>
        <w:numPr>
          <w:ilvl w:val="1"/>
          <w:numId w:val="24"/>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Odměna za poskytnutí této licence je zahrnuta v ceně díla dle této smlouvy. </w:t>
      </w:r>
    </w:p>
    <w:p w:rsidR="007C5831" w:rsidRPr="00B07B9D" w:rsidRDefault="007C5831" w:rsidP="00FF10CF">
      <w:pPr>
        <w:pStyle w:val="TSlneksmlouvy"/>
        <w:keepNext w:val="0"/>
        <w:numPr>
          <w:ilvl w:val="1"/>
          <w:numId w:val="24"/>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Objednatel je oprávněn práva tvořící součást licence zcela nebo zčásti jako podlicenci poskytnout třetí osobě.</w:t>
      </w:r>
    </w:p>
    <w:p w:rsidR="006D398C" w:rsidRDefault="007C5831" w:rsidP="006B2589">
      <w:pPr>
        <w:pStyle w:val="TSlneksmlouvy"/>
        <w:keepNext w:val="0"/>
        <w:numPr>
          <w:ilvl w:val="1"/>
          <w:numId w:val="24"/>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Objednatel je oprávněn předmět ochrany upravit či jinak měnit, a to bez souhlasu zhotovitele.</w:t>
      </w:r>
    </w:p>
    <w:p w:rsidR="002D3606" w:rsidRPr="002D3606" w:rsidRDefault="002D3606" w:rsidP="002D3606">
      <w:pPr>
        <w:rPr>
          <w:lang w:eastAsia="en-US"/>
        </w:rPr>
      </w:pPr>
    </w:p>
    <w:p w:rsidR="00FA47AF" w:rsidRPr="00FA47AF" w:rsidRDefault="00FA47AF" w:rsidP="00FA47AF">
      <w:pPr>
        <w:rPr>
          <w:lang w:eastAsia="en-US"/>
        </w:rPr>
      </w:pPr>
    </w:p>
    <w:p w:rsidR="00316F5F" w:rsidRPr="00E7352C" w:rsidRDefault="007C5831" w:rsidP="009850CA">
      <w:pPr>
        <w:jc w:val="center"/>
        <w:rPr>
          <w:rFonts w:asciiTheme="minorHAnsi" w:hAnsiTheme="minorHAnsi" w:cs="Arial"/>
          <w:b/>
          <w:sz w:val="22"/>
          <w:szCs w:val="22"/>
        </w:rPr>
      </w:pPr>
      <w:r>
        <w:rPr>
          <w:rFonts w:asciiTheme="minorHAnsi" w:hAnsiTheme="minorHAnsi" w:cs="Arial"/>
          <w:b/>
          <w:sz w:val="22"/>
          <w:szCs w:val="22"/>
        </w:rPr>
        <w:t>Čl. X</w:t>
      </w:r>
      <w:r w:rsidR="00316F5F" w:rsidRPr="00E7352C">
        <w:rPr>
          <w:rFonts w:asciiTheme="minorHAnsi" w:hAnsiTheme="minorHAnsi" w:cs="Arial"/>
          <w:b/>
          <w:sz w:val="22"/>
          <w:szCs w:val="22"/>
        </w:rPr>
        <w:t>V.</w:t>
      </w:r>
    </w:p>
    <w:p w:rsidR="00316F5F" w:rsidRPr="00E7352C" w:rsidRDefault="00316F5F">
      <w:pPr>
        <w:jc w:val="center"/>
        <w:rPr>
          <w:rFonts w:asciiTheme="minorHAnsi" w:hAnsiTheme="minorHAnsi" w:cs="Arial"/>
          <w:b/>
          <w:sz w:val="22"/>
          <w:szCs w:val="22"/>
        </w:rPr>
      </w:pPr>
      <w:r w:rsidRPr="00E7352C">
        <w:rPr>
          <w:rFonts w:asciiTheme="minorHAnsi" w:hAnsiTheme="minorHAnsi" w:cs="Arial"/>
          <w:b/>
          <w:sz w:val="22"/>
          <w:szCs w:val="22"/>
        </w:rPr>
        <w:t>Zvláštní ujednání</w:t>
      </w:r>
    </w:p>
    <w:p w:rsidR="00D43E54" w:rsidRDefault="00D43E54" w:rsidP="007C5831">
      <w:pPr>
        <w:rPr>
          <w:rFonts w:asciiTheme="minorHAnsi" w:hAnsiTheme="minorHAnsi"/>
          <w:sz w:val="22"/>
          <w:szCs w:val="22"/>
        </w:rPr>
      </w:pPr>
    </w:p>
    <w:p w:rsidR="007C5831" w:rsidRPr="00B07B9D" w:rsidRDefault="007C5831" w:rsidP="00FF10CF">
      <w:pPr>
        <w:pStyle w:val="TSlneksmlouvy"/>
        <w:keepNext w:val="0"/>
        <w:numPr>
          <w:ilvl w:val="1"/>
          <w:numId w:val="25"/>
        </w:numPr>
        <w:tabs>
          <w:tab w:val="clear" w:pos="737"/>
        </w:tabs>
        <w:spacing w:before="0" w:after="0" w:line="240" w:lineRule="auto"/>
        <w:ind w:left="425" w:hanging="425"/>
        <w:jc w:val="both"/>
        <w:rPr>
          <w:rFonts w:asciiTheme="minorHAnsi" w:hAnsiTheme="minorHAnsi"/>
          <w:b w:val="0"/>
          <w:szCs w:val="22"/>
          <w:u w:val="none"/>
        </w:rPr>
      </w:pPr>
      <w:r w:rsidRPr="00B07B9D">
        <w:rPr>
          <w:rFonts w:asciiTheme="minorHAnsi" w:hAnsiTheme="minorHAnsi"/>
          <w:b w:val="0"/>
          <w:szCs w:val="22"/>
          <w:u w:val="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2, se pro ocenění těchto víceprací či </w:t>
      </w:r>
      <w:proofErr w:type="spellStart"/>
      <w:r w:rsidRPr="00B07B9D">
        <w:rPr>
          <w:rFonts w:asciiTheme="minorHAnsi" w:hAnsiTheme="minorHAnsi"/>
          <w:b w:val="0"/>
          <w:szCs w:val="22"/>
          <w:u w:val="none"/>
        </w:rPr>
        <w:t>méněprací</w:t>
      </w:r>
      <w:proofErr w:type="spellEnd"/>
      <w:r w:rsidRPr="00B07B9D">
        <w:rPr>
          <w:rFonts w:asciiTheme="minorHAnsi" w:hAnsiTheme="minorHAnsi"/>
          <w:b w:val="0"/>
          <w:szCs w:val="22"/>
          <w:u w:val="none"/>
        </w:rPr>
        <w:t xml:space="preserve"> užije cen uvedených v tomto rozpočtu. Pokud tyto práce či dodávky při zvýšení rozsahu nebudou obsaženy v nabídkovém rozpočtu, stanoví se soupis stavebních prací, dodávek </w:t>
      </w:r>
      <w:r w:rsidR="00B471D4">
        <w:rPr>
          <w:rFonts w:asciiTheme="minorHAnsi" w:hAnsiTheme="minorHAnsi"/>
          <w:b w:val="0"/>
          <w:szCs w:val="22"/>
          <w:u w:val="none"/>
        </w:rPr>
        <w:t>a služeb dle cenové soustavy ÚRS</w:t>
      </w:r>
      <w:r w:rsidR="00B471D4">
        <w:rPr>
          <w:rStyle w:val="l-L2Char"/>
          <w:rFonts w:asciiTheme="minorHAnsi" w:hAnsiTheme="minorHAnsi"/>
          <w:b w:val="0"/>
          <w:szCs w:val="22"/>
          <w:u w:val="none"/>
        </w:rPr>
        <w:t xml:space="preserve"> (ÚRS Praha a.s.)</w:t>
      </w:r>
      <w:r w:rsidRPr="00B07B9D">
        <w:rPr>
          <w:rStyle w:val="l-L2Char"/>
          <w:rFonts w:asciiTheme="minorHAnsi" w:hAnsiTheme="minorHAnsi"/>
          <w:b w:val="0"/>
          <w:szCs w:val="22"/>
          <w:u w:val="none"/>
        </w:rPr>
        <w:t xml:space="preserve">. Bez ohledu na ustanovení předchozích vět bude zadání těchto víceprací či </w:t>
      </w:r>
      <w:proofErr w:type="spellStart"/>
      <w:r w:rsidRPr="00B07B9D">
        <w:rPr>
          <w:rStyle w:val="l-L2Char"/>
          <w:rFonts w:asciiTheme="minorHAnsi" w:hAnsiTheme="minorHAnsi"/>
          <w:b w:val="0"/>
          <w:szCs w:val="22"/>
          <w:u w:val="none"/>
        </w:rPr>
        <w:t>méněprací</w:t>
      </w:r>
      <w:proofErr w:type="spellEnd"/>
      <w:r w:rsidRPr="00B07B9D">
        <w:rPr>
          <w:rStyle w:val="l-L2Char"/>
          <w:rFonts w:asciiTheme="minorHAnsi" w:hAnsiTheme="minorHAnsi"/>
          <w:b w:val="0"/>
          <w:szCs w:val="22"/>
          <w:u w:val="none"/>
        </w:rPr>
        <w:t xml:space="preserve"> vždy</w:t>
      </w:r>
      <w:r w:rsidRPr="00B07B9D">
        <w:rPr>
          <w:rFonts w:asciiTheme="minorHAnsi" w:hAnsiTheme="minorHAnsi"/>
          <w:b w:val="0"/>
          <w:szCs w:val="22"/>
          <w:u w:val="none"/>
        </w:rPr>
        <w:t xml:space="preserve"> řešeno v souladu se ZVZ. </w:t>
      </w:r>
    </w:p>
    <w:p w:rsidR="007C5831" w:rsidRPr="00CF1AF1"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CF1AF1">
        <w:rPr>
          <w:rFonts w:asciiTheme="minorHAnsi" w:hAnsiTheme="minorHAnsi"/>
          <w:b w:val="0"/>
          <w:szCs w:val="22"/>
          <w:u w:val="none"/>
        </w:rPr>
        <w:t xml:space="preserve">Realizace díla, termíny zahájení a dokončení díla, jsou závislé na výši finančních prostředků přidělených objednateli ze státního rozpočtu na investice pro příslušný kalendářní rok; tímto však není dotčeno ustanovení § 82 odst. 7 ZVZ. </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Pověří-li zhotovitel provedením části díla jinou osobu (subdodavatele), má zhotovitel odpovědnost, jako by dílo prováděl sám. </w:t>
      </w:r>
    </w:p>
    <w:p w:rsidR="007C5831" w:rsidRPr="00B07B9D" w:rsidRDefault="006141D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6141D1">
        <w:rPr>
          <w:rFonts w:asciiTheme="minorHAnsi" w:hAnsiTheme="minorHAnsi"/>
          <w:b w:val="0"/>
          <w:bCs/>
          <w:szCs w:val="22"/>
          <w:u w:val="none"/>
        </w:rPr>
        <w:t xml:space="preserve">Plnění subdodávkou musí být předem </w:t>
      </w:r>
      <w:r w:rsidRPr="006141D1">
        <w:rPr>
          <w:rFonts w:asciiTheme="minorHAnsi" w:hAnsiTheme="minorHAnsi"/>
          <w:b w:val="0"/>
          <w:szCs w:val="22"/>
          <w:u w:val="none"/>
        </w:rPr>
        <w:t xml:space="preserve">s objednatelem projednáno, odsouhlaseno a fakturačně doloženo. </w:t>
      </w:r>
      <w:r w:rsidR="007C5831" w:rsidRPr="00B07B9D">
        <w:rPr>
          <w:rFonts w:asciiTheme="minorHAnsi" w:hAnsiTheme="minorHAnsi"/>
          <w:b w:val="0"/>
          <w:szCs w:val="22"/>
          <w:u w:val="none"/>
        </w:rPr>
        <w:t>Zhotovitel je povinen ve všech subdodavatelských smlouvách zajistit závazek subdodavatelů poskytnout subjektům provádějícím audit a kontrolu, uvedeným zejména v</w:t>
      </w:r>
      <w:r w:rsidR="00102F59">
        <w:rPr>
          <w:rFonts w:asciiTheme="minorHAnsi" w:hAnsiTheme="minorHAnsi"/>
          <w:b w:val="0"/>
          <w:szCs w:val="22"/>
          <w:u w:val="none"/>
        </w:rPr>
        <w:t> </w:t>
      </w:r>
      <w:r w:rsidR="00550F93">
        <w:rPr>
          <w:rFonts w:asciiTheme="minorHAnsi" w:hAnsiTheme="minorHAnsi"/>
          <w:b w:val="0"/>
          <w:szCs w:val="22"/>
          <w:u w:val="none"/>
        </w:rPr>
        <w:t>Čl</w:t>
      </w:r>
      <w:r w:rsidR="00102F59">
        <w:rPr>
          <w:rFonts w:asciiTheme="minorHAnsi" w:hAnsiTheme="minorHAnsi"/>
          <w:b w:val="0"/>
          <w:szCs w:val="22"/>
          <w:u w:val="none"/>
        </w:rPr>
        <w:t xml:space="preserve">. </w:t>
      </w:r>
      <w:r w:rsidR="00550F93">
        <w:rPr>
          <w:rFonts w:asciiTheme="minorHAnsi" w:hAnsiTheme="minorHAnsi"/>
          <w:b w:val="0"/>
          <w:szCs w:val="22"/>
          <w:u w:val="none"/>
        </w:rPr>
        <w:t xml:space="preserve">VII., odst. </w:t>
      </w:r>
      <w:proofErr w:type="gramStart"/>
      <w:r w:rsidR="00550F93">
        <w:rPr>
          <w:rFonts w:asciiTheme="minorHAnsi" w:hAnsiTheme="minorHAnsi"/>
          <w:b w:val="0"/>
          <w:szCs w:val="22"/>
          <w:u w:val="none"/>
        </w:rPr>
        <w:t>1</w:t>
      </w:r>
      <w:r w:rsidR="00102F59">
        <w:rPr>
          <w:rFonts w:asciiTheme="minorHAnsi" w:hAnsiTheme="minorHAnsi"/>
          <w:b w:val="0"/>
          <w:szCs w:val="22"/>
          <w:u w:val="none"/>
        </w:rPr>
        <w:t>3</w:t>
      </w:r>
      <w:r w:rsidR="00550F93">
        <w:rPr>
          <w:rFonts w:asciiTheme="minorHAnsi" w:hAnsiTheme="minorHAnsi"/>
          <w:b w:val="0"/>
          <w:szCs w:val="22"/>
          <w:u w:val="none"/>
        </w:rPr>
        <w:t>.1.</w:t>
      </w:r>
      <w:r w:rsidR="00102F59">
        <w:rPr>
          <w:rFonts w:asciiTheme="minorHAnsi" w:hAnsiTheme="minorHAnsi"/>
          <w:b w:val="0"/>
          <w:szCs w:val="22"/>
          <w:u w:val="none"/>
        </w:rPr>
        <w:t xml:space="preserve"> </w:t>
      </w:r>
      <w:r w:rsidR="007C5831" w:rsidRPr="00B07B9D">
        <w:rPr>
          <w:rFonts w:asciiTheme="minorHAnsi" w:hAnsiTheme="minorHAnsi"/>
          <w:b w:val="0"/>
          <w:szCs w:val="22"/>
          <w:u w:val="none"/>
        </w:rPr>
        <w:t>smlouvy</w:t>
      </w:r>
      <w:proofErr w:type="gramEnd"/>
      <w:r w:rsidR="007C5831" w:rsidRPr="00B07B9D">
        <w:rPr>
          <w:rFonts w:asciiTheme="minorHAnsi" w:hAnsiTheme="minorHAnsi"/>
          <w:b w:val="0"/>
          <w:szCs w:val="22"/>
          <w:u w:val="none"/>
        </w:rPr>
        <w:t>, nezbytné informace týkající se subdodavatelských činností. V případě porušení tohoto ustanovení není objednatel povinen uhradit práce provedené subdodavatelem.</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Každá změna subdodavatele musí být předem s objednatelem projednána a odsouhlasena. </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Ke změně subdodavatelů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subdodavatel či osoba bude splňovat požadovanou část kvalifikace jako subdodavatel či osoba předchozí, a to ve stejném nebo větším rozsahu.</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Objednatel si vyhrazuje právo průběžné kontroly prováděných prací. Za tím účelem bude organizovat kontrolní dny, které bude sám nebo prostřednictvím technického dozoru svolávat podle předem dohodnutého režimu, s četnosti odpovídající intenzitě a důležitosti právě prováděných prací (standardně se předpokládá dvakrát měsíčně).</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Přerušení provádění díla mohou provést zástupci objednatele i zhotovitele oprávnění podepisovat smlouvu. Přerušit provádění díla může v odůvodněných případech také technický dozor. Důsledky přerušení provádění díla se řídí příslušnými ustanoveními občanského zákoníku.</w:t>
      </w:r>
    </w:p>
    <w:p w:rsidR="007C5831" w:rsidRPr="00B07B9D" w:rsidRDefault="007C5831" w:rsidP="00FF10CF">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bookmarkStart w:id="8" w:name="_Ref376434278"/>
      <w:r w:rsidRPr="00B07B9D">
        <w:rPr>
          <w:rFonts w:asciiTheme="minorHAnsi" w:hAnsiTheme="minorHAnsi"/>
          <w:b w:val="0"/>
          <w:szCs w:val="22"/>
          <w:u w:val="none"/>
        </w:rPr>
        <w:t xml:space="preserve">V případě, že objednatel převede řádně zhotovené a převzaté dílo na další subjekt, </w:t>
      </w:r>
      <w:r w:rsidR="00782424">
        <w:rPr>
          <w:rFonts w:asciiTheme="minorHAnsi" w:hAnsiTheme="minorHAnsi"/>
          <w:b w:val="0"/>
          <w:szCs w:val="22"/>
          <w:u w:val="none"/>
        </w:rPr>
        <w:br/>
      </w:r>
      <w:r w:rsidRPr="00B07B9D">
        <w:rPr>
          <w:rFonts w:asciiTheme="minorHAnsi" w:hAnsiTheme="minorHAnsi"/>
          <w:b w:val="0"/>
          <w:szCs w:val="22"/>
          <w:u w:val="none"/>
        </w:rPr>
        <w:t xml:space="preserve">je zhotovitel povinen ve vztahu k tomuto dalšímu subjektu plnit veškeré závazky, které pro něj z této smlouvy vyplývají, zejména závazky týkající se záruční doby, záruky na jakost </w:t>
      </w:r>
      <w:r w:rsidR="00782424">
        <w:rPr>
          <w:rFonts w:asciiTheme="minorHAnsi" w:hAnsiTheme="minorHAnsi"/>
          <w:b w:val="0"/>
          <w:szCs w:val="22"/>
          <w:u w:val="none"/>
        </w:rPr>
        <w:br/>
      </w:r>
      <w:r w:rsidRPr="00B07B9D">
        <w:rPr>
          <w:rFonts w:asciiTheme="minorHAnsi" w:hAnsiTheme="minorHAnsi"/>
          <w:b w:val="0"/>
          <w:szCs w:val="22"/>
          <w:u w:val="none"/>
        </w:rPr>
        <w:t>a uplatnění a odstranění vad díla. Zhotovitel tímto souhlasí s přechodem uvedených práv objednatele na nového eventuálního vlastníka stavby.</w:t>
      </w:r>
      <w:bookmarkEnd w:id="8"/>
    </w:p>
    <w:p w:rsidR="009850CA" w:rsidRPr="00FA47AF" w:rsidRDefault="007C5831" w:rsidP="007C5831">
      <w:pPr>
        <w:pStyle w:val="TSlneksmlouvy"/>
        <w:keepNext w:val="0"/>
        <w:numPr>
          <w:ilvl w:val="1"/>
          <w:numId w:val="25"/>
        </w:numPr>
        <w:tabs>
          <w:tab w:val="clear" w:pos="737"/>
        </w:tabs>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S výjimkou předchozího odst. </w:t>
      </w:r>
      <w:r w:rsidRPr="00B07B9D">
        <w:rPr>
          <w:rFonts w:asciiTheme="minorHAnsi" w:hAnsiTheme="minorHAnsi"/>
          <w:b w:val="0"/>
          <w:szCs w:val="22"/>
          <w:u w:val="none"/>
        </w:rPr>
        <w:fldChar w:fldCharType="begin"/>
      </w:r>
      <w:r w:rsidRPr="00B07B9D">
        <w:rPr>
          <w:rFonts w:asciiTheme="minorHAnsi" w:hAnsiTheme="minorHAnsi"/>
          <w:b w:val="0"/>
          <w:szCs w:val="22"/>
          <w:u w:val="none"/>
        </w:rPr>
        <w:instrText xml:space="preserve"> REF _Ref376434278 \r \h  \* MERGEFORMAT </w:instrText>
      </w:r>
      <w:r w:rsidRPr="00B07B9D">
        <w:rPr>
          <w:rFonts w:asciiTheme="minorHAnsi" w:hAnsiTheme="minorHAnsi"/>
          <w:b w:val="0"/>
          <w:szCs w:val="22"/>
          <w:u w:val="none"/>
        </w:rPr>
      </w:r>
      <w:r w:rsidRPr="00B07B9D">
        <w:rPr>
          <w:rFonts w:asciiTheme="minorHAnsi" w:hAnsiTheme="minorHAnsi"/>
          <w:b w:val="0"/>
          <w:szCs w:val="22"/>
          <w:u w:val="none"/>
        </w:rPr>
        <w:fldChar w:fldCharType="separate"/>
      </w:r>
      <w:r w:rsidR="00056B56">
        <w:rPr>
          <w:rFonts w:asciiTheme="minorHAnsi" w:hAnsiTheme="minorHAnsi"/>
          <w:b w:val="0"/>
          <w:szCs w:val="22"/>
          <w:u w:val="none"/>
        </w:rPr>
        <w:t>9</w:t>
      </w:r>
      <w:r w:rsidRPr="00B07B9D">
        <w:rPr>
          <w:rFonts w:asciiTheme="minorHAnsi" w:hAnsiTheme="minorHAnsi"/>
          <w:b w:val="0"/>
          <w:szCs w:val="22"/>
          <w:u w:val="none"/>
        </w:rPr>
        <w:fldChar w:fldCharType="end"/>
      </w:r>
      <w:r w:rsidRPr="00B07B9D">
        <w:rPr>
          <w:rFonts w:asciiTheme="minorHAnsi" w:hAnsiTheme="minorHAnsi"/>
          <w:b w:val="0"/>
          <w:szCs w:val="22"/>
          <w:u w:val="none"/>
        </w:rPr>
        <w:t xml:space="preserve"> je možnost postoupení pohledávek, práv či povinností </w:t>
      </w:r>
      <w:r w:rsidR="00782424">
        <w:rPr>
          <w:rFonts w:asciiTheme="minorHAnsi" w:hAnsiTheme="minorHAnsi"/>
          <w:b w:val="0"/>
          <w:szCs w:val="22"/>
          <w:u w:val="none"/>
        </w:rPr>
        <w:br/>
      </w:r>
      <w:r w:rsidRPr="00B07B9D">
        <w:rPr>
          <w:rFonts w:asciiTheme="minorHAnsi" w:hAnsiTheme="minorHAnsi"/>
          <w:b w:val="0"/>
          <w:szCs w:val="22"/>
          <w:u w:val="none"/>
        </w:rPr>
        <w:t>ze smlouvy na třetí stranu vyloučena, pokud se smluvní strany písemně nedohodnou jinak.</w:t>
      </w:r>
    </w:p>
    <w:p w:rsidR="00935829" w:rsidRDefault="002F5626" w:rsidP="002D3606">
      <w:pPr>
        <w:jc w:val="center"/>
        <w:rPr>
          <w:rFonts w:asciiTheme="minorHAnsi" w:hAnsiTheme="minorHAnsi" w:cs="Arial"/>
          <w:b/>
          <w:sz w:val="22"/>
          <w:szCs w:val="22"/>
        </w:rPr>
      </w:pPr>
      <w:r>
        <w:rPr>
          <w:rFonts w:asciiTheme="minorHAnsi" w:hAnsiTheme="minorHAnsi" w:cs="Arial"/>
          <w:b/>
          <w:sz w:val="22"/>
          <w:szCs w:val="22"/>
        </w:rPr>
        <w:t xml:space="preserve"> </w:t>
      </w:r>
    </w:p>
    <w:p w:rsidR="00935829" w:rsidRDefault="00935829">
      <w:pPr>
        <w:jc w:val="center"/>
        <w:rPr>
          <w:rFonts w:asciiTheme="minorHAnsi" w:hAnsiTheme="minorHAnsi" w:cs="Arial"/>
          <w:b/>
          <w:sz w:val="22"/>
          <w:szCs w:val="22"/>
        </w:rPr>
      </w:pPr>
    </w:p>
    <w:p w:rsidR="00316F5F" w:rsidRPr="00E7352C" w:rsidRDefault="00316F5F">
      <w:pPr>
        <w:jc w:val="center"/>
        <w:rPr>
          <w:rFonts w:asciiTheme="minorHAnsi" w:hAnsiTheme="minorHAnsi" w:cs="Arial"/>
          <w:b/>
          <w:sz w:val="22"/>
          <w:szCs w:val="22"/>
        </w:rPr>
      </w:pPr>
      <w:r w:rsidRPr="00E7352C">
        <w:rPr>
          <w:rFonts w:asciiTheme="minorHAnsi" w:hAnsiTheme="minorHAnsi" w:cs="Arial"/>
          <w:b/>
          <w:sz w:val="22"/>
          <w:szCs w:val="22"/>
        </w:rPr>
        <w:t>Čl. XV</w:t>
      </w:r>
      <w:r w:rsidR="007C5831">
        <w:rPr>
          <w:rFonts w:asciiTheme="minorHAnsi" w:hAnsiTheme="minorHAnsi" w:cs="Arial"/>
          <w:b/>
          <w:sz w:val="22"/>
          <w:szCs w:val="22"/>
        </w:rPr>
        <w:t>I</w:t>
      </w:r>
      <w:r w:rsidRPr="00E7352C">
        <w:rPr>
          <w:rFonts w:asciiTheme="minorHAnsi" w:hAnsiTheme="minorHAnsi" w:cs="Arial"/>
          <w:b/>
          <w:sz w:val="22"/>
          <w:szCs w:val="22"/>
        </w:rPr>
        <w:t>.</w:t>
      </w:r>
    </w:p>
    <w:p w:rsidR="00316F5F" w:rsidRPr="00E7352C" w:rsidRDefault="00316F5F">
      <w:pPr>
        <w:jc w:val="center"/>
        <w:rPr>
          <w:rFonts w:asciiTheme="minorHAnsi" w:hAnsiTheme="minorHAnsi" w:cs="Arial"/>
          <w:b/>
          <w:sz w:val="22"/>
          <w:szCs w:val="22"/>
        </w:rPr>
      </w:pPr>
      <w:r w:rsidRPr="00E7352C">
        <w:rPr>
          <w:rFonts w:asciiTheme="minorHAnsi" w:hAnsiTheme="minorHAnsi" w:cs="Arial"/>
          <w:b/>
          <w:sz w:val="22"/>
          <w:szCs w:val="22"/>
        </w:rPr>
        <w:t>Závěrečná ustanovení</w:t>
      </w:r>
    </w:p>
    <w:p w:rsidR="00316F5F" w:rsidRPr="00E7352C" w:rsidRDefault="00316F5F">
      <w:pPr>
        <w:rPr>
          <w:rFonts w:asciiTheme="minorHAnsi" w:hAnsiTheme="minorHAnsi" w:cs="Arial"/>
          <w:b/>
          <w:sz w:val="22"/>
          <w:szCs w:val="22"/>
        </w:rPr>
      </w:pPr>
    </w:p>
    <w:p w:rsidR="007C5831" w:rsidRDefault="007C5831" w:rsidP="00FF10CF">
      <w:pPr>
        <w:pStyle w:val="TSlneksmlouvy"/>
        <w:keepNext w:val="0"/>
        <w:numPr>
          <w:ilvl w:val="1"/>
          <w:numId w:val="26"/>
        </w:numPr>
        <w:tabs>
          <w:tab w:val="clear" w:pos="737"/>
        </w:tabs>
        <w:spacing w:before="0" w:after="0" w:line="240" w:lineRule="auto"/>
        <w:ind w:left="425" w:hanging="425"/>
        <w:jc w:val="both"/>
        <w:rPr>
          <w:rFonts w:asciiTheme="minorHAnsi" w:hAnsiTheme="minorHAnsi"/>
          <w:b w:val="0"/>
          <w:szCs w:val="22"/>
          <w:u w:val="none"/>
        </w:rPr>
      </w:pPr>
      <w:r w:rsidRPr="00B07B9D">
        <w:rPr>
          <w:rFonts w:asciiTheme="minorHAnsi" w:hAnsiTheme="minorHAnsi"/>
          <w:b w:val="0"/>
          <w:szCs w:val="22"/>
          <w:u w:val="none"/>
        </w:rPr>
        <w:t>Práva a povinnosti smluvních stran touto smlouvou výslovně neupravené se řídí občanským zákoníkem.</w:t>
      </w:r>
    </w:p>
    <w:p w:rsidR="007E7803" w:rsidRPr="007E7803" w:rsidRDefault="007E7803" w:rsidP="007E7803">
      <w:pPr>
        <w:rPr>
          <w:lang w:eastAsia="en-US"/>
        </w:rPr>
      </w:pPr>
    </w:p>
    <w:p w:rsidR="007C5831" w:rsidRDefault="007C5831" w:rsidP="00FF10CF">
      <w:pPr>
        <w:pStyle w:val="TSlneksmlouvy"/>
        <w:keepNext w:val="0"/>
        <w:numPr>
          <w:ilvl w:val="1"/>
          <w:numId w:val="26"/>
        </w:numPr>
        <w:tabs>
          <w:tab w:val="clear" w:pos="737"/>
        </w:tabs>
        <w:spacing w:before="0" w:after="0" w:line="240" w:lineRule="auto"/>
        <w:ind w:left="425" w:hanging="425"/>
        <w:jc w:val="both"/>
        <w:rPr>
          <w:rFonts w:asciiTheme="minorHAnsi" w:hAnsiTheme="minorHAnsi"/>
          <w:b w:val="0"/>
          <w:szCs w:val="22"/>
          <w:u w:val="none"/>
        </w:rPr>
      </w:pPr>
      <w:r w:rsidRPr="00B07B9D">
        <w:rPr>
          <w:rFonts w:asciiTheme="minorHAnsi" w:hAnsiTheme="minorHAnsi"/>
          <w:b w:val="0"/>
          <w:szCs w:val="22"/>
          <w:u w:val="none"/>
        </w:rPr>
        <w:t>Ustanovení smlouvy je možno měnit nebo zrušit pouze písemnou formou –</w:t>
      </w:r>
      <w:r>
        <w:rPr>
          <w:rFonts w:asciiTheme="minorHAnsi" w:hAnsiTheme="minorHAnsi"/>
          <w:b w:val="0"/>
          <w:szCs w:val="22"/>
          <w:u w:val="none"/>
        </w:rPr>
        <w:t xml:space="preserve"> </w:t>
      </w:r>
      <w:r w:rsidRPr="00B07B9D">
        <w:rPr>
          <w:rFonts w:asciiTheme="minorHAnsi" w:hAnsiTheme="minorHAnsi"/>
          <w:b w:val="0"/>
          <w:szCs w:val="22"/>
          <w:u w:val="none"/>
        </w:rPr>
        <w:t xml:space="preserve">dodatkem podepsaným oprávněnými zástupci obou smluvních stran. Veškeré změny smlouvy </w:t>
      </w:r>
      <w:r w:rsidR="00782424">
        <w:rPr>
          <w:rFonts w:asciiTheme="minorHAnsi" w:hAnsiTheme="minorHAnsi"/>
          <w:b w:val="0"/>
          <w:szCs w:val="22"/>
          <w:u w:val="none"/>
        </w:rPr>
        <w:br/>
      </w:r>
      <w:r w:rsidRPr="00B07B9D">
        <w:rPr>
          <w:rFonts w:asciiTheme="minorHAnsi" w:hAnsiTheme="minorHAnsi"/>
          <w:b w:val="0"/>
          <w:szCs w:val="22"/>
          <w:u w:val="none"/>
        </w:rPr>
        <w:t>je možno činit jen v souladu se ZVZ.</w:t>
      </w:r>
    </w:p>
    <w:p w:rsidR="00BC2914" w:rsidRPr="00E87FB1" w:rsidRDefault="00BC2914" w:rsidP="00BC2914">
      <w:pPr>
        <w:tabs>
          <w:tab w:val="left" w:pos="2268"/>
          <w:tab w:val="left" w:pos="2552"/>
          <w:tab w:val="left" w:pos="3828"/>
        </w:tabs>
        <w:jc w:val="both"/>
        <w:rPr>
          <w:rFonts w:asciiTheme="minorHAnsi" w:hAnsiTheme="minorHAnsi" w:cs="Arial"/>
          <w:sz w:val="22"/>
          <w:szCs w:val="22"/>
        </w:rPr>
      </w:pPr>
    </w:p>
    <w:p w:rsidR="001D2F0D" w:rsidRDefault="00316F5F" w:rsidP="00FF10CF">
      <w:pPr>
        <w:numPr>
          <w:ilvl w:val="0"/>
          <w:numId w:val="27"/>
        </w:numPr>
        <w:tabs>
          <w:tab w:val="clear" w:pos="720"/>
          <w:tab w:val="left" w:pos="2268"/>
          <w:tab w:val="left" w:pos="2552"/>
          <w:tab w:val="left" w:pos="3828"/>
        </w:tabs>
        <w:ind w:left="426" w:hanging="426"/>
        <w:jc w:val="both"/>
        <w:rPr>
          <w:rFonts w:asciiTheme="minorHAnsi" w:hAnsiTheme="minorHAnsi" w:cs="Arial"/>
          <w:sz w:val="22"/>
          <w:szCs w:val="22"/>
        </w:rPr>
      </w:pPr>
      <w:r w:rsidRPr="00E7352C">
        <w:rPr>
          <w:rFonts w:asciiTheme="minorHAnsi" w:hAnsiTheme="minorHAnsi" w:cs="Arial"/>
          <w:sz w:val="22"/>
          <w:szCs w:val="22"/>
        </w:rPr>
        <w:t>Smlouva nabývá platnosti a účinnosti dnem podpisu obou smluvních stran.</w:t>
      </w:r>
      <w:r w:rsidR="001D2F0D" w:rsidRPr="00E7352C">
        <w:rPr>
          <w:rFonts w:asciiTheme="minorHAnsi" w:hAnsiTheme="minorHAnsi" w:cs="Arial"/>
          <w:sz w:val="22"/>
          <w:szCs w:val="22"/>
        </w:rPr>
        <w:t xml:space="preserve"> Ukončením účinnosti této smlouvy nejsou dotčena ustanovení Smlouvy týkající se převodu vlastnického práva, nároků z odpovědnosti za vady, nároků z odpovědnosti za škodu a nároků </w:t>
      </w:r>
      <w:r w:rsidR="00155715">
        <w:rPr>
          <w:rFonts w:asciiTheme="minorHAnsi" w:hAnsiTheme="minorHAnsi" w:cs="Arial"/>
          <w:sz w:val="22"/>
          <w:szCs w:val="22"/>
        </w:rPr>
        <w:br/>
      </w:r>
      <w:r w:rsidR="001D2F0D" w:rsidRPr="00E7352C">
        <w:rPr>
          <w:rFonts w:asciiTheme="minorHAnsi" w:hAnsiTheme="minorHAnsi" w:cs="Arial"/>
          <w:sz w:val="22"/>
          <w:szCs w:val="22"/>
        </w:rPr>
        <w:t>ze smluvních pokut, ustanovení o povinnosti mlčenlivosti a ochraně informací, ani další ustanovení a nároky, z jejichž povahy vyplývá, že mají trvat i po zániku této smlouvy.</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Nedílnou součást smlouvy tvoří tyto přílohy: </w:t>
      </w:r>
    </w:p>
    <w:p w:rsidR="007E7803" w:rsidRPr="00ED02B4" w:rsidRDefault="00635F29" w:rsidP="00FF10CF">
      <w:pPr>
        <w:pStyle w:val="TSlneksmlouvy"/>
        <w:keepNext w:val="0"/>
        <w:numPr>
          <w:ilvl w:val="0"/>
          <w:numId w:val="29"/>
        </w:numPr>
        <w:spacing w:before="120" w:after="120" w:line="240" w:lineRule="auto"/>
        <w:ind w:left="851" w:hanging="425"/>
        <w:jc w:val="both"/>
        <w:rPr>
          <w:rFonts w:asciiTheme="minorHAnsi" w:hAnsiTheme="minorHAnsi"/>
          <w:b w:val="0"/>
          <w:szCs w:val="22"/>
          <w:u w:val="none"/>
        </w:rPr>
      </w:pPr>
      <w:r>
        <w:rPr>
          <w:rFonts w:asciiTheme="minorHAnsi" w:hAnsiTheme="minorHAnsi"/>
          <w:b w:val="0"/>
          <w:szCs w:val="22"/>
          <w:u w:val="none"/>
        </w:rPr>
        <w:t>Přílohou č. 1</w:t>
      </w:r>
      <w:r w:rsidR="007E7803" w:rsidRPr="00ED02B4">
        <w:rPr>
          <w:rFonts w:asciiTheme="minorHAnsi" w:hAnsiTheme="minorHAnsi"/>
          <w:b w:val="0"/>
          <w:szCs w:val="22"/>
          <w:u w:val="none"/>
        </w:rPr>
        <w:t xml:space="preserve"> této smlouvy je nabídkový rozpočet zhotovitele včetně závazných jednotkových cen (oceněný soupis prací).</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Nedílnou součástí smlouvy jsou i údaje touto smlouvou neupravené a obsažené v:</w:t>
      </w:r>
    </w:p>
    <w:p w:rsidR="007E7803" w:rsidRPr="00B07B9D" w:rsidRDefault="007E7803" w:rsidP="00FF10CF">
      <w:pPr>
        <w:pStyle w:val="TSlneksmlouvy"/>
        <w:keepNext w:val="0"/>
        <w:numPr>
          <w:ilvl w:val="0"/>
          <w:numId w:val="30"/>
        </w:numPr>
        <w:spacing w:before="120" w:after="120" w:line="240" w:lineRule="auto"/>
        <w:ind w:hanging="502"/>
        <w:jc w:val="both"/>
        <w:rPr>
          <w:rFonts w:asciiTheme="minorHAnsi" w:hAnsiTheme="minorHAnsi"/>
          <w:b w:val="0"/>
          <w:szCs w:val="22"/>
          <w:u w:val="none"/>
        </w:rPr>
      </w:pPr>
      <w:r>
        <w:rPr>
          <w:rFonts w:asciiTheme="minorHAnsi" w:hAnsiTheme="minorHAnsi"/>
          <w:b w:val="0"/>
          <w:szCs w:val="22"/>
          <w:u w:val="none"/>
        </w:rPr>
        <w:t>z</w:t>
      </w:r>
      <w:r w:rsidRPr="00B07B9D">
        <w:rPr>
          <w:rFonts w:asciiTheme="minorHAnsi" w:hAnsiTheme="minorHAnsi"/>
          <w:b w:val="0"/>
          <w:szCs w:val="22"/>
          <w:u w:val="none"/>
        </w:rPr>
        <w:t>adávací dokumentaci;</w:t>
      </w:r>
    </w:p>
    <w:p w:rsidR="006141D1" w:rsidRPr="006141D1" w:rsidRDefault="000E6F2F" w:rsidP="006141D1">
      <w:pPr>
        <w:pStyle w:val="TSlneksmlouvy"/>
        <w:keepNext w:val="0"/>
        <w:numPr>
          <w:ilvl w:val="0"/>
          <w:numId w:val="30"/>
        </w:numPr>
        <w:spacing w:before="120" w:after="120" w:line="240" w:lineRule="auto"/>
        <w:ind w:hanging="502"/>
        <w:jc w:val="both"/>
        <w:rPr>
          <w:rFonts w:asciiTheme="minorHAnsi" w:hAnsiTheme="minorHAnsi"/>
          <w:b w:val="0"/>
          <w:color w:val="FF0000"/>
          <w:szCs w:val="22"/>
          <w:u w:val="none"/>
        </w:rPr>
      </w:pPr>
      <w:r>
        <w:rPr>
          <w:rFonts w:asciiTheme="minorHAnsi" w:hAnsiTheme="minorHAnsi"/>
          <w:b w:val="0"/>
          <w:szCs w:val="22"/>
          <w:u w:val="none"/>
        </w:rPr>
        <w:t xml:space="preserve">nabídce zhotovitele ze dne </w:t>
      </w:r>
      <w:proofErr w:type="gramStart"/>
      <w:r>
        <w:rPr>
          <w:rFonts w:asciiTheme="minorHAnsi" w:hAnsiTheme="minorHAnsi"/>
          <w:b w:val="0"/>
          <w:szCs w:val="22"/>
          <w:u w:val="none"/>
        </w:rPr>
        <w:t>10.6.2015</w:t>
      </w:r>
      <w:proofErr w:type="gramEnd"/>
    </w:p>
    <w:p w:rsidR="006141D1" w:rsidRDefault="006141D1" w:rsidP="006141D1">
      <w:pPr>
        <w:pStyle w:val="TSlneksmlouvy"/>
        <w:keepNext w:val="0"/>
        <w:numPr>
          <w:ilvl w:val="0"/>
          <w:numId w:val="30"/>
        </w:numPr>
        <w:spacing w:before="120" w:after="120" w:line="240" w:lineRule="auto"/>
        <w:ind w:hanging="502"/>
        <w:jc w:val="both"/>
        <w:rPr>
          <w:rFonts w:asciiTheme="minorHAnsi" w:hAnsiTheme="minorHAnsi"/>
          <w:b w:val="0"/>
          <w:szCs w:val="22"/>
          <w:u w:val="none"/>
        </w:rPr>
      </w:pPr>
      <w:r w:rsidRPr="002427FA">
        <w:rPr>
          <w:rFonts w:asciiTheme="minorHAnsi" w:hAnsiTheme="minorHAnsi"/>
          <w:b w:val="0"/>
          <w:szCs w:val="22"/>
          <w:u w:val="none"/>
        </w:rPr>
        <w:t>schválené projektové dokumentaci</w:t>
      </w:r>
    </w:p>
    <w:p w:rsidR="006141D1" w:rsidRDefault="006141D1" w:rsidP="006141D1">
      <w:pPr>
        <w:pStyle w:val="TSlneksmlouvy"/>
        <w:keepNext w:val="0"/>
        <w:numPr>
          <w:ilvl w:val="0"/>
          <w:numId w:val="30"/>
        </w:numPr>
        <w:spacing w:before="120" w:after="120" w:line="240" w:lineRule="auto"/>
        <w:ind w:hanging="502"/>
        <w:jc w:val="both"/>
        <w:rPr>
          <w:rFonts w:asciiTheme="minorHAnsi" w:hAnsiTheme="minorHAnsi"/>
          <w:b w:val="0"/>
          <w:szCs w:val="22"/>
          <w:u w:val="none"/>
        </w:rPr>
      </w:pPr>
      <w:r w:rsidRPr="002427FA">
        <w:rPr>
          <w:rFonts w:asciiTheme="minorHAnsi" w:hAnsiTheme="minorHAnsi"/>
          <w:b w:val="0"/>
          <w:szCs w:val="22"/>
          <w:u w:val="none"/>
        </w:rPr>
        <w:t>zápisu o předání a převzetí staveniště</w:t>
      </w:r>
    </w:p>
    <w:p w:rsidR="00ED3086" w:rsidRPr="00ED3086" w:rsidRDefault="00ED3086" w:rsidP="00ED3086">
      <w:pPr>
        <w:ind w:left="426"/>
        <w:rPr>
          <w:rFonts w:asciiTheme="minorHAnsi" w:hAnsiTheme="minorHAnsi"/>
          <w:sz w:val="22"/>
          <w:szCs w:val="22"/>
          <w:lang w:eastAsia="en-US"/>
        </w:rPr>
      </w:pPr>
      <w:proofErr w:type="gramStart"/>
      <w:r>
        <w:rPr>
          <w:rFonts w:asciiTheme="minorHAnsi" w:hAnsiTheme="minorHAnsi"/>
          <w:sz w:val="22"/>
          <w:szCs w:val="22"/>
          <w:lang w:eastAsia="en-US"/>
        </w:rPr>
        <w:t>5.5</w:t>
      </w:r>
      <w:proofErr w:type="gramEnd"/>
      <w:r>
        <w:rPr>
          <w:rFonts w:asciiTheme="minorHAnsi" w:hAnsiTheme="minorHAnsi"/>
          <w:sz w:val="22"/>
          <w:szCs w:val="22"/>
          <w:lang w:eastAsia="en-US"/>
        </w:rPr>
        <w:t>.   harmonogram</w:t>
      </w:r>
      <w:r w:rsidRPr="00ED3086">
        <w:rPr>
          <w:rFonts w:asciiTheme="minorHAnsi" w:hAnsiTheme="minorHAnsi"/>
          <w:sz w:val="22"/>
          <w:szCs w:val="22"/>
          <w:lang w:eastAsia="en-US"/>
        </w:rPr>
        <w:t xml:space="preserve"> postupu prací včetně určení uzlových bodů.</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Smlouva se vyhotovuje v</w:t>
      </w:r>
      <w:r>
        <w:rPr>
          <w:rFonts w:asciiTheme="minorHAnsi" w:hAnsiTheme="minorHAnsi"/>
          <w:b w:val="0"/>
          <w:szCs w:val="22"/>
          <w:u w:val="none"/>
        </w:rPr>
        <w:t xml:space="preserve">e čtyřech </w:t>
      </w:r>
      <w:r w:rsidRPr="00B07B9D">
        <w:rPr>
          <w:rFonts w:asciiTheme="minorHAnsi" w:hAnsiTheme="minorHAnsi"/>
          <w:b w:val="0"/>
          <w:szCs w:val="22"/>
          <w:u w:val="none"/>
        </w:rPr>
        <w:t>vyhotoven</w:t>
      </w:r>
      <w:r w:rsidR="006141D1">
        <w:rPr>
          <w:rFonts w:asciiTheme="minorHAnsi" w:hAnsiTheme="minorHAnsi"/>
          <w:b w:val="0"/>
          <w:szCs w:val="22"/>
          <w:u w:val="none"/>
        </w:rPr>
        <w:t>í</w:t>
      </w:r>
      <w:r w:rsidRPr="00B07B9D">
        <w:rPr>
          <w:rFonts w:asciiTheme="minorHAnsi" w:hAnsiTheme="minorHAnsi"/>
          <w:b w:val="0"/>
          <w:szCs w:val="22"/>
          <w:u w:val="none"/>
        </w:rPr>
        <w:t xml:space="preserve">ch, z nichž 3 obdrží objednatel a </w:t>
      </w:r>
      <w:r>
        <w:rPr>
          <w:rFonts w:asciiTheme="minorHAnsi" w:hAnsiTheme="minorHAnsi"/>
          <w:b w:val="0"/>
          <w:szCs w:val="22"/>
          <w:u w:val="none"/>
        </w:rPr>
        <w:t>1</w:t>
      </w:r>
      <w:r w:rsidRPr="00B07B9D">
        <w:rPr>
          <w:rFonts w:asciiTheme="minorHAnsi" w:hAnsiTheme="minorHAnsi"/>
          <w:b w:val="0"/>
          <w:szCs w:val="22"/>
          <w:u w:val="none"/>
        </w:rPr>
        <w:t> zhotovitel.</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Účastníci smlouvy po jejím přečtení prohlašují, že tato smlouva byla sepsána na </w:t>
      </w:r>
      <w:proofErr w:type="gramStart"/>
      <w:r w:rsidRPr="00B07B9D">
        <w:rPr>
          <w:rFonts w:asciiTheme="minorHAnsi" w:hAnsiTheme="minorHAnsi"/>
          <w:b w:val="0"/>
          <w:szCs w:val="22"/>
          <w:u w:val="none"/>
        </w:rPr>
        <w:t xml:space="preserve">základě </w:t>
      </w:r>
      <w:r w:rsidR="001F4F6D">
        <w:rPr>
          <w:rFonts w:asciiTheme="minorHAnsi" w:hAnsiTheme="minorHAnsi"/>
          <w:b w:val="0"/>
          <w:szCs w:val="22"/>
          <w:u w:val="none"/>
        </w:rPr>
        <w:t xml:space="preserve"> </w:t>
      </w:r>
      <w:r w:rsidRPr="00B07B9D">
        <w:rPr>
          <w:rFonts w:asciiTheme="minorHAnsi" w:hAnsiTheme="minorHAnsi"/>
          <w:b w:val="0"/>
          <w:szCs w:val="22"/>
          <w:u w:val="none"/>
        </w:rPr>
        <w:t>pravdivých</w:t>
      </w:r>
      <w:proofErr w:type="gramEnd"/>
      <w:r w:rsidRPr="00B07B9D">
        <w:rPr>
          <w:rFonts w:asciiTheme="minorHAnsi" w:hAnsiTheme="minorHAnsi"/>
          <w:b w:val="0"/>
          <w:szCs w:val="22"/>
          <w:u w:val="none"/>
        </w:rPr>
        <w:t xml:space="preserve"> údajů, nebyla ujednána v tísni ani za jinak jednostranně nevýhodných podmínek.</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Zhotovitel ke dni podpisu této smlouvy prohlašuje, že není v úpadku dle platného </w:t>
      </w:r>
      <w:r w:rsidR="00782424">
        <w:rPr>
          <w:rFonts w:asciiTheme="minorHAnsi" w:hAnsiTheme="minorHAnsi"/>
          <w:b w:val="0"/>
          <w:szCs w:val="22"/>
          <w:u w:val="none"/>
        </w:rPr>
        <w:br/>
      </w:r>
      <w:r w:rsidRPr="00B07B9D">
        <w:rPr>
          <w:rFonts w:asciiTheme="minorHAnsi" w:hAnsiTheme="minorHAnsi"/>
          <w:b w:val="0"/>
          <w:szCs w:val="22"/>
          <w:u w:val="none"/>
        </w:rPr>
        <w:t>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7E7803" w:rsidRPr="00B07B9D"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V případě jakéhokoliv rozporu mezi zněním přílohy a vlastní smlouvy má přednost znění smlouvy.</w:t>
      </w:r>
    </w:p>
    <w:p w:rsidR="007436A1" w:rsidRDefault="007E7803" w:rsidP="00FF10CF">
      <w:pPr>
        <w:pStyle w:val="TSlneksmlouvy"/>
        <w:keepNext w:val="0"/>
        <w:numPr>
          <w:ilvl w:val="0"/>
          <w:numId w:val="28"/>
        </w:numPr>
        <w:spacing w:before="120" w:after="120" w:line="240" w:lineRule="auto"/>
        <w:ind w:left="426" w:hanging="426"/>
        <w:jc w:val="both"/>
        <w:rPr>
          <w:rFonts w:asciiTheme="minorHAnsi" w:hAnsiTheme="minorHAnsi"/>
          <w:b w:val="0"/>
          <w:szCs w:val="22"/>
          <w:u w:val="none"/>
        </w:rPr>
      </w:pPr>
      <w:r w:rsidRPr="00B07B9D">
        <w:rPr>
          <w:rFonts w:asciiTheme="minorHAnsi" w:hAnsiTheme="minorHAnsi"/>
          <w:b w:val="0"/>
          <w:szCs w:val="22"/>
          <w:u w:val="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a další údaje za podmínek stanovených v § 147a tohoto zákona. </w:t>
      </w:r>
    </w:p>
    <w:p w:rsidR="000B5C8D" w:rsidRPr="00D32CC3" w:rsidRDefault="00631F41" w:rsidP="00FF10CF">
      <w:pPr>
        <w:pStyle w:val="Odstavecseseznamem"/>
        <w:numPr>
          <w:ilvl w:val="0"/>
          <w:numId w:val="28"/>
        </w:numPr>
        <w:ind w:left="426" w:hanging="426"/>
        <w:jc w:val="both"/>
        <w:rPr>
          <w:rFonts w:asciiTheme="minorHAnsi" w:hAnsiTheme="minorHAnsi" w:cs="Arial"/>
          <w:sz w:val="22"/>
          <w:szCs w:val="22"/>
        </w:rPr>
      </w:pPr>
      <w:r w:rsidRPr="00D32CC3">
        <w:rPr>
          <w:rFonts w:asciiTheme="minorHAnsi" w:hAnsiTheme="minorHAnsi"/>
          <w:snapToGrid w:val="0"/>
          <w:sz w:val="22"/>
          <w:szCs w:val="22"/>
        </w:rPr>
        <w:t xml:space="preserve">Na </w:t>
      </w:r>
      <w:r w:rsidR="005F08CE" w:rsidRPr="00D32CC3">
        <w:rPr>
          <w:rFonts w:asciiTheme="minorHAnsi" w:hAnsiTheme="minorHAnsi"/>
          <w:snapToGrid w:val="0"/>
          <w:sz w:val="22"/>
          <w:szCs w:val="22"/>
        </w:rPr>
        <w:t xml:space="preserve">provedení díla </w:t>
      </w:r>
      <w:r w:rsidRPr="00D32CC3">
        <w:rPr>
          <w:rFonts w:asciiTheme="minorHAnsi" w:hAnsiTheme="minorHAnsi"/>
          <w:snapToGrid w:val="0"/>
          <w:sz w:val="22"/>
          <w:szCs w:val="22"/>
        </w:rPr>
        <w:t xml:space="preserve">se </w:t>
      </w:r>
      <w:r w:rsidRPr="000E6F2F">
        <w:rPr>
          <w:rFonts w:asciiTheme="minorHAnsi" w:hAnsiTheme="minorHAnsi"/>
          <w:snapToGrid w:val="0"/>
          <w:sz w:val="22"/>
          <w:szCs w:val="22"/>
        </w:rPr>
        <w:t>bude</w:t>
      </w:r>
      <w:r w:rsidR="00BA3E90" w:rsidRPr="000E6F2F">
        <w:rPr>
          <w:rFonts w:asciiTheme="minorHAnsi" w:hAnsiTheme="minorHAnsi"/>
          <w:snapToGrid w:val="0"/>
          <w:sz w:val="22"/>
          <w:szCs w:val="22"/>
        </w:rPr>
        <w:t xml:space="preserve"> </w:t>
      </w:r>
      <w:r w:rsidRPr="00D32CC3">
        <w:rPr>
          <w:rFonts w:asciiTheme="minorHAnsi" w:hAnsiTheme="minorHAnsi"/>
          <w:snapToGrid w:val="0"/>
          <w:sz w:val="22"/>
          <w:szCs w:val="22"/>
        </w:rPr>
        <w:t>podílet subdodavatel zhotovitele.</w:t>
      </w:r>
      <w:r w:rsidR="00BA3E90" w:rsidRPr="00D32CC3">
        <w:rPr>
          <w:rFonts w:asciiTheme="minorHAnsi" w:hAnsiTheme="minorHAnsi"/>
          <w:snapToGrid w:val="0"/>
          <w:sz w:val="22"/>
          <w:szCs w:val="22"/>
        </w:rPr>
        <w:t xml:space="preserve"> </w:t>
      </w:r>
      <w:r w:rsidR="005F08CE" w:rsidRPr="00D32CC3">
        <w:rPr>
          <w:rFonts w:asciiTheme="minorHAnsi" w:hAnsiTheme="minorHAnsi"/>
          <w:snapToGrid w:val="0"/>
          <w:sz w:val="22"/>
          <w:szCs w:val="22"/>
        </w:rPr>
        <w:t xml:space="preserve">Zhotovitel bere </w:t>
      </w:r>
      <w:r w:rsidR="00ED02B4" w:rsidRPr="00D32CC3">
        <w:rPr>
          <w:rFonts w:asciiTheme="minorHAnsi" w:hAnsiTheme="minorHAnsi"/>
          <w:snapToGrid w:val="0"/>
          <w:sz w:val="22"/>
          <w:szCs w:val="22"/>
        </w:rPr>
        <w:br/>
      </w:r>
      <w:r w:rsidR="005F08CE" w:rsidRPr="00D32CC3">
        <w:rPr>
          <w:rFonts w:asciiTheme="minorHAnsi" w:hAnsiTheme="minorHAnsi"/>
          <w:snapToGrid w:val="0"/>
          <w:sz w:val="22"/>
          <w:szCs w:val="22"/>
        </w:rPr>
        <w:t>na vědomí, že v</w:t>
      </w:r>
      <w:r w:rsidR="00655AD6" w:rsidRPr="00D32CC3">
        <w:rPr>
          <w:rFonts w:asciiTheme="minorHAnsi" w:hAnsiTheme="minorHAnsi"/>
          <w:snapToGrid w:val="0"/>
          <w:sz w:val="22"/>
          <w:szCs w:val="22"/>
        </w:rPr>
        <w:t xml:space="preserve"> případě subdodávek </w:t>
      </w:r>
      <w:r w:rsidR="005F08CE" w:rsidRPr="00D32CC3">
        <w:rPr>
          <w:rFonts w:asciiTheme="minorHAnsi" w:hAnsiTheme="minorHAnsi"/>
          <w:snapToGrid w:val="0"/>
          <w:sz w:val="22"/>
          <w:szCs w:val="22"/>
        </w:rPr>
        <w:t xml:space="preserve">není možno </w:t>
      </w:r>
      <w:r w:rsidR="00BA3E90" w:rsidRPr="00D32CC3">
        <w:rPr>
          <w:rFonts w:asciiTheme="minorHAnsi" w:hAnsiTheme="minorHAnsi"/>
          <w:snapToGrid w:val="0"/>
          <w:sz w:val="22"/>
          <w:szCs w:val="22"/>
        </w:rPr>
        <w:t xml:space="preserve">prostřednictvím </w:t>
      </w:r>
      <w:r w:rsidRPr="00D32CC3">
        <w:rPr>
          <w:rFonts w:asciiTheme="minorHAnsi" w:hAnsiTheme="minorHAnsi"/>
          <w:snapToGrid w:val="0"/>
          <w:sz w:val="22"/>
          <w:szCs w:val="22"/>
        </w:rPr>
        <w:t>subdodavatele pln</w:t>
      </w:r>
      <w:r w:rsidR="00655AD6" w:rsidRPr="00D32CC3">
        <w:rPr>
          <w:rFonts w:asciiTheme="minorHAnsi" w:hAnsiTheme="minorHAnsi"/>
          <w:snapToGrid w:val="0"/>
          <w:sz w:val="22"/>
          <w:szCs w:val="22"/>
        </w:rPr>
        <w:t xml:space="preserve">it </w:t>
      </w:r>
      <w:r w:rsidRPr="00D32CC3">
        <w:rPr>
          <w:rFonts w:asciiTheme="minorHAnsi" w:hAnsiTheme="minorHAnsi"/>
          <w:snapToGrid w:val="0"/>
          <w:sz w:val="22"/>
          <w:szCs w:val="22"/>
        </w:rPr>
        <w:t>následující práce</w:t>
      </w:r>
      <w:r w:rsidR="005F08CE" w:rsidRPr="00D32CC3">
        <w:rPr>
          <w:rFonts w:asciiTheme="minorHAnsi" w:hAnsiTheme="minorHAnsi"/>
          <w:snapToGrid w:val="0"/>
          <w:sz w:val="22"/>
          <w:szCs w:val="22"/>
        </w:rPr>
        <w:t>:</w:t>
      </w:r>
      <w:r w:rsidR="00201AA7" w:rsidRPr="00D32CC3">
        <w:rPr>
          <w:rFonts w:asciiTheme="minorHAnsi" w:hAnsiTheme="minorHAnsi"/>
          <w:snapToGrid w:val="0"/>
          <w:sz w:val="22"/>
          <w:szCs w:val="22"/>
        </w:rPr>
        <w:t xml:space="preserve"> </w:t>
      </w:r>
      <w:r w:rsidR="00201AA7" w:rsidRPr="008A6510">
        <w:rPr>
          <w:rFonts w:asciiTheme="minorHAnsi" w:hAnsiTheme="minorHAnsi"/>
          <w:sz w:val="22"/>
          <w:szCs w:val="22"/>
        </w:rPr>
        <w:t>stavební objek</w:t>
      </w:r>
      <w:r w:rsidR="00B81299">
        <w:rPr>
          <w:rFonts w:asciiTheme="minorHAnsi" w:hAnsiTheme="minorHAnsi"/>
          <w:sz w:val="22"/>
          <w:szCs w:val="22"/>
        </w:rPr>
        <w:t>t SO 03 - Hlavní polní cesta HC5</w:t>
      </w:r>
      <w:r w:rsidR="00196E6C">
        <w:rPr>
          <w:rFonts w:asciiTheme="minorHAnsi" w:hAnsiTheme="minorHAnsi"/>
          <w:sz w:val="22"/>
          <w:szCs w:val="22"/>
        </w:rPr>
        <w:t>.</w:t>
      </w:r>
    </w:p>
    <w:p w:rsidR="00200440" w:rsidRDefault="00200440">
      <w:pPr>
        <w:rPr>
          <w:rFonts w:asciiTheme="minorHAnsi" w:hAnsiTheme="minorHAnsi" w:cs="Arial"/>
          <w:sz w:val="22"/>
          <w:szCs w:val="22"/>
        </w:rPr>
      </w:pPr>
    </w:p>
    <w:p w:rsidR="00944EA8" w:rsidRDefault="00944EA8">
      <w:pPr>
        <w:rPr>
          <w:rFonts w:asciiTheme="minorHAnsi" w:hAnsiTheme="minorHAnsi" w:cs="Arial"/>
          <w:sz w:val="22"/>
          <w:szCs w:val="22"/>
        </w:rPr>
      </w:pPr>
    </w:p>
    <w:p w:rsidR="000E6F2F" w:rsidRDefault="000E6F2F" w:rsidP="000E6F2F">
      <w:pPr>
        <w:tabs>
          <w:tab w:val="left" w:pos="5103"/>
        </w:tabs>
        <w:rPr>
          <w:rFonts w:asciiTheme="minorHAnsi" w:hAnsiTheme="minorHAnsi" w:cs="Arial"/>
          <w:sz w:val="22"/>
          <w:szCs w:val="22"/>
        </w:rPr>
      </w:pPr>
    </w:p>
    <w:p w:rsidR="000E6F2F" w:rsidRPr="00184E5A" w:rsidRDefault="000E6F2F" w:rsidP="000E6F2F">
      <w:pPr>
        <w:tabs>
          <w:tab w:val="left" w:pos="5103"/>
        </w:tabs>
        <w:rPr>
          <w:rFonts w:asciiTheme="minorHAnsi" w:hAnsiTheme="minorHAnsi" w:cs="Arial"/>
          <w:sz w:val="22"/>
          <w:szCs w:val="22"/>
        </w:rPr>
      </w:pPr>
      <w:r w:rsidRPr="00184E5A">
        <w:rPr>
          <w:rFonts w:asciiTheme="minorHAnsi" w:hAnsiTheme="minorHAnsi" w:cs="Arial"/>
          <w:sz w:val="22"/>
          <w:szCs w:val="22"/>
        </w:rPr>
        <w:t xml:space="preserve">Ve Zlíně dne </w:t>
      </w:r>
      <w:proofErr w:type="gramStart"/>
      <w:r w:rsidR="00C80EC9">
        <w:rPr>
          <w:rFonts w:asciiTheme="minorHAnsi" w:hAnsiTheme="minorHAnsi" w:cs="Arial"/>
          <w:sz w:val="22"/>
          <w:szCs w:val="22"/>
        </w:rPr>
        <w:t>14.8.2015</w:t>
      </w:r>
      <w:proofErr w:type="gramEnd"/>
      <w:r w:rsidRPr="00184E5A">
        <w:rPr>
          <w:rFonts w:asciiTheme="minorHAnsi" w:hAnsiTheme="minorHAnsi" w:cs="Arial"/>
          <w:sz w:val="22"/>
          <w:szCs w:val="22"/>
        </w:rPr>
        <w:tab/>
        <w:t xml:space="preserve">Ve Zlíně dne </w:t>
      </w:r>
      <w:r w:rsidR="00C80EC9">
        <w:rPr>
          <w:rFonts w:asciiTheme="minorHAnsi" w:hAnsiTheme="minorHAnsi" w:cs="Arial"/>
          <w:sz w:val="22"/>
          <w:szCs w:val="22"/>
        </w:rPr>
        <w:t>11.8.2015</w:t>
      </w:r>
      <w:r w:rsidRPr="00184E5A">
        <w:rPr>
          <w:rFonts w:asciiTheme="minorHAnsi" w:hAnsiTheme="minorHAnsi" w:cs="Arial"/>
          <w:sz w:val="22"/>
          <w:szCs w:val="22"/>
        </w:rPr>
        <w:tab/>
      </w:r>
    </w:p>
    <w:p w:rsidR="000E6F2F" w:rsidRPr="00184E5A" w:rsidRDefault="000E6F2F" w:rsidP="000E6F2F">
      <w:pPr>
        <w:tabs>
          <w:tab w:val="left" w:pos="5103"/>
        </w:tabs>
        <w:rPr>
          <w:rFonts w:asciiTheme="minorHAnsi" w:hAnsiTheme="minorHAnsi" w:cs="Arial"/>
          <w:b/>
          <w:sz w:val="22"/>
          <w:szCs w:val="22"/>
        </w:rPr>
      </w:pPr>
    </w:p>
    <w:p w:rsidR="000E6F2F" w:rsidRPr="00184E5A" w:rsidRDefault="000E6F2F" w:rsidP="000E6F2F">
      <w:pPr>
        <w:tabs>
          <w:tab w:val="left" w:pos="5103"/>
        </w:tabs>
        <w:rPr>
          <w:rFonts w:asciiTheme="minorHAnsi" w:hAnsiTheme="minorHAnsi" w:cs="Arial"/>
          <w:b/>
          <w:sz w:val="22"/>
          <w:szCs w:val="22"/>
        </w:rPr>
      </w:pPr>
    </w:p>
    <w:p w:rsidR="000E6F2F" w:rsidRPr="00184E5A" w:rsidRDefault="000E6F2F" w:rsidP="000E6F2F">
      <w:pPr>
        <w:tabs>
          <w:tab w:val="left" w:pos="5103"/>
        </w:tabs>
        <w:rPr>
          <w:rFonts w:asciiTheme="minorHAnsi" w:hAnsiTheme="minorHAnsi" w:cs="Arial"/>
          <w:b/>
          <w:sz w:val="22"/>
          <w:szCs w:val="22"/>
        </w:rPr>
      </w:pPr>
      <w:r w:rsidRPr="00184E5A">
        <w:rPr>
          <w:rFonts w:asciiTheme="minorHAnsi" w:hAnsiTheme="minorHAnsi" w:cs="Arial"/>
          <w:b/>
          <w:sz w:val="22"/>
          <w:szCs w:val="22"/>
        </w:rPr>
        <w:t>Za objednatele:</w:t>
      </w:r>
      <w:r w:rsidRPr="00184E5A">
        <w:rPr>
          <w:rFonts w:asciiTheme="minorHAnsi" w:hAnsiTheme="minorHAnsi" w:cs="Arial"/>
          <w:b/>
          <w:sz w:val="22"/>
          <w:szCs w:val="22"/>
        </w:rPr>
        <w:tab/>
        <w:t>Za zhotovitele:</w:t>
      </w:r>
    </w:p>
    <w:p w:rsidR="000E6F2F" w:rsidRPr="00184E5A" w:rsidRDefault="000E6F2F" w:rsidP="000E6F2F">
      <w:pPr>
        <w:rPr>
          <w:rFonts w:asciiTheme="minorHAnsi" w:hAnsiTheme="minorHAnsi" w:cs="Arial"/>
          <w:b/>
          <w:sz w:val="22"/>
          <w:szCs w:val="22"/>
        </w:rPr>
      </w:pPr>
    </w:p>
    <w:p w:rsidR="000E6F2F" w:rsidRPr="00184E5A" w:rsidRDefault="000E6F2F" w:rsidP="000E6F2F">
      <w:pPr>
        <w:rPr>
          <w:rFonts w:asciiTheme="minorHAnsi" w:hAnsiTheme="minorHAnsi" w:cs="Arial"/>
          <w:b/>
          <w:sz w:val="22"/>
          <w:szCs w:val="22"/>
        </w:rPr>
      </w:pPr>
    </w:p>
    <w:p w:rsidR="000E6F2F" w:rsidRPr="00184E5A" w:rsidRDefault="000E6F2F" w:rsidP="000E6F2F">
      <w:pPr>
        <w:rPr>
          <w:rFonts w:asciiTheme="minorHAnsi" w:hAnsiTheme="minorHAnsi" w:cs="Arial"/>
          <w:b/>
          <w:sz w:val="22"/>
          <w:szCs w:val="22"/>
        </w:rPr>
      </w:pPr>
    </w:p>
    <w:p w:rsidR="000E6F2F" w:rsidRDefault="000E6F2F" w:rsidP="000E6F2F">
      <w:pPr>
        <w:rPr>
          <w:rFonts w:asciiTheme="minorHAnsi" w:hAnsiTheme="minorHAnsi" w:cs="Arial"/>
          <w:b/>
          <w:sz w:val="22"/>
          <w:szCs w:val="22"/>
        </w:rPr>
      </w:pPr>
    </w:p>
    <w:p w:rsidR="007B1C82" w:rsidRDefault="007B1C82" w:rsidP="000E6F2F">
      <w:pPr>
        <w:rPr>
          <w:rFonts w:asciiTheme="minorHAnsi" w:hAnsiTheme="minorHAnsi" w:cs="Arial"/>
          <w:b/>
          <w:sz w:val="22"/>
          <w:szCs w:val="22"/>
        </w:rPr>
      </w:pPr>
    </w:p>
    <w:p w:rsidR="007B1C82" w:rsidRPr="00184E5A" w:rsidRDefault="007B1C82" w:rsidP="000E6F2F">
      <w:pPr>
        <w:rPr>
          <w:rFonts w:asciiTheme="minorHAnsi" w:hAnsiTheme="minorHAnsi" w:cs="Arial"/>
          <w:b/>
          <w:sz w:val="22"/>
          <w:szCs w:val="22"/>
        </w:rPr>
      </w:pPr>
    </w:p>
    <w:p w:rsidR="000E6F2F" w:rsidRPr="00184E5A" w:rsidRDefault="000E6F2F" w:rsidP="000E6F2F">
      <w:pPr>
        <w:tabs>
          <w:tab w:val="left" w:pos="5103"/>
          <w:tab w:val="left" w:pos="5670"/>
        </w:tabs>
        <w:rPr>
          <w:rFonts w:asciiTheme="minorHAnsi" w:hAnsiTheme="minorHAnsi" w:cs="Arial"/>
          <w:snapToGrid w:val="0"/>
          <w:sz w:val="22"/>
          <w:szCs w:val="22"/>
        </w:rPr>
      </w:pPr>
      <w:r w:rsidRPr="00184E5A">
        <w:rPr>
          <w:rFonts w:asciiTheme="minorHAnsi" w:hAnsiTheme="minorHAnsi" w:cs="Arial"/>
          <w:snapToGrid w:val="0"/>
          <w:sz w:val="22"/>
          <w:szCs w:val="22"/>
        </w:rPr>
        <w:t>………………………………………………..</w:t>
      </w:r>
      <w:r w:rsidRPr="00184E5A">
        <w:rPr>
          <w:rFonts w:asciiTheme="minorHAnsi" w:hAnsiTheme="minorHAnsi" w:cs="Arial"/>
          <w:snapToGrid w:val="0"/>
          <w:sz w:val="22"/>
          <w:szCs w:val="22"/>
        </w:rPr>
        <w:tab/>
        <w:t>………………………………………………..</w:t>
      </w:r>
    </w:p>
    <w:p w:rsidR="000E6F2F" w:rsidRPr="00184E5A" w:rsidRDefault="000E6F2F" w:rsidP="000E6F2F">
      <w:pPr>
        <w:tabs>
          <w:tab w:val="left" w:pos="5103"/>
        </w:tabs>
        <w:rPr>
          <w:rFonts w:asciiTheme="minorHAnsi" w:hAnsiTheme="minorHAnsi" w:cs="Arial"/>
          <w:snapToGrid w:val="0"/>
          <w:sz w:val="22"/>
          <w:szCs w:val="22"/>
        </w:rPr>
      </w:pPr>
      <w:r w:rsidRPr="00184E5A">
        <w:rPr>
          <w:rFonts w:asciiTheme="minorHAnsi" w:hAnsiTheme="minorHAnsi" w:cs="Arial"/>
          <w:snapToGrid w:val="0"/>
          <w:sz w:val="22"/>
          <w:szCs w:val="22"/>
        </w:rPr>
        <w:t xml:space="preserve">Česká republika – Státní pozemkový úřad </w:t>
      </w:r>
      <w:r w:rsidRPr="00184E5A">
        <w:rPr>
          <w:rFonts w:asciiTheme="minorHAnsi" w:hAnsiTheme="minorHAnsi" w:cs="Arial"/>
          <w:snapToGrid w:val="0"/>
          <w:sz w:val="22"/>
          <w:szCs w:val="22"/>
        </w:rPr>
        <w:tab/>
        <w:t>EUROVIA CS, a.s.</w:t>
      </w:r>
    </w:p>
    <w:p w:rsidR="000E6F2F" w:rsidRPr="00184E5A" w:rsidRDefault="000E6F2F" w:rsidP="000E6F2F">
      <w:pPr>
        <w:tabs>
          <w:tab w:val="left" w:pos="5103"/>
        </w:tabs>
        <w:rPr>
          <w:rFonts w:asciiTheme="minorHAnsi" w:hAnsiTheme="minorHAnsi" w:cs="Arial"/>
          <w:snapToGrid w:val="0"/>
          <w:sz w:val="22"/>
          <w:szCs w:val="22"/>
        </w:rPr>
      </w:pPr>
      <w:r w:rsidRPr="00184E5A">
        <w:rPr>
          <w:rFonts w:asciiTheme="minorHAnsi" w:hAnsiTheme="minorHAnsi" w:cs="Arial"/>
          <w:snapToGrid w:val="0"/>
          <w:sz w:val="22"/>
          <w:szCs w:val="22"/>
        </w:rPr>
        <w:t>Krajský pozemkový úřad pro Zlínský kraj</w:t>
      </w:r>
      <w:r w:rsidRPr="00184E5A">
        <w:rPr>
          <w:rFonts w:asciiTheme="minorHAnsi" w:hAnsiTheme="minorHAnsi" w:cs="Arial"/>
          <w:snapToGrid w:val="0"/>
          <w:sz w:val="22"/>
          <w:szCs w:val="22"/>
        </w:rPr>
        <w:tab/>
        <w:t xml:space="preserve">Ing. Michal </w:t>
      </w:r>
      <w:proofErr w:type="spellStart"/>
      <w:r w:rsidRPr="00184E5A">
        <w:rPr>
          <w:rFonts w:asciiTheme="minorHAnsi" w:hAnsiTheme="minorHAnsi" w:cs="Arial"/>
          <w:snapToGrid w:val="0"/>
          <w:sz w:val="22"/>
          <w:szCs w:val="22"/>
        </w:rPr>
        <w:t>Friedlaender</w:t>
      </w:r>
      <w:proofErr w:type="spellEnd"/>
    </w:p>
    <w:p w:rsidR="000E6F2F" w:rsidRPr="00E7352C" w:rsidRDefault="000E6F2F" w:rsidP="000E6F2F">
      <w:pPr>
        <w:tabs>
          <w:tab w:val="left" w:pos="5670"/>
        </w:tabs>
        <w:rPr>
          <w:rFonts w:asciiTheme="minorHAnsi" w:hAnsiTheme="minorHAnsi" w:cs="Arial"/>
          <w:snapToGrid w:val="0"/>
          <w:sz w:val="22"/>
          <w:szCs w:val="22"/>
        </w:rPr>
      </w:pPr>
      <w:r w:rsidRPr="00E7352C">
        <w:rPr>
          <w:rFonts w:asciiTheme="minorHAnsi" w:hAnsiTheme="minorHAnsi" w:cs="Arial"/>
          <w:snapToGrid w:val="0"/>
          <w:sz w:val="22"/>
          <w:szCs w:val="22"/>
        </w:rPr>
        <w:t xml:space="preserve">Ing. Mlada </w:t>
      </w:r>
      <w:proofErr w:type="gramStart"/>
      <w:r w:rsidRPr="00E7352C">
        <w:rPr>
          <w:rFonts w:asciiTheme="minorHAnsi" w:hAnsiTheme="minorHAnsi" w:cs="Arial"/>
          <w:snapToGrid w:val="0"/>
          <w:sz w:val="22"/>
          <w:szCs w:val="22"/>
        </w:rPr>
        <w:t>Augustinová</w:t>
      </w:r>
      <w:r>
        <w:rPr>
          <w:rFonts w:asciiTheme="minorHAnsi" w:hAnsiTheme="minorHAnsi" w:cs="Arial"/>
          <w:snapToGrid w:val="0"/>
          <w:sz w:val="22"/>
          <w:szCs w:val="22"/>
        </w:rPr>
        <w:t xml:space="preserve">                                                            ředitel</w:t>
      </w:r>
      <w:proofErr w:type="gramEnd"/>
      <w:r>
        <w:rPr>
          <w:rFonts w:asciiTheme="minorHAnsi" w:hAnsiTheme="minorHAnsi" w:cs="Arial"/>
          <w:snapToGrid w:val="0"/>
          <w:sz w:val="22"/>
          <w:szCs w:val="22"/>
        </w:rPr>
        <w:t xml:space="preserve"> Závodu Zlín</w:t>
      </w:r>
    </w:p>
    <w:p w:rsidR="000E6F2F" w:rsidRDefault="000E6F2F" w:rsidP="000E6F2F">
      <w:pPr>
        <w:tabs>
          <w:tab w:val="left" w:pos="5670"/>
        </w:tabs>
        <w:rPr>
          <w:rFonts w:asciiTheme="minorHAnsi" w:hAnsiTheme="minorHAnsi" w:cs="Arial"/>
          <w:snapToGrid w:val="0"/>
          <w:sz w:val="22"/>
          <w:szCs w:val="22"/>
        </w:rPr>
      </w:pPr>
      <w:r w:rsidRPr="00E7352C">
        <w:rPr>
          <w:rFonts w:asciiTheme="minorHAnsi" w:hAnsiTheme="minorHAnsi" w:cs="Arial"/>
          <w:snapToGrid w:val="0"/>
          <w:sz w:val="22"/>
          <w:szCs w:val="22"/>
        </w:rPr>
        <w:t xml:space="preserve">ředitelka </w:t>
      </w:r>
    </w:p>
    <w:p w:rsidR="00061241" w:rsidRDefault="00061241" w:rsidP="00375ED4">
      <w:pPr>
        <w:tabs>
          <w:tab w:val="left" w:pos="5670"/>
        </w:tabs>
        <w:rPr>
          <w:rFonts w:asciiTheme="minorHAnsi" w:hAnsiTheme="minorHAnsi" w:cs="Arial"/>
          <w:snapToGrid w:val="0"/>
          <w:sz w:val="22"/>
          <w:szCs w:val="22"/>
        </w:rPr>
      </w:pPr>
    </w:p>
    <w:p w:rsidR="00F06F9A" w:rsidRDefault="00F06F9A" w:rsidP="00375ED4">
      <w:pPr>
        <w:tabs>
          <w:tab w:val="left" w:pos="5670"/>
        </w:tabs>
        <w:rPr>
          <w:rFonts w:asciiTheme="minorHAnsi" w:hAnsiTheme="minorHAnsi" w:cs="Arial"/>
          <w:snapToGrid w:val="0"/>
          <w:sz w:val="22"/>
          <w:szCs w:val="22"/>
        </w:rPr>
      </w:pPr>
    </w:p>
    <w:p w:rsidR="00631F41" w:rsidRPr="00E7352C" w:rsidRDefault="00631F41" w:rsidP="00375ED4">
      <w:pPr>
        <w:tabs>
          <w:tab w:val="left" w:pos="5670"/>
        </w:tabs>
        <w:rPr>
          <w:rFonts w:asciiTheme="minorHAnsi" w:hAnsiTheme="minorHAnsi" w:cs="Arial"/>
          <w:snapToGrid w:val="0"/>
          <w:sz w:val="22"/>
          <w:szCs w:val="22"/>
        </w:rPr>
      </w:pPr>
      <w:r w:rsidRPr="00E7352C">
        <w:rPr>
          <w:rFonts w:asciiTheme="minorHAnsi" w:hAnsiTheme="minorHAnsi" w:cs="Arial"/>
          <w:snapToGrid w:val="0"/>
          <w:sz w:val="22"/>
          <w:szCs w:val="22"/>
        </w:rPr>
        <w:t>Přílohy:</w:t>
      </w:r>
    </w:p>
    <w:p w:rsidR="00631F41" w:rsidRPr="00E7352C" w:rsidRDefault="00102F59" w:rsidP="00375ED4">
      <w:pPr>
        <w:tabs>
          <w:tab w:val="left" w:pos="5670"/>
        </w:tabs>
        <w:rPr>
          <w:rFonts w:asciiTheme="minorHAnsi" w:hAnsiTheme="minorHAnsi" w:cs="Arial"/>
          <w:snapToGrid w:val="0"/>
          <w:sz w:val="22"/>
          <w:szCs w:val="22"/>
        </w:rPr>
      </w:pPr>
      <w:r>
        <w:rPr>
          <w:rFonts w:asciiTheme="minorHAnsi" w:hAnsiTheme="minorHAnsi" w:cs="Arial"/>
          <w:snapToGrid w:val="0"/>
          <w:sz w:val="22"/>
          <w:szCs w:val="22"/>
        </w:rPr>
        <w:t xml:space="preserve">Dle </w:t>
      </w:r>
      <w:proofErr w:type="spellStart"/>
      <w:r>
        <w:rPr>
          <w:rFonts w:asciiTheme="minorHAnsi" w:hAnsiTheme="minorHAnsi" w:cs="Arial"/>
          <w:snapToGrid w:val="0"/>
          <w:sz w:val="22"/>
          <w:szCs w:val="22"/>
        </w:rPr>
        <w:t>ust</w:t>
      </w:r>
      <w:proofErr w:type="spellEnd"/>
      <w:r>
        <w:rPr>
          <w:rFonts w:asciiTheme="minorHAnsi" w:hAnsiTheme="minorHAnsi" w:cs="Arial"/>
          <w:snapToGrid w:val="0"/>
          <w:sz w:val="22"/>
          <w:szCs w:val="22"/>
        </w:rPr>
        <w:t>. Č</w:t>
      </w:r>
      <w:r w:rsidR="00631F41" w:rsidRPr="00E7352C">
        <w:rPr>
          <w:rFonts w:asciiTheme="minorHAnsi" w:hAnsiTheme="minorHAnsi" w:cs="Arial"/>
          <w:snapToGrid w:val="0"/>
          <w:sz w:val="22"/>
          <w:szCs w:val="22"/>
        </w:rPr>
        <w:t>l. XV</w:t>
      </w:r>
      <w:r w:rsidR="007436A1">
        <w:rPr>
          <w:rFonts w:asciiTheme="minorHAnsi" w:hAnsiTheme="minorHAnsi" w:cs="Arial"/>
          <w:snapToGrid w:val="0"/>
          <w:sz w:val="22"/>
          <w:szCs w:val="22"/>
        </w:rPr>
        <w:t>I., odst. 4</w:t>
      </w:r>
      <w:r w:rsidR="00F06F9A">
        <w:rPr>
          <w:rFonts w:asciiTheme="minorHAnsi" w:hAnsiTheme="minorHAnsi" w:cs="Arial"/>
          <w:snapToGrid w:val="0"/>
          <w:sz w:val="22"/>
          <w:szCs w:val="22"/>
        </w:rPr>
        <w:t>.</w:t>
      </w:r>
      <w:r w:rsidR="007436A1">
        <w:rPr>
          <w:rFonts w:asciiTheme="minorHAnsi" w:hAnsiTheme="minorHAnsi" w:cs="Arial"/>
          <w:snapToGrid w:val="0"/>
          <w:sz w:val="22"/>
          <w:szCs w:val="22"/>
        </w:rPr>
        <w:t xml:space="preserve"> této s</w:t>
      </w:r>
      <w:r w:rsidR="00631F41" w:rsidRPr="00E7352C">
        <w:rPr>
          <w:rFonts w:asciiTheme="minorHAnsi" w:hAnsiTheme="minorHAnsi" w:cs="Arial"/>
          <w:snapToGrid w:val="0"/>
          <w:sz w:val="22"/>
          <w:szCs w:val="22"/>
        </w:rPr>
        <w:t>mlouvy</w:t>
      </w:r>
    </w:p>
    <w:sectPr w:rsidR="00631F41" w:rsidRPr="00E7352C" w:rsidSect="00855889">
      <w:footerReference w:type="default" r:id="rId10"/>
      <w:headerReference w:type="first" r:id="rId11"/>
      <w:pgSz w:w="11906" w:h="16838" w:code="9"/>
      <w:pgMar w:top="1134" w:right="1418" w:bottom="156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5D" w:rsidRDefault="00351F5D">
      <w:r>
        <w:separator/>
      </w:r>
    </w:p>
  </w:endnote>
  <w:endnote w:type="continuationSeparator" w:id="0">
    <w:p w:rsidR="00351F5D" w:rsidRDefault="0035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5D" w:rsidRPr="00CA6D3C" w:rsidRDefault="00351F5D">
    <w:pPr>
      <w:pStyle w:val="Zpat"/>
      <w:jc w:val="center"/>
      <w:rPr>
        <w:rFonts w:asciiTheme="minorHAnsi" w:hAnsiTheme="minorHAnsi" w:cstheme="minorHAnsi"/>
      </w:rPr>
    </w:pPr>
    <w:r w:rsidRPr="00CA6D3C">
      <w:rPr>
        <w:rFonts w:asciiTheme="minorHAnsi" w:hAnsiTheme="minorHAnsi" w:cstheme="minorHAnsi"/>
      </w:rPr>
      <w:fldChar w:fldCharType="begin"/>
    </w:r>
    <w:r w:rsidRPr="00CA6D3C">
      <w:rPr>
        <w:rFonts w:asciiTheme="minorHAnsi" w:hAnsiTheme="minorHAnsi" w:cstheme="minorHAnsi"/>
      </w:rPr>
      <w:instrText xml:space="preserve"> PAGE </w:instrText>
    </w:r>
    <w:r w:rsidRPr="00CA6D3C">
      <w:rPr>
        <w:rFonts w:asciiTheme="minorHAnsi" w:hAnsiTheme="minorHAnsi" w:cstheme="minorHAnsi"/>
      </w:rPr>
      <w:fldChar w:fldCharType="separate"/>
    </w:r>
    <w:r w:rsidR="00B01B8E">
      <w:rPr>
        <w:rFonts w:asciiTheme="minorHAnsi" w:hAnsiTheme="minorHAnsi" w:cstheme="minorHAnsi"/>
        <w:noProof/>
      </w:rPr>
      <w:t>20</w:t>
    </w:r>
    <w:r w:rsidRPr="00CA6D3C">
      <w:rPr>
        <w:rFonts w:asciiTheme="minorHAnsi" w:hAnsiTheme="minorHAnsi" w:cstheme="minorHAnsi"/>
        <w:noProof/>
      </w:rPr>
      <w:fldChar w:fldCharType="end"/>
    </w:r>
    <w:r w:rsidRPr="00CA6D3C">
      <w:rPr>
        <w:rFonts w:asciiTheme="minorHAnsi" w:hAnsiTheme="minorHAnsi" w:cstheme="minorHAnsi"/>
      </w:rPr>
      <w:t xml:space="preserve"> / </w:t>
    </w:r>
    <w:r w:rsidRPr="00CA6D3C">
      <w:rPr>
        <w:rFonts w:asciiTheme="minorHAnsi" w:hAnsiTheme="minorHAnsi" w:cstheme="minorHAnsi"/>
      </w:rPr>
      <w:fldChar w:fldCharType="begin"/>
    </w:r>
    <w:r w:rsidRPr="00CA6D3C">
      <w:rPr>
        <w:rFonts w:asciiTheme="minorHAnsi" w:hAnsiTheme="minorHAnsi" w:cstheme="minorHAnsi"/>
      </w:rPr>
      <w:instrText xml:space="preserve"> NUMPAGES </w:instrText>
    </w:r>
    <w:r w:rsidRPr="00CA6D3C">
      <w:rPr>
        <w:rFonts w:asciiTheme="minorHAnsi" w:hAnsiTheme="minorHAnsi" w:cstheme="minorHAnsi"/>
      </w:rPr>
      <w:fldChar w:fldCharType="separate"/>
    </w:r>
    <w:r w:rsidR="00B01B8E">
      <w:rPr>
        <w:rFonts w:asciiTheme="minorHAnsi" w:hAnsiTheme="minorHAnsi" w:cstheme="minorHAnsi"/>
        <w:noProof/>
      </w:rPr>
      <w:t>20</w:t>
    </w:r>
    <w:r w:rsidRPr="00CA6D3C">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5D" w:rsidRDefault="00351F5D">
      <w:r>
        <w:separator/>
      </w:r>
    </w:p>
  </w:footnote>
  <w:footnote w:type="continuationSeparator" w:id="0">
    <w:p w:rsidR="00351F5D" w:rsidRDefault="0035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5D" w:rsidRPr="00202573" w:rsidRDefault="00351F5D" w:rsidP="007C2E95">
    <w:pPr>
      <w:pStyle w:val="Zhlav"/>
      <w:tabs>
        <w:tab w:val="clear" w:pos="4536"/>
        <w:tab w:val="left" w:pos="5670"/>
      </w:tabs>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27F"/>
    <w:multiLevelType w:val="multilevel"/>
    <w:tmpl w:val="B90A278E"/>
    <w:lvl w:ilvl="0">
      <w:start w:val="2"/>
      <w:numFmt w:val="decimal"/>
      <w:lvlText w:val="%1."/>
      <w:lvlJc w:val="left"/>
      <w:pPr>
        <w:ind w:left="495" w:hanging="495"/>
      </w:pPr>
      <w:rPr>
        <w:rFonts w:hint="default"/>
      </w:rPr>
    </w:lvl>
    <w:lvl w:ilvl="1">
      <w:start w:val="5"/>
      <w:numFmt w:val="decimal"/>
      <w:lvlText w:val="%2."/>
      <w:lvlJc w:val="left"/>
      <w:pPr>
        <w:ind w:left="675" w:hanging="495"/>
      </w:pPr>
      <w:rPr>
        <w:rFonts w:ascii="Calibri" w:hAnsi="Calibri" w:hint="default"/>
        <w:sz w:val="20"/>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7E4076"/>
    <w:multiLevelType w:val="multilevel"/>
    <w:tmpl w:val="82EE6D14"/>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tabs>
          <w:tab w:val="num" w:pos="737"/>
        </w:tabs>
        <w:ind w:left="737" w:hanging="737"/>
      </w:pPr>
      <w:rPr>
        <w:rFonts w:ascii="Calibri" w:hAnsi="Calibri" w:hint="default"/>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D208F9"/>
    <w:multiLevelType w:val="hybridMultilevel"/>
    <w:tmpl w:val="14D815F6"/>
    <w:lvl w:ilvl="0" w:tplc="C6206D78">
      <w:start w:val="1"/>
      <w:numFmt w:val="decimal"/>
      <w:lvlText w:val="5.%1."/>
      <w:lvlJc w:val="left"/>
      <w:pPr>
        <w:ind w:left="928" w:hanging="360"/>
      </w:pPr>
      <w:rPr>
        <w:rFonts w:hint="default"/>
        <w:b w:val="0"/>
        <w:i w:val="0"/>
        <w:color w:val="auto"/>
        <w:sz w:val="22"/>
      </w:rPr>
    </w:lvl>
    <w:lvl w:ilvl="1" w:tplc="04050019" w:tentative="1">
      <w:start w:val="1"/>
      <w:numFmt w:val="lowerLetter"/>
      <w:lvlText w:val="%2."/>
      <w:lvlJc w:val="left"/>
      <w:pPr>
        <w:ind w:left="928" w:hanging="360"/>
      </w:pPr>
    </w:lvl>
    <w:lvl w:ilvl="2" w:tplc="0405001B" w:tentative="1">
      <w:start w:val="1"/>
      <w:numFmt w:val="lowerRoman"/>
      <w:lvlText w:val="%3."/>
      <w:lvlJc w:val="right"/>
      <w:pPr>
        <w:ind w:left="1648" w:hanging="180"/>
      </w:pPr>
    </w:lvl>
    <w:lvl w:ilvl="3" w:tplc="0405000F" w:tentative="1">
      <w:start w:val="1"/>
      <w:numFmt w:val="decimal"/>
      <w:lvlText w:val="%4."/>
      <w:lvlJc w:val="left"/>
      <w:pPr>
        <w:ind w:left="2368" w:hanging="360"/>
      </w:pPr>
    </w:lvl>
    <w:lvl w:ilvl="4" w:tplc="04050019" w:tentative="1">
      <w:start w:val="1"/>
      <w:numFmt w:val="lowerLetter"/>
      <w:lvlText w:val="%5."/>
      <w:lvlJc w:val="left"/>
      <w:pPr>
        <w:ind w:left="3088" w:hanging="360"/>
      </w:pPr>
    </w:lvl>
    <w:lvl w:ilvl="5" w:tplc="0405001B" w:tentative="1">
      <w:start w:val="1"/>
      <w:numFmt w:val="lowerRoman"/>
      <w:lvlText w:val="%6."/>
      <w:lvlJc w:val="right"/>
      <w:pPr>
        <w:ind w:left="3808" w:hanging="180"/>
      </w:pPr>
    </w:lvl>
    <w:lvl w:ilvl="6" w:tplc="0405000F" w:tentative="1">
      <w:start w:val="1"/>
      <w:numFmt w:val="decimal"/>
      <w:lvlText w:val="%7."/>
      <w:lvlJc w:val="left"/>
      <w:pPr>
        <w:ind w:left="4528" w:hanging="360"/>
      </w:pPr>
    </w:lvl>
    <w:lvl w:ilvl="7" w:tplc="04050019" w:tentative="1">
      <w:start w:val="1"/>
      <w:numFmt w:val="lowerLetter"/>
      <w:lvlText w:val="%8."/>
      <w:lvlJc w:val="left"/>
      <w:pPr>
        <w:ind w:left="5248" w:hanging="360"/>
      </w:pPr>
    </w:lvl>
    <w:lvl w:ilvl="8" w:tplc="0405001B" w:tentative="1">
      <w:start w:val="1"/>
      <w:numFmt w:val="lowerRoman"/>
      <w:lvlText w:val="%9."/>
      <w:lvlJc w:val="right"/>
      <w:pPr>
        <w:ind w:left="5968" w:hanging="180"/>
      </w:pPr>
    </w:lvl>
  </w:abstractNum>
  <w:abstractNum w:abstractNumId="3">
    <w:nsid w:val="0D687388"/>
    <w:multiLevelType w:val="hybridMultilevel"/>
    <w:tmpl w:val="AB10158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0F52AD6"/>
    <w:multiLevelType w:val="multilevel"/>
    <w:tmpl w:val="DFCC2358"/>
    <w:lvl w:ilvl="0">
      <w:start w:val="2"/>
      <w:numFmt w:val="decimal"/>
      <w:lvlText w:val="%1."/>
      <w:lvlJc w:val="left"/>
      <w:pPr>
        <w:ind w:left="495" w:hanging="495"/>
      </w:pPr>
      <w:rPr>
        <w:rFonts w:hint="default"/>
      </w:rPr>
    </w:lvl>
    <w:lvl w:ilvl="1">
      <w:start w:val="6"/>
      <w:numFmt w:val="decimal"/>
      <w:lvlText w:val="%1.%2."/>
      <w:lvlJc w:val="left"/>
      <w:pPr>
        <w:ind w:left="920" w:hanging="495"/>
      </w:pPr>
      <w:rPr>
        <w:rFonts w:hint="default"/>
      </w:rPr>
    </w:lvl>
    <w:lvl w:ilvl="2">
      <w:start w:val="1"/>
      <w:numFmt w:val="decimal"/>
      <w:lvlText w:val="7.%3."/>
      <w:lvlJc w:val="left"/>
      <w:pPr>
        <w:ind w:left="1570" w:hanging="720"/>
      </w:pPr>
      <w:rPr>
        <w:rFonts w:hint="default"/>
        <w:b w:val="0"/>
        <w:i w:val="0"/>
        <w:color w:val="auto"/>
        <w:sz w:val="22"/>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14372675"/>
    <w:multiLevelType w:val="multilevel"/>
    <w:tmpl w:val="2E4CA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CA3A22"/>
    <w:multiLevelType w:val="hybridMultilevel"/>
    <w:tmpl w:val="ECC616DC"/>
    <w:lvl w:ilvl="0" w:tplc="491E5DAE">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99F317D"/>
    <w:multiLevelType w:val="hybridMultilevel"/>
    <w:tmpl w:val="96D60F4E"/>
    <w:lvl w:ilvl="0" w:tplc="845AD2C6">
      <w:start w:val="1"/>
      <w:numFmt w:val="decimal"/>
      <w:lvlText w:val="%1."/>
      <w:lvlJc w:val="left"/>
      <w:pPr>
        <w:tabs>
          <w:tab w:val="num" w:pos="1440"/>
        </w:tabs>
        <w:ind w:left="1440" w:hanging="360"/>
      </w:pPr>
      <w:rPr>
        <w:rFonts w:cs="Times New Roman" w:hint="default"/>
        <w:b w:val="0"/>
        <w:i w:val="0"/>
      </w:rPr>
    </w:lvl>
    <w:lvl w:ilvl="1" w:tplc="04050019">
      <w:start w:val="1"/>
      <w:numFmt w:val="lowerLetter"/>
      <w:lvlText w:val="%2."/>
      <w:lvlJc w:val="left"/>
      <w:pPr>
        <w:tabs>
          <w:tab w:val="num" w:pos="2160"/>
        </w:tabs>
        <w:ind w:left="2160" w:hanging="360"/>
      </w:pPr>
      <w:rPr>
        <w:rFonts w:cs="Times New Roman"/>
      </w:rPr>
    </w:lvl>
    <w:lvl w:ilvl="2" w:tplc="DBA00570">
      <w:start w:val="4"/>
      <w:numFmt w:val="bullet"/>
      <w:lvlText w:val="-"/>
      <w:lvlJc w:val="left"/>
      <w:pPr>
        <w:tabs>
          <w:tab w:val="num" w:pos="3060"/>
        </w:tabs>
        <w:ind w:left="3060" w:hanging="360"/>
      </w:pPr>
      <w:rPr>
        <w:rFonts w:ascii="Arial" w:eastAsia="Times New Roman" w:hAnsi="Arial" w:hint="default"/>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8">
    <w:nsid w:val="24FA4B0F"/>
    <w:multiLevelType w:val="hybridMultilevel"/>
    <w:tmpl w:val="DF7C1EB2"/>
    <w:lvl w:ilvl="0" w:tplc="C518D318">
      <w:numFmt w:val="bullet"/>
      <w:lvlText w:val="-"/>
      <w:lvlJc w:val="left"/>
      <w:pPr>
        <w:ind w:left="405" w:hanging="360"/>
      </w:pPr>
      <w:rPr>
        <w:rFonts w:ascii="Calibri" w:eastAsia="Calibri" w:hAnsi="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9">
    <w:nsid w:val="25D064DE"/>
    <w:multiLevelType w:val="hybridMultilevel"/>
    <w:tmpl w:val="3AA8BBE4"/>
    <w:lvl w:ilvl="0" w:tplc="A70E356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nsid w:val="2A9427CE"/>
    <w:multiLevelType w:val="multilevel"/>
    <w:tmpl w:val="378C65CE"/>
    <w:lvl w:ilvl="0">
      <w:start w:val="1"/>
      <w:numFmt w:val="lowerLetter"/>
      <w:lvlText w:val="%1)"/>
      <w:lvlJc w:val="left"/>
      <w:pPr>
        <w:ind w:left="3686" w:firstLine="0"/>
      </w:pPr>
      <w:rPr>
        <w:rFonts w:ascii="Calibri" w:hAnsi="Calibri" w:hint="default"/>
        <w:b w:val="0"/>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hint="default"/>
        <w:color w:val="auto"/>
      </w:rPr>
    </w:lvl>
    <w:lvl w:ilvl="2">
      <w:start w:val="1"/>
      <w:numFmt w:val="decimal"/>
      <w:lvlText w:val="10.%3."/>
      <w:lvlJc w:val="left"/>
      <w:pPr>
        <w:tabs>
          <w:tab w:val="num" w:pos="1474"/>
        </w:tabs>
        <w:ind w:left="1474" w:hanging="737"/>
      </w:pPr>
      <w:rPr>
        <w:rFonts w:hint="default"/>
        <w:b w:val="0"/>
        <w:i w:val="0"/>
        <w:color w:val="auto"/>
        <w:sz w:val="22"/>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496CED"/>
    <w:multiLevelType w:val="hybridMultilevel"/>
    <w:tmpl w:val="17A8C5DA"/>
    <w:lvl w:ilvl="0" w:tplc="6DCA6086">
      <w:start w:val="1"/>
      <w:numFmt w:val="decimal"/>
      <w:lvlText w:val="13.%1."/>
      <w:lvlJc w:val="left"/>
      <w:pPr>
        <w:ind w:left="1077"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5067A9"/>
    <w:multiLevelType w:val="hybridMultilevel"/>
    <w:tmpl w:val="16284F0C"/>
    <w:lvl w:ilvl="0" w:tplc="03F673D6">
      <w:start w:val="3"/>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093430"/>
    <w:multiLevelType w:val="multilevel"/>
    <w:tmpl w:val="B412C148"/>
    <w:lvl w:ilvl="0">
      <w:start w:val="1"/>
      <w:numFmt w:val="decimal"/>
      <w:lvlText w:val="%1."/>
      <w:lvlJc w:val="left"/>
      <w:pPr>
        <w:ind w:left="720" w:hanging="360"/>
      </w:pPr>
      <w:rPr>
        <w:rFonts w:ascii="Calibri" w:hAnsi="Calibri" w:hint="default"/>
        <w:sz w:val="22"/>
      </w:rPr>
    </w:lvl>
    <w:lvl w:ilvl="1">
      <w:start w:val="2"/>
      <w:numFmt w:val="decimal"/>
      <w:lvlText w:val="%2."/>
      <w:lvlJc w:val="left"/>
      <w:pPr>
        <w:ind w:left="720" w:hanging="360"/>
      </w:pPr>
      <w:rPr>
        <w:rFonts w:ascii="Calibri" w:hAnsi="Calibri"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F4E0CE3"/>
    <w:multiLevelType w:val="hybridMultilevel"/>
    <w:tmpl w:val="0754A5E0"/>
    <w:lvl w:ilvl="0" w:tplc="A5DEB4C2">
      <w:start w:val="4"/>
      <w:numFmt w:val="decimal"/>
      <w:lvlText w:val="%1."/>
      <w:lvlJc w:val="left"/>
      <w:pPr>
        <w:ind w:left="144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3454AD"/>
    <w:multiLevelType w:val="hybridMultilevel"/>
    <w:tmpl w:val="F06AB502"/>
    <w:lvl w:ilvl="0" w:tplc="9370DA9A">
      <w:start w:val="1"/>
      <w:numFmt w:val="decimal"/>
      <w:lvlText w:val="%1."/>
      <w:lvlJc w:val="left"/>
      <w:pPr>
        <w:tabs>
          <w:tab w:val="num" w:pos="1496"/>
        </w:tabs>
        <w:ind w:left="1496" w:hanging="360"/>
      </w:pPr>
      <w:rPr>
        <w:rFonts w:ascii="Calibri" w:hAnsi="Calibri" w:cs="Times New Roman" w:hint="default"/>
        <w:b w:val="0"/>
        <w:i w:val="0"/>
        <w:color w:val="auto"/>
        <w:sz w:val="22"/>
      </w:rPr>
    </w:lvl>
    <w:lvl w:ilvl="1" w:tplc="04050019">
      <w:start w:val="1"/>
      <w:numFmt w:val="lowerLetter"/>
      <w:lvlText w:val="%2."/>
      <w:lvlJc w:val="left"/>
      <w:pPr>
        <w:tabs>
          <w:tab w:val="num" w:pos="2216"/>
        </w:tabs>
        <w:ind w:left="2216" w:hanging="360"/>
      </w:pPr>
      <w:rPr>
        <w:rFonts w:cs="Times New Roman"/>
      </w:rPr>
    </w:lvl>
    <w:lvl w:ilvl="2" w:tplc="0405001B">
      <w:start w:val="1"/>
      <w:numFmt w:val="lowerRoman"/>
      <w:lvlText w:val="%3."/>
      <w:lvlJc w:val="right"/>
      <w:pPr>
        <w:tabs>
          <w:tab w:val="num" w:pos="2936"/>
        </w:tabs>
        <w:ind w:left="2936" w:hanging="180"/>
      </w:pPr>
      <w:rPr>
        <w:rFonts w:cs="Times New Roman"/>
      </w:rPr>
    </w:lvl>
    <w:lvl w:ilvl="3" w:tplc="0405000F" w:tentative="1">
      <w:start w:val="1"/>
      <w:numFmt w:val="decimal"/>
      <w:lvlText w:val="%4."/>
      <w:lvlJc w:val="left"/>
      <w:pPr>
        <w:tabs>
          <w:tab w:val="num" w:pos="3656"/>
        </w:tabs>
        <w:ind w:left="3656" w:hanging="360"/>
      </w:pPr>
      <w:rPr>
        <w:rFonts w:cs="Times New Roman"/>
      </w:rPr>
    </w:lvl>
    <w:lvl w:ilvl="4" w:tplc="04050019" w:tentative="1">
      <w:start w:val="1"/>
      <w:numFmt w:val="lowerLetter"/>
      <w:lvlText w:val="%5."/>
      <w:lvlJc w:val="left"/>
      <w:pPr>
        <w:tabs>
          <w:tab w:val="num" w:pos="4376"/>
        </w:tabs>
        <w:ind w:left="4376" w:hanging="360"/>
      </w:pPr>
      <w:rPr>
        <w:rFonts w:cs="Times New Roman"/>
      </w:rPr>
    </w:lvl>
    <w:lvl w:ilvl="5" w:tplc="0405001B" w:tentative="1">
      <w:start w:val="1"/>
      <w:numFmt w:val="lowerRoman"/>
      <w:lvlText w:val="%6."/>
      <w:lvlJc w:val="right"/>
      <w:pPr>
        <w:tabs>
          <w:tab w:val="num" w:pos="5096"/>
        </w:tabs>
        <w:ind w:left="5096" w:hanging="180"/>
      </w:pPr>
      <w:rPr>
        <w:rFonts w:cs="Times New Roman"/>
      </w:rPr>
    </w:lvl>
    <w:lvl w:ilvl="6" w:tplc="0405000F" w:tentative="1">
      <w:start w:val="1"/>
      <w:numFmt w:val="decimal"/>
      <w:lvlText w:val="%7."/>
      <w:lvlJc w:val="left"/>
      <w:pPr>
        <w:tabs>
          <w:tab w:val="num" w:pos="5816"/>
        </w:tabs>
        <w:ind w:left="5816" w:hanging="360"/>
      </w:pPr>
      <w:rPr>
        <w:rFonts w:cs="Times New Roman"/>
      </w:rPr>
    </w:lvl>
    <w:lvl w:ilvl="7" w:tplc="04050019" w:tentative="1">
      <w:start w:val="1"/>
      <w:numFmt w:val="lowerLetter"/>
      <w:lvlText w:val="%8."/>
      <w:lvlJc w:val="left"/>
      <w:pPr>
        <w:tabs>
          <w:tab w:val="num" w:pos="6536"/>
        </w:tabs>
        <w:ind w:left="6536" w:hanging="360"/>
      </w:pPr>
      <w:rPr>
        <w:rFonts w:cs="Times New Roman"/>
      </w:rPr>
    </w:lvl>
    <w:lvl w:ilvl="8" w:tplc="0405001B" w:tentative="1">
      <w:start w:val="1"/>
      <w:numFmt w:val="lowerRoman"/>
      <w:lvlText w:val="%9."/>
      <w:lvlJc w:val="right"/>
      <w:pPr>
        <w:tabs>
          <w:tab w:val="num" w:pos="7256"/>
        </w:tabs>
        <w:ind w:left="7256" w:hanging="180"/>
      </w:pPr>
      <w:rPr>
        <w:rFonts w:cs="Times New Roman"/>
      </w:rPr>
    </w:lvl>
  </w:abstractNum>
  <w:abstractNum w:abstractNumId="16">
    <w:nsid w:val="3605259B"/>
    <w:multiLevelType w:val="multilevel"/>
    <w:tmpl w:val="4224B09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1430"/>
        </w:tabs>
        <w:ind w:left="143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2C6FCD"/>
    <w:multiLevelType w:val="multilevel"/>
    <w:tmpl w:val="EBC8DD2E"/>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tabs>
          <w:tab w:val="num" w:pos="737"/>
        </w:tabs>
        <w:ind w:left="737" w:hanging="737"/>
      </w:pPr>
      <w:rPr>
        <w:rFonts w:ascii="Calibri" w:hAnsi="Calibri" w:hint="default"/>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183106"/>
    <w:multiLevelType w:val="hybridMultilevel"/>
    <w:tmpl w:val="3F66830C"/>
    <w:lvl w:ilvl="0" w:tplc="7664375C">
      <w:start w:val="1"/>
      <w:numFmt w:val="decimal"/>
      <w:lvlText w:val="%1."/>
      <w:lvlJc w:val="left"/>
      <w:pPr>
        <w:tabs>
          <w:tab w:val="num" w:pos="720"/>
        </w:tabs>
        <w:ind w:left="720" w:hanging="360"/>
      </w:pPr>
      <w:rPr>
        <w:rFonts w:ascii="Calibri" w:hAnsi="Calibri" w:cs="Arial" w:hint="default"/>
        <w:b w:val="0"/>
        <w:i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CC8072F"/>
    <w:multiLevelType w:val="multilevel"/>
    <w:tmpl w:val="4D3C443A"/>
    <w:lvl w:ilvl="0">
      <w:start w:val="1"/>
      <w:numFmt w:val="decimal"/>
      <w:lvlText w:val="%1."/>
      <w:lvlJc w:val="left"/>
      <w:pPr>
        <w:tabs>
          <w:tab w:val="num" w:pos="360"/>
        </w:tabs>
        <w:ind w:left="360" w:hanging="360"/>
      </w:pPr>
      <w:rPr>
        <w:rFonts w:ascii="Calibri" w:hAnsi="Calibri" w:cs="Times New Roman" w:hint="default"/>
        <w:b w:val="0"/>
        <w:i w:val="0"/>
        <w:color w:val="auto"/>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3DA11501"/>
    <w:multiLevelType w:val="hybridMultilevel"/>
    <w:tmpl w:val="188C1D56"/>
    <w:lvl w:ilvl="0" w:tplc="C6206D78">
      <w:start w:val="1"/>
      <w:numFmt w:val="decimal"/>
      <w:lvlText w:val="5.%1."/>
      <w:lvlJc w:val="left"/>
      <w:pPr>
        <w:ind w:left="1287" w:hanging="360"/>
      </w:pPr>
      <w:rPr>
        <w:rFonts w:hint="default"/>
        <w:b w:val="0"/>
        <w:i w:val="0"/>
        <w:color w:val="auto"/>
        <w:sz w:val="22"/>
      </w:rPr>
    </w:lvl>
    <w:lvl w:ilvl="1" w:tplc="04050019" w:tentative="1">
      <w:start w:val="1"/>
      <w:numFmt w:val="lowerLetter"/>
      <w:lvlText w:val="%2."/>
      <w:lvlJc w:val="left"/>
      <w:pPr>
        <w:ind w:left="2007" w:hanging="360"/>
      </w:pPr>
    </w:lvl>
    <w:lvl w:ilvl="2" w:tplc="EA2E9DD8">
      <w:start w:val="1"/>
      <w:numFmt w:val="decimal"/>
      <w:lvlText w:val="2.%3."/>
      <w:lvlJc w:val="left"/>
      <w:pPr>
        <w:ind w:left="2727" w:hanging="180"/>
      </w:pPr>
      <w:rPr>
        <w:rFonts w:hint="default"/>
        <w:b w:val="0"/>
        <w:i w:val="0"/>
        <w:color w:val="auto"/>
        <w:sz w:val="22"/>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44F9469B"/>
    <w:multiLevelType w:val="multilevel"/>
    <w:tmpl w:val="F89AED30"/>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tabs>
          <w:tab w:val="num" w:pos="737"/>
        </w:tabs>
        <w:ind w:left="737" w:hanging="737"/>
      </w:pPr>
      <w:rPr>
        <w:rFonts w:ascii="Calibri" w:hAnsi="Calibri" w:hint="default"/>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476581"/>
    <w:multiLevelType w:val="hybridMultilevel"/>
    <w:tmpl w:val="F71A6954"/>
    <w:lvl w:ilvl="0" w:tplc="44887B46">
      <w:start w:val="1"/>
      <w:numFmt w:val="decimal"/>
      <w:pStyle w:val="seznamodr1uroven"/>
      <w:lvlText w:val="3.%1."/>
      <w:lvlJc w:val="left"/>
      <w:pPr>
        <w:ind w:left="927" w:hanging="360"/>
      </w:pPr>
      <w:rPr>
        <w:rFonts w:hint="default"/>
        <w:b w:val="0"/>
        <w:i w:val="0"/>
        <w:color w:val="auto"/>
        <w:sz w:val="22"/>
      </w:rPr>
    </w:lvl>
    <w:lvl w:ilvl="1" w:tplc="01569488">
      <w:start w:val="1"/>
      <w:numFmt w:val="decimal"/>
      <w:lvlText w:val="%2."/>
      <w:lvlJc w:val="left"/>
      <w:pPr>
        <w:ind w:left="2007" w:hanging="360"/>
      </w:pPr>
      <w:rPr>
        <w:rFonts w:ascii="Calibri" w:hAnsi="Calibri" w:hint="default"/>
        <w:sz w:val="20"/>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480068A4"/>
    <w:multiLevelType w:val="multilevel"/>
    <w:tmpl w:val="D9D44910"/>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ascii="Times New Roman" w:eastAsia="Times New Roman" w:hAnsi="Times New Roman" w:cs="Times New Roman"/>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4859501F"/>
    <w:multiLevelType w:val="multilevel"/>
    <w:tmpl w:val="2A72CF14"/>
    <w:lvl w:ilvl="0">
      <w:start w:val="2"/>
      <w:numFmt w:val="decimal"/>
      <w:lvlText w:val="%1."/>
      <w:lvlJc w:val="left"/>
      <w:pPr>
        <w:tabs>
          <w:tab w:val="num" w:pos="360"/>
        </w:tabs>
        <w:ind w:left="360" w:hanging="360"/>
      </w:pPr>
      <w:rPr>
        <w:rFonts w:ascii="Calibri" w:hAnsi="Calibri" w:hint="default"/>
        <w:b w:val="0"/>
        <w:sz w:val="22"/>
      </w:rPr>
    </w:lvl>
    <w:lvl w:ilvl="1">
      <w:start w:val="1"/>
      <w:numFmt w:val="decimal"/>
      <w:lvlText w:val="%2."/>
      <w:lvlJc w:val="left"/>
      <w:pPr>
        <w:tabs>
          <w:tab w:val="num" w:pos="432"/>
        </w:tabs>
        <w:ind w:left="432" w:hanging="432"/>
      </w:pPr>
      <w:rPr>
        <w:rFonts w:ascii="Calibri" w:hAnsi="Calibri" w:hint="default"/>
        <w:b w:val="0"/>
        <w:sz w:val="20"/>
      </w:rPr>
    </w:lvl>
    <w:lvl w:ilvl="2">
      <w:start w:val="1"/>
      <w:numFmt w:val="bullet"/>
      <w:lvlText w:val=""/>
      <w:lvlJc w:val="left"/>
      <w:pPr>
        <w:tabs>
          <w:tab w:val="num" w:pos="1440"/>
        </w:tabs>
        <w:ind w:left="1224" w:hanging="504"/>
      </w:pPr>
      <w:rPr>
        <w:rFonts w:ascii="Symbol" w:hAnsi="Symbol"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9CE24DB"/>
    <w:multiLevelType w:val="multilevel"/>
    <w:tmpl w:val="2CC87A12"/>
    <w:lvl w:ilvl="0">
      <w:start w:val="1"/>
      <w:numFmt w:val="decimal"/>
      <w:lvlText w:val="%1."/>
      <w:lvlJc w:val="left"/>
      <w:pPr>
        <w:tabs>
          <w:tab w:val="num" w:pos="448"/>
        </w:tabs>
        <w:ind w:left="448" w:hanging="448"/>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6">
    <w:nsid w:val="4B1517FF"/>
    <w:multiLevelType w:val="hybridMultilevel"/>
    <w:tmpl w:val="73B20F68"/>
    <w:lvl w:ilvl="0" w:tplc="6CC8D472">
      <w:start w:val="5"/>
      <w:numFmt w:val="decimal"/>
      <w:lvlText w:val="%1."/>
      <w:lvlJc w:val="left"/>
      <w:pPr>
        <w:tabs>
          <w:tab w:val="num" w:pos="720"/>
        </w:tabs>
        <w:ind w:left="720" w:hanging="360"/>
      </w:pPr>
      <w:rPr>
        <w:rFonts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A04869"/>
    <w:multiLevelType w:val="hybridMultilevel"/>
    <w:tmpl w:val="C9EE4500"/>
    <w:lvl w:ilvl="0" w:tplc="17AA1FFE">
      <w:start w:val="1"/>
      <w:numFmt w:val="decimal"/>
      <w:lvlText w:val="%1."/>
      <w:lvlJc w:val="left"/>
      <w:pPr>
        <w:ind w:left="720" w:hanging="360"/>
      </w:pPr>
      <w:rPr>
        <w:rFonts w:ascii="Calibri" w:hAnsi="Calibri" w:hint="default"/>
        <w:sz w:val="22"/>
      </w:rPr>
    </w:lvl>
    <w:lvl w:ilvl="1" w:tplc="17AA1FFE">
      <w:start w:val="1"/>
      <w:numFmt w:val="decimal"/>
      <w:lvlText w:val="%2."/>
      <w:lvlJc w:val="left"/>
      <w:pPr>
        <w:ind w:left="1440" w:hanging="360"/>
      </w:pPr>
      <w:rPr>
        <w:rFonts w:ascii="Calibri" w:hAnsi="Calibri"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682772"/>
    <w:multiLevelType w:val="multilevel"/>
    <w:tmpl w:val="82348AB6"/>
    <w:lvl w:ilvl="0">
      <w:start w:val="1"/>
      <w:numFmt w:val="decimal"/>
      <w:lvlText w:val="%1."/>
      <w:lvlJc w:val="left"/>
      <w:pPr>
        <w:ind w:left="720" w:hanging="360"/>
      </w:pPr>
      <w:rPr>
        <w:rFonts w:ascii="Calibri" w:hAnsi="Calibri" w:hint="default"/>
        <w:sz w:val="22"/>
      </w:rPr>
    </w:lvl>
    <w:lvl w:ilvl="1">
      <w:start w:val="1"/>
      <w:numFmt w:val="decimal"/>
      <w:lvlText w:val="%2."/>
      <w:lvlJc w:val="left"/>
      <w:pPr>
        <w:ind w:left="720" w:hanging="360"/>
      </w:pPr>
      <w:rPr>
        <w:rFonts w:ascii="Calibri" w:hAnsi="Calibri"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4FA45B9"/>
    <w:multiLevelType w:val="multilevel"/>
    <w:tmpl w:val="2A4066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tabs>
          <w:tab w:val="num" w:pos="737"/>
        </w:tabs>
        <w:ind w:left="737" w:hanging="737"/>
      </w:pPr>
      <w:rPr>
        <w:rFonts w:ascii="Calibri" w:hAnsi="Calibri" w:hint="default"/>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6FF3F6D"/>
    <w:multiLevelType w:val="hybridMultilevel"/>
    <w:tmpl w:val="26980BA6"/>
    <w:lvl w:ilvl="0" w:tplc="D214D4BE">
      <w:start w:val="1"/>
      <w:numFmt w:val="decimal"/>
      <w:lvlText w:val="4.%1."/>
      <w:lvlJc w:val="left"/>
      <w:pPr>
        <w:ind w:left="144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66148E"/>
    <w:multiLevelType w:val="hybridMultilevel"/>
    <w:tmpl w:val="97F4007C"/>
    <w:lvl w:ilvl="0" w:tplc="DBA00570">
      <w:start w:val="4"/>
      <w:numFmt w:val="bullet"/>
      <w:lvlText w:val="-"/>
      <w:lvlJc w:val="left"/>
      <w:pPr>
        <w:ind w:left="1440" w:hanging="360"/>
      </w:pPr>
      <w:rPr>
        <w:rFonts w:ascii="Arial" w:eastAsia="Times New Roman" w:hAnsi="Aria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61AB2996"/>
    <w:multiLevelType w:val="hybridMultilevel"/>
    <w:tmpl w:val="0FC43BDA"/>
    <w:lvl w:ilvl="0" w:tplc="1B1AF460">
      <w:start w:val="4"/>
      <w:numFmt w:val="decimal"/>
      <w:lvlText w:val="%1."/>
      <w:lvlJc w:val="left"/>
      <w:pPr>
        <w:ind w:left="1287"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AA7EDB"/>
    <w:multiLevelType w:val="multilevel"/>
    <w:tmpl w:val="AD7E27B6"/>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hint="default"/>
        <w:color w:val="auto"/>
      </w:rPr>
    </w:lvl>
    <w:lvl w:ilvl="2">
      <w:start w:val="1"/>
      <w:numFmt w:val="decimal"/>
      <w:lvlText w:val="11.%3."/>
      <w:lvlJc w:val="left"/>
      <w:pPr>
        <w:tabs>
          <w:tab w:val="num" w:pos="1474"/>
        </w:tabs>
        <w:ind w:left="1474" w:hanging="737"/>
      </w:pPr>
      <w:rPr>
        <w:rFonts w:hint="default"/>
        <w:b w:val="0"/>
        <w:i w:val="0"/>
        <w:color w:val="auto"/>
        <w:sz w:val="22"/>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93A24DE"/>
    <w:multiLevelType w:val="singleLevel"/>
    <w:tmpl w:val="E66C4AF2"/>
    <w:lvl w:ilvl="0">
      <w:start w:val="1"/>
      <w:numFmt w:val="decimal"/>
      <w:lvlText w:val="%1."/>
      <w:lvlJc w:val="left"/>
      <w:pPr>
        <w:tabs>
          <w:tab w:val="num" w:pos="405"/>
        </w:tabs>
        <w:ind w:left="405" w:hanging="405"/>
      </w:pPr>
      <w:rPr>
        <w:rFonts w:ascii="Calibri" w:hAnsi="Calibri" w:cs="Arial" w:hint="default"/>
        <w:sz w:val="22"/>
        <w:szCs w:val="20"/>
      </w:rPr>
    </w:lvl>
  </w:abstractNum>
  <w:abstractNum w:abstractNumId="35">
    <w:nsid w:val="6F684887"/>
    <w:multiLevelType w:val="multilevel"/>
    <w:tmpl w:val="E4DA16F0"/>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2.%3."/>
      <w:lvlJc w:val="left"/>
      <w:pPr>
        <w:ind w:left="1080" w:hanging="720"/>
      </w:pPr>
      <w:rPr>
        <w:rFonts w:hint="default"/>
        <w:b w:val="0"/>
        <w:i w:val="0"/>
        <w:color w:val="auto"/>
        <w:sz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0CB7E28"/>
    <w:multiLevelType w:val="hybridMultilevel"/>
    <w:tmpl w:val="3196CEA8"/>
    <w:lvl w:ilvl="0" w:tplc="3AA4FB2E">
      <w:start w:val="4"/>
      <w:numFmt w:val="decimal"/>
      <w:lvlText w:val="%1."/>
      <w:lvlJc w:val="left"/>
      <w:pPr>
        <w:ind w:left="720" w:hanging="360"/>
      </w:pPr>
      <w:rPr>
        <w:rFonts w:ascii="Calibri" w:hAnsi="Calibr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A569C7"/>
    <w:multiLevelType w:val="hybridMultilevel"/>
    <w:tmpl w:val="89B6B558"/>
    <w:lvl w:ilvl="0" w:tplc="03EAA40E">
      <w:start w:val="1"/>
      <w:numFmt w:val="lowerLetter"/>
      <w:lvlText w:val="%1)"/>
      <w:lvlJc w:val="left"/>
      <w:pPr>
        <w:ind w:left="927" w:hanging="360"/>
      </w:pPr>
      <w:rPr>
        <w:rFonts w:ascii="Calibri" w:hAnsi="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nsid w:val="745646D2"/>
    <w:multiLevelType w:val="hybridMultilevel"/>
    <w:tmpl w:val="1B562D32"/>
    <w:lvl w:ilvl="0" w:tplc="01569488">
      <w:start w:val="1"/>
      <w:numFmt w:val="decimal"/>
      <w:lvlText w:val="%1."/>
      <w:lvlJc w:val="left"/>
      <w:pPr>
        <w:ind w:left="720" w:hanging="360"/>
      </w:pPr>
      <w:rPr>
        <w:rFonts w:ascii="Calibri" w:hAnsi="Calibr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85651B3"/>
    <w:multiLevelType w:val="hybridMultilevel"/>
    <w:tmpl w:val="1A70876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90F0578"/>
    <w:multiLevelType w:val="hybridMultilevel"/>
    <w:tmpl w:val="D758C494"/>
    <w:lvl w:ilvl="0" w:tplc="D6D418B4">
      <w:start w:val="4"/>
      <w:numFmt w:val="bullet"/>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C83540"/>
    <w:multiLevelType w:val="multilevel"/>
    <w:tmpl w:val="2F926D34"/>
    <w:lvl w:ilvl="0">
      <w:start w:val="4"/>
      <w:numFmt w:val="decimal"/>
      <w:lvlText w:val="%1."/>
      <w:lvlJc w:val="left"/>
      <w:pPr>
        <w:tabs>
          <w:tab w:val="num" w:pos="360"/>
        </w:tabs>
        <w:ind w:left="360" w:hanging="360"/>
      </w:pPr>
      <w:rPr>
        <w:rFonts w:ascii="Calibri" w:hAnsi="Calibri" w:cs="Times New Roman" w:hint="default"/>
        <w:b w:val="0"/>
        <w:i w:val="0"/>
        <w:color w:val="auto"/>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4"/>
  </w:num>
  <w:num w:numId="2">
    <w:abstractNumId w:val="15"/>
  </w:num>
  <w:num w:numId="3">
    <w:abstractNumId w:val="19"/>
  </w:num>
  <w:num w:numId="4">
    <w:abstractNumId w:val="7"/>
  </w:num>
  <w:num w:numId="5">
    <w:abstractNumId w:val="6"/>
  </w:num>
  <w:num w:numId="6">
    <w:abstractNumId w:val="40"/>
  </w:num>
  <w:num w:numId="7">
    <w:abstractNumId w:val="34"/>
  </w:num>
  <w:num w:numId="8">
    <w:abstractNumId w:val="25"/>
  </w:num>
  <w:num w:numId="9">
    <w:abstractNumId w:val="18"/>
  </w:num>
  <w:num w:numId="10">
    <w:abstractNumId w:val="23"/>
  </w:num>
  <w:num w:numId="11">
    <w:abstractNumId w:val="16"/>
  </w:num>
  <w:num w:numId="12">
    <w:abstractNumId w:val="10"/>
  </w:num>
  <w:num w:numId="13">
    <w:abstractNumId w:val="3"/>
  </w:num>
  <w:num w:numId="14">
    <w:abstractNumId w:val="39"/>
  </w:num>
  <w:num w:numId="15">
    <w:abstractNumId w:val="15"/>
  </w:num>
  <w:num w:numId="16">
    <w:abstractNumId w:val="31"/>
  </w:num>
  <w:num w:numId="17">
    <w:abstractNumId w:val="5"/>
  </w:num>
  <w:num w:numId="18">
    <w:abstractNumId w:val="17"/>
  </w:num>
  <w:num w:numId="19">
    <w:abstractNumId w:val="35"/>
  </w:num>
  <w:num w:numId="20">
    <w:abstractNumId w:val="0"/>
  </w:num>
  <w:num w:numId="21">
    <w:abstractNumId w:val="38"/>
  </w:num>
  <w:num w:numId="22">
    <w:abstractNumId w:val="33"/>
  </w:num>
  <w:num w:numId="23">
    <w:abstractNumId w:val="27"/>
  </w:num>
  <w:num w:numId="24">
    <w:abstractNumId w:val="29"/>
  </w:num>
  <w:num w:numId="25">
    <w:abstractNumId w:val="1"/>
  </w:num>
  <w:num w:numId="26">
    <w:abstractNumId w:val="21"/>
  </w:num>
  <w:num w:numId="27">
    <w:abstractNumId w:val="12"/>
  </w:num>
  <w:num w:numId="28">
    <w:abstractNumId w:val="14"/>
  </w:num>
  <w:num w:numId="29">
    <w:abstractNumId w:val="30"/>
  </w:num>
  <w:num w:numId="30">
    <w:abstractNumId w:val="2"/>
  </w:num>
  <w:num w:numId="31">
    <w:abstractNumId w:val="28"/>
  </w:num>
  <w:num w:numId="32">
    <w:abstractNumId w:val="13"/>
  </w:num>
  <w:num w:numId="33">
    <w:abstractNumId w:val="20"/>
  </w:num>
  <w:num w:numId="34">
    <w:abstractNumId w:val="22"/>
  </w:num>
  <w:num w:numId="35">
    <w:abstractNumId w:val="4"/>
  </w:num>
  <w:num w:numId="36">
    <w:abstractNumId w:val="32"/>
  </w:num>
  <w:num w:numId="37">
    <w:abstractNumId w:val="36"/>
  </w:num>
  <w:num w:numId="38">
    <w:abstractNumId w:val="26"/>
  </w:num>
  <w:num w:numId="39">
    <w:abstractNumId w:val="11"/>
  </w:num>
  <w:num w:numId="40">
    <w:abstractNumId w:val="8"/>
  </w:num>
  <w:num w:numId="41">
    <w:abstractNumId w:val="37"/>
  </w:num>
  <w:num w:numId="42">
    <w:abstractNumId w:val="9"/>
  </w:num>
  <w:num w:numId="43">
    <w:abstractNumId w:val="41"/>
  </w:num>
  <w:num w:numId="44">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B0"/>
    <w:rsid w:val="00000772"/>
    <w:rsid w:val="00002FEA"/>
    <w:rsid w:val="000073EB"/>
    <w:rsid w:val="00014C30"/>
    <w:rsid w:val="000213EE"/>
    <w:rsid w:val="000272CB"/>
    <w:rsid w:val="00027D75"/>
    <w:rsid w:val="0004779E"/>
    <w:rsid w:val="000518CC"/>
    <w:rsid w:val="00053130"/>
    <w:rsid w:val="000542E9"/>
    <w:rsid w:val="00054720"/>
    <w:rsid w:val="00054E64"/>
    <w:rsid w:val="00056B56"/>
    <w:rsid w:val="00061241"/>
    <w:rsid w:val="000637DD"/>
    <w:rsid w:val="00064A35"/>
    <w:rsid w:val="00065E69"/>
    <w:rsid w:val="00066536"/>
    <w:rsid w:val="00066D70"/>
    <w:rsid w:val="000740AA"/>
    <w:rsid w:val="00074474"/>
    <w:rsid w:val="00074558"/>
    <w:rsid w:val="00077003"/>
    <w:rsid w:val="000843AB"/>
    <w:rsid w:val="000944C2"/>
    <w:rsid w:val="000A1540"/>
    <w:rsid w:val="000A1FEB"/>
    <w:rsid w:val="000B10DF"/>
    <w:rsid w:val="000B4EC3"/>
    <w:rsid w:val="000B5C8D"/>
    <w:rsid w:val="000C110F"/>
    <w:rsid w:val="000C3DC9"/>
    <w:rsid w:val="000D148F"/>
    <w:rsid w:val="000D493F"/>
    <w:rsid w:val="000D5FDE"/>
    <w:rsid w:val="000E21DD"/>
    <w:rsid w:val="000E6F2F"/>
    <w:rsid w:val="000F4363"/>
    <w:rsid w:val="000F686D"/>
    <w:rsid w:val="00100CD0"/>
    <w:rsid w:val="001013C8"/>
    <w:rsid w:val="0010242B"/>
    <w:rsid w:val="00102F59"/>
    <w:rsid w:val="001039C5"/>
    <w:rsid w:val="001067FD"/>
    <w:rsid w:val="00112380"/>
    <w:rsid w:val="00124290"/>
    <w:rsid w:val="001341A2"/>
    <w:rsid w:val="00135A7B"/>
    <w:rsid w:val="00140625"/>
    <w:rsid w:val="00141CF1"/>
    <w:rsid w:val="00145C5E"/>
    <w:rsid w:val="00146894"/>
    <w:rsid w:val="00150EA2"/>
    <w:rsid w:val="00155715"/>
    <w:rsid w:val="00157947"/>
    <w:rsid w:val="001658A6"/>
    <w:rsid w:val="00165E05"/>
    <w:rsid w:val="00172319"/>
    <w:rsid w:val="00173802"/>
    <w:rsid w:val="00181F6E"/>
    <w:rsid w:val="001871AE"/>
    <w:rsid w:val="00195066"/>
    <w:rsid w:val="0019639A"/>
    <w:rsid w:val="00196E6C"/>
    <w:rsid w:val="001A146E"/>
    <w:rsid w:val="001A341A"/>
    <w:rsid w:val="001A3BEB"/>
    <w:rsid w:val="001A7942"/>
    <w:rsid w:val="001B009A"/>
    <w:rsid w:val="001C3A2E"/>
    <w:rsid w:val="001C48A1"/>
    <w:rsid w:val="001D1134"/>
    <w:rsid w:val="001D2F0D"/>
    <w:rsid w:val="001E3792"/>
    <w:rsid w:val="001F34DC"/>
    <w:rsid w:val="001F3856"/>
    <w:rsid w:val="001F3B68"/>
    <w:rsid w:val="001F4F6D"/>
    <w:rsid w:val="001F5B1F"/>
    <w:rsid w:val="001F62C8"/>
    <w:rsid w:val="00200440"/>
    <w:rsid w:val="00201AA7"/>
    <w:rsid w:val="00202573"/>
    <w:rsid w:val="00203CCB"/>
    <w:rsid w:val="0020587E"/>
    <w:rsid w:val="0021189E"/>
    <w:rsid w:val="00211A65"/>
    <w:rsid w:val="0021355C"/>
    <w:rsid w:val="00214EED"/>
    <w:rsid w:val="0022132E"/>
    <w:rsid w:val="00222D7A"/>
    <w:rsid w:val="0023081A"/>
    <w:rsid w:val="00233262"/>
    <w:rsid w:val="00237FA6"/>
    <w:rsid w:val="00242DA8"/>
    <w:rsid w:val="00243713"/>
    <w:rsid w:val="002441AE"/>
    <w:rsid w:val="00245962"/>
    <w:rsid w:val="0025041C"/>
    <w:rsid w:val="00261631"/>
    <w:rsid w:val="002625F4"/>
    <w:rsid w:val="00264A98"/>
    <w:rsid w:val="00266099"/>
    <w:rsid w:val="00272914"/>
    <w:rsid w:val="00272CDD"/>
    <w:rsid w:val="002804D7"/>
    <w:rsid w:val="0029085A"/>
    <w:rsid w:val="002919CE"/>
    <w:rsid w:val="00291B97"/>
    <w:rsid w:val="002920AD"/>
    <w:rsid w:val="00292CA2"/>
    <w:rsid w:val="002A7071"/>
    <w:rsid w:val="002B205A"/>
    <w:rsid w:val="002B39A7"/>
    <w:rsid w:val="002B61B2"/>
    <w:rsid w:val="002D3606"/>
    <w:rsid w:val="002D4871"/>
    <w:rsid w:val="002D4F96"/>
    <w:rsid w:val="002D53C0"/>
    <w:rsid w:val="002D6B2A"/>
    <w:rsid w:val="002E0169"/>
    <w:rsid w:val="002E06DE"/>
    <w:rsid w:val="002F5626"/>
    <w:rsid w:val="00301109"/>
    <w:rsid w:val="003110E5"/>
    <w:rsid w:val="00316F5F"/>
    <w:rsid w:val="00330DEA"/>
    <w:rsid w:val="00331416"/>
    <w:rsid w:val="00340D6C"/>
    <w:rsid w:val="003452C1"/>
    <w:rsid w:val="00347829"/>
    <w:rsid w:val="00351F5D"/>
    <w:rsid w:val="003557C3"/>
    <w:rsid w:val="00357996"/>
    <w:rsid w:val="0036090C"/>
    <w:rsid w:val="00363094"/>
    <w:rsid w:val="003634A6"/>
    <w:rsid w:val="00374882"/>
    <w:rsid w:val="00375ED4"/>
    <w:rsid w:val="00376B37"/>
    <w:rsid w:val="00377432"/>
    <w:rsid w:val="0038107E"/>
    <w:rsid w:val="00382BCC"/>
    <w:rsid w:val="00383A20"/>
    <w:rsid w:val="00390B14"/>
    <w:rsid w:val="003942C1"/>
    <w:rsid w:val="003A474F"/>
    <w:rsid w:val="003A62C8"/>
    <w:rsid w:val="003B4D23"/>
    <w:rsid w:val="003C5718"/>
    <w:rsid w:val="003C6091"/>
    <w:rsid w:val="003C6110"/>
    <w:rsid w:val="003C7A52"/>
    <w:rsid w:val="003D1ECD"/>
    <w:rsid w:val="003E0644"/>
    <w:rsid w:val="003F1983"/>
    <w:rsid w:val="003F226C"/>
    <w:rsid w:val="003F27C8"/>
    <w:rsid w:val="00401D99"/>
    <w:rsid w:val="00403C96"/>
    <w:rsid w:val="00407A69"/>
    <w:rsid w:val="00420F47"/>
    <w:rsid w:val="0042192F"/>
    <w:rsid w:val="00435FB0"/>
    <w:rsid w:val="00441813"/>
    <w:rsid w:val="00447120"/>
    <w:rsid w:val="00455A18"/>
    <w:rsid w:val="004562D2"/>
    <w:rsid w:val="00470E5F"/>
    <w:rsid w:val="00471391"/>
    <w:rsid w:val="004800A0"/>
    <w:rsid w:val="00480E53"/>
    <w:rsid w:val="00485CCD"/>
    <w:rsid w:val="004863C0"/>
    <w:rsid w:val="00490583"/>
    <w:rsid w:val="00491FD4"/>
    <w:rsid w:val="00492714"/>
    <w:rsid w:val="00494183"/>
    <w:rsid w:val="00494E7C"/>
    <w:rsid w:val="004954C7"/>
    <w:rsid w:val="004A119C"/>
    <w:rsid w:val="004A1532"/>
    <w:rsid w:val="004B09FA"/>
    <w:rsid w:val="004B1FB4"/>
    <w:rsid w:val="004B3FCC"/>
    <w:rsid w:val="004B5247"/>
    <w:rsid w:val="004B71FC"/>
    <w:rsid w:val="004C1DB2"/>
    <w:rsid w:val="004C6380"/>
    <w:rsid w:val="004C729E"/>
    <w:rsid w:val="004D4760"/>
    <w:rsid w:val="004D7782"/>
    <w:rsid w:val="004F0BE4"/>
    <w:rsid w:val="00504775"/>
    <w:rsid w:val="00512A08"/>
    <w:rsid w:val="00515972"/>
    <w:rsid w:val="0052100A"/>
    <w:rsid w:val="00531CFC"/>
    <w:rsid w:val="005329E1"/>
    <w:rsid w:val="00532BF6"/>
    <w:rsid w:val="0053432C"/>
    <w:rsid w:val="005348A8"/>
    <w:rsid w:val="005413FB"/>
    <w:rsid w:val="00542326"/>
    <w:rsid w:val="00550F93"/>
    <w:rsid w:val="00570B86"/>
    <w:rsid w:val="00572D02"/>
    <w:rsid w:val="00577A8A"/>
    <w:rsid w:val="00586E37"/>
    <w:rsid w:val="00587A35"/>
    <w:rsid w:val="005910A8"/>
    <w:rsid w:val="00591B86"/>
    <w:rsid w:val="00591DEE"/>
    <w:rsid w:val="005967E4"/>
    <w:rsid w:val="00596889"/>
    <w:rsid w:val="00596A1A"/>
    <w:rsid w:val="005B31C7"/>
    <w:rsid w:val="005B3703"/>
    <w:rsid w:val="005C0520"/>
    <w:rsid w:val="005C766B"/>
    <w:rsid w:val="005D331F"/>
    <w:rsid w:val="005D4D20"/>
    <w:rsid w:val="005E453E"/>
    <w:rsid w:val="005E4DC0"/>
    <w:rsid w:val="005E4E9D"/>
    <w:rsid w:val="005E4FD9"/>
    <w:rsid w:val="005F00C9"/>
    <w:rsid w:val="005F08CE"/>
    <w:rsid w:val="0060413C"/>
    <w:rsid w:val="006141A3"/>
    <w:rsid w:val="006141D1"/>
    <w:rsid w:val="0061669D"/>
    <w:rsid w:val="006244A1"/>
    <w:rsid w:val="006261E6"/>
    <w:rsid w:val="00631F41"/>
    <w:rsid w:val="00632716"/>
    <w:rsid w:val="00632B0A"/>
    <w:rsid w:val="00635F29"/>
    <w:rsid w:val="00640381"/>
    <w:rsid w:val="006420F1"/>
    <w:rsid w:val="0064784E"/>
    <w:rsid w:val="00653F61"/>
    <w:rsid w:val="00655AD6"/>
    <w:rsid w:val="00657941"/>
    <w:rsid w:val="00661F69"/>
    <w:rsid w:val="00664CB0"/>
    <w:rsid w:val="0066751C"/>
    <w:rsid w:val="00674A88"/>
    <w:rsid w:val="00674D26"/>
    <w:rsid w:val="006818E3"/>
    <w:rsid w:val="00683E89"/>
    <w:rsid w:val="00683F27"/>
    <w:rsid w:val="00684A38"/>
    <w:rsid w:val="00684FD0"/>
    <w:rsid w:val="00694C27"/>
    <w:rsid w:val="00694C2D"/>
    <w:rsid w:val="006953C9"/>
    <w:rsid w:val="006A6568"/>
    <w:rsid w:val="006B2589"/>
    <w:rsid w:val="006B4736"/>
    <w:rsid w:val="006C45EC"/>
    <w:rsid w:val="006D398C"/>
    <w:rsid w:val="006E1F49"/>
    <w:rsid w:val="006E207E"/>
    <w:rsid w:val="006E42C3"/>
    <w:rsid w:val="006F1A0E"/>
    <w:rsid w:val="006F731F"/>
    <w:rsid w:val="007026A6"/>
    <w:rsid w:val="00702898"/>
    <w:rsid w:val="00702AD3"/>
    <w:rsid w:val="00704472"/>
    <w:rsid w:val="00710EEA"/>
    <w:rsid w:val="007111B5"/>
    <w:rsid w:val="00713FA0"/>
    <w:rsid w:val="007140C9"/>
    <w:rsid w:val="0071569E"/>
    <w:rsid w:val="007166E9"/>
    <w:rsid w:val="00721B74"/>
    <w:rsid w:val="00722398"/>
    <w:rsid w:val="00726267"/>
    <w:rsid w:val="0073506B"/>
    <w:rsid w:val="00742843"/>
    <w:rsid w:val="00742C15"/>
    <w:rsid w:val="007436A1"/>
    <w:rsid w:val="00744F82"/>
    <w:rsid w:val="00752480"/>
    <w:rsid w:val="00754CAB"/>
    <w:rsid w:val="00760C0F"/>
    <w:rsid w:val="00777ADD"/>
    <w:rsid w:val="00781492"/>
    <w:rsid w:val="00781E76"/>
    <w:rsid w:val="00782424"/>
    <w:rsid w:val="007851E7"/>
    <w:rsid w:val="0078777A"/>
    <w:rsid w:val="00787ADC"/>
    <w:rsid w:val="00791E3A"/>
    <w:rsid w:val="00795DEB"/>
    <w:rsid w:val="007A2B7F"/>
    <w:rsid w:val="007A47D7"/>
    <w:rsid w:val="007B11BD"/>
    <w:rsid w:val="007B1833"/>
    <w:rsid w:val="007B1C82"/>
    <w:rsid w:val="007B2797"/>
    <w:rsid w:val="007B590D"/>
    <w:rsid w:val="007C2E95"/>
    <w:rsid w:val="007C4511"/>
    <w:rsid w:val="007C5831"/>
    <w:rsid w:val="007D37D1"/>
    <w:rsid w:val="007D59DE"/>
    <w:rsid w:val="007D5F5B"/>
    <w:rsid w:val="007D7265"/>
    <w:rsid w:val="007D77C6"/>
    <w:rsid w:val="007E4D33"/>
    <w:rsid w:val="007E7803"/>
    <w:rsid w:val="007F3149"/>
    <w:rsid w:val="007F7737"/>
    <w:rsid w:val="00806DF1"/>
    <w:rsid w:val="0081214F"/>
    <w:rsid w:val="00816C13"/>
    <w:rsid w:val="0082118F"/>
    <w:rsid w:val="00835706"/>
    <w:rsid w:val="00837D26"/>
    <w:rsid w:val="00842C94"/>
    <w:rsid w:val="00850730"/>
    <w:rsid w:val="008533E2"/>
    <w:rsid w:val="0085553F"/>
    <w:rsid w:val="00855889"/>
    <w:rsid w:val="00856AC7"/>
    <w:rsid w:val="00857D73"/>
    <w:rsid w:val="00863926"/>
    <w:rsid w:val="00866C32"/>
    <w:rsid w:val="00867CE5"/>
    <w:rsid w:val="00872833"/>
    <w:rsid w:val="008748AD"/>
    <w:rsid w:val="008769D8"/>
    <w:rsid w:val="00882B92"/>
    <w:rsid w:val="008862A8"/>
    <w:rsid w:val="0089284A"/>
    <w:rsid w:val="008A01B6"/>
    <w:rsid w:val="008A6510"/>
    <w:rsid w:val="008A6DF1"/>
    <w:rsid w:val="008B1201"/>
    <w:rsid w:val="008B59DB"/>
    <w:rsid w:val="008B6BD6"/>
    <w:rsid w:val="008B731C"/>
    <w:rsid w:val="008C404D"/>
    <w:rsid w:val="008C67EF"/>
    <w:rsid w:val="008C6CBF"/>
    <w:rsid w:val="008D0C38"/>
    <w:rsid w:val="008D69E0"/>
    <w:rsid w:val="008E1271"/>
    <w:rsid w:val="008E2E66"/>
    <w:rsid w:val="008E5127"/>
    <w:rsid w:val="008F31D5"/>
    <w:rsid w:val="008F73E7"/>
    <w:rsid w:val="0090192A"/>
    <w:rsid w:val="00902054"/>
    <w:rsid w:val="00911BFA"/>
    <w:rsid w:val="0091329C"/>
    <w:rsid w:val="00915477"/>
    <w:rsid w:val="00923181"/>
    <w:rsid w:val="00923374"/>
    <w:rsid w:val="009330B5"/>
    <w:rsid w:val="009347C0"/>
    <w:rsid w:val="009357B8"/>
    <w:rsid w:val="00935829"/>
    <w:rsid w:val="00936069"/>
    <w:rsid w:val="00944EA8"/>
    <w:rsid w:val="009566E5"/>
    <w:rsid w:val="00957066"/>
    <w:rsid w:val="009626D1"/>
    <w:rsid w:val="009634B9"/>
    <w:rsid w:val="00963A92"/>
    <w:rsid w:val="00964BB4"/>
    <w:rsid w:val="00972E28"/>
    <w:rsid w:val="009732CE"/>
    <w:rsid w:val="0097547B"/>
    <w:rsid w:val="00980219"/>
    <w:rsid w:val="009834E7"/>
    <w:rsid w:val="009850CA"/>
    <w:rsid w:val="009865ED"/>
    <w:rsid w:val="009909B0"/>
    <w:rsid w:val="00997F1B"/>
    <w:rsid w:val="009A34BB"/>
    <w:rsid w:val="009A4432"/>
    <w:rsid w:val="009A5E74"/>
    <w:rsid w:val="009B2234"/>
    <w:rsid w:val="009C047F"/>
    <w:rsid w:val="009C0C6A"/>
    <w:rsid w:val="009C0EC1"/>
    <w:rsid w:val="009C1DA1"/>
    <w:rsid w:val="009C2FBA"/>
    <w:rsid w:val="009D2A35"/>
    <w:rsid w:val="009D3C1F"/>
    <w:rsid w:val="009D641B"/>
    <w:rsid w:val="009D6473"/>
    <w:rsid w:val="009E3D04"/>
    <w:rsid w:val="009F5E3B"/>
    <w:rsid w:val="00A00E38"/>
    <w:rsid w:val="00A01660"/>
    <w:rsid w:val="00A02043"/>
    <w:rsid w:val="00A04226"/>
    <w:rsid w:val="00A0432C"/>
    <w:rsid w:val="00A0438F"/>
    <w:rsid w:val="00A06F28"/>
    <w:rsid w:val="00A16DD1"/>
    <w:rsid w:val="00A171A5"/>
    <w:rsid w:val="00A17F82"/>
    <w:rsid w:val="00A254C3"/>
    <w:rsid w:val="00A26A6B"/>
    <w:rsid w:val="00A44EBF"/>
    <w:rsid w:val="00A456D4"/>
    <w:rsid w:val="00A47E79"/>
    <w:rsid w:val="00A52065"/>
    <w:rsid w:val="00A56935"/>
    <w:rsid w:val="00A57A08"/>
    <w:rsid w:val="00A72582"/>
    <w:rsid w:val="00A729F0"/>
    <w:rsid w:val="00A754B2"/>
    <w:rsid w:val="00A75BBC"/>
    <w:rsid w:val="00A76A69"/>
    <w:rsid w:val="00A77DD4"/>
    <w:rsid w:val="00A872E3"/>
    <w:rsid w:val="00A905A1"/>
    <w:rsid w:val="00AA44DA"/>
    <w:rsid w:val="00AA5CFF"/>
    <w:rsid w:val="00AA721A"/>
    <w:rsid w:val="00AB1DFC"/>
    <w:rsid w:val="00AB31BB"/>
    <w:rsid w:val="00AB3F4B"/>
    <w:rsid w:val="00AC3A98"/>
    <w:rsid w:val="00AC67FF"/>
    <w:rsid w:val="00AC730D"/>
    <w:rsid w:val="00AD3A39"/>
    <w:rsid w:val="00AD7450"/>
    <w:rsid w:val="00AD760F"/>
    <w:rsid w:val="00AE53C6"/>
    <w:rsid w:val="00AE6BCE"/>
    <w:rsid w:val="00AF1696"/>
    <w:rsid w:val="00B01B8E"/>
    <w:rsid w:val="00B05F6B"/>
    <w:rsid w:val="00B13C6A"/>
    <w:rsid w:val="00B22A74"/>
    <w:rsid w:val="00B235CD"/>
    <w:rsid w:val="00B23BB0"/>
    <w:rsid w:val="00B25E97"/>
    <w:rsid w:val="00B263D2"/>
    <w:rsid w:val="00B27083"/>
    <w:rsid w:val="00B32D10"/>
    <w:rsid w:val="00B3453D"/>
    <w:rsid w:val="00B42D67"/>
    <w:rsid w:val="00B42F27"/>
    <w:rsid w:val="00B455CE"/>
    <w:rsid w:val="00B471D4"/>
    <w:rsid w:val="00B51054"/>
    <w:rsid w:val="00B55A68"/>
    <w:rsid w:val="00B56379"/>
    <w:rsid w:val="00B576FB"/>
    <w:rsid w:val="00B57EB4"/>
    <w:rsid w:val="00B6196A"/>
    <w:rsid w:val="00B61EF6"/>
    <w:rsid w:val="00B81299"/>
    <w:rsid w:val="00B840FF"/>
    <w:rsid w:val="00B86481"/>
    <w:rsid w:val="00B92E9E"/>
    <w:rsid w:val="00B96C54"/>
    <w:rsid w:val="00B97570"/>
    <w:rsid w:val="00B97997"/>
    <w:rsid w:val="00BA3E90"/>
    <w:rsid w:val="00BA7764"/>
    <w:rsid w:val="00BB2937"/>
    <w:rsid w:val="00BB587C"/>
    <w:rsid w:val="00BB6650"/>
    <w:rsid w:val="00BC16F1"/>
    <w:rsid w:val="00BC21E7"/>
    <w:rsid w:val="00BC2914"/>
    <w:rsid w:val="00BC68C6"/>
    <w:rsid w:val="00BD14FD"/>
    <w:rsid w:val="00BD15DF"/>
    <w:rsid w:val="00BD769D"/>
    <w:rsid w:val="00BF33B3"/>
    <w:rsid w:val="00C1001A"/>
    <w:rsid w:val="00C106CA"/>
    <w:rsid w:val="00C12B7D"/>
    <w:rsid w:val="00C12BF1"/>
    <w:rsid w:val="00C14839"/>
    <w:rsid w:val="00C158C6"/>
    <w:rsid w:val="00C1755D"/>
    <w:rsid w:val="00C244D9"/>
    <w:rsid w:val="00C32FE1"/>
    <w:rsid w:val="00C369D7"/>
    <w:rsid w:val="00C4090D"/>
    <w:rsid w:val="00C42EA8"/>
    <w:rsid w:val="00C4324B"/>
    <w:rsid w:val="00C46B67"/>
    <w:rsid w:val="00C505F2"/>
    <w:rsid w:val="00C50A8B"/>
    <w:rsid w:val="00C559B8"/>
    <w:rsid w:val="00C55D72"/>
    <w:rsid w:val="00C635AE"/>
    <w:rsid w:val="00C663F6"/>
    <w:rsid w:val="00C73B45"/>
    <w:rsid w:val="00C75C7C"/>
    <w:rsid w:val="00C80EC9"/>
    <w:rsid w:val="00C85470"/>
    <w:rsid w:val="00C92B8B"/>
    <w:rsid w:val="00C93D0F"/>
    <w:rsid w:val="00CA6D3C"/>
    <w:rsid w:val="00CB2124"/>
    <w:rsid w:val="00CB345B"/>
    <w:rsid w:val="00CB4E20"/>
    <w:rsid w:val="00CB7E48"/>
    <w:rsid w:val="00CC79D8"/>
    <w:rsid w:val="00CD2C82"/>
    <w:rsid w:val="00CD743F"/>
    <w:rsid w:val="00CE5A08"/>
    <w:rsid w:val="00CF0FFD"/>
    <w:rsid w:val="00CF1AF1"/>
    <w:rsid w:val="00CF7F9D"/>
    <w:rsid w:val="00D00D64"/>
    <w:rsid w:val="00D03001"/>
    <w:rsid w:val="00D03E74"/>
    <w:rsid w:val="00D14D31"/>
    <w:rsid w:val="00D172A7"/>
    <w:rsid w:val="00D32CC3"/>
    <w:rsid w:val="00D43E54"/>
    <w:rsid w:val="00D51EED"/>
    <w:rsid w:val="00D54125"/>
    <w:rsid w:val="00D551FE"/>
    <w:rsid w:val="00D61FB1"/>
    <w:rsid w:val="00D75115"/>
    <w:rsid w:val="00D77DE4"/>
    <w:rsid w:val="00D857B7"/>
    <w:rsid w:val="00D92CFF"/>
    <w:rsid w:val="00DA2E9D"/>
    <w:rsid w:val="00DA7101"/>
    <w:rsid w:val="00DB15B5"/>
    <w:rsid w:val="00DB2CC5"/>
    <w:rsid w:val="00DB52ED"/>
    <w:rsid w:val="00DC28E1"/>
    <w:rsid w:val="00DC6965"/>
    <w:rsid w:val="00DD714B"/>
    <w:rsid w:val="00DE14CE"/>
    <w:rsid w:val="00DE1D80"/>
    <w:rsid w:val="00DE28C2"/>
    <w:rsid w:val="00DE52F0"/>
    <w:rsid w:val="00DF1E1E"/>
    <w:rsid w:val="00DF2655"/>
    <w:rsid w:val="00DF35D9"/>
    <w:rsid w:val="00DF466D"/>
    <w:rsid w:val="00DF64B0"/>
    <w:rsid w:val="00E02804"/>
    <w:rsid w:val="00E067F4"/>
    <w:rsid w:val="00E070E0"/>
    <w:rsid w:val="00E12683"/>
    <w:rsid w:val="00E13DC9"/>
    <w:rsid w:val="00E16ED5"/>
    <w:rsid w:val="00E178DE"/>
    <w:rsid w:val="00E22258"/>
    <w:rsid w:val="00E25762"/>
    <w:rsid w:val="00E27FE0"/>
    <w:rsid w:val="00E373AA"/>
    <w:rsid w:val="00E4212A"/>
    <w:rsid w:val="00E44E2B"/>
    <w:rsid w:val="00E4627E"/>
    <w:rsid w:val="00E62130"/>
    <w:rsid w:val="00E628CA"/>
    <w:rsid w:val="00E64752"/>
    <w:rsid w:val="00E64C30"/>
    <w:rsid w:val="00E72F80"/>
    <w:rsid w:val="00E7352C"/>
    <w:rsid w:val="00E75FEF"/>
    <w:rsid w:val="00E77B11"/>
    <w:rsid w:val="00E81E06"/>
    <w:rsid w:val="00E823C2"/>
    <w:rsid w:val="00E87FB1"/>
    <w:rsid w:val="00E90D7E"/>
    <w:rsid w:val="00E97185"/>
    <w:rsid w:val="00E97A67"/>
    <w:rsid w:val="00EA203C"/>
    <w:rsid w:val="00EA204F"/>
    <w:rsid w:val="00EA5B84"/>
    <w:rsid w:val="00EA772F"/>
    <w:rsid w:val="00EB12AC"/>
    <w:rsid w:val="00EB3442"/>
    <w:rsid w:val="00EC11E4"/>
    <w:rsid w:val="00EC1A3F"/>
    <w:rsid w:val="00EC1A68"/>
    <w:rsid w:val="00EC674D"/>
    <w:rsid w:val="00ED02B4"/>
    <w:rsid w:val="00ED098A"/>
    <w:rsid w:val="00ED3086"/>
    <w:rsid w:val="00ED507E"/>
    <w:rsid w:val="00EE31B2"/>
    <w:rsid w:val="00EE492F"/>
    <w:rsid w:val="00EE6C2F"/>
    <w:rsid w:val="00EF20F8"/>
    <w:rsid w:val="00EF79EA"/>
    <w:rsid w:val="00F044B6"/>
    <w:rsid w:val="00F06F9A"/>
    <w:rsid w:val="00F164CC"/>
    <w:rsid w:val="00F26307"/>
    <w:rsid w:val="00F313D3"/>
    <w:rsid w:val="00F318AC"/>
    <w:rsid w:val="00F31AA2"/>
    <w:rsid w:val="00F3551A"/>
    <w:rsid w:val="00F40A0D"/>
    <w:rsid w:val="00F40A16"/>
    <w:rsid w:val="00F41E39"/>
    <w:rsid w:val="00F452F2"/>
    <w:rsid w:val="00F471A1"/>
    <w:rsid w:val="00F52443"/>
    <w:rsid w:val="00F6049B"/>
    <w:rsid w:val="00F62171"/>
    <w:rsid w:val="00F63C88"/>
    <w:rsid w:val="00F67768"/>
    <w:rsid w:val="00F71D4E"/>
    <w:rsid w:val="00F82763"/>
    <w:rsid w:val="00F82C54"/>
    <w:rsid w:val="00F85DE4"/>
    <w:rsid w:val="00F876D1"/>
    <w:rsid w:val="00F924B7"/>
    <w:rsid w:val="00F94DB0"/>
    <w:rsid w:val="00F95873"/>
    <w:rsid w:val="00FA2494"/>
    <w:rsid w:val="00FA2781"/>
    <w:rsid w:val="00FA47AF"/>
    <w:rsid w:val="00FB39DB"/>
    <w:rsid w:val="00FB7228"/>
    <w:rsid w:val="00FC4CAC"/>
    <w:rsid w:val="00FC583F"/>
    <w:rsid w:val="00FE02D5"/>
    <w:rsid w:val="00FE2F3D"/>
    <w:rsid w:val="00FE755C"/>
    <w:rsid w:val="00FF10CF"/>
    <w:rsid w:val="00FF3B80"/>
    <w:rsid w:val="00FF65BB"/>
    <w:rsid w:val="00FF6752"/>
    <w:rsid w:val="00FF6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7F4"/>
  </w:style>
  <w:style w:type="paragraph" w:styleId="Nadpis1">
    <w:name w:val="heading 1"/>
    <w:basedOn w:val="Normln"/>
    <w:next w:val="Normln"/>
    <w:link w:val="Nadpis1Char"/>
    <w:uiPriority w:val="99"/>
    <w:qFormat/>
    <w:rsid w:val="00BC21E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BC21E7"/>
    <w:pPr>
      <w:keepNext/>
      <w:tabs>
        <w:tab w:val="left" w:pos="4820"/>
      </w:tabs>
      <w:jc w:val="center"/>
      <w:outlineLvl w:val="1"/>
    </w:pPr>
    <w:rPr>
      <w:rFonts w:ascii="Arial" w:hAnsi="Arial" w:cs="Arial"/>
      <w:b/>
    </w:rPr>
  </w:style>
  <w:style w:type="paragraph" w:styleId="Nadpis3">
    <w:name w:val="heading 3"/>
    <w:basedOn w:val="Normln"/>
    <w:next w:val="Normln"/>
    <w:link w:val="Nadpis3Char"/>
    <w:uiPriority w:val="99"/>
    <w:qFormat/>
    <w:rsid w:val="00BC21E7"/>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BC21E7"/>
    <w:pPr>
      <w:keepNext/>
      <w:tabs>
        <w:tab w:val="left" w:pos="4820"/>
      </w:tabs>
      <w:jc w:val="center"/>
      <w:outlineLvl w:val="3"/>
    </w:pPr>
    <w:rPr>
      <w:rFonts w:ascii="Arial" w:hAnsi="Arial" w:cs="Arial"/>
      <w:b/>
      <w:sz w:val="22"/>
      <w:szCs w:val="22"/>
    </w:rPr>
  </w:style>
  <w:style w:type="paragraph" w:styleId="Nadpis5">
    <w:name w:val="heading 5"/>
    <w:basedOn w:val="Normln"/>
    <w:next w:val="Normln"/>
    <w:link w:val="Nadpis5Char"/>
    <w:uiPriority w:val="99"/>
    <w:qFormat/>
    <w:rsid w:val="00BC21E7"/>
    <w:pPr>
      <w:keepNext/>
      <w:tabs>
        <w:tab w:val="left" w:pos="4820"/>
      </w:tabs>
      <w:ind w:left="360"/>
      <w:jc w:val="both"/>
      <w:outlineLvl w:val="4"/>
    </w:pPr>
    <w:rPr>
      <w:rFonts w:ascii="Arial" w:hAnsi="Arial" w:cs="Arial"/>
      <w:b/>
      <w:color w:val="FF0000"/>
    </w:rPr>
  </w:style>
  <w:style w:type="paragraph" w:styleId="Nadpis9">
    <w:name w:val="heading 9"/>
    <w:basedOn w:val="Normln"/>
    <w:next w:val="Normln"/>
    <w:link w:val="Nadpis9Char"/>
    <w:qFormat/>
    <w:rsid w:val="00BC21E7"/>
    <w:pPr>
      <w:keepNext/>
      <w:jc w:val="center"/>
      <w:outlineLvl w:val="8"/>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3DC9"/>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3B4D23"/>
    <w:rPr>
      <w:rFonts w:ascii="Arial" w:hAnsi="Arial" w:cs="Arial"/>
      <w:b/>
    </w:rPr>
  </w:style>
  <w:style w:type="character" w:customStyle="1" w:styleId="Nadpis3Char">
    <w:name w:val="Nadpis 3 Char"/>
    <w:basedOn w:val="Standardnpsmoodstavce"/>
    <w:link w:val="Nadpis3"/>
    <w:uiPriority w:val="99"/>
    <w:semiHidden/>
    <w:locked/>
    <w:rsid w:val="00E13DC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13DC9"/>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E13DC9"/>
    <w:rPr>
      <w:rFonts w:ascii="Calibri" w:hAnsi="Calibri" w:cs="Times New Roman"/>
      <w:b/>
      <w:bCs/>
      <w:i/>
      <w:iCs/>
      <w:sz w:val="26"/>
      <w:szCs w:val="26"/>
    </w:rPr>
  </w:style>
  <w:style w:type="character" w:customStyle="1" w:styleId="Nadpis9Char">
    <w:name w:val="Nadpis 9 Char"/>
    <w:basedOn w:val="Standardnpsmoodstavce"/>
    <w:link w:val="Nadpis9"/>
    <w:locked/>
    <w:rsid w:val="00E13DC9"/>
    <w:rPr>
      <w:rFonts w:ascii="Cambria" w:hAnsi="Cambria" w:cs="Times New Roman"/>
      <w:sz w:val="22"/>
      <w:szCs w:val="22"/>
    </w:rPr>
  </w:style>
  <w:style w:type="paragraph" w:styleId="Zkladntext">
    <w:name w:val="Body Text"/>
    <w:basedOn w:val="Normln"/>
    <w:link w:val="ZkladntextChar"/>
    <w:uiPriority w:val="99"/>
    <w:rsid w:val="00BC21E7"/>
    <w:rPr>
      <w:sz w:val="24"/>
    </w:rPr>
  </w:style>
  <w:style w:type="character" w:customStyle="1" w:styleId="ZkladntextChar">
    <w:name w:val="Základní text Char"/>
    <w:basedOn w:val="Standardnpsmoodstavce"/>
    <w:link w:val="Zkladntext"/>
    <w:uiPriority w:val="99"/>
    <w:locked/>
    <w:rsid w:val="00E13DC9"/>
    <w:rPr>
      <w:rFonts w:cs="Times New Roman"/>
    </w:rPr>
  </w:style>
  <w:style w:type="paragraph" w:styleId="Zkladntextodsazen2">
    <w:name w:val="Body Text Indent 2"/>
    <w:basedOn w:val="Normln"/>
    <w:link w:val="Zkladntextodsazen2Char"/>
    <w:uiPriority w:val="99"/>
    <w:semiHidden/>
    <w:rsid w:val="00BC21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13DC9"/>
    <w:rPr>
      <w:rFonts w:cs="Times New Roman"/>
    </w:rPr>
  </w:style>
  <w:style w:type="paragraph" w:styleId="Zkladntext2">
    <w:name w:val="Body Text 2"/>
    <w:basedOn w:val="Normln"/>
    <w:link w:val="Zkladntext2Char"/>
    <w:uiPriority w:val="99"/>
    <w:semiHidden/>
    <w:rsid w:val="00BC21E7"/>
    <w:pPr>
      <w:spacing w:after="120" w:line="480" w:lineRule="auto"/>
    </w:pPr>
  </w:style>
  <w:style w:type="character" w:customStyle="1" w:styleId="Zkladntext2Char">
    <w:name w:val="Základní text 2 Char"/>
    <w:basedOn w:val="Standardnpsmoodstavce"/>
    <w:link w:val="Zkladntext2"/>
    <w:uiPriority w:val="99"/>
    <w:semiHidden/>
    <w:locked/>
    <w:rsid w:val="00E13DC9"/>
    <w:rPr>
      <w:rFonts w:cs="Times New Roman"/>
    </w:rPr>
  </w:style>
  <w:style w:type="paragraph" w:styleId="Zpat">
    <w:name w:val="footer"/>
    <w:basedOn w:val="Normln"/>
    <w:link w:val="ZpatChar"/>
    <w:uiPriority w:val="99"/>
    <w:semiHidden/>
    <w:rsid w:val="00BC21E7"/>
    <w:pPr>
      <w:tabs>
        <w:tab w:val="center" w:pos="4536"/>
        <w:tab w:val="right" w:pos="9072"/>
      </w:tabs>
    </w:pPr>
  </w:style>
  <w:style w:type="character" w:customStyle="1" w:styleId="ZpatChar">
    <w:name w:val="Zápatí Char"/>
    <w:basedOn w:val="Standardnpsmoodstavce"/>
    <w:link w:val="Zpat"/>
    <w:uiPriority w:val="99"/>
    <w:semiHidden/>
    <w:locked/>
    <w:rsid w:val="00E13DC9"/>
    <w:rPr>
      <w:rFonts w:cs="Times New Roman"/>
    </w:rPr>
  </w:style>
  <w:style w:type="paragraph" w:styleId="Zhlav">
    <w:name w:val="header"/>
    <w:basedOn w:val="Normln"/>
    <w:link w:val="ZhlavChar"/>
    <w:uiPriority w:val="99"/>
    <w:semiHidden/>
    <w:rsid w:val="00BC21E7"/>
    <w:pPr>
      <w:tabs>
        <w:tab w:val="center" w:pos="4536"/>
        <w:tab w:val="right" w:pos="9072"/>
      </w:tabs>
    </w:pPr>
  </w:style>
  <w:style w:type="character" w:customStyle="1" w:styleId="ZhlavChar">
    <w:name w:val="Záhlaví Char"/>
    <w:basedOn w:val="Standardnpsmoodstavce"/>
    <w:link w:val="Zhlav"/>
    <w:uiPriority w:val="99"/>
    <w:semiHidden/>
    <w:locked/>
    <w:rsid w:val="00E13DC9"/>
    <w:rPr>
      <w:rFonts w:cs="Times New Roman"/>
    </w:rPr>
  </w:style>
  <w:style w:type="character" w:styleId="slostrnky">
    <w:name w:val="page number"/>
    <w:basedOn w:val="Standardnpsmoodstavce"/>
    <w:uiPriority w:val="99"/>
    <w:semiHidden/>
    <w:rsid w:val="00BC21E7"/>
    <w:rPr>
      <w:rFonts w:cs="Times New Roman"/>
    </w:rPr>
  </w:style>
  <w:style w:type="character" w:styleId="Hypertextovodkaz">
    <w:name w:val="Hyperlink"/>
    <w:basedOn w:val="Standardnpsmoodstavce"/>
    <w:uiPriority w:val="99"/>
    <w:semiHidden/>
    <w:rsid w:val="00BC21E7"/>
    <w:rPr>
      <w:rFonts w:cs="Times New Roman"/>
      <w:color w:val="0000FF"/>
      <w:u w:val="single"/>
    </w:rPr>
  </w:style>
  <w:style w:type="paragraph" w:customStyle="1" w:styleId="CharCharCharCharCharCharChar">
    <w:name w:val="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CharCharChar">
    <w:name w:val="Char Char Char"/>
    <w:basedOn w:val="Normln"/>
    <w:uiPriority w:val="99"/>
    <w:semiHidden/>
    <w:rsid w:val="00BC21E7"/>
    <w:pPr>
      <w:spacing w:after="160" w:line="240" w:lineRule="exact"/>
    </w:pPr>
    <w:rPr>
      <w:rFonts w:ascii="Arial" w:hAnsi="Arial"/>
      <w:sz w:val="22"/>
      <w:szCs w:val="22"/>
      <w:lang w:val="en-US" w:eastAsia="en-US"/>
    </w:rPr>
  </w:style>
  <w:style w:type="paragraph" w:styleId="Prosttext">
    <w:name w:val="Plain Text"/>
    <w:basedOn w:val="Normln"/>
    <w:link w:val="ProsttextChar"/>
    <w:rsid w:val="00BC21E7"/>
    <w:rPr>
      <w:rFonts w:ascii="Courier New" w:hAnsi="Courier New" w:cs="Courier New"/>
    </w:rPr>
  </w:style>
  <w:style w:type="character" w:customStyle="1" w:styleId="ProsttextChar">
    <w:name w:val="Prostý text Char"/>
    <w:basedOn w:val="Standardnpsmoodstavce"/>
    <w:link w:val="Prosttext"/>
    <w:locked/>
    <w:rsid w:val="00E13DC9"/>
    <w:rPr>
      <w:rFonts w:ascii="Courier New" w:hAnsi="Courier New" w:cs="Courier New"/>
    </w:rPr>
  </w:style>
  <w:style w:type="paragraph" w:customStyle="1" w:styleId="CharCharCharCharCharChar">
    <w:name w:val="Char Char Char Char Char Char"/>
    <w:basedOn w:val="Normln"/>
    <w:uiPriority w:val="99"/>
    <w:semiHidden/>
    <w:rsid w:val="00BC21E7"/>
    <w:pPr>
      <w:spacing w:after="160" w:line="240" w:lineRule="exact"/>
    </w:pPr>
    <w:rPr>
      <w:rFonts w:ascii="Arial" w:hAnsi="Arial"/>
      <w:sz w:val="22"/>
      <w:szCs w:val="22"/>
      <w:lang w:val="en-US" w:eastAsia="en-US"/>
    </w:rPr>
  </w:style>
  <w:style w:type="paragraph" w:styleId="Textbubliny">
    <w:name w:val="Balloon Text"/>
    <w:basedOn w:val="Normln"/>
    <w:link w:val="TextbublinyChar"/>
    <w:uiPriority w:val="99"/>
    <w:semiHidden/>
    <w:rsid w:val="00BC21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13DC9"/>
    <w:rPr>
      <w:rFonts w:cs="Times New Roman"/>
      <w:sz w:val="2"/>
    </w:rPr>
  </w:style>
  <w:style w:type="character" w:styleId="Odkaznakoment">
    <w:name w:val="annotation reference"/>
    <w:basedOn w:val="Standardnpsmoodstavce"/>
    <w:uiPriority w:val="99"/>
    <w:semiHidden/>
    <w:rsid w:val="00BC21E7"/>
    <w:rPr>
      <w:rFonts w:cs="Times New Roman"/>
      <w:sz w:val="16"/>
      <w:szCs w:val="16"/>
    </w:rPr>
  </w:style>
  <w:style w:type="paragraph" w:styleId="Textkomente">
    <w:name w:val="annotation text"/>
    <w:basedOn w:val="Normln"/>
    <w:link w:val="TextkomenteChar"/>
    <w:uiPriority w:val="99"/>
    <w:semiHidden/>
    <w:rsid w:val="00BC21E7"/>
  </w:style>
  <w:style w:type="character" w:customStyle="1" w:styleId="TextkomenteChar">
    <w:name w:val="Text komentáře Char"/>
    <w:basedOn w:val="Standardnpsmoodstavce"/>
    <w:link w:val="Textkomente"/>
    <w:uiPriority w:val="99"/>
    <w:semiHidden/>
    <w:locked/>
    <w:rsid w:val="00E13DC9"/>
    <w:rPr>
      <w:rFonts w:cs="Times New Roman"/>
    </w:rPr>
  </w:style>
  <w:style w:type="paragraph" w:styleId="Pedmtkomente">
    <w:name w:val="annotation subject"/>
    <w:basedOn w:val="Textkomente"/>
    <w:next w:val="Textkomente"/>
    <w:link w:val="PedmtkomenteChar"/>
    <w:uiPriority w:val="99"/>
    <w:semiHidden/>
    <w:rsid w:val="00BC21E7"/>
    <w:rPr>
      <w:b/>
      <w:bCs/>
    </w:rPr>
  </w:style>
  <w:style w:type="character" w:customStyle="1" w:styleId="PedmtkomenteChar">
    <w:name w:val="Předmět komentáře Char"/>
    <w:basedOn w:val="TextkomenteChar"/>
    <w:link w:val="Pedmtkomente"/>
    <w:uiPriority w:val="99"/>
    <w:semiHidden/>
    <w:locked/>
    <w:rsid w:val="00E13DC9"/>
    <w:rPr>
      <w:rFonts w:cs="Times New Roman"/>
      <w:b/>
      <w:bCs/>
    </w:rPr>
  </w:style>
  <w:style w:type="paragraph" w:customStyle="1" w:styleId="CharCharCharCharCharChar1CharCharCharCharCharChar">
    <w:name w:val="Char Char Char Char Char Char1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Styl2">
    <w:name w:val="Styl2"/>
    <w:basedOn w:val="Nadpis1"/>
    <w:autoRedefine/>
    <w:uiPriority w:val="99"/>
    <w:rsid w:val="00BC21E7"/>
    <w:pPr>
      <w:keepNext w:val="0"/>
      <w:shd w:val="solid" w:color="FFFFFF" w:fill="FFFFFF"/>
      <w:tabs>
        <w:tab w:val="num" w:pos="360"/>
      </w:tabs>
      <w:spacing w:before="360" w:after="240"/>
      <w:ind w:left="284" w:hanging="284"/>
      <w:jc w:val="both"/>
    </w:pPr>
    <w:rPr>
      <w:bCs w:val="0"/>
      <w:caps/>
      <w:kern w:val="0"/>
      <w:sz w:val="16"/>
      <w:szCs w:val="16"/>
      <w:u w:val="single"/>
      <w:lang w:eastAsia="en-US"/>
    </w:rPr>
  </w:style>
  <w:style w:type="paragraph" w:styleId="Zkladntextodsazen">
    <w:name w:val="Body Text Indent"/>
    <w:basedOn w:val="Normln"/>
    <w:link w:val="ZkladntextodsazenChar"/>
    <w:uiPriority w:val="99"/>
    <w:semiHidden/>
    <w:rsid w:val="00BC21E7"/>
    <w:pPr>
      <w:ind w:left="360"/>
      <w:jc w:val="both"/>
    </w:pPr>
    <w:rPr>
      <w:rFonts w:ascii="Arial" w:hAnsi="Arial" w:cs="Arial"/>
      <w:strike/>
      <w:color w:val="0000FF"/>
    </w:rPr>
  </w:style>
  <w:style w:type="character" w:customStyle="1" w:styleId="ZkladntextodsazenChar">
    <w:name w:val="Základní text odsazený Char"/>
    <w:basedOn w:val="Standardnpsmoodstavce"/>
    <w:link w:val="Zkladntextodsazen"/>
    <w:uiPriority w:val="99"/>
    <w:semiHidden/>
    <w:locked/>
    <w:rsid w:val="00E13DC9"/>
    <w:rPr>
      <w:rFonts w:cs="Times New Roman"/>
    </w:rPr>
  </w:style>
  <w:style w:type="paragraph" w:customStyle="1" w:styleId="CharCharCharCharCharChar1CharCharCharCharCharCharCharCharChar">
    <w:name w:val="Char Char Char Char Char Char1 Char Char 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semiHidden/>
    <w:rsid w:val="00BC21E7"/>
    <w:pPr>
      <w:tabs>
        <w:tab w:val="left" w:pos="4820"/>
      </w:tabs>
      <w:ind w:left="360" w:hanging="360"/>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E13DC9"/>
    <w:rPr>
      <w:rFonts w:cs="Times New Roman"/>
      <w:sz w:val="16"/>
      <w:szCs w:val="16"/>
    </w:rPr>
  </w:style>
  <w:style w:type="paragraph" w:styleId="Odstavecseseznamem">
    <w:name w:val="List Paragraph"/>
    <w:basedOn w:val="Normln"/>
    <w:link w:val="OdstavecseseznamemChar"/>
    <w:uiPriority w:val="34"/>
    <w:qFormat/>
    <w:rsid w:val="0052100A"/>
    <w:pPr>
      <w:ind w:left="720"/>
      <w:contextualSpacing/>
    </w:pPr>
  </w:style>
  <w:style w:type="paragraph" w:styleId="Bezmezer">
    <w:name w:val="No Spacing"/>
    <w:link w:val="BezmezerChar"/>
    <w:uiPriority w:val="1"/>
    <w:qFormat/>
    <w:rsid w:val="008B6BD6"/>
    <w:rPr>
      <w:rFonts w:ascii="Calibri" w:hAnsi="Calibri"/>
      <w:sz w:val="22"/>
      <w:szCs w:val="22"/>
      <w:lang w:eastAsia="en-US"/>
    </w:rPr>
  </w:style>
  <w:style w:type="character" w:customStyle="1" w:styleId="BezmezerChar">
    <w:name w:val="Bez mezer Char"/>
    <w:basedOn w:val="Standardnpsmoodstavce"/>
    <w:link w:val="Bezmezer"/>
    <w:uiPriority w:val="1"/>
    <w:locked/>
    <w:rsid w:val="008B6BD6"/>
    <w:rPr>
      <w:rFonts w:ascii="Calibri" w:hAnsi="Calibri"/>
      <w:sz w:val="22"/>
      <w:szCs w:val="22"/>
      <w:lang w:val="cs-CZ" w:eastAsia="en-US" w:bidi="ar-SA"/>
    </w:rPr>
  </w:style>
  <w:style w:type="paragraph" w:customStyle="1" w:styleId="ODSTAVEC">
    <w:name w:val="ODSTAVEC"/>
    <w:basedOn w:val="Bezmezer"/>
    <w:uiPriority w:val="99"/>
    <w:rsid w:val="00572D02"/>
    <w:pPr>
      <w:numPr>
        <w:ilvl w:val="1"/>
        <w:numId w:val="14"/>
      </w:numPr>
      <w:spacing w:before="120"/>
      <w:jc w:val="both"/>
    </w:pPr>
    <w:rPr>
      <w:rFonts w:ascii="Arial" w:hAnsi="Arial" w:cs="Arial"/>
      <w:sz w:val="18"/>
      <w:szCs w:val="18"/>
      <w:lang w:eastAsia="cs-CZ"/>
    </w:rPr>
  </w:style>
  <w:style w:type="paragraph" w:customStyle="1" w:styleId="NADPIS">
    <w:name w:val="NADPIS"/>
    <w:basedOn w:val="Bezmezer"/>
    <w:uiPriority w:val="99"/>
    <w:rsid w:val="00572D02"/>
    <w:pPr>
      <w:numPr>
        <w:numId w:val="14"/>
      </w:numPr>
      <w:spacing w:before="360"/>
      <w:jc w:val="center"/>
    </w:pPr>
    <w:rPr>
      <w:rFonts w:ascii="Arial" w:hAnsi="Arial" w:cs="Arial"/>
      <w:b/>
    </w:rPr>
  </w:style>
  <w:style w:type="paragraph" w:customStyle="1" w:styleId="Odstavecseseznamem1">
    <w:name w:val="Odstavec se seznamem1"/>
    <w:basedOn w:val="Normln"/>
    <w:rsid w:val="001C48A1"/>
    <w:pPr>
      <w:ind w:left="720"/>
    </w:pPr>
    <w:rPr>
      <w:sz w:val="24"/>
      <w:szCs w:val="24"/>
      <w:lang w:eastAsia="en-US"/>
    </w:rPr>
  </w:style>
  <w:style w:type="paragraph" w:styleId="Normlnweb">
    <w:name w:val="Normal (Web)"/>
    <w:basedOn w:val="Normln"/>
    <w:rsid w:val="00C93D0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6C45EC"/>
    <w:pPr>
      <w:spacing w:after="160" w:line="240" w:lineRule="exact"/>
    </w:pPr>
    <w:rPr>
      <w:rFonts w:ascii="Arial" w:hAnsi="Arial"/>
      <w:sz w:val="22"/>
      <w:szCs w:val="22"/>
      <w:lang w:val="en-US" w:eastAsia="en-US"/>
    </w:rPr>
  </w:style>
  <w:style w:type="paragraph" w:customStyle="1" w:styleId="Odstavecseseznamem2">
    <w:name w:val="Odstavec se seznamem2"/>
    <w:basedOn w:val="Normln"/>
    <w:uiPriority w:val="99"/>
    <w:rsid w:val="00DE1D80"/>
    <w:pPr>
      <w:ind w:left="720"/>
      <w:contextualSpacing/>
    </w:pPr>
  </w:style>
  <w:style w:type="paragraph" w:customStyle="1" w:styleId="seznamodr1uroven">
    <w:name w:val="seznam odr1uroven"/>
    <w:basedOn w:val="Odstavecseseznamem"/>
    <w:link w:val="seznamodr1urovenChar"/>
    <w:autoRedefine/>
    <w:qFormat/>
    <w:rsid w:val="00C85470"/>
    <w:pPr>
      <w:numPr>
        <w:numId w:val="34"/>
      </w:numPr>
      <w:spacing w:after="160" w:line="259" w:lineRule="auto"/>
      <w:ind w:left="1134" w:hanging="567"/>
      <w:contextualSpacing w:val="0"/>
      <w:jc w:val="both"/>
    </w:pPr>
    <w:rPr>
      <w:rFonts w:ascii="Calibri" w:eastAsiaTheme="minorHAnsi" w:hAnsi="Calibri" w:cs="Arial"/>
      <w:bCs/>
      <w:sz w:val="22"/>
      <w:szCs w:val="22"/>
    </w:rPr>
  </w:style>
  <w:style w:type="character" w:customStyle="1" w:styleId="seznamodr1urovenChar">
    <w:name w:val="seznam odr1uroven Char"/>
    <w:basedOn w:val="Standardnpsmoodstavce"/>
    <w:link w:val="seznamodr1uroven"/>
    <w:rsid w:val="00C85470"/>
    <w:rPr>
      <w:rFonts w:ascii="Calibri" w:eastAsiaTheme="minorHAnsi" w:hAnsi="Calibri" w:cs="Arial"/>
      <w:bCs/>
      <w:sz w:val="22"/>
      <w:szCs w:val="22"/>
    </w:rPr>
  </w:style>
  <w:style w:type="character" w:customStyle="1" w:styleId="OdstavecseseznamemChar">
    <w:name w:val="Odstavec se seznamem Char"/>
    <w:basedOn w:val="Standardnpsmoodstavce"/>
    <w:link w:val="Odstavecseseznamem"/>
    <w:uiPriority w:val="34"/>
    <w:rsid w:val="00722398"/>
  </w:style>
  <w:style w:type="character" w:styleId="Zvraznn">
    <w:name w:val="Emphasis"/>
    <w:basedOn w:val="Standardnpsmoodstavce"/>
    <w:uiPriority w:val="20"/>
    <w:qFormat/>
    <w:locked/>
    <w:rsid w:val="00722398"/>
    <w:rPr>
      <w:i/>
      <w:iCs/>
    </w:rPr>
  </w:style>
  <w:style w:type="paragraph" w:customStyle="1" w:styleId="Tab2sllevy">
    <w:name w:val="Tab2sl_levy"/>
    <w:basedOn w:val="Normln"/>
    <w:link w:val="Tab2sllevyChar"/>
    <w:qFormat/>
    <w:rsid w:val="0082118F"/>
    <w:pPr>
      <w:framePr w:hSpace="141" w:wrap="around" w:vAnchor="text" w:hAnchor="margin" w:y="73"/>
    </w:pPr>
    <w:rPr>
      <w:rFonts w:asciiTheme="minorHAnsi" w:eastAsiaTheme="minorHAnsi" w:hAnsiTheme="minorHAnsi" w:cstheme="minorBidi"/>
      <w:b/>
      <w:i/>
      <w:sz w:val="22"/>
      <w:szCs w:val="22"/>
    </w:rPr>
  </w:style>
  <w:style w:type="character" w:customStyle="1" w:styleId="Tab2sllevyChar">
    <w:name w:val="Tab2sl_levy Char"/>
    <w:basedOn w:val="Standardnpsmoodstavce"/>
    <w:link w:val="Tab2sllevy"/>
    <w:rsid w:val="0082118F"/>
    <w:rPr>
      <w:rFonts w:asciiTheme="minorHAnsi" w:eastAsiaTheme="minorHAnsi" w:hAnsiTheme="minorHAnsi" w:cstheme="minorBidi"/>
      <w:b/>
      <w:i/>
      <w:sz w:val="22"/>
      <w:szCs w:val="22"/>
    </w:rPr>
  </w:style>
  <w:style w:type="table" w:styleId="Mkatabulky">
    <w:name w:val="Table Grid"/>
    <w:basedOn w:val="Normlntabulka"/>
    <w:uiPriority w:val="39"/>
    <w:locked/>
    <w:rsid w:val="00821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lneksmlouvy">
    <w:name w:val="TS Článek smlouvy"/>
    <w:basedOn w:val="Normln"/>
    <w:next w:val="Normln"/>
    <w:link w:val="TSlneksmlouvyChar"/>
    <w:rsid w:val="00F41E39"/>
    <w:pPr>
      <w:keepNext/>
      <w:numPr>
        <w:numId w:val="18"/>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F41E39"/>
    <w:rPr>
      <w:rFonts w:ascii="Arial" w:hAnsi="Arial"/>
      <w:b/>
      <w:sz w:val="22"/>
      <w:szCs w:val="24"/>
      <w:u w:val="single"/>
      <w:lang w:eastAsia="en-US"/>
    </w:rPr>
  </w:style>
  <w:style w:type="paragraph" w:customStyle="1" w:styleId="TSTextlnkuslovan">
    <w:name w:val="TS Text článku číslovaný"/>
    <w:basedOn w:val="Normln"/>
    <w:link w:val="TSTextlnkuslovanChar"/>
    <w:rsid w:val="00A254C3"/>
    <w:pPr>
      <w:spacing w:after="120" w:line="280" w:lineRule="exact"/>
      <w:jc w:val="both"/>
    </w:pPr>
    <w:rPr>
      <w:rFonts w:ascii="Arial" w:hAnsi="Arial"/>
      <w:sz w:val="22"/>
      <w:szCs w:val="24"/>
    </w:rPr>
  </w:style>
  <w:style w:type="character" w:customStyle="1" w:styleId="TSTextlnkuslovanChar">
    <w:name w:val="TS Text článku číslovaný Char"/>
    <w:link w:val="TSTextlnkuslovan"/>
    <w:rsid w:val="00A254C3"/>
    <w:rPr>
      <w:rFonts w:ascii="Arial" w:hAnsi="Arial"/>
      <w:sz w:val="22"/>
      <w:szCs w:val="24"/>
    </w:rPr>
  </w:style>
  <w:style w:type="paragraph" w:customStyle="1" w:styleId="TSNzevsmluvnstrany">
    <w:name w:val="TS Název smluvní strany"/>
    <w:basedOn w:val="Normln"/>
    <w:qFormat/>
    <w:rsid w:val="007C5831"/>
    <w:pPr>
      <w:spacing w:after="60" w:line="280" w:lineRule="exact"/>
    </w:pPr>
    <w:rPr>
      <w:rFonts w:ascii="Arial" w:hAnsi="Arial"/>
      <w:b/>
      <w:bCs/>
      <w:sz w:val="28"/>
      <w:szCs w:val="24"/>
      <w:lang w:eastAsia="en-US"/>
    </w:rPr>
  </w:style>
  <w:style w:type="paragraph" w:customStyle="1" w:styleId="l-L2">
    <w:name w:val="Čl - L2"/>
    <w:basedOn w:val="TSTextlnkuslovan"/>
    <w:link w:val="l-L2Char"/>
    <w:qFormat/>
    <w:rsid w:val="007C5831"/>
    <w:pPr>
      <w:tabs>
        <w:tab w:val="num" w:pos="737"/>
      </w:tabs>
      <w:ind w:left="737" w:hanging="737"/>
    </w:pPr>
    <w:rPr>
      <w:rFonts w:ascii="Times New Roman" w:hAnsi="Times New Roman"/>
      <w:sz w:val="20"/>
      <w:szCs w:val="20"/>
    </w:rPr>
  </w:style>
  <w:style w:type="character" w:customStyle="1" w:styleId="l-L2Char">
    <w:name w:val="Čl - L2 Char"/>
    <w:link w:val="l-L2"/>
    <w:rsid w:val="007C5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7F4"/>
  </w:style>
  <w:style w:type="paragraph" w:styleId="Nadpis1">
    <w:name w:val="heading 1"/>
    <w:basedOn w:val="Normln"/>
    <w:next w:val="Normln"/>
    <w:link w:val="Nadpis1Char"/>
    <w:uiPriority w:val="99"/>
    <w:qFormat/>
    <w:rsid w:val="00BC21E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BC21E7"/>
    <w:pPr>
      <w:keepNext/>
      <w:tabs>
        <w:tab w:val="left" w:pos="4820"/>
      </w:tabs>
      <w:jc w:val="center"/>
      <w:outlineLvl w:val="1"/>
    </w:pPr>
    <w:rPr>
      <w:rFonts w:ascii="Arial" w:hAnsi="Arial" w:cs="Arial"/>
      <w:b/>
    </w:rPr>
  </w:style>
  <w:style w:type="paragraph" w:styleId="Nadpis3">
    <w:name w:val="heading 3"/>
    <w:basedOn w:val="Normln"/>
    <w:next w:val="Normln"/>
    <w:link w:val="Nadpis3Char"/>
    <w:uiPriority w:val="99"/>
    <w:qFormat/>
    <w:rsid w:val="00BC21E7"/>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BC21E7"/>
    <w:pPr>
      <w:keepNext/>
      <w:tabs>
        <w:tab w:val="left" w:pos="4820"/>
      </w:tabs>
      <w:jc w:val="center"/>
      <w:outlineLvl w:val="3"/>
    </w:pPr>
    <w:rPr>
      <w:rFonts w:ascii="Arial" w:hAnsi="Arial" w:cs="Arial"/>
      <w:b/>
      <w:sz w:val="22"/>
      <w:szCs w:val="22"/>
    </w:rPr>
  </w:style>
  <w:style w:type="paragraph" w:styleId="Nadpis5">
    <w:name w:val="heading 5"/>
    <w:basedOn w:val="Normln"/>
    <w:next w:val="Normln"/>
    <w:link w:val="Nadpis5Char"/>
    <w:uiPriority w:val="99"/>
    <w:qFormat/>
    <w:rsid w:val="00BC21E7"/>
    <w:pPr>
      <w:keepNext/>
      <w:tabs>
        <w:tab w:val="left" w:pos="4820"/>
      </w:tabs>
      <w:ind w:left="360"/>
      <w:jc w:val="both"/>
      <w:outlineLvl w:val="4"/>
    </w:pPr>
    <w:rPr>
      <w:rFonts w:ascii="Arial" w:hAnsi="Arial" w:cs="Arial"/>
      <w:b/>
      <w:color w:val="FF0000"/>
    </w:rPr>
  </w:style>
  <w:style w:type="paragraph" w:styleId="Nadpis9">
    <w:name w:val="heading 9"/>
    <w:basedOn w:val="Normln"/>
    <w:next w:val="Normln"/>
    <w:link w:val="Nadpis9Char"/>
    <w:qFormat/>
    <w:rsid w:val="00BC21E7"/>
    <w:pPr>
      <w:keepNext/>
      <w:jc w:val="center"/>
      <w:outlineLvl w:val="8"/>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3DC9"/>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3B4D23"/>
    <w:rPr>
      <w:rFonts w:ascii="Arial" w:hAnsi="Arial" w:cs="Arial"/>
      <w:b/>
    </w:rPr>
  </w:style>
  <w:style w:type="character" w:customStyle="1" w:styleId="Nadpis3Char">
    <w:name w:val="Nadpis 3 Char"/>
    <w:basedOn w:val="Standardnpsmoodstavce"/>
    <w:link w:val="Nadpis3"/>
    <w:uiPriority w:val="99"/>
    <w:semiHidden/>
    <w:locked/>
    <w:rsid w:val="00E13DC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13DC9"/>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E13DC9"/>
    <w:rPr>
      <w:rFonts w:ascii="Calibri" w:hAnsi="Calibri" w:cs="Times New Roman"/>
      <w:b/>
      <w:bCs/>
      <w:i/>
      <w:iCs/>
      <w:sz w:val="26"/>
      <w:szCs w:val="26"/>
    </w:rPr>
  </w:style>
  <w:style w:type="character" w:customStyle="1" w:styleId="Nadpis9Char">
    <w:name w:val="Nadpis 9 Char"/>
    <w:basedOn w:val="Standardnpsmoodstavce"/>
    <w:link w:val="Nadpis9"/>
    <w:locked/>
    <w:rsid w:val="00E13DC9"/>
    <w:rPr>
      <w:rFonts w:ascii="Cambria" w:hAnsi="Cambria" w:cs="Times New Roman"/>
      <w:sz w:val="22"/>
      <w:szCs w:val="22"/>
    </w:rPr>
  </w:style>
  <w:style w:type="paragraph" w:styleId="Zkladntext">
    <w:name w:val="Body Text"/>
    <w:basedOn w:val="Normln"/>
    <w:link w:val="ZkladntextChar"/>
    <w:uiPriority w:val="99"/>
    <w:rsid w:val="00BC21E7"/>
    <w:rPr>
      <w:sz w:val="24"/>
    </w:rPr>
  </w:style>
  <w:style w:type="character" w:customStyle="1" w:styleId="ZkladntextChar">
    <w:name w:val="Základní text Char"/>
    <w:basedOn w:val="Standardnpsmoodstavce"/>
    <w:link w:val="Zkladntext"/>
    <w:uiPriority w:val="99"/>
    <w:locked/>
    <w:rsid w:val="00E13DC9"/>
    <w:rPr>
      <w:rFonts w:cs="Times New Roman"/>
    </w:rPr>
  </w:style>
  <w:style w:type="paragraph" w:styleId="Zkladntextodsazen2">
    <w:name w:val="Body Text Indent 2"/>
    <w:basedOn w:val="Normln"/>
    <w:link w:val="Zkladntextodsazen2Char"/>
    <w:uiPriority w:val="99"/>
    <w:semiHidden/>
    <w:rsid w:val="00BC21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13DC9"/>
    <w:rPr>
      <w:rFonts w:cs="Times New Roman"/>
    </w:rPr>
  </w:style>
  <w:style w:type="paragraph" w:styleId="Zkladntext2">
    <w:name w:val="Body Text 2"/>
    <w:basedOn w:val="Normln"/>
    <w:link w:val="Zkladntext2Char"/>
    <w:uiPriority w:val="99"/>
    <w:semiHidden/>
    <w:rsid w:val="00BC21E7"/>
    <w:pPr>
      <w:spacing w:after="120" w:line="480" w:lineRule="auto"/>
    </w:pPr>
  </w:style>
  <w:style w:type="character" w:customStyle="1" w:styleId="Zkladntext2Char">
    <w:name w:val="Základní text 2 Char"/>
    <w:basedOn w:val="Standardnpsmoodstavce"/>
    <w:link w:val="Zkladntext2"/>
    <w:uiPriority w:val="99"/>
    <w:semiHidden/>
    <w:locked/>
    <w:rsid w:val="00E13DC9"/>
    <w:rPr>
      <w:rFonts w:cs="Times New Roman"/>
    </w:rPr>
  </w:style>
  <w:style w:type="paragraph" w:styleId="Zpat">
    <w:name w:val="footer"/>
    <w:basedOn w:val="Normln"/>
    <w:link w:val="ZpatChar"/>
    <w:uiPriority w:val="99"/>
    <w:semiHidden/>
    <w:rsid w:val="00BC21E7"/>
    <w:pPr>
      <w:tabs>
        <w:tab w:val="center" w:pos="4536"/>
        <w:tab w:val="right" w:pos="9072"/>
      </w:tabs>
    </w:pPr>
  </w:style>
  <w:style w:type="character" w:customStyle="1" w:styleId="ZpatChar">
    <w:name w:val="Zápatí Char"/>
    <w:basedOn w:val="Standardnpsmoodstavce"/>
    <w:link w:val="Zpat"/>
    <w:uiPriority w:val="99"/>
    <w:semiHidden/>
    <w:locked/>
    <w:rsid w:val="00E13DC9"/>
    <w:rPr>
      <w:rFonts w:cs="Times New Roman"/>
    </w:rPr>
  </w:style>
  <w:style w:type="paragraph" w:styleId="Zhlav">
    <w:name w:val="header"/>
    <w:basedOn w:val="Normln"/>
    <w:link w:val="ZhlavChar"/>
    <w:uiPriority w:val="99"/>
    <w:semiHidden/>
    <w:rsid w:val="00BC21E7"/>
    <w:pPr>
      <w:tabs>
        <w:tab w:val="center" w:pos="4536"/>
        <w:tab w:val="right" w:pos="9072"/>
      </w:tabs>
    </w:pPr>
  </w:style>
  <w:style w:type="character" w:customStyle="1" w:styleId="ZhlavChar">
    <w:name w:val="Záhlaví Char"/>
    <w:basedOn w:val="Standardnpsmoodstavce"/>
    <w:link w:val="Zhlav"/>
    <w:uiPriority w:val="99"/>
    <w:semiHidden/>
    <w:locked/>
    <w:rsid w:val="00E13DC9"/>
    <w:rPr>
      <w:rFonts w:cs="Times New Roman"/>
    </w:rPr>
  </w:style>
  <w:style w:type="character" w:styleId="slostrnky">
    <w:name w:val="page number"/>
    <w:basedOn w:val="Standardnpsmoodstavce"/>
    <w:uiPriority w:val="99"/>
    <w:semiHidden/>
    <w:rsid w:val="00BC21E7"/>
    <w:rPr>
      <w:rFonts w:cs="Times New Roman"/>
    </w:rPr>
  </w:style>
  <w:style w:type="character" w:styleId="Hypertextovodkaz">
    <w:name w:val="Hyperlink"/>
    <w:basedOn w:val="Standardnpsmoodstavce"/>
    <w:uiPriority w:val="99"/>
    <w:semiHidden/>
    <w:rsid w:val="00BC21E7"/>
    <w:rPr>
      <w:rFonts w:cs="Times New Roman"/>
      <w:color w:val="0000FF"/>
      <w:u w:val="single"/>
    </w:rPr>
  </w:style>
  <w:style w:type="paragraph" w:customStyle="1" w:styleId="CharCharCharCharCharCharChar">
    <w:name w:val="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CharCharChar">
    <w:name w:val="Char Char Char"/>
    <w:basedOn w:val="Normln"/>
    <w:uiPriority w:val="99"/>
    <w:semiHidden/>
    <w:rsid w:val="00BC21E7"/>
    <w:pPr>
      <w:spacing w:after="160" w:line="240" w:lineRule="exact"/>
    </w:pPr>
    <w:rPr>
      <w:rFonts w:ascii="Arial" w:hAnsi="Arial"/>
      <w:sz w:val="22"/>
      <w:szCs w:val="22"/>
      <w:lang w:val="en-US" w:eastAsia="en-US"/>
    </w:rPr>
  </w:style>
  <w:style w:type="paragraph" w:styleId="Prosttext">
    <w:name w:val="Plain Text"/>
    <w:basedOn w:val="Normln"/>
    <w:link w:val="ProsttextChar"/>
    <w:rsid w:val="00BC21E7"/>
    <w:rPr>
      <w:rFonts w:ascii="Courier New" w:hAnsi="Courier New" w:cs="Courier New"/>
    </w:rPr>
  </w:style>
  <w:style w:type="character" w:customStyle="1" w:styleId="ProsttextChar">
    <w:name w:val="Prostý text Char"/>
    <w:basedOn w:val="Standardnpsmoodstavce"/>
    <w:link w:val="Prosttext"/>
    <w:locked/>
    <w:rsid w:val="00E13DC9"/>
    <w:rPr>
      <w:rFonts w:ascii="Courier New" w:hAnsi="Courier New" w:cs="Courier New"/>
    </w:rPr>
  </w:style>
  <w:style w:type="paragraph" w:customStyle="1" w:styleId="CharCharCharCharCharChar">
    <w:name w:val="Char Char Char Char Char Char"/>
    <w:basedOn w:val="Normln"/>
    <w:uiPriority w:val="99"/>
    <w:semiHidden/>
    <w:rsid w:val="00BC21E7"/>
    <w:pPr>
      <w:spacing w:after="160" w:line="240" w:lineRule="exact"/>
    </w:pPr>
    <w:rPr>
      <w:rFonts w:ascii="Arial" w:hAnsi="Arial"/>
      <w:sz w:val="22"/>
      <w:szCs w:val="22"/>
      <w:lang w:val="en-US" w:eastAsia="en-US"/>
    </w:rPr>
  </w:style>
  <w:style w:type="paragraph" w:styleId="Textbubliny">
    <w:name w:val="Balloon Text"/>
    <w:basedOn w:val="Normln"/>
    <w:link w:val="TextbublinyChar"/>
    <w:uiPriority w:val="99"/>
    <w:semiHidden/>
    <w:rsid w:val="00BC21E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13DC9"/>
    <w:rPr>
      <w:rFonts w:cs="Times New Roman"/>
      <w:sz w:val="2"/>
    </w:rPr>
  </w:style>
  <w:style w:type="character" w:styleId="Odkaznakoment">
    <w:name w:val="annotation reference"/>
    <w:basedOn w:val="Standardnpsmoodstavce"/>
    <w:uiPriority w:val="99"/>
    <w:semiHidden/>
    <w:rsid w:val="00BC21E7"/>
    <w:rPr>
      <w:rFonts w:cs="Times New Roman"/>
      <w:sz w:val="16"/>
      <w:szCs w:val="16"/>
    </w:rPr>
  </w:style>
  <w:style w:type="paragraph" w:styleId="Textkomente">
    <w:name w:val="annotation text"/>
    <w:basedOn w:val="Normln"/>
    <w:link w:val="TextkomenteChar"/>
    <w:uiPriority w:val="99"/>
    <w:semiHidden/>
    <w:rsid w:val="00BC21E7"/>
  </w:style>
  <w:style w:type="character" w:customStyle="1" w:styleId="TextkomenteChar">
    <w:name w:val="Text komentáře Char"/>
    <w:basedOn w:val="Standardnpsmoodstavce"/>
    <w:link w:val="Textkomente"/>
    <w:uiPriority w:val="99"/>
    <w:semiHidden/>
    <w:locked/>
    <w:rsid w:val="00E13DC9"/>
    <w:rPr>
      <w:rFonts w:cs="Times New Roman"/>
    </w:rPr>
  </w:style>
  <w:style w:type="paragraph" w:styleId="Pedmtkomente">
    <w:name w:val="annotation subject"/>
    <w:basedOn w:val="Textkomente"/>
    <w:next w:val="Textkomente"/>
    <w:link w:val="PedmtkomenteChar"/>
    <w:uiPriority w:val="99"/>
    <w:semiHidden/>
    <w:rsid w:val="00BC21E7"/>
    <w:rPr>
      <w:b/>
      <w:bCs/>
    </w:rPr>
  </w:style>
  <w:style w:type="character" w:customStyle="1" w:styleId="PedmtkomenteChar">
    <w:name w:val="Předmět komentáře Char"/>
    <w:basedOn w:val="TextkomenteChar"/>
    <w:link w:val="Pedmtkomente"/>
    <w:uiPriority w:val="99"/>
    <w:semiHidden/>
    <w:locked/>
    <w:rsid w:val="00E13DC9"/>
    <w:rPr>
      <w:rFonts w:cs="Times New Roman"/>
      <w:b/>
      <w:bCs/>
    </w:rPr>
  </w:style>
  <w:style w:type="paragraph" w:customStyle="1" w:styleId="CharCharCharCharCharChar1CharCharCharCharCharChar">
    <w:name w:val="Char Char Char Char Char Char1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customStyle="1" w:styleId="Styl2">
    <w:name w:val="Styl2"/>
    <w:basedOn w:val="Nadpis1"/>
    <w:autoRedefine/>
    <w:uiPriority w:val="99"/>
    <w:rsid w:val="00BC21E7"/>
    <w:pPr>
      <w:keepNext w:val="0"/>
      <w:shd w:val="solid" w:color="FFFFFF" w:fill="FFFFFF"/>
      <w:tabs>
        <w:tab w:val="num" w:pos="360"/>
      </w:tabs>
      <w:spacing w:before="360" w:after="240"/>
      <w:ind w:left="284" w:hanging="284"/>
      <w:jc w:val="both"/>
    </w:pPr>
    <w:rPr>
      <w:bCs w:val="0"/>
      <w:caps/>
      <w:kern w:val="0"/>
      <w:sz w:val="16"/>
      <w:szCs w:val="16"/>
      <w:u w:val="single"/>
      <w:lang w:eastAsia="en-US"/>
    </w:rPr>
  </w:style>
  <w:style w:type="paragraph" w:styleId="Zkladntextodsazen">
    <w:name w:val="Body Text Indent"/>
    <w:basedOn w:val="Normln"/>
    <w:link w:val="ZkladntextodsazenChar"/>
    <w:uiPriority w:val="99"/>
    <w:semiHidden/>
    <w:rsid w:val="00BC21E7"/>
    <w:pPr>
      <w:ind w:left="360"/>
      <w:jc w:val="both"/>
    </w:pPr>
    <w:rPr>
      <w:rFonts w:ascii="Arial" w:hAnsi="Arial" w:cs="Arial"/>
      <w:strike/>
      <w:color w:val="0000FF"/>
    </w:rPr>
  </w:style>
  <w:style w:type="character" w:customStyle="1" w:styleId="ZkladntextodsazenChar">
    <w:name w:val="Základní text odsazený Char"/>
    <w:basedOn w:val="Standardnpsmoodstavce"/>
    <w:link w:val="Zkladntextodsazen"/>
    <w:uiPriority w:val="99"/>
    <w:semiHidden/>
    <w:locked/>
    <w:rsid w:val="00E13DC9"/>
    <w:rPr>
      <w:rFonts w:cs="Times New Roman"/>
    </w:rPr>
  </w:style>
  <w:style w:type="paragraph" w:customStyle="1" w:styleId="CharCharCharCharCharChar1CharCharCharCharCharCharCharCharChar">
    <w:name w:val="Char Char Char Char Char Char1 Char Char Char Char Char Char Char Char Char"/>
    <w:basedOn w:val="Normln"/>
    <w:uiPriority w:val="99"/>
    <w:semiHidden/>
    <w:rsid w:val="00BC21E7"/>
    <w:pPr>
      <w:spacing w:after="160" w:line="240" w:lineRule="exact"/>
    </w:pPr>
    <w:rPr>
      <w:rFonts w:ascii="Arial" w:hAnsi="Arial"/>
      <w:sz w:val="22"/>
      <w:szCs w:val="22"/>
      <w:lang w:val="en-US" w:eastAsia="en-US"/>
    </w:rPr>
  </w:style>
  <w:style w:type="paragraph" w:styleId="Zkladntextodsazen3">
    <w:name w:val="Body Text Indent 3"/>
    <w:basedOn w:val="Normln"/>
    <w:link w:val="Zkladntextodsazen3Char"/>
    <w:uiPriority w:val="99"/>
    <w:semiHidden/>
    <w:rsid w:val="00BC21E7"/>
    <w:pPr>
      <w:tabs>
        <w:tab w:val="left" w:pos="4820"/>
      </w:tabs>
      <w:ind w:left="360" w:hanging="360"/>
      <w:jc w:val="both"/>
    </w:pPr>
    <w:rPr>
      <w:rFonts w:ascii="Arial" w:hAnsi="Arial" w:cs="Arial"/>
    </w:rPr>
  </w:style>
  <w:style w:type="character" w:customStyle="1" w:styleId="Zkladntextodsazen3Char">
    <w:name w:val="Základní text odsazený 3 Char"/>
    <w:basedOn w:val="Standardnpsmoodstavce"/>
    <w:link w:val="Zkladntextodsazen3"/>
    <w:uiPriority w:val="99"/>
    <w:semiHidden/>
    <w:locked/>
    <w:rsid w:val="00E13DC9"/>
    <w:rPr>
      <w:rFonts w:cs="Times New Roman"/>
      <w:sz w:val="16"/>
      <w:szCs w:val="16"/>
    </w:rPr>
  </w:style>
  <w:style w:type="paragraph" w:styleId="Odstavecseseznamem">
    <w:name w:val="List Paragraph"/>
    <w:basedOn w:val="Normln"/>
    <w:link w:val="OdstavecseseznamemChar"/>
    <w:uiPriority w:val="34"/>
    <w:qFormat/>
    <w:rsid w:val="0052100A"/>
    <w:pPr>
      <w:ind w:left="720"/>
      <w:contextualSpacing/>
    </w:pPr>
  </w:style>
  <w:style w:type="paragraph" w:styleId="Bezmezer">
    <w:name w:val="No Spacing"/>
    <w:link w:val="BezmezerChar"/>
    <w:uiPriority w:val="1"/>
    <w:qFormat/>
    <w:rsid w:val="008B6BD6"/>
    <w:rPr>
      <w:rFonts w:ascii="Calibri" w:hAnsi="Calibri"/>
      <w:sz w:val="22"/>
      <w:szCs w:val="22"/>
      <w:lang w:eastAsia="en-US"/>
    </w:rPr>
  </w:style>
  <w:style w:type="character" w:customStyle="1" w:styleId="BezmezerChar">
    <w:name w:val="Bez mezer Char"/>
    <w:basedOn w:val="Standardnpsmoodstavce"/>
    <w:link w:val="Bezmezer"/>
    <w:uiPriority w:val="1"/>
    <w:locked/>
    <w:rsid w:val="008B6BD6"/>
    <w:rPr>
      <w:rFonts w:ascii="Calibri" w:hAnsi="Calibri"/>
      <w:sz w:val="22"/>
      <w:szCs w:val="22"/>
      <w:lang w:val="cs-CZ" w:eastAsia="en-US" w:bidi="ar-SA"/>
    </w:rPr>
  </w:style>
  <w:style w:type="paragraph" w:customStyle="1" w:styleId="ODSTAVEC">
    <w:name w:val="ODSTAVEC"/>
    <w:basedOn w:val="Bezmezer"/>
    <w:uiPriority w:val="99"/>
    <w:rsid w:val="00572D02"/>
    <w:pPr>
      <w:numPr>
        <w:ilvl w:val="1"/>
        <w:numId w:val="14"/>
      </w:numPr>
      <w:spacing w:before="120"/>
      <w:jc w:val="both"/>
    </w:pPr>
    <w:rPr>
      <w:rFonts w:ascii="Arial" w:hAnsi="Arial" w:cs="Arial"/>
      <w:sz w:val="18"/>
      <w:szCs w:val="18"/>
      <w:lang w:eastAsia="cs-CZ"/>
    </w:rPr>
  </w:style>
  <w:style w:type="paragraph" w:customStyle="1" w:styleId="NADPIS">
    <w:name w:val="NADPIS"/>
    <w:basedOn w:val="Bezmezer"/>
    <w:uiPriority w:val="99"/>
    <w:rsid w:val="00572D02"/>
    <w:pPr>
      <w:numPr>
        <w:numId w:val="14"/>
      </w:numPr>
      <w:spacing w:before="360"/>
      <w:jc w:val="center"/>
    </w:pPr>
    <w:rPr>
      <w:rFonts w:ascii="Arial" w:hAnsi="Arial" w:cs="Arial"/>
      <w:b/>
    </w:rPr>
  </w:style>
  <w:style w:type="paragraph" w:customStyle="1" w:styleId="Odstavecseseznamem1">
    <w:name w:val="Odstavec se seznamem1"/>
    <w:basedOn w:val="Normln"/>
    <w:rsid w:val="001C48A1"/>
    <w:pPr>
      <w:ind w:left="720"/>
    </w:pPr>
    <w:rPr>
      <w:sz w:val="24"/>
      <w:szCs w:val="24"/>
      <w:lang w:eastAsia="en-US"/>
    </w:rPr>
  </w:style>
  <w:style w:type="paragraph" w:styleId="Normlnweb">
    <w:name w:val="Normal (Web)"/>
    <w:basedOn w:val="Normln"/>
    <w:rsid w:val="00C93D0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6C45EC"/>
    <w:pPr>
      <w:spacing w:after="160" w:line="240" w:lineRule="exact"/>
    </w:pPr>
    <w:rPr>
      <w:rFonts w:ascii="Arial" w:hAnsi="Arial"/>
      <w:sz w:val="22"/>
      <w:szCs w:val="22"/>
      <w:lang w:val="en-US" w:eastAsia="en-US"/>
    </w:rPr>
  </w:style>
  <w:style w:type="paragraph" w:customStyle="1" w:styleId="Odstavecseseznamem2">
    <w:name w:val="Odstavec se seznamem2"/>
    <w:basedOn w:val="Normln"/>
    <w:uiPriority w:val="99"/>
    <w:rsid w:val="00DE1D80"/>
    <w:pPr>
      <w:ind w:left="720"/>
      <w:contextualSpacing/>
    </w:pPr>
  </w:style>
  <w:style w:type="paragraph" w:customStyle="1" w:styleId="seznamodr1uroven">
    <w:name w:val="seznam odr1uroven"/>
    <w:basedOn w:val="Odstavecseseznamem"/>
    <w:link w:val="seznamodr1urovenChar"/>
    <w:autoRedefine/>
    <w:qFormat/>
    <w:rsid w:val="00C85470"/>
    <w:pPr>
      <w:numPr>
        <w:numId w:val="34"/>
      </w:numPr>
      <w:spacing w:after="160" w:line="259" w:lineRule="auto"/>
      <w:ind w:left="1134" w:hanging="567"/>
      <w:contextualSpacing w:val="0"/>
      <w:jc w:val="both"/>
    </w:pPr>
    <w:rPr>
      <w:rFonts w:ascii="Calibri" w:eastAsiaTheme="minorHAnsi" w:hAnsi="Calibri" w:cs="Arial"/>
      <w:bCs/>
      <w:sz w:val="22"/>
      <w:szCs w:val="22"/>
    </w:rPr>
  </w:style>
  <w:style w:type="character" w:customStyle="1" w:styleId="seznamodr1urovenChar">
    <w:name w:val="seznam odr1uroven Char"/>
    <w:basedOn w:val="Standardnpsmoodstavce"/>
    <w:link w:val="seznamodr1uroven"/>
    <w:rsid w:val="00C85470"/>
    <w:rPr>
      <w:rFonts w:ascii="Calibri" w:eastAsiaTheme="minorHAnsi" w:hAnsi="Calibri" w:cs="Arial"/>
      <w:bCs/>
      <w:sz w:val="22"/>
      <w:szCs w:val="22"/>
    </w:rPr>
  </w:style>
  <w:style w:type="character" w:customStyle="1" w:styleId="OdstavecseseznamemChar">
    <w:name w:val="Odstavec se seznamem Char"/>
    <w:basedOn w:val="Standardnpsmoodstavce"/>
    <w:link w:val="Odstavecseseznamem"/>
    <w:uiPriority w:val="34"/>
    <w:rsid w:val="00722398"/>
  </w:style>
  <w:style w:type="character" w:styleId="Zvraznn">
    <w:name w:val="Emphasis"/>
    <w:basedOn w:val="Standardnpsmoodstavce"/>
    <w:uiPriority w:val="20"/>
    <w:qFormat/>
    <w:locked/>
    <w:rsid w:val="00722398"/>
    <w:rPr>
      <w:i/>
      <w:iCs/>
    </w:rPr>
  </w:style>
  <w:style w:type="paragraph" w:customStyle="1" w:styleId="Tab2sllevy">
    <w:name w:val="Tab2sl_levy"/>
    <w:basedOn w:val="Normln"/>
    <w:link w:val="Tab2sllevyChar"/>
    <w:qFormat/>
    <w:rsid w:val="0082118F"/>
    <w:pPr>
      <w:framePr w:hSpace="141" w:wrap="around" w:vAnchor="text" w:hAnchor="margin" w:y="73"/>
    </w:pPr>
    <w:rPr>
      <w:rFonts w:asciiTheme="minorHAnsi" w:eastAsiaTheme="minorHAnsi" w:hAnsiTheme="minorHAnsi" w:cstheme="minorBidi"/>
      <w:b/>
      <w:i/>
      <w:sz w:val="22"/>
      <w:szCs w:val="22"/>
    </w:rPr>
  </w:style>
  <w:style w:type="character" w:customStyle="1" w:styleId="Tab2sllevyChar">
    <w:name w:val="Tab2sl_levy Char"/>
    <w:basedOn w:val="Standardnpsmoodstavce"/>
    <w:link w:val="Tab2sllevy"/>
    <w:rsid w:val="0082118F"/>
    <w:rPr>
      <w:rFonts w:asciiTheme="minorHAnsi" w:eastAsiaTheme="minorHAnsi" w:hAnsiTheme="minorHAnsi" w:cstheme="minorBidi"/>
      <w:b/>
      <w:i/>
      <w:sz w:val="22"/>
      <w:szCs w:val="22"/>
    </w:rPr>
  </w:style>
  <w:style w:type="table" w:styleId="Mkatabulky">
    <w:name w:val="Table Grid"/>
    <w:basedOn w:val="Normlntabulka"/>
    <w:uiPriority w:val="39"/>
    <w:locked/>
    <w:rsid w:val="00821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lneksmlouvy">
    <w:name w:val="TS Článek smlouvy"/>
    <w:basedOn w:val="Normln"/>
    <w:next w:val="Normln"/>
    <w:link w:val="TSlneksmlouvyChar"/>
    <w:rsid w:val="00F41E39"/>
    <w:pPr>
      <w:keepNext/>
      <w:numPr>
        <w:numId w:val="18"/>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F41E39"/>
    <w:rPr>
      <w:rFonts w:ascii="Arial" w:hAnsi="Arial"/>
      <w:b/>
      <w:sz w:val="22"/>
      <w:szCs w:val="24"/>
      <w:u w:val="single"/>
      <w:lang w:eastAsia="en-US"/>
    </w:rPr>
  </w:style>
  <w:style w:type="paragraph" w:customStyle="1" w:styleId="TSTextlnkuslovan">
    <w:name w:val="TS Text článku číslovaný"/>
    <w:basedOn w:val="Normln"/>
    <w:link w:val="TSTextlnkuslovanChar"/>
    <w:rsid w:val="00A254C3"/>
    <w:pPr>
      <w:spacing w:after="120" w:line="280" w:lineRule="exact"/>
      <w:jc w:val="both"/>
    </w:pPr>
    <w:rPr>
      <w:rFonts w:ascii="Arial" w:hAnsi="Arial"/>
      <w:sz w:val="22"/>
      <w:szCs w:val="24"/>
    </w:rPr>
  </w:style>
  <w:style w:type="character" w:customStyle="1" w:styleId="TSTextlnkuslovanChar">
    <w:name w:val="TS Text článku číslovaný Char"/>
    <w:link w:val="TSTextlnkuslovan"/>
    <w:rsid w:val="00A254C3"/>
    <w:rPr>
      <w:rFonts w:ascii="Arial" w:hAnsi="Arial"/>
      <w:sz w:val="22"/>
      <w:szCs w:val="24"/>
    </w:rPr>
  </w:style>
  <w:style w:type="paragraph" w:customStyle="1" w:styleId="TSNzevsmluvnstrany">
    <w:name w:val="TS Název smluvní strany"/>
    <w:basedOn w:val="Normln"/>
    <w:qFormat/>
    <w:rsid w:val="007C5831"/>
    <w:pPr>
      <w:spacing w:after="60" w:line="280" w:lineRule="exact"/>
    </w:pPr>
    <w:rPr>
      <w:rFonts w:ascii="Arial" w:hAnsi="Arial"/>
      <w:b/>
      <w:bCs/>
      <w:sz w:val="28"/>
      <w:szCs w:val="24"/>
      <w:lang w:eastAsia="en-US"/>
    </w:rPr>
  </w:style>
  <w:style w:type="paragraph" w:customStyle="1" w:styleId="l-L2">
    <w:name w:val="Čl - L2"/>
    <w:basedOn w:val="TSTextlnkuslovan"/>
    <w:link w:val="l-L2Char"/>
    <w:qFormat/>
    <w:rsid w:val="007C5831"/>
    <w:pPr>
      <w:tabs>
        <w:tab w:val="num" w:pos="737"/>
      </w:tabs>
      <w:ind w:left="737" w:hanging="737"/>
    </w:pPr>
    <w:rPr>
      <w:rFonts w:ascii="Times New Roman" w:hAnsi="Times New Roman"/>
      <w:sz w:val="20"/>
      <w:szCs w:val="20"/>
    </w:rPr>
  </w:style>
  <w:style w:type="character" w:customStyle="1" w:styleId="l-L2Char">
    <w:name w:val="Čl - L2 Char"/>
    <w:link w:val="l-L2"/>
    <w:rsid w:val="007C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7835">
      <w:bodyDiv w:val="1"/>
      <w:marLeft w:val="0"/>
      <w:marRight w:val="0"/>
      <w:marTop w:val="0"/>
      <w:marBottom w:val="0"/>
      <w:divBdr>
        <w:top w:val="none" w:sz="0" w:space="0" w:color="auto"/>
        <w:left w:val="none" w:sz="0" w:space="0" w:color="auto"/>
        <w:bottom w:val="none" w:sz="0" w:space="0" w:color="auto"/>
        <w:right w:val="none" w:sz="0" w:space="0" w:color="auto"/>
      </w:divBdr>
    </w:div>
    <w:div w:id="18551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zif.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AC038-DBA7-4E53-8B91-12734172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8559</Words>
  <Characters>49644</Characters>
  <Application>Microsoft Office Word</Application>
  <DocSecurity>0</DocSecurity>
  <Lines>413</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hyncikova</dc:creator>
  <cp:lastModifiedBy>Lada Košutová</cp:lastModifiedBy>
  <cp:revision>19</cp:revision>
  <cp:lastPrinted>2015-08-11T06:17:00Z</cp:lastPrinted>
  <dcterms:created xsi:type="dcterms:W3CDTF">2015-07-21T08:10:00Z</dcterms:created>
  <dcterms:modified xsi:type="dcterms:W3CDTF">2016-08-18T06:16:00Z</dcterms:modified>
</cp:coreProperties>
</file>