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B7" w:rsidRDefault="007359B7" w:rsidP="00E2200F">
      <w:pPr>
        <w:jc w:val="both"/>
      </w:pPr>
    </w:p>
    <w:p w:rsidR="00E767A9" w:rsidRDefault="00E767A9" w:rsidP="003E361C">
      <w:pPr>
        <w:spacing w:line="201" w:lineRule="auto"/>
      </w:pPr>
    </w:p>
    <w:p w:rsidR="003E361C" w:rsidRPr="003E361C" w:rsidRDefault="003E361C" w:rsidP="003E361C">
      <w:pPr>
        <w:spacing w:line="201" w:lineRule="auto"/>
        <w:rPr>
          <w:rFonts w:ascii="Tahoma" w:hAnsi="Tahoma"/>
          <w:color w:val="000000"/>
          <w:sz w:val="18"/>
          <w:szCs w:val="18"/>
          <w:lang w:val="cs-CZ"/>
        </w:rPr>
      </w:pPr>
      <w:proofErr w:type="spellStart"/>
      <w:proofErr w:type="gramStart"/>
      <w:r>
        <w:t>Frýdlantská</w:t>
      </w:r>
      <w:proofErr w:type="spellEnd"/>
      <w:r>
        <w:t xml:space="preserve">  </w:t>
      </w:r>
      <w:proofErr w:type="spellStart"/>
      <w:r>
        <w:t>energetika</w:t>
      </w:r>
      <w:proofErr w:type="spellEnd"/>
      <w:proofErr w:type="gramEnd"/>
      <w:r>
        <w:t xml:space="preserve">  </w:t>
      </w:r>
      <w:proofErr w:type="spellStart"/>
      <w:r>
        <w:t>s.r.o</w:t>
      </w:r>
      <w:proofErr w:type="spellEnd"/>
      <w:r>
        <w:t xml:space="preserve">.                                                                                                      </w:t>
      </w:r>
      <w:r>
        <w:rPr>
          <w:rFonts w:ascii="Tahoma" w:hAnsi="Tahoma"/>
          <w:color w:val="000000"/>
          <w:sz w:val="18"/>
          <w:szCs w:val="18"/>
          <w:lang w:val="cs-CZ"/>
        </w:rPr>
        <w:t>SOSFM/00056/2014</w:t>
      </w:r>
    </w:p>
    <w:p w:rsidR="003E361C" w:rsidRDefault="002E240F" w:rsidP="003E361C">
      <w:proofErr w:type="spellStart"/>
      <w:proofErr w:type="gramStart"/>
      <w:r>
        <w:t>Slévárens</w:t>
      </w:r>
      <w:r w:rsidR="003E361C">
        <w:t>ká</w:t>
      </w:r>
      <w:proofErr w:type="spellEnd"/>
      <w:r w:rsidR="003E361C">
        <w:t xml:space="preserve">  272</w:t>
      </w:r>
      <w:proofErr w:type="gramEnd"/>
    </w:p>
    <w:p w:rsidR="003E361C" w:rsidRDefault="003E361C" w:rsidP="003E361C">
      <w:r>
        <w:t xml:space="preserve">739 </w:t>
      </w:r>
      <w:proofErr w:type="gramStart"/>
      <w:r>
        <w:t xml:space="preserve">11  </w:t>
      </w:r>
      <w:proofErr w:type="spellStart"/>
      <w:r>
        <w:t>Frýdlant</w:t>
      </w:r>
      <w:proofErr w:type="spellEnd"/>
      <w:proofErr w:type="gram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Ostravicí</w:t>
      </w:r>
      <w:proofErr w:type="spellEnd"/>
    </w:p>
    <w:p w:rsidR="003E361C" w:rsidRDefault="003E361C" w:rsidP="003E361C"/>
    <w:p w:rsidR="003E361C" w:rsidRDefault="003E361C" w:rsidP="003E361C">
      <w:pPr>
        <w:sectPr w:rsidR="003E361C" w:rsidSect="00E2200F">
          <w:pgSz w:w="11918" w:h="16854"/>
          <w:pgMar w:top="230" w:right="821" w:bottom="1314" w:left="1560" w:header="720" w:footer="720" w:gutter="0"/>
          <w:cols w:space="708"/>
        </w:sectPr>
      </w:pPr>
    </w:p>
    <w:p w:rsidR="003E0071" w:rsidRDefault="003E0071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</w:p>
    <w:p w:rsidR="00E2200F" w:rsidRPr="00E2200F" w:rsidRDefault="00E2200F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  <w:r>
        <w:rPr>
          <w:rFonts w:ascii="Tahoma" w:hAnsi="Tahoma"/>
          <w:color w:val="000000"/>
          <w:sz w:val="18"/>
          <w:szCs w:val="18"/>
          <w:lang w:val="cs-CZ"/>
        </w:rPr>
        <w:t xml:space="preserve">     </w:t>
      </w:r>
    </w:p>
    <w:p w:rsidR="00E2200F" w:rsidRDefault="00E2200F" w:rsidP="00E2200F">
      <w:pPr>
        <w:spacing w:line="201" w:lineRule="auto"/>
        <w:rPr>
          <w:rFonts w:ascii="Tahoma" w:hAnsi="Tahoma"/>
          <w:b/>
          <w:color w:val="000000"/>
          <w:sz w:val="26"/>
          <w:lang w:val="cs-CZ"/>
        </w:rPr>
      </w:pPr>
    </w:p>
    <w:p w:rsidR="00C40A35" w:rsidRPr="003E361C" w:rsidRDefault="003E361C" w:rsidP="003E361C">
      <w:pPr>
        <w:spacing w:line="201" w:lineRule="auto"/>
        <w:rPr>
          <w:rFonts w:ascii="Tahoma" w:hAnsi="Tahoma"/>
          <w:b/>
          <w:color w:val="000000"/>
          <w:sz w:val="32"/>
          <w:szCs w:val="32"/>
          <w:lang w:val="cs-CZ"/>
        </w:rPr>
      </w:pPr>
      <w:r>
        <w:rPr>
          <w:rFonts w:ascii="Tahoma" w:hAnsi="Tahoma"/>
          <w:b/>
          <w:color w:val="000000"/>
          <w:sz w:val="32"/>
          <w:szCs w:val="32"/>
          <w:lang w:val="cs-CZ"/>
        </w:rPr>
        <w:t xml:space="preserve">                                      </w:t>
      </w:r>
      <w:r w:rsidR="00E2200F" w:rsidRPr="003E361C">
        <w:rPr>
          <w:rFonts w:ascii="Tahoma" w:hAnsi="Tahoma"/>
          <w:b/>
          <w:color w:val="000000"/>
          <w:sz w:val="32"/>
          <w:szCs w:val="32"/>
          <w:lang w:val="cs-CZ"/>
        </w:rPr>
        <w:t xml:space="preserve">Dodatek č. </w:t>
      </w:r>
      <w:r w:rsidR="00B769AD">
        <w:rPr>
          <w:rFonts w:ascii="Tahoma" w:hAnsi="Tahoma"/>
          <w:b/>
          <w:color w:val="000000"/>
          <w:sz w:val="32"/>
          <w:szCs w:val="32"/>
          <w:lang w:val="cs-CZ"/>
        </w:rPr>
        <w:t>6</w:t>
      </w:r>
    </w:p>
    <w:p w:rsidR="00C40A35" w:rsidRDefault="001E07D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t>Kupní smlouva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br/>
        <w:t xml:space="preserve">č. FE –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V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 xml:space="preserve">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-26</w:t>
      </w: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u</w:t>
      </w:r>
      <w:r w:rsidR="00E2200F">
        <w:rPr>
          <w:rFonts w:ascii="Arial" w:hAnsi="Arial"/>
          <w:color w:val="000000"/>
          <w:spacing w:val="-7"/>
          <w:lang w:val="cs-CZ"/>
        </w:rPr>
        <w:t xml:space="preserve">zavřený podle zákona č. 89/2018 Sb., a zákona č. 274/2001 Sb. ve znění pozdějších </w:t>
      </w: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p</w:t>
      </w:r>
      <w:r w:rsidR="00E2200F">
        <w:rPr>
          <w:rFonts w:ascii="Arial" w:hAnsi="Arial"/>
          <w:color w:val="000000"/>
          <w:spacing w:val="-7"/>
          <w:lang w:val="cs-CZ"/>
        </w:rPr>
        <w:t>rávních předpisů na dodávku pitné vody</w:t>
      </w:r>
    </w:p>
    <w:p w:rsidR="00470BCC" w:rsidRPr="00E2200F" w:rsidRDefault="00470BCC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</w:p>
    <w:p w:rsidR="00C40A35" w:rsidRPr="00181B6F" w:rsidRDefault="00EA108C" w:rsidP="003E0071">
      <w:pPr>
        <w:tabs>
          <w:tab w:val="right" w:pos="3924"/>
        </w:tabs>
        <w:spacing w:before="216" w:line="276" w:lineRule="auto"/>
        <w:rPr>
          <w:rFonts w:ascii="Arial" w:hAnsi="Arial" w:cs="Arial"/>
          <w:b/>
          <w:color w:val="000000"/>
          <w:spacing w:val="-10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10"/>
          <w:u w:val="single"/>
          <w:lang w:val="cs-CZ"/>
        </w:rPr>
        <w:t>Dodavatel:</w:t>
      </w:r>
      <w:r w:rsidRPr="00181B6F">
        <w:rPr>
          <w:rFonts w:ascii="Arial" w:hAnsi="Arial" w:cs="Arial"/>
          <w:color w:val="000000"/>
          <w:spacing w:val="-10"/>
          <w:lang w:val="cs-CZ"/>
        </w:rPr>
        <w:tab/>
      </w:r>
      <w:r w:rsidR="003E361C" w:rsidRPr="00181B6F">
        <w:rPr>
          <w:rFonts w:ascii="Arial" w:hAnsi="Arial" w:cs="Arial"/>
          <w:color w:val="000000"/>
          <w:spacing w:val="-10"/>
          <w:lang w:val="cs-CZ"/>
        </w:rPr>
        <w:t xml:space="preserve">    </w:t>
      </w:r>
      <w:r w:rsidR="00181B6F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="001E07D1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181B6F">
        <w:rPr>
          <w:rFonts w:ascii="Arial" w:hAnsi="Arial" w:cs="Arial"/>
          <w:color w:val="000000"/>
          <w:spacing w:val="-1"/>
          <w:lang w:val="cs-CZ"/>
        </w:rPr>
        <w:t xml:space="preserve">Frýdlantská energetika </w:t>
      </w:r>
      <w:proofErr w:type="spellStart"/>
      <w:r w:rsidRPr="00181B6F">
        <w:rPr>
          <w:rFonts w:ascii="Arial" w:hAnsi="Arial" w:cs="Arial"/>
          <w:color w:val="000000"/>
          <w:spacing w:val="-1"/>
          <w:lang w:val="cs-CZ"/>
        </w:rPr>
        <w:t>s.r.o</w:t>
      </w:r>
      <w:proofErr w:type="spellEnd"/>
      <w:r w:rsidRPr="00181B6F">
        <w:rPr>
          <w:rFonts w:ascii="Arial" w:hAnsi="Arial" w:cs="Arial"/>
          <w:color w:val="000000"/>
          <w:spacing w:val="-1"/>
          <w:lang w:val="cs-CZ"/>
        </w:rPr>
        <w:t>,</w:t>
      </w:r>
    </w:p>
    <w:p w:rsidR="00C40A35" w:rsidRPr="00181B6F" w:rsidRDefault="00EA108C" w:rsidP="003E0071">
      <w:pPr>
        <w:tabs>
          <w:tab w:val="right" w:pos="2901"/>
        </w:tabs>
        <w:spacing w:line="276" w:lineRule="auto"/>
        <w:rPr>
          <w:rFonts w:ascii="Arial" w:hAnsi="Arial" w:cs="Arial"/>
          <w:b/>
          <w:color w:val="000000"/>
          <w:spacing w:val="-6"/>
          <w:lang w:val="cs-CZ"/>
        </w:rPr>
      </w:pPr>
      <w:r w:rsidRPr="00181B6F">
        <w:rPr>
          <w:rFonts w:ascii="Arial" w:hAnsi="Arial" w:cs="Arial"/>
          <w:b/>
          <w:color w:val="000000"/>
          <w:spacing w:val="-6"/>
          <w:lang w:val="cs-CZ"/>
        </w:rPr>
        <w:t>Sídlo:</w:t>
      </w:r>
      <w:r w:rsidRPr="00181B6F">
        <w:rPr>
          <w:rFonts w:ascii="Arial" w:hAnsi="Arial" w:cs="Arial"/>
          <w:b/>
          <w:color w:val="000000"/>
          <w:spacing w:val="-6"/>
          <w:lang w:val="cs-CZ"/>
        </w:rPr>
        <w:tab/>
      </w:r>
      <w:r w:rsidR="00181B6F">
        <w:rPr>
          <w:rFonts w:ascii="Arial" w:hAnsi="Arial" w:cs="Arial"/>
          <w:b/>
          <w:color w:val="000000"/>
          <w:spacing w:val="-6"/>
          <w:lang w:val="cs-CZ"/>
        </w:rPr>
        <w:t xml:space="preserve">             </w:t>
      </w:r>
      <w:r w:rsidR="001E07D1">
        <w:rPr>
          <w:rFonts w:ascii="Arial" w:hAnsi="Arial" w:cs="Arial"/>
          <w:b/>
          <w:color w:val="000000"/>
          <w:spacing w:val="-6"/>
          <w:lang w:val="cs-CZ"/>
        </w:rPr>
        <w:t xml:space="preserve">  </w:t>
      </w:r>
      <w:r w:rsidRPr="00181B6F">
        <w:rPr>
          <w:rFonts w:ascii="Arial" w:hAnsi="Arial" w:cs="Arial"/>
          <w:color w:val="000000"/>
          <w:lang w:val="cs-CZ"/>
        </w:rPr>
        <w:t xml:space="preserve">Slévárenská </w:t>
      </w:r>
      <w:proofErr w:type="gramStart"/>
      <w:r w:rsidRPr="00181B6F">
        <w:rPr>
          <w:rFonts w:ascii="Arial" w:hAnsi="Arial" w:cs="Arial"/>
          <w:color w:val="000000"/>
          <w:lang w:val="cs-CZ"/>
        </w:rPr>
        <w:t>272</w:t>
      </w:r>
      <w:r w:rsidR="003E361C" w:rsidRPr="00181B6F">
        <w:rPr>
          <w:rFonts w:ascii="Arial" w:hAnsi="Arial" w:cs="Arial"/>
          <w:color w:val="000000"/>
          <w:lang w:val="cs-CZ"/>
        </w:rPr>
        <w:t>,  739 11</w:t>
      </w:r>
      <w:proofErr w:type="gramEnd"/>
      <w:r w:rsidR="003E361C" w:rsidRPr="00181B6F">
        <w:rPr>
          <w:rFonts w:ascii="Arial" w:hAnsi="Arial" w:cs="Arial"/>
          <w:color w:val="000000"/>
          <w:lang w:val="cs-CZ"/>
        </w:rPr>
        <w:t xml:space="preserve">  Frýdlant nad Ost</w:t>
      </w:r>
      <w:r w:rsidR="001E07D1">
        <w:rPr>
          <w:rFonts w:ascii="Arial" w:hAnsi="Arial" w:cs="Arial"/>
          <w:color w:val="000000"/>
          <w:lang w:val="cs-CZ"/>
        </w:rPr>
        <w:t>r</w:t>
      </w:r>
      <w:r w:rsidR="003E361C" w:rsidRPr="00181B6F">
        <w:rPr>
          <w:rFonts w:ascii="Arial" w:hAnsi="Arial" w:cs="Arial"/>
          <w:color w:val="000000"/>
          <w:lang w:val="cs-CZ"/>
        </w:rPr>
        <w:t>avicí</w:t>
      </w:r>
    </w:p>
    <w:p w:rsidR="00C40A35" w:rsidRPr="00181B6F" w:rsidRDefault="00EA108C" w:rsidP="001E07D1">
      <w:pPr>
        <w:tabs>
          <w:tab w:val="right" w:pos="2410"/>
          <w:tab w:val="right" w:pos="2438"/>
        </w:tabs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  <w:r w:rsidRPr="00181B6F">
        <w:rPr>
          <w:rFonts w:ascii="Arial" w:hAnsi="Arial" w:cs="Arial"/>
          <w:color w:val="000000"/>
          <w:lang w:val="cs-CZ"/>
        </w:rPr>
        <w:tab/>
      </w:r>
      <w:r w:rsidR="001E07D1">
        <w:rPr>
          <w:rFonts w:ascii="Arial" w:hAnsi="Arial" w:cs="Arial"/>
          <w:color w:val="000000"/>
          <w:lang w:val="cs-CZ"/>
        </w:rPr>
        <w:t xml:space="preserve">            </w:t>
      </w:r>
      <w:r w:rsidR="003E361C" w:rsidRPr="00181B6F">
        <w:rPr>
          <w:rFonts w:ascii="Arial" w:hAnsi="Arial" w:cs="Arial"/>
          <w:color w:val="000000"/>
          <w:lang w:val="cs-CZ"/>
        </w:rPr>
        <w:t xml:space="preserve"> </w:t>
      </w:r>
      <w:r w:rsidR="001E07D1">
        <w:rPr>
          <w:rFonts w:ascii="Arial" w:hAnsi="Arial" w:cs="Arial"/>
          <w:color w:val="000000"/>
          <w:lang w:val="cs-CZ"/>
        </w:rPr>
        <w:t xml:space="preserve">     </w:t>
      </w:r>
      <w:r w:rsidRPr="00181B6F">
        <w:rPr>
          <w:rFonts w:ascii="Arial" w:hAnsi="Arial" w:cs="Arial"/>
          <w:color w:val="000000"/>
          <w:lang w:val="cs-CZ"/>
        </w:rPr>
        <w:t>294 60 131</w:t>
      </w:r>
    </w:p>
    <w:p w:rsidR="00C40A35" w:rsidRPr="00181B6F" w:rsidRDefault="00181B6F" w:rsidP="003E0071">
      <w:pPr>
        <w:tabs>
          <w:tab w:val="right" w:pos="2541"/>
        </w:tabs>
        <w:spacing w:line="276" w:lineRule="auto"/>
        <w:rPr>
          <w:rFonts w:ascii="Arial" w:hAnsi="Arial" w:cs="Arial"/>
          <w:b/>
          <w:color w:val="000000"/>
          <w:spacing w:val="-18"/>
          <w:lang w:val="cs-CZ"/>
        </w:rPr>
      </w:pPr>
      <w:r>
        <w:rPr>
          <w:rFonts w:ascii="Arial" w:hAnsi="Arial" w:cs="Arial"/>
          <w:b/>
          <w:color w:val="000000"/>
          <w:spacing w:val="-18"/>
          <w:lang w:val="cs-CZ"/>
        </w:rPr>
        <w:t xml:space="preserve">DIČ:                     </w:t>
      </w:r>
      <w:r w:rsidR="001E07D1">
        <w:rPr>
          <w:rFonts w:ascii="Arial" w:hAnsi="Arial" w:cs="Arial"/>
          <w:b/>
          <w:color w:val="000000"/>
          <w:spacing w:val="-18"/>
          <w:lang w:val="cs-CZ"/>
        </w:rPr>
        <w:t xml:space="preserve">  </w:t>
      </w:r>
      <w:r w:rsidR="00EA108C" w:rsidRPr="00181B6F">
        <w:rPr>
          <w:rFonts w:ascii="Arial" w:hAnsi="Arial" w:cs="Arial"/>
          <w:color w:val="000000"/>
          <w:lang w:val="cs-CZ"/>
        </w:rPr>
        <w:t>CZ29460131</w:t>
      </w:r>
    </w:p>
    <w:p w:rsidR="00C40A35" w:rsidRPr="00181B6F" w:rsidRDefault="00EA108C" w:rsidP="003E0071">
      <w:pPr>
        <w:tabs>
          <w:tab w:val="right" w:pos="3902"/>
        </w:tabs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Zastoupen:</w:t>
      </w:r>
      <w:r w:rsidR="00181B6F">
        <w:rPr>
          <w:rFonts w:ascii="Arial" w:hAnsi="Arial" w:cs="Arial"/>
          <w:b/>
          <w:color w:val="000000"/>
          <w:lang w:val="cs-CZ"/>
        </w:rPr>
        <w:t xml:space="preserve">    </w:t>
      </w:r>
      <w:r w:rsidRPr="00181B6F">
        <w:rPr>
          <w:rFonts w:ascii="Arial" w:hAnsi="Arial" w:cs="Arial"/>
          <w:b/>
          <w:color w:val="000000"/>
          <w:lang w:val="cs-CZ"/>
        </w:rPr>
        <w:tab/>
      </w:r>
      <w:r w:rsidR="003E361C" w:rsidRPr="00181B6F">
        <w:rPr>
          <w:rFonts w:ascii="Arial" w:hAnsi="Arial" w:cs="Arial"/>
          <w:color w:val="000000"/>
          <w:lang w:val="cs-CZ"/>
        </w:rPr>
        <w:t xml:space="preserve">Ing. Jaroslav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Herot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Ing. Pavel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Lapiš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CSc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</w:t>
      </w:r>
    </w:p>
    <w:p w:rsidR="00C40A35" w:rsidRPr="00181B6F" w:rsidRDefault="003E361C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 xml:space="preserve"> jednatelé společnosti</w:t>
      </w:r>
    </w:p>
    <w:p w:rsidR="003E361C" w:rsidRPr="00181B6F" w:rsidRDefault="00181B6F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noProof/>
          <w:color w:val="000000"/>
          <w:spacing w:val="-8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15ED1" wp14:editId="700F4C98">
                <wp:simplePos x="0" y="0"/>
                <wp:positionH relativeFrom="column">
                  <wp:posOffset>1543685</wp:posOffset>
                </wp:positionH>
                <wp:positionV relativeFrom="paragraph">
                  <wp:posOffset>149860</wp:posOffset>
                </wp:positionV>
                <wp:extent cx="4038600" cy="214630"/>
                <wp:effectExtent l="0" t="0" r="19050" b="1397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E6A6" id="Rectangle 11" o:spid="_x0000_s1026" style="position:absolute;margin-left:121.55pt;margin-top:11.8pt;width:318pt;height:1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ehIwIAAD4EAAAOAAAAZHJzL2Uyb0RvYy54bWysU9uO0zAQfUfiHyy/01y2Ld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EW1yzmzoqMa&#10;fSHVhG2MYlk2CNQ7X1Dco3vAIUXv7kF+98zCuqUwdYsIfatERbRifPLiwWB4esq2/UeoCF7sAkSt&#10;DjV2AyCpwA6xJE/nkqhDYJIup+nVYp5S5ST58mw6v4o1S0Rxeu3Qh/cKOjYcSo5EPqKL/b0PxJ5C&#10;TyGRPRhdbbQx0cBmuzbI9oLaYxPXkDA98ZdhxrK+5NezfBaRX/j8JUQa198gOh2oz43uSr44B4li&#10;kO2drWIXBqHNeKb/jSUaJ+nGEmyheiIZEcYmpqGjQwv4k7OeGrjk/sdOoOLMfLBUiutsOh06PhrT&#10;2ducDLz0bC89wkqCKnngbDyuwzglO4e6aemnLOZu4ZbKV+uo7MBvZHUkS00a1TsO1DAFl3aM+jX2&#10;q2cAAAD//wMAUEsDBBQABgAIAAAAIQAW7oSL3wAAAAkBAAAPAAAAZHJzL2Rvd25yZXYueG1sTI9N&#10;T4NAEIbvJv6HzZh4s0uh9gNZGqNpE48tvXgb2BVQdpawS4v++o4nvc3Hk3eeybaT7cTZDL51pGA+&#10;i0AYqpxuqVZwKnYPaxA+IGnsHBkF38bDNr+9yTDV7kIHcz6GWnAI+RQVNCH0qZS+aoxFP3O9Id59&#10;uMFi4HaopR7wwuG2k3EULaXFlvhCg715aUz1dRytgrKNT/hzKPaR3eyS8DYVn+P7q1L3d9PzE4hg&#10;pvAHw68+q0POTqUbSXvRKYgXyZxRLpIlCAbWqw0PSgWPqwXIPJP/P8ivAAAA//8DAFBLAQItABQA&#10;BgAIAAAAIQC2gziS/gAAAOEBAAATAAAAAAAAAAAAAAAAAAAAAABbQ29udGVudF9UeXBlc10ueG1s&#10;UEsBAi0AFAAGAAgAAAAhADj9If/WAAAAlAEAAAsAAAAAAAAAAAAAAAAALwEAAF9yZWxzLy5yZWxz&#10;UEsBAi0AFAAGAAgAAAAhAE3Sx6EjAgAAPgQAAA4AAAAAAAAAAAAAAAAALgIAAGRycy9lMm9Eb2Mu&#10;eG1sUEsBAi0AFAAGAAgAAAAhABbuhIvfAAAACQEAAA8AAAAAAAAAAAAAAAAAfQQAAGRycy9kb3du&#10;cmV2LnhtbFBLBQYAAAAABAAEAPMAAACJBQAAAAA=&#10;"/>
            </w:pict>
          </mc:Fallback>
        </mc:AlternateContent>
      </w:r>
    </w:p>
    <w:p w:rsidR="00C40A35" w:rsidRPr="00181B6F" w:rsidRDefault="00181B6F" w:rsidP="003E0071">
      <w:pPr>
        <w:tabs>
          <w:tab w:val="right" w:pos="8481"/>
        </w:tabs>
        <w:spacing w:line="276" w:lineRule="auto"/>
        <w:rPr>
          <w:rFonts w:ascii="Arial" w:hAnsi="Arial" w:cs="Arial"/>
          <w:b/>
          <w:color w:val="000000"/>
          <w:spacing w:val="-8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pacing w:val="-8"/>
          <w:lang w:val="cs-CZ"/>
        </w:rPr>
        <w:t xml:space="preserve">Kontaktní údaje: </w:t>
      </w:r>
      <w:r w:rsidR="00EA108C" w:rsidRPr="00181B6F">
        <w:rPr>
          <w:rFonts w:ascii="Arial" w:hAnsi="Arial" w:cs="Arial"/>
          <w:color w:val="000000"/>
          <w:spacing w:val="9"/>
          <w:lang w:val="cs-CZ"/>
        </w:rPr>
        <w:t>e-mail:</w:t>
      </w:r>
      <w:r w:rsidR="00EA108C" w:rsidRPr="00181B6F">
        <w:rPr>
          <w:rFonts w:ascii="Arial" w:hAnsi="Arial" w:cs="Arial"/>
          <w:color w:val="577BCD"/>
          <w:spacing w:val="9"/>
          <w:u w:val="single"/>
          <w:lang w:val="cs-CZ"/>
        </w:rPr>
        <w:t xml:space="preserve"> </w:t>
      </w:r>
      <w:hyperlink r:id="rId5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jaroslav.herot@giff.cz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6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lapis@exposita.cz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7" w:history="1">
        <w:r w:rsidR="00EA108C" w:rsidRPr="00181B6F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jaromír.otypka@giff.cz</w:t>
        </w:r>
      </w:hyperlink>
    </w:p>
    <w:p w:rsidR="00C40A35" w:rsidRPr="00181B6F" w:rsidRDefault="00181B6F" w:rsidP="00181B6F">
      <w:pPr>
        <w:spacing w:line="276" w:lineRule="auto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        </w:t>
      </w:r>
      <w:r w:rsidR="00EA108C" w:rsidRPr="00181B6F">
        <w:rPr>
          <w:rFonts w:ascii="Arial" w:hAnsi="Arial" w:cs="Arial"/>
          <w:color w:val="000000"/>
          <w:lang w:val="cs-CZ"/>
        </w:rPr>
        <w:t xml:space="preserve">Tel: </w:t>
      </w:r>
    </w:p>
    <w:p w:rsidR="00470BCC" w:rsidRPr="00181B6F" w:rsidRDefault="00470BCC">
      <w:pPr>
        <w:ind w:left="2088"/>
        <w:rPr>
          <w:rFonts w:ascii="Arial" w:hAnsi="Arial" w:cs="Arial"/>
          <w:color w:val="000000"/>
          <w:lang w:val="cs-CZ"/>
        </w:rPr>
      </w:pPr>
    </w:p>
    <w:p w:rsidR="00C40A35" w:rsidRPr="00181B6F" w:rsidRDefault="00EA108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b/>
          <w:color w:val="000000"/>
          <w:spacing w:val="1"/>
          <w:lang w:val="cs-CZ"/>
        </w:rPr>
        <w:t xml:space="preserve">Bankovní spojení:      </w:t>
      </w:r>
      <w:r w:rsidR="00470BCC" w:rsidRPr="00181B6F">
        <w:rPr>
          <w:rFonts w:ascii="Arial" w:hAnsi="Arial" w:cs="Arial"/>
          <w:color w:val="000000"/>
          <w:spacing w:val="1"/>
          <w:lang w:val="cs-CZ"/>
        </w:rPr>
        <w:t xml:space="preserve"> </w:t>
      </w:r>
      <w:proofErr w:type="spellStart"/>
      <w:r w:rsidR="00470BCC" w:rsidRPr="00181B6F">
        <w:rPr>
          <w:rFonts w:ascii="Arial" w:hAnsi="Arial" w:cs="Arial"/>
          <w:color w:val="000000"/>
          <w:spacing w:val="1"/>
          <w:lang w:val="cs-CZ"/>
        </w:rPr>
        <w:t>xxxxxxxxxx</w:t>
      </w:r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 xml:space="preserve">  </w:t>
      </w:r>
    </w:p>
    <w:p w:rsidR="00470BCC" w:rsidRPr="00181B6F" w:rsidRDefault="00470BC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                              Číslo účtu:  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xxxxxxxxxx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>/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sz w:val="16"/>
          <w:szCs w:val="16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</w:t>
      </w:r>
      <w:r w:rsidRPr="00181B6F">
        <w:rPr>
          <w:rFonts w:ascii="Arial" w:hAnsi="Arial" w:cs="Arial"/>
          <w:color w:val="000000"/>
          <w:spacing w:val="1"/>
          <w:sz w:val="16"/>
          <w:szCs w:val="16"/>
          <w:lang w:val="cs-CZ"/>
        </w:rPr>
        <w:t>Společnost je registrována Krajským obchodním soudem v Ostravě oddíl C, vložka 55178</w:t>
      </w: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470BCC" w:rsidRPr="00181B6F" w:rsidRDefault="00470BCC">
      <w:pPr>
        <w:rPr>
          <w:rFonts w:ascii="Arial" w:hAnsi="Arial" w:cs="Arial"/>
          <w:b/>
          <w:color w:val="000000"/>
          <w:spacing w:val="1"/>
          <w:lang w:val="cs-CZ"/>
        </w:rPr>
      </w:pPr>
    </w:p>
    <w:p w:rsidR="00C40A35" w:rsidRPr="00181B6F" w:rsidRDefault="00C40A35" w:rsidP="00470BCC">
      <w:pPr>
        <w:spacing w:after="216" w:line="201" w:lineRule="auto"/>
        <w:rPr>
          <w:rFonts w:ascii="Arial" w:hAnsi="Arial" w:cs="Arial"/>
          <w:b/>
          <w:color w:val="000000"/>
          <w:lang w:val="cs-CZ"/>
        </w:rPr>
      </w:pPr>
    </w:p>
    <w:p w:rsidR="00470BCC" w:rsidRPr="00181B6F" w:rsidRDefault="00470BCC" w:rsidP="00470BCC">
      <w:pPr>
        <w:spacing w:after="216" w:line="201" w:lineRule="auto"/>
        <w:rPr>
          <w:rFonts w:ascii="Arial" w:hAnsi="Arial" w:cs="Arial"/>
          <w:b/>
          <w:color w:val="000000"/>
          <w:lang w:val="cs-CZ"/>
        </w:rPr>
        <w:sectPr w:rsidR="00470BCC" w:rsidRPr="00181B6F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Pr="00181B6F" w:rsidRDefault="003E0071" w:rsidP="003E0071">
      <w:pPr>
        <w:spacing w:after="180" w:line="276" w:lineRule="auto"/>
        <w:rPr>
          <w:rFonts w:ascii="Arial" w:hAnsi="Arial" w:cs="Arial"/>
          <w:b/>
          <w:color w:val="000000"/>
          <w:spacing w:val="-4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>Odběratel</w:t>
      </w:r>
      <w:r w:rsidR="00EA108C"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 xml:space="preserve">: 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Sídlo:</w:t>
      </w:r>
    </w:p>
    <w:p w:rsidR="003E0071" w:rsidRPr="00181B6F" w:rsidRDefault="003E0071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 xml:space="preserve">DIČ: </w:t>
      </w:r>
      <w:r w:rsidRPr="00181B6F">
        <w:rPr>
          <w:rFonts w:ascii="Arial" w:hAnsi="Arial" w:cs="Arial"/>
          <w:b/>
          <w:color w:val="000000"/>
          <w:spacing w:val="-5"/>
          <w:lang w:val="cs-CZ"/>
        </w:rPr>
        <w:t>Zastoupen: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spacing w:val="-5"/>
          <w:lang w:val="cs-CZ"/>
        </w:rPr>
      </w:pPr>
      <w:r w:rsidRPr="00181B6F">
        <w:rPr>
          <w:rFonts w:ascii="Arial" w:hAnsi="Arial" w:cs="Arial"/>
        </w:rPr>
        <w:br w:type="column"/>
      </w:r>
      <w:r w:rsidRPr="00181B6F">
        <w:rPr>
          <w:rFonts w:ascii="Arial" w:hAnsi="Arial" w:cs="Arial"/>
          <w:b/>
          <w:color w:val="000000"/>
          <w:spacing w:val="-5"/>
          <w:lang w:val="cs-CZ"/>
        </w:rPr>
        <w:t>Střední odborná škola Frýdek-Místek,</w:t>
      </w:r>
      <w:r w:rsidRPr="00181B6F">
        <w:rPr>
          <w:rFonts w:ascii="Arial" w:hAnsi="Arial" w:cs="Arial"/>
          <w:color w:val="000000"/>
          <w:spacing w:val="-5"/>
          <w:lang w:val="cs-CZ"/>
        </w:rPr>
        <w:t xml:space="preserve"> 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příspěvková organizace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Lískovecká 2089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738 01 Frýdek-</w:t>
      </w:r>
      <w:proofErr w:type="spellStart"/>
      <w:r w:rsidRPr="00181B6F">
        <w:rPr>
          <w:rFonts w:ascii="Arial" w:hAnsi="Arial" w:cs="Arial"/>
          <w:color w:val="000000"/>
          <w:lang w:val="cs-CZ"/>
        </w:rPr>
        <w:t>Mistek</w:t>
      </w:r>
      <w:proofErr w:type="spellEnd"/>
    </w:p>
    <w:p w:rsidR="00C40A35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00844691</w:t>
      </w:r>
    </w:p>
    <w:p w:rsidR="00C40A35" w:rsidRPr="00181B6F" w:rsidRDefault="00EA108C" w:rsidP="003E0071">
      <w:pPr>
        <w:spacing w:before="36"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CZ00844691</w:t>
      </w:r>
    </w:p>
    <w:p w:rsidR="00C40A35" w:rsidRPr="00181B6F" w:rsidRDefault="00B769AD" w:rsidP="003E0071">
      <w:pPr>
        <w:spacing w:after="36" w:line="276" w:lineRule="auto"/>
        <w:rPr>
          <w:rFonts w:ascii="Arial" w:hAnsi="Arial" w:cs="Arial"/>
          <w:color w:val="000000"/>
          <w:spacing w:val="2"/>
          <w:lang w:val="cs-CZ"/>
        </w:rPr>
      </w:pPr>
      <w:r>
        <w:rPr>
          <w:rFonts w:ascii="Arial" w:hAnsi="Arial" w:cs="Arial"/>
          <w:color w:val="000000"/>
          <w:spacing w:val="2"/>
          <w:lang w:val="cs-CZ"/>
        </w:rPr>
        <w:t>RNDr. Jitka Filipcová, statutární zástupkyně školy</w:t>
      </w:r>
    </w:p>
    <w:p w:rsidR="00C40A35" w:rsidRDefault="00C40A35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</w:pPr>
    </w:p>
    <w:p w:rsidR="002E240F" w:rsidRDefault="002E240F" w:rsidP="003E0071">
      <w:pPr>
        <w:spacing w:line="276" w:lineRule="auto"/>
        <w:sectPr w:rsidR="002E240F" w:rsidSect="003E0071">
          <w:type w:val="continuous"/>
          <w:pgSz w:w="11918" w:h="16854"/>
          <w:pgMar w:top="230" w:right="1286" w:bottom="1314" w:left="1484" w:header="720" w:footer="720" w:gutter="0"/>
          <w:cols w:num="2" w:space="0" w:equalWidth="0">
            <w:col w:w="1351" w:space="67"/>
            <w:col w:w="7730" w:space="0"/>
          </w:cols>
        </w:sectPr>
      </w:pPr>
    </w:p>
    <w:p w:rsidR="008A457D" w:rsidRDefault="00E767A9" w:rsidP="008A457D">
      <w:pPr>
        <w:spacing w:before="180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 xml:space="preserve">      </w:t>
      </w:r>
      <w:r w:rsidR="008A457D">
        <w:rPr>
          <w:color w:val="000000"/>
          <w:lang w:val="cs-CZ"/>
        </w:rPr>
        <w:t>Frýdlantská energetika s.r.o.</w:t>
      </w:r>
    </w:p>
    <w:p w:rsidR="008A457D" w:rsidRDefault="008A457D" w:rsidP="008A457D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</w:t>
      </w:r>
      <w:proofErr w:type="gramStart"/>
      <w:r>
        <w:rPr>
          <w:color w:val="000000"/>
          <w:lang w:val="cs-CZ"/>
        </w:rPr>
        <w:t>Slévárenská  272</w:t>
      </w:r>
      <w:proofErr w:type="gramEnd"/>
    </w:p>
    <w:p w:rsidR="008A457D" w:rsidRPr="008A457D" w:rsidRDefault="008A457D" w:rsidP="008A457D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</w:t>
      </w:r>
      <w:proofErr w:type="gramStart"/>
      <w:r>
        <w:rPr>
          <w:color w:val="000000"/>
          <w:lang w:val="cs-CZ"/>
        </w:rPr>
        <w:t>739 11  Frýdlant</w:t>
      </w:r>
      <w:proofErr w:type="gramEnd"/>
      <w:r>
        <w:rPr>
          <w:color w:val="000000"/>
          <w:lang w:val="cs-CZ"/>
        </w:rPr>
        <w:t xml:space="preserve"> nad Ostravicí</w:t>
      </w:r>
    </w:p>
    <w:p w:rsidR="002151CD" w:rsidRDefault="002151CD" w:rsidP="002151CD">
      <w:pPr>
        <w:ind w:left="2" w:hanging="852"/>
        <w:jc w:val="both"/>
        <w:rPr>
          <w:rFonts w:ascii="Tahoma" w:hAnsi="Tahoma"/>
          <w:b/>
          <w:color w:val="000000"/>
          <w:sz w:val="19"/>
          <w:lang w:val="cs-CZ"/>
        </w:rPr>
      </w:pPr>
    </w:p>
    <w:p w:rsidR="00C40A35" w:rsidRPr="00E767A9" w:rsidRDefault="00EA108C">
      <w:pPr>
        <w:spacing w:before="180"/>
        <w:ind w:left="4680"/>
        <w:rPr>
          <w:rFonts w:ascii="Arial" w:hAnsi="Arial" w:cs="Arial"/>
          <w:b/>
          <w:color w:val="000000"/>
          <w:lang w:val="cs-CZ"/>
        </w:rPr>
      </w:pPr>
      <w:r w:rsidRPr="00E767A9">
        <w:rPr>
          <w:rFonts w:ascii="Arial" w:hAnsi="Arial" w:cs="Arial"/>
          <w:b/>
          <w:color w:val="000000"/>
          <w:lang w:val="cs-CZ"/>
        </w:rPr>
        <w:t>Článek I.</w:t>
      </w:r>
    </w:p>
    <w:p w:rsidR="00541758" w:rsidRDefault="00541758" w:rsidP="00541758">
      <w:pPr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</w:t>
      </w:r>
      <w:r w:rsidR="00EA108C" w:rsidRPr="00E767A9">
        <w:rPr>
          <w:rFonts w:ascii="Arial" w:hAnsi="Arial" w:cs="Arial"/>
          <w:color w:val="000000"/>
          <w:lang w:val="cs-CZ"/>
        </w:rPr>
        <w:t xml:space="preserve">Výše označené smluvní strany konstatují, že dne </w:t>
      </w:r>
      <w:proofErr w:type="gramStart"/>
      <w:r w:rsidR="008A457D" w:rsidRPr="00E767A9">
        <w:rPr>
          <w:rFonts w:ascii="Arial" w:hAnsi="Arial" w:cs="Arial"/>
          <w:color w:val="000000"/>
          <w:lang w:val="cs-CZ"/>
        </w:rPr>
        <w:t>13.1.2014</w:t>
      </w:r>
      <w:proofErr w:type="gramEnd"/>
      <w:r w:rsidR="00EA108C" w:rsidRPr="00E767A9">
        <w:rPr>
          <w:rFonts w:ascii="Arial" w:hAnsi="Arial" w:cs="Arial"/>
          <w:color w:val="000000"/>
          <w:lang w:val="cs-CZ"/>
        </w:rPr>
        <w:t xml:space="preserve"> uzavřely kupní smlouvu</w:t>
      </w:r>
    </w:p>
    <w:p w:rsidR="00C40A35" w:rsidRPr="00E767A9" w:rsidRDefault="008A457D" w:rsidP="00541758">
      <w:pPr>
        <w:jc w:val="both"/>
        <w:rPr>
          <w:rFonts w:ascii="Arial" w:hAnsi="Arial" w:cs="Arial"/>
          <w:color w:val="000000"/>
          <w:lang w:val="cs-CZ"/>
        </w:rPr>
      </w:pPr>
      <w:r w:rsidRPr="00E767A9">
        <w:rPr>
          <w:rFonts w:ascii="Arial" w:hAnsi="Arial" w:cs="Arial"/>
          <w:color w:val="000000"/>
          <w:lang w:val="cs-CZ"/>
        </w:rPr>
        <w:t xml:space="preserve">  </w:t>
      </w:r>
      <w:r w:rsidR="00541758">
        <w:rPr>
          <w:rFonts w:ascii="Arial" w:hAnsi="Arial" w:cs="Arial"/>
          <w:color w:val="000000"/>
          <w:lang w:val="cs-CZ"/>
        </w:rPr>
        <w:t xml:space="preserve">   </w:t>
      </w:r>
      <w:r w:rsidRPr="00E767A9">
        <w:rPr>
          <w:rFonts w:ascii="Arial" w:hAnsi="Arial" w:cs="Arial"/>
          <w:color w:val="000000"/>
          <w:lang w:val="cs-CZ"/>
        </w:rPr>
        <w:t>č. FE-V-26 na dodávku pitné vody ze zdroje Frýdlantské energetiky s.r.o.</w:t>
      </w:r>
    </w:p>
    <w:p w:rsidR="008A457D" w:rsidRPr="00E767A9" w:rsidRDefault="008A457D" w:rsidP="00541758">
      <w:pPr>
        <w:ind w:left="576"/>
        <w:jc w:val="both"/>
        <w:rPr>
          <w:rFonts w:ascii="Arial" w:hAnsi="Arial" w:cs="Arial"/>
          <w:color w:val="000000"/>
          <w:lang w:val="cs-CZ"/>
        </w:rPr>
      </w:pPr>
    </w:p>
    <w:p w:rsidR="008A457D" w:rsidRPr="00E767A9" w:rsidRDefault="008A457D" w:rsidP="008A457D">
      <w:pPr>
        <w:spacing w:before="72"/>
        <w:ind w:left="576" w:right="432"/>
        <w:jc w:val="both"/>
        <w:rPr>
          <w:rFonts w:ascii="Arial" w:hAnsi="Arial" w:cs="Arial"/>
          <w:color w:val="000000"/>
          <w:lang w:val="cs-CZ"/>
        </w:rPr>
      </w:pPr>
    </w:p>
    <w:p w:rsidR="00C40A35" w:rsidRPr="00E767A9" w:rsidRDefault="00EA108C" w:rsidP="008A457D">
      <w:pPr>
        <w:spacing w:before="216"/>
        <w:ind w:left="4680"/>
        <w:jc w:val="both"/>
        <w:rPr>
          <w:rFonts w:ascii="Arial" w:hAnsi="Arial" w:cs="Arial"/>
          <w:b/>
          <w:color w:val="000000"/>
          <w:spacing w:val="-8"/>
          <w:lang w:val="cs-CZ"/>
        </w:rPr>
      </w:pPr>
      <w:r w:rsidRPr="00E767A9">
        <w:rPr>
          <w:rFonts w:ascii="Arial" w:hAnsi="Arial" w:cs="Arial"/>
          <w:b/>
          <w:color w:val="000000"/>
          <w:spacing w:val="-8"/>
          <w:lang w:val="cs-CZ"/>
        </w:rPr>
        <w:t>Článek II.</w:t>
      </w:r>
    </w:p>
    <w:p w:rsidR="00541758" w:rsidRDefault="00541758" w:rsidP="00541758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8A457D" w:rsidRPr="00E767A9">
        <w:rPr>
          <w:rFonts w:ascii="Arial" w:hAnsi="Arial" w:cs="Arial"/>
          <w:color w:val="000000"/>
          <w:spacing w:val="3"/>
          <w:lang w:val="cs-CZ"/>
        </w:rPr>
        <w:t xml:space="preserve">II.1    </w:t>
      </w:r>
      <w:r w:rsidR="00EA108C" w:rsidRPr="00E767A9">
        <w:rPr>
          <w:rFonts w:ascii="Arial" w:hAnsi="Arial" w:cs="Arial"/>
          <w:color w:val="000000"/>
          <w:spacing w:val="3"/>
          <w:lang w:val="cs-CZ"/>
        </w:rPr>
        <w:t xml:space="preserve">V souladu s článkem </w:t>
      </w:r>
      <w:proofErr w:type="gramStart"/>
      <w:r w:rsidR="008A457D" w:rsidRPr="00E767A9">
        <w:rPr>
          <w:rFonts w:ascii="Arial" w:hAnsi="Arial" w:cs="Arial"/>
          <w:color w:val="000000"/>
          <w:spacing w:val="3"/>
          <w:lang w:val="cs-CZ"/>
        </w:rPr>
        <w:t>IV.1. kupní</w:t>
      </w:r>
      <w:proofErr w:type="gramEnd"/>
      <w:r w:rsidR="008A457D" w:rsidRPr="00E767A9">
        <w:rPr>
          <w:rFonts w:ascii="Arial" w:hAnsi="Arial" w:cs="Arial"/>
          <w:color w:val="000000"/>
          <w:spacing w:val="3"/>
          <w:lang w:val="cs-CZ"/>
        </w:rPr>
        <w:t xml:space="preserve"> smlouvy a v návaznosti na přiloženou Cenovou </w:t>
      </w:r>
    </w:p>
    <w:p w:rsidR="00541758" w:rsidRDefault="00541758" w:rsidP="00541758">
      <w:pPr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8A457D" w:rsidRPr="00E767A9">
        <w:rPr>
          <w:rFonts w:ascii="Arial" w:hAnsi="Arial" w:cs="Arial"/>
          <w:color w:val="000000"/>
          <w:spacing w:val="3"/>
          <w:lang w:val="cs-CZ"/>
        </w:rPr>
        <w:t xml:space="preserve">kalkulaci nákladů na pitnou </w:t>
      </w:r>
      <w:r w:rsidR="00E767A9" w:rsidRPr="00E767A9">
        <w:rPr>
          <w:rFonts w:ascii="Arial" w:hAnsi="Arial" w:cs="Arial"/>
          <w:color w:val="000000"/>
          <w:spacing w:val="3"/>
          <w:lang w:val="cs-CZ"/>
        </w:rPr>
        <w:t xml:space="preserve">vodu se smluvní strany dohodly, že se s účinností od </w:t>
      </w:r>
      <w:proofErr w:type="gramStart"/>
      <w:r w:rsidR="00E767A9" w:rsidRPr="00E767A9">
        <w:rPr>
          <w:rFonts w:ascii="Arial" w:hAnsi="Arial" w:cs="Arial"/>
          <w:color w:val="000000"/>
          <w:spacing w:val="3"/>
          <w:lang w:val="cs-CZ"/>
        </w:rPr>
        <w:t>1.1.20</w:t>
      </w:r>
      <w:r w:rsidR="00B769AD">
        <w:rPr>
          <w:rFonts w:ascii="Arial" w:hAnsi="Arial" w:cs="Arial"/>
          <w:color w:val="000000"/>
          <w:spacing w:val="3"/>
          <w:lang w:val="cs-CZ"/>
        </w:rPr>
        <w:t>20</w:t>
      </w:r>
      <w:proofErr w:type="gramEnd"/>
      <w:r w:rsidR="00E767A9" w:rsidRPr="00E767A9">
        <w:rPr>
          <w:rFonts w:ascii="Arial" w:hAnsi="Arial" w:cs="Arial"/>
          <w:color w:val="000000"/>
          <w:spacing w:val="3"/>
          <w:lang w:val="cs-CZ"/>
        </w:rPr>
        <w:t xml:space="preserve"> </w:t>
      </w:r>
    </w:p>
    <w:p w:rsidR="00C40A35" w:rsidRPr="00E767A9" w:rsidRDefault="00541758" w:rsidP="00541758">
      <w:pPr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 w:rsidRPr="00E767A9">
        <w:rPr>
          <w:rFonts w:ascii="Arial" w:hAnsi="Arial" w:cs="Arial"/>
          <w:color w:val="000000"/>
          <w:spacing w:val="3"/>
          <w:lang w:val="cs-CZ"/>
        </w:rPr>
        <w:t>mění cena vody následovně:</w:t>
      </w:r>
    </w:p>
    <w:p w:rsidR="00E767A9" w:rsidRPr="00E767A9" w:rsidRDefault="00E767A9">
      <w:pPr>
        <w:spacing w:before="72"/>
        <w:ind w:left="576" w:right="432"/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Pr="00E767A9" w:rsidRDefault="00E767A9" w:rsidP="00E767A9">
      <w:pPr>
        <w:pStyle w:val="Odstavecseseznamem"/>
        <w:numPr>
          <w:ilvl w:val="0"/>
          <w:numId w:val="1"/>
        </w:num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E767A9">
        <w:rPr>
          <w:rFonts w:ascii="Arial" w:hAnsi="Arial" w:cs="Arial"/>
          <w:color w:val="000000"/>
          <w:spacing w:val="3"/>
          <w:lang w:val="cs-CZ"/>
        </w:rPr>
        <w:t xml:space="preserve">      </w:t>
      </w:r>
      <w:r w:rsidR="007E3CDB">
        <w:rPr>
          <w:rFonts w:ascii="Arial" w:hAnsi="Arial" w:cs="Arial"/>
          <w:color w:val="000000"/>
          <w:spacing w:val="3"/>
          <w:lang w:val="cs-CZ"/>
        </w:rPr>
        <w:t>p</w:t>
      </w:r>
      <w:r w:rsidRPr="00E767A9">
        <w:rPr>
          <w:rFonts w:ascii="Arial" w:hAnsi="Arial" w:cs="Arial"/>
          <w:color w:val="000000"/>
          <w:spacing w:val="3"/>
          <w:lang w:val="cs-CZ"/>
        </w:rPr>
        <w:t xml:space="preserve">itná voda:                </w:t>
      </w:r>
      <w:r w:rsidR="00933487">
        <w:rPr>
          <w:rFonts w:ascii="Arial" w:hAnsi="Arial" w:cs="Arial"/>
          <w:b/>
          <w:color w:val="000000"/>
          <w:spacing w:val="3"/>
          <w:lang w:val="cs-CZ"/>
        </w:rPr>
        <w:t>43,60</w:t>
      </w:r>
      <w:r w:rsidRPr="007E3CDB">
        <w:rPr>
          <w:rFonts w:ascii="Arial" w:hAnsi="Arial" w:cs="Arial"/>
          <w:b/>
          <w:color w:val="000000"/>
          <w:spacing w:val="3"/>
          <w:lang w:val="cs-CZ"/>
        </w:rPr>
        <w:t xml:space="preserve"> Kč/m3</w:t>
      </w:r>
      <w:bookmarkStart w:id="0" w:name="_GoBack"/>
      <w:bookmarkEnd w:id="0"/>
    </w:p>
    <w:p w:rsidR="00E767A9" w:rsidRPr="00E767A9" w:rsidRDefault="00E767A9" w:rsidP="00E767A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Default="00E767A9" w:rsidP="00E767A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E767A9">
        <w:rPr>
          <w:rFonts w:ascii="Arial" w:hAnsi="Arial" w:cs="Arial"/>
          <w:color w:val="000000"/>
          <w:spacing w:val="3"/>
          <w:lang w:val="cs-CZ"/>
        </w:rPr>
        <w:t xml:space="preserve">                      K této ceně bude účtována DPH dle platných předpisů.</w:t>
      </w:r>
    </w:p>
    <w:p w:rsidR="00E767A9" w:rsidRPr="00E767A9" w:rsidRDefault="00E767A9" w:rsidP="00E767A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</w:t>
      </w:r>
    </w:p>
    <w:p w:rsidR="00E767A9" w:rsidRDefault="00541758" w:rsidP="00E767A9">
      <w:pPr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="00E767A9">
        <w:rPr>
          <w:rFonts w:ascii="Arial" w:hAnsi="Arial" w:cs="Arial"/>
          <w:color w:val="000000"/>
          <w:spacing w:val="3"/>
          <w:lang w:val="cs-CZ"/>
        </w:rPr>
        <w:t>II.2.1</w:t>
      </w:r>
      <w:proofErr w:type="gramEnd"/>
      <w:r w:rsidR="00E767A9">
        <w:rPr>
          <w:rFonts w:ascii="Arial" w:hAnsi="Arial" w:cs="Arial"/>
          <w:color w:val="000000"/>
          <w:spacing w:val="3"/>
          <w:lang w:val="cs-CZ"/>
        </w:rPr>
        <w:t xml:space="preserve">.  Strany shodně konstatují, že v předmětné kalkulaci jsou zahrnuty jen nezbytné </w:t>
      </w:r>
    </w:p>
    <w:p w:rsidR="00E767A9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541758">
        <w:rPr>
          <w:rFonts w:ascii="Arial" w:hAnsi="Arial" w:cs="Arial"/>
          <w:color w:val="000000"/>
          <w:spacing w:val="3"/>
          <w:lang w:val="cs-CZ"/>
        </w:rPr>
        <w:t>n</w:t>
      </w:r>
      <w:r>
        <w:rPr>
          <w:rFonts w:ascii="Arial" w:hAnsi="Arial" w:cs="Arial"/>
          <w:color w:val="000000"/>
          <w:spacing w:val="3"/>
          <w:lang w:val="cs-CZ"/>
        </w:rPr>
        <w:t xml:space="preserve">áklady na zajištění provozu a údržby studny, čerpací stanice vody a rozvodů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vody a že</w:t>
      </w:r>
      <w:proofErr w:type="gramEnd"/>
    </w:p>
    <w:p w:rsidR="00E767A9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>
        <w:rPr>
          <w:rFonts w:ascii="Arial" w:hAnsi="Arial" w:cs="Arial"/>
          <w:color w:val="000000"/>
          <w:spacing w:val="3"/>
          <w:lang w:val="cs-CZ"/>
        </w:rPr>
        <w:t>tato kalkulace nezahrnuje náklady na zajištění odstraňování případných poruch a havárií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>
        <w:rPr>
          <w:rFonts w:ascii="Arial" w:hAnsi="Arial" w:cs="Arial"/>
          <w:color w:val="000000"/>
          <w:spacing w:val="3"/>
          <w:lang w:val="cs-CZ"/>
        </w:rPr>
        <w:t>na vodovodním řadu vzhledem k tomu, že jejich výše není předem známa.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II.2.2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.   Pro případ vzniku mimořádné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události  (zejména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poruchy, vady, neočekávaného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či náhlého působení zevních vlivů) týkající se provozu studny, čerpací stanice vody či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vodovodního řadu v průběhu kalkulovaného období je dohodnuto, že náklady spojené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s odstraňováním poruchy či jiných následků mimořádné události budou po dokončení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opravy (jiného odstranění následků) sumarizovány, přičemž dodavatel je po dokončení      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opravy, resp. </w:t>
      </w:r>
      <w:r w:rsidR="007E3CDB">
        <w:rPr>
          <w:rFonts w:ascii="Arial" w:hAnsi="Arial" w:cs="Arial"/>
          <w:color w:val="000000"/>
          <w:spacing w:val="3"/>
          <w:lang w:val="cs-CZ"/>
        </w:rPr>
        <w:t>o</w:t>
      </w:r>
      <w:r>
        <w:rPr>
          <w:rFonts w:ascii="Arial" w:hAnsi="Arial" w:cs="Arial"/>
          <w:color w:val="000000"/>
          <w:spacing w:val="3"/>
          <w:lang w:val="cs-CZ"/>
        </w:rPr>
        <w:t>dstranění následků mimořádné události oprávněn jednostranně zvýšit, a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to i zpětně, cenu pitné vody.</w:t>
      </w:r>
      <w:r w:rsidR="00E767A9">
        <w:rPr>
          <w:rFonts w:ascii="Arial" w:hAnsi="Arial" w:cs="Arial"/>
          <w:color w:val="000000"/>
          <w:spacing w:val="3"/>
          <w:lang w:val="cs-CZ"/>
        </w:rPr>
        <w:t xml:space="preserve">  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II.2.3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.  Zvýšení ceny pitné vody dle článku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II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>.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2.2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>. může být dodavatelem provedeno pouze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181B6F">
        <w:rPr>
          <w:rFonts w:ascii="Arial" w:hAnsi="Arial" w:cs="Arial"/>
          <w:color w:val="000000"/>
          <w:spacing w:val="3"/>
          <w:lang w:val="cs-CZ"/>
        </w:rPr>
        <w:t>v</w:t>
      </w:r>
      <w:r>
        <w:rPr>
          <w:rFonts w:ascii="Arial" w:hAnsi="Arial" w:cs="Arial"/>
          <w:color w:val="000000"/>
          <w:spacing w:val="3"/>
          <w:lang w:val="cs-CZ"/>
        </w:rPr>
        <w:t xml:space="preserve"> nezbytně nutném rozsahu odpovídajícím skutečné výši nákladů za opravu, resp.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7E3CDB">
        <w:rPr>
          <w:rFonts w:ascii="Arial" w:hAnsi="Arial" w:cs="Arial"/>
          <w:color w:val="000000"/>
          <w:spacing w:val="3"/>
          <w:lang w:val="cs-CZ"/>
        </w:rPr>
        <w:t>o</w:t>
      </w:r>
      <w:r>
        <w:rPr>
          <w:rFonts w:ascii="Arial" w:hAnsi="Arial" w:cs="Arial"/>
          <w:color w:val="000000"/>
          <w:spacing w:val="3"/>
          <w:lang w:val="cs-CZ"/>
        </w:rPr>
        <w:t>dstranění následků mimořádné události.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Ve Frýdlantu </w:t>
      </w:r>
      <w:proofErr w:type="spellStart"/>
      <w:proofErr w:type="gramStart"/>
      <w:r>
        <w:rPr>
          <w:rFonts w:ascii="Arial" w:hAnsi="Arial" w:cs="Arial"/>
          <w:color w:val="000000"/>
          <w:spacing w:val="3"/>
          <w:lang w:val="cs-CZ"/>
        </w:rPr>
        <w:t>n.O</w:t>
      </w:r>
      <w:proofErr w:type="spellEnd"/>
      <w:r>
        <w:rPr>
          <w:rFonts w:ascii="Arial" w:hAnsi="Arial" w:cs="Arial"/>
          <w:color w:val="000000"/>
          <w:spacing w:val="3"/>
          <w:lang w:val="cs-CZ"/>
        </w:rPr>
        <w:t>.</w:t>
      </w:r>
      <w:proofErr w:type="gramEnd"/>
      <w:r w:rsidR="00B769AD">
        <w:rPr>
          <w:rFonts w:ascii="Arial" w:hAnsi="Arial" w:cs="Arial"/>
          <w:color w:val="000000"/>
          <w:spacing w:val="3"/>
          <w:lang w:val="cs-CZ"/>
        </w:rPr>
        <w:t>, 16.12</w:t>
      </w:r>
      <w:r>
        <w:rPr>
          <w:rFonts w:ascii="Arial" w:hAnsi="Arial" w:cs="Arial"/>
          <w:color w:val="000000"/>
          <w:spacing w:val="3"/>
          <w:lang w:val="cs-CZ"/>
        </w:rPr>
        <w:t>.2019</w:t>
      </w:r>
      <w:r w:rsidR="00B769AD">
        <w:rPr>
          <w:rFonts w:ascii="Arial" w:hAnsi="Arial" w:cs="Arial"/>
          <w:color w:val="000000"/>
          <w:spacing w:val="3"/>
          <w:lang w:val="cs-CZ"/>
        </w:rPr>
        <w:t xml:space="preserve">                                 Ve Frýdku-Místku, dne 20.12.2019</w:t>
      </w: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………………………………………..                          …………………………………………</w:t>
      </w: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za </w:t>
      </w:r>
      <w:proofErr w:type="gramStart"/>
      <w:r>
        <w:rPr>
          <w:rFonts w:ascii="Arial" w:hAnsi="Arial" w:cs="Arial"/>
          <w:color w:val="000000"/>
          <w:spacing w:val="3"/>
          <w:lang w:val="cs-CZ"/>
        </w:rPr>
        <w:t>dodavatele                                                          za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odběratele</w:t>
      </w: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541758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E767A9" w:rsidRPr="00E767A9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E767A9" w:rsidRPr="00E767A9" w:rsidTr="00886D1D"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541758" w:rsidP="00886D1D">
            <w:pPr>
              <w:ind w:left="2628" w:right="540"/>
              <w:rPr>
                <w:rFonts w:ascii="Arial" w:hAnsi="Arial" w:cs="Arial"/>
                <w:color w:val="000000"/>
                <w:spacing w:val="1"/>
                <w:lang w:val="cs-CZ"/>
              </w:rPr>
            </w:pPr>
            <w:r>
              <w:rPr>
                <w:rFonts w:ascii="Arial" w:hAnsi="Arial" w:cs="Arial"/>
                <w:color w:val="000000"/>
                <w:spacing w:val="1"/>
                <w:lang w:val="cs-CZ"/>
              </w:rPr>
              <w:t>.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E767A9" w:rsidP="00886D1D">
            <w:pPr>
              <w:ind w:right="1892"/>
              <w:jc w:val="right"/>
              <w:rPr>
                <w:rFonts w:ascii="Arial" w:hAnsi="Arial" w:cs="Arial"/>
                <w:color w:val="000000"/>
                <w:lang w:val="cs-CZ"/>
              </w:rPr>
            </w:pPr>
          </w:p>
        </w:tc>
      </w:tr>
    </w:tbl>
    <w:p w:rsidR="00C40A35" w:rsidRDefault="00E767A9" w:rsidP="00E767A9">
      <w:pPr>
        <w:jc w:val="both"/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                                  </w:t>
      </w:r>
    </w:p>
    <w:p w:rsidR="00C40A35" w:rsidRDefault="00C40A35">
      <w:pPr>
        <w:sectPr w:rsidR="00C40A35" w:rsidSect="00E767A9">
          <w:pgSz w:w="11907" w:h="16839" w:code="9"/>
          <w:pgMar w:top="568" w:right="1080" w:bottom="1440" w:left="1080" w:header="720" w:footer="720" w:gutter="0"/>
          <w:cols w:space="708"/>
          <w:docGrid w:linePitch="299"/>
        </w:sectPr>
      </w:pPr>
    </w:p>
    <w:p w:rsidR="00C40A35" w:rsidRPr="003E0071" w:rsidRDefault="00C40A35" w:rsidP="002151CD">
      <w:pPr>
        <w:spacing w:before="252"/>
        <w:ind w:left="-6521" w:right="-37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</w:p>
    <w:sectPr w:rsidR="00C40A35" w:rsidRPr="003E0071" w:rsidSect="002151CD">
      <w:pgSz w:w="11918" w:h="16854"/>
      <w:pgMar w:top="230" w:right="913" w:bottom="131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334"/>
    <w:multiLevelType w:val="hybridMultilevel"/>
    <w:tmpl w:val="20BA08DE"/>
    <w:lvl w:ilvl="0" w:tplc="4118ACB4">
      <w:start w:val="2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181B6F"/>
    <w:rsid w:val="001E07D1"/>
    <w:rsid w:val="002151CD"/>
    <w:rsid w:val="002E240F"/>
    <w:rsid w:val="003E0071"/>
    <w:rsid w:val="003E361C"/>
    <w:rsid w:val="00470BCC"/>
    <w:rsid w:val="00541758"/>
    <w:rsid w:val="007359B7"/>
    <w:rsid w:val="007E3CDB"/>
    <w:rsid w:val="008A457D"/>
    <w:rsid w:val="00933487"/>
    <w:rsid w:val="00B769AD"/>
    <w:rsid w:val="00C40A35"/>
    <w:rsid w:val="00CA5B21"/>
    <w:rsid w:val="00E2200F"/>
    <w:rsid w:val="00E737DD"/>
    <w:rsid w:val="00E767A9"/>
    <w:rsid w:val="00E81CD5"/>
    <w:rsid w:val="00EA108C"/>
    <w:rsid w:val="00F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798C"/>
  <w15:docId w15:val="{B239D5CF-8A82-49F9-8B7F-D7C1C3B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m&#237;r.otypka@giff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apis@exposita.cz" TargetMode="External"/><Relationship Id="rId5" Type="http://schemas.openxmlformats.org/officeDocument/2006/relationships/hyperlink" Target="mailto:jaroslav.herot@gif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4</cp:revision>
  <dcterms:created xsi:type="dcterms:W3CDTF">2020-01-03T11:49:00Z</dcterms:created>
  <dcterms:modified xsi:type="dcterms:W3CDTF">2020-01-08T13:40:00Z</dcterms:modified>
</cp:coreProperties>
</file>