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77777777"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0A7BB70B" w14:textId="0E7AE908" w:rsidR="0053312A" w:rsidRPr="0053312A" w:rsidRDefault="00906858" w:rsidP="00906858">
      <w:pPr>
        <w:jc w:val="both"/>
        <w:rPr>
          <w:rFonts w:ascii="Calibri" w:hAnsi="Calibri" w:cs="Calibri"/>
          <w:b/>
          <w:sz w:val="22"/>
          <w:szCs w:val="22"/>
        </w:rPr>
      </w:pPr>
      <w:r w:rsidRPr="0053312A">
        <w:rPr>
          <w:rFonts w:ascii="Calibri" w:hAnsi="Calibri" w:cs="Calibri"/>
          <w:sz w:val="22"/>
          <w:szCs w:val="22"/>
        </w:rPr>
        <w:t xml:space="preserve">č. smlouvy objednatele: </w:t>
      </w:r>
      <w:r w:rsidR="007000AA" w:rsidRPr="0053312A">
        <w:rPr>
          <w:rFonts w:ascii="Calibri" w:hAnsi="Calibri" w:cs="Calibri"/>
          <w:b/>
          <w:sz w:val="22"/>
          <w:szCs w:val="22"/>
        </w:rPr>
        <w:t xml:space="preserve"> </w:t>
      </w:r>
      <w:r w:rsidR="00A07697">
        <w:rPr>
          <w:rFonts w:ascii="Calibri" w:hAnsi="Calibri" w:cs="Calibri"/>
          <w:b/>
          <w:sz w:val="22"/>
          <w:szCs w:val="22"/>
        </w:rPr>
        <w:t>2/2020</w:t>
      </w:r>
    </w:p>
    <w:p w14:paraId="4729E9AD" w14:textId="77777777" w:rsidR="00906858" w:rsidRPr="0053312A" w:rsidRDefault="00906858" w:rsidP="00906858">
      <w:pPr>
        <w:jc w:val="both"/>
        <w:rPr>
          <w:rFonts w:ascii="Calibri" w:hAnsi="Calibri" w:cs="Calibri"/>
          <w:sz w:val="22"/>
          <w:szCs w:val="22"/>
        </w:rPr>
      </w:pPr>
      <w:r w:rsidRPr="0053312A">
        <w:rPr>
          <w:rFonts w:ascii="Calibri" w:hAnsi="Calibri" w:cs="Calibri"/>
          <w:sz w:val="22"/>
          <w:szCs w:val="22"/>
        </w:rPr>
        <w:t>č. smlouvy zhotovitele:</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2C5C1A3F" w14:textId="3BFA74AC" w:rsidR="00CB5458" w:rsidRPr="00CB5458" w:rsidRDefault="00567782" w:rsidP="00CB5458">
      <w:pPr>
        <w:tabs>
          <w:tab w:val="left" w:pos="2410"/>
        </w:tabs>
        <w:ind w:firstLine="426"/>
        <w:jc w:val="both"/>
        <w:rPr>
          <w:rFonts w:ascii="Calibri" w:hAnsi="Calibri"/>
          <w:sz w:val="22"/>
          <w:szCs w:val="22"/>
        </w:rPr>
      </w:pPr>
      <w:r>
        <w:rPr>
          <w:rFonts w:ascii="Calibri" w:hAnsi="Calibri"/>
          <w:sz w:val="22"/>
          <w:szCs w:val="22"/>
        </w:rPr>
        <w:t>Telefon</w:t>
      </w:r>
      <w:r w:rsidR="00CB5458" w:rsidRPr="00CB5458">
        <w:rPr>
          <w:rFonts w:ascii="Calibri" w:hAnsi="Calibri"/>
          <w:sz w:val="22"/>
          <w:szCs w:val="22"/>
        </w:rPr>
        <w:t>:</w:t>
      </w:r>
      <w:r w:rsidR="00CB5458" w:rsidRPr="00CB5458">
        <w:rPr>
          <w:rFonts w:ascii="Calibri" w:hAnsi="Calibri"/>
          <w:sz w:val="22"/>
          <w:szCs w:val="22"/>
        </w:rPr>
        <w:tab/>
      </w:r>
      <w:r w:rsidR="00027923">
        <w:rPr>
          <w:rFonts w:ascii="Calibri" w:hAnsi="Calibri"/>
          <w:sz w:val="22"/>
          <w:szCs w:val="22"/>
        </w:rPr>
        <w:t>xxxxxxxxxxxxxxxxxx</w:t>
      </w:r>
    </w:p>
    <w:p w14:paraId="6467A891" w14:textId="74C627DA" w:rsidR="006D1126" w:rsidRDefault="00CB5458" w:rsidP="00CB5458">
      <w:pPr>
        <w:tabs>
          <w:tab w:val="left" w:pos="2410"/>
        </w:tabs>
        <w:ind w:firstLine="426"/>
        <w:jc w:val="both"/>
        <w:rPr>
          <w:rFonts w:ascii="Calibri" w:hAnsi="Calibri"/>
          <w:sz w:val="22"/>
          <w:szCs w:val="22"/>
        </w:rPr>
      </w:pPr>
      <w:r w:rsidRPr="00CB5458">
        <w:rPr>
          <w:rFonts w:ascii="Calibri" w:hAnsi="Calibri"/>
          <w:sz w:val="22"/>
          <w:szCs w:val="22"/>
        </w:rPr>
        <w:t>E-mail:</w:t>
      </w:r>
      <w:r w:rsidRPr="00CB5458">
        <w:rPr>
          <w:rFonts w:ascii="Calibri" w:hAnsi="Calibri"/>
          <w:sz w:val="22"/>
          <w:szCs w:val="22"/>
        </w:rPr>
        <w:tab/>
      </w:r>
      <w:hyperlink r:id="rId8" w:history="1">
        <w:r w:rsidR="00027923">
          <w:rPr>
            <w:rStyle w:val="Hypertextovodkaz"/>
            <w:rFonts w:ascii="Calibri" w:hAnsi="Calibri"/>
            <w:sz w:val="22"/>
            <w:szCs w:val="22"/>
          </w:rPr>
          <w:t>xxxxxxxxxxxxxxxxxxx</w:t>
        </w:r>
      </w:hyperlink>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6C203DA7" w14:textId="77777777" w:rsidR="00A07697" w:rsidRPr="006C3FE8" w:rsidRDefault="006A4216" w:rsidP="00A07697">
      <w:pPr>
        <w:rPr>
          <w:bCs/>
          <w:highlight w:val="yellow"/>
        </w:rPr>
      </w:pPr>
      <w:r w:rsidRPr="0053312A">
        <w:rPr>
          <w:rFonts w:asciiTheme="minorHAnsi" w:hAnsiTheme="minorHAnsi" w:cstheme="minorHAnsi"/>
          <w:b/>
          <w:sz w:val="22"/>
          <w:szCs w:val="22"/>
        </w:rPr>
        <w:t>2</w:t>
      </w:r>
      <w:r w:rsidRPr="00906858">
        <w:rPr>
          <w:rFonts w:asciiTheme="minorHAnsi" w:hAnsiTheme="minorHAnsi" w:cstheme="minorHAnsi"/>
          <w:b/>
        </w:rPr>
        <w:t xml:space="preserve">.  </w:t>
      </w:r>
      <w:r w:rsidR="00A07697" w:rsidRPr="00204E38">
        <w:rPr>
          <w:rFonts w:asciiTheme="minorHAnsi" w:hAnsiTheme="minorHAnsi" w:cstheme="minorHAnsi"/>
          <w:b/>
          <w:sz w:val="22"/>
          <w:szCs w:val="22"/>
        </w:rPr>
        <w:t>Jaromír Vyhnálek</w:t>
      </w:r>
    </w:p>
    <w:p w14:paraId="4331EA4A" w14:textId="110D5C5A" w:rsidR="0053312A" w:rsidRDefault="00906858" w:rsidP="00A07697">
      <w:pPr>
        <w:overflowPunct w:val="0"/>
        <w:autoSpaceDE w:val="0"/>
        <w:autoSpaceDN w:val="0"/>
        <w:adjustRightInd w:val="0"/>
        <w:ind w:left="2410" w:hanging="2410"/>
        <w:rPr>
          <w:rFonts w:asciiTheme="minorHAnsi" w:hAnsiTheme="minorHAnsi" w:cstheme="minorHAnsi"/>
          <w:sz w:val="22"/>
          <w:szCs w:val="22"/>
        </w:rPr>
      </w:pPr>
      <w:r w:rsidRPr="00906858">
        <w:rPr>
          <w:rFonts w:asciiTheme="minorHAnsi" w:hAnsiTheme="minorHAnsi" w:cstheme="minorHAnsi"/>
          <w:sz w:val="22"/>
          <w:szCs w:val="22"/>
        </w:rPr>
        <w:t xml:space="preserve">      </w:t>
      </w:r>
      <w:r w:rsidR="0053312A" w:rsidRPr="0053312A">
        <w:rPr>
          <w:rFonts w:asciiTheme="minorHAnsi" w:hAnsiTheme="minorHAnsi" w:cstheme="minorHAnsi"/>
          <w:sz w:val="22"/>
          <w:szCs w:val="22"/>
        </w:rPr>
        <w:t>zápis v obchodním rejstříku:</w:t>
      </w:r>
      <w:r w:rsidR="00A07697">
        <w:rPr>
          <w:rFonts w:asciiTheme="minorHAnsi" w:hAnsiTheme="minorHAnsi" w:cstheme="minorHAnsi"/>
          <w:sz w:val="22"/>
          <w:szCs w:val="22"/>
        </w:rPr>
        <w:t xml:space="preserve"> </w:t>
      </w:r>
      <w:r w:rsidR="00A07697">
        <w:rPr>
          <w:rFonts w:asciiTheme="minorHAnsi" w:hAnsiTheme="minorHAnsi" w:cstheme="minorHAnsi"/>
          <w:sz w:val="22"/>
          <w:szCs w:val="22"/>
        </w:rPr>
        <w:t>fyzická osoba podnikající dle živnostenského zákona nezapsaná</w:t>
      </w:r>
      <w:r w:rsidR="00A07697">
        <w:rPr>
          <w:rFonts w:asciiTheme="minorHAnsi" w:hAnsiTheme="minorHAnsi" w:cstheme="minorHAnsi"/>
          <w:sz w:val="22"/>
          <w:szCs w:val="22"/>
        </w:rPr>
        <w:t xml:space="preserve">     </w:t>
      </w:r>
      <w:r w:rsidR="00A07697">
        <w:rPr>
          <w:rFonts w:asciiTheme="minorHAnsi" w:hAnsiTheme="minorHAnsi" w:cstheme="minorHAnsi"/>
          <w:sz w:val="22"/>
          <w:szCs w:val="22"/>
        </w:rPr>
        <w:t xml:space="preserve">v obchodním rejstříku     </w:t>
      </w:r>
    </w:p>
    <w:p w14:paraId="6CF5F75D" w14:textId="0DE3B2E9" w:rsidR="006A4216" w:rsidRPr="00906858" w:rsidRDefault="0053312A" w:rsidP="006A4216">
      <w:pPr>
        <w:overflowPunct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906858" w:rsidRPr="00906858">
        <w:rPr>
          <w:rFonts w:asciiTheme="minorHAnsi" w:hAnsiTheme="minorHAnsi" w:cstheme="minorHAnsi"/>
          <w:sz w:val="22"/>
          <w:szCs w:val="22"/>
        </w:rPr>
        <w:t>právní forma:</w:t>
      </w:r>
      <w:r w:rsidR="00906858">
        <w:rPr>
          <w:rFonts w:asciiTheme="minorHAnsi" w:hAnsiTheme="minorHAnsi" w:cstheme="minorHAnsi"/>
          <w:sz w:val="22"/>
          <w:szCs w:val="22"/>
        </w:rPr>
        <w:t xml:space="preserve"> </w:t>
      </w:r>
      <w:r w:rsidR="00265A2B">
        <w:rPr>
          <w:rFonts w:asciiTheme="minorHAnsi" w:hAnsiTheme="minorHAnsi" w:cstheme="minorHAnsi"/>
          <w:sz w:val="22"/>
          <w:szCs w:val="22"/>
        </w:rPr>
        <w:t xml:space="preserve">            </w:t>
      </w:r>
      <w:r w:rsidR="00A07697">
        <w:rPr>
          <w:rFonts w:asciiTheme="minorHAnsi" w:hAnsiTheme="minorHAnsi" w:cstheme="minorHAnsi"/>
          <w:sz w:val="22"/>
          <w:szCs w:val="22"/>
        </w:rPr>
        <w:t xml:space="preserve">     OSVČ</w:t>
      </w:r>
    </w:p>
    <w:p w14:paraId="331FACDD" w14:textId="58832930" w:rsidR="00906858" w:rsidRPr="00906858" w:rsidRDefault="006A4216" w:rsidP="00906858">
      <w:pPr>
        <w:jc w:val="both"/>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Pr="000F159F">
        <w:rPr>
          <w:rFonts w:ascii="Calibri" w:hAnsi="Calibri"/>
          <w:sz w:val="22"/>
          <w:szCs w:val="22"/>
        </w:rPr>
        <w:t xml:space="preserve">adresa: </w:t>
      </w:r>
      <w:r w:rsidRPr="000F159F">
        <w:rPr>
          <w:rFonts w:ascii="Calibri" w:hAnsi="Calibri"/>
          <w:sz w:val="22"/>
          <w:szCs w:val="22"/>
        </w:rPr>
        <w:tab/>
      </w:r>
      <w:r w:rsidR="00265A2B">
        <w:rPr>
          <w:rFonts w:ascii="Calibri" w:hAnsi="Calibri"/>
          <w:sz w:val="22"/>
          <w:szCs w:val="22"/>
        </w:rPr>
        <w:t xml:space="preserve">               </w:t>
      </w:r>
      <w:r w:rsidR="00A07697">
        <w:rPr>
          <w:rFonts w:ascii="Calibri" w:hAnsi="Calibri"/>
          <w:sz w:val="22"/>
          <w:szCs w:val="22"/>
        </w:rPr>
        <w:t xml:space="preserve">     </w:t>
      </w:r>
      <w:r w:rsidR="005873E8">
        <w:rPr>
          <w:rFonts w:ascii="Calibri" w:hAnsi="Calibri"/>
          <w:sz w:val="22"/>
          <w:szCs w:val="22"/>
        </w:rPr>
        <w:t>XXXXXXXXXXXXXXXXX</w:t>
      </w:r>
      <w:r w:rsidR="00A07697">
        <w:rPr>
          <w:rFonts w:ascii="Calibri" w:hAnsi="Calibri"/>
          <w:sz w:val="22"/>
          <w:szCs w:val="22"/>
        </w:rPr>
        <w:tab/>
        <w:t xml:space="preserve">    </w:t>
      </w:r>
      <w:r w:rsidR="00E74761">
        <w:rPr>
          <w:rFonts w:ascii="Calibri" w:hAnsi="Calibri"/>
          <w:sz w:val="22"/>
          <w:szCs w:val="22"/>
        </w:rPr>
        <w:tab/>
        <w:t xml:space="preserve">    </w:t>
      </w:r>
    </w:p>
    <w:p w14:paraId="61375A59" w14:textId="3BE271F9"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 </w:t>
      </w:r>
      <w:r w:rsidRPr="000F159F">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r w:rsidR="00A07697">
        <w:rPr>
          <w:rFonts w:ascii="Calibri" w:hAnsi="Calibri"/>
          <w:sz w:val="22"/>
          <w:szCs w:val="22"/>
        </w:rPr>
        <w:t xml:space="preserve">65787609    </w:t>
      </w:r>
      <w:r w:rsidR="000F159F">
        <w:rPr>
          <w:rFonts w:ascii="Calibri" w:hAnsi="Calibri"/>
          <w:sz w:val="22"/>
          <w:szCs w:val="22"/>
        </w:rPr>
        <w:t xml:space="preserve">  </w:t>
      </w:r>
    </w:p>
    <w:p w14:paraId="2391EDC9" w14:textId="6B001EB7"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A07697">
        <w:rPr>
          <w:rFonts w:ascii="Calibri" w:hAnsi="Calibri"/>
          <w:sz w:val="22"/>
          <w:szCs w:val="22"/>
        </w:rPr>
        <w:t xml:space="preserve">     </w:t>
      </w:r>
      <w:r w:rsidR="00A07697">
        <w:rPr>
          <w:rFonts w:ascii="Calibri" w:hAnsi="Calibri"/>
          <w:sz w:val="22"/>
          <w:szCs w:val="22"/>
        </w:rPr>
        <w:t>CZ6501131340</w:t>
      </w:r>
      <w:r w:rsidRPr="000F159F">
        <w:rPr>
          <w:rFonts w:ascii="Calibri" w:hAnsi="Calibri"/>
          <w:sz w:val="22"/>
          <w:szCs w:val="22"/>
        </w:rPr>
        <w:tab/>
        <w:t xml:space="preserve">    </w:t>
      </w:r>
    </w:p>
    <w:p w14:paraId="305C0F9D" w14:textId="6CC9C21D"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A07697">
        <w:rPr>
          <w:rFonts w:ascii="Calibri" w:hAnsi="Calibri"/>
          <w:sz w:val="22"/>
          <w:szCs w:val="22"/>
        </w:rPr>
        <w:t xml:space="preserve">     </w:t>
      </w:r>
      <w:r w:rsidR="00A07697">
        <w:rPr>
          <w:rFonts w:ascii="Calibri" w:hAnsi="Calibri"/>
          <w:sz w:val="22"/>
          <w:szCs w:val="22"/>
        </w:rPr>
        <w:t>Česká spořitelna</w:t>
      </w:r>
    </w:p>
    <w:p w14:paraId="7A3195E3" w14:textId="7F982AE7" w:rsidR="00E74761" w:rsidRDefault="00E74761" w:rsidP="00E74761">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A07697">
        <w:rPr>
          <w:rFonts w:ascii="Calibri" w:hAnsi="Calibri"/>
          <w:sz w:val="22"/>
          <w:szCs w:val="22"/>
        </w:rPr>
        <w:t xml:space="preserve">     </w:t>
      </w:r>
      <w:r w:rsidR="005873E8">
        <w:rPr>
          <w:rFonts w:ascii="Calibri" w:hAnsi="Calibri"/>
          <w:sz w:val="22"/>
          <w:szCs w:val="22"/>
        </w:rPr>
        <w:t>XXXXXXXXXXXXXX</w:t>
      </w:r>
    </w:p>
    <w:p w14:paraId="5B500ED0" w14:textId="37730C77" w:rsidR="00E74761" w:rsidRDefault="00E74761" w:rsidP="00E74761">
      <w:pPr>
        <w:pStyle w:val="Default"/>
        <w:rPr>
          <w:rFonts w:ascii="Calibri" w:hAnsi="Calibri"/>
          <w:sz w:val="22"/>
          <w:szCs w:val="22"/>
        </w:rPr>
      </w:pPr>
      <w:r>
        <w:rPr>
          <w:rFonts w:ascii="Calibri" w:hAnsi="Calibri"/>
          <w:sz w:val="22"/>
          <w:szCs w:val="22"/>
        </w:rPr>
        <w:t xml:space="preserve">      Telefon</w:t>
      </w:r>
      <w:r w:rsidRPr="00CB5458">
        <w:rPr>
          <w:rFonts w:ascii="Calibri" w:hAnsi="Calibri"/>
          <w:sz w:val="22"/>
          <w:szCs w:val="22"/>
        </w:rPr>
        <w:t>:</w:t>
      </w:r>
      <w:r w:rsidRPr="00CB5458">
        <w:rPr>
          <w:rFonts w:ascii="Calibri" w:hAnsi="Calibri"/>
          <w:sz w:val="22"/>
          <w:szCs w:val="22"/>
        </w:rPr>
        <w:tab/>
      </w:r>
      <w:r>
        <w:rPr>
          <w:rFonts w:ascii="Calibri" w:hAnsi="Calibri"/>
          <w:sz w:val="22"/>
          <w:szCs w:val="22"/>
        </w:rPr>
        <w:tab/>
        <w:t xml:space="preserve">   </w:t>
      </w:r>
      <w:r w:rsidR="00A07697">
        <w:rPr>
          <w:rFonts w:ascii="Calibri" w:hAnsi="Calibri"/>
          <w:sz w:val="22"/>
          <w:szCs w:val="22"/>
        </w:rPr>
        <w:t xml:space="preserve">   </w:t>
      </w:r>
      <w:r w:rsidR="005873E8">
        <w:rPr>
          <w:rFonts w:ascii="Calibri" w:hAnsi="Calibri"/>
          <w:sz w:val="22"/>
          <w:szCs w:val="22"/>
        </w:rPr>
        <w:t>XXXXXXXXXXXXXXX</w:t>
      </w:r>
    </w:p>
    <w:p w14:paraId="382041BE" w14:textId="0346BCD0" w:rsidR="00A07697" w:rsidRDefault="00E74761" w:rsidP="00A07697">
      <w:pPr>
        <w:pStyle w:val="Default"/>
        <w:rPr>
          <w:rFonts w:ascii="Calibri" w:hAnsi="Calibri"/>
          <w:sz w:val="22"/>
          <w:szCs w:val="22"/>
        </w:rPr>
      </w:pPr>
      <w:r>
        <w:rPr>
          <w:rFonts w:ascii="Calibri" w:hAnsi="Calibri"/>
          <w:sz w:val="22"/>
          <w:szCs w:val="22"/>
        </w:rPr>
        <w:t xml:space="preserve">      </w:t>
      </w:r>
      <w:r w:rsidRPr="00CB5458">
        <w:rPr>
          <w:rFonts w:ascii="Calibri" w:hAnsi="Calibri"/>
          <w:sz w:val="22"/>
          <w:szCs w:val="22"/>
        </w:rPr>
        <w:t>E-mail:</w:t>
      </w:r>
      <w:r w:rsidRPr="00CB5458">
        <w:rPr>
          <w:rFonts w:ascii="Calibri" w:hAnsi="Calibri"/>
          <w:sz w:val="22"/>
          <w:szCs w:val="22"/>
        </w:rPr>
        <w:tab/>
      </w:r>
      <w:r>
        <w:rPr>
          <w:rFonts w:ascii="Calibri" w:hAnsi="Calibri"/>
          <w:sz w:val="22"/>
          <w:szCs w:val="22"/>
        </w:rPr>
        <w:tab/>
        <w:t xml:space="preserve"> </w:t>
      </w:r>
      <w:r w:rsidR="00A07697">
        <w:rPr>
          <w:rFonts w:ascii="Calibri" w:hAnsi="Calibri"/>
          <w:sz w:val="22"/>
          <w:szCs w:val="22"/>
        </w:rPr>
        <w:t xml:space="preserve">     </w:t>
      </w:r>
      <w:r w:rsidR="005873E8">
        <w:rPr>
          <w:rFonts w:ascii="Calibri" w:hAnsi="Calibri"/>
          <w:sz w:val="22"/>
          <w:szCs w:val="22"/>
        </w:rPr>
        <w:t>XXXXXXXXXXXXXXX</w:t>
      </w:r>
      <w:bookmarkStart w:id="0" w:name="_GoBack"/>
      <w:bookmarkEnd w:id="0"/>
    </w:p>
    <w:p w14:paraId="4347F63A" w14:textId="77777777"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09A522D9" w:rsidR="00FF2F9F" w:rsidRDefault="006A4216" w:rsidP="00206F78">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stavebních prací, jejichž hlavním účelem je </w:t>
      </w:r>
      <w:r w:rsidR="00A914DE">
        <w:rPr>
          <w:rFonts w:asciiTheme="minorHAnsi" w:eastAsia="Calibri" w:hAnsiTheme="minorHAnsi" w:cstheme="minorHAnsi"/>
          <w:sz w:val="22"/>
          <w:szCs w:val="22"/>
        </w:rPr>
        <w:t>zejména realizace kované</w:t>
      </w:r>
      <w:r w:rsidR="00206F78">
        <w:rPr>
          <w:rFonts w:asciiTheme="minorHAnsi" w:eastAsia="Calibri" w:hAnsiTheme="minorHAnsi" w:cstheme="minorHAnsi"/>
          <w:sz w:val="22"/>
          <w:szCs w:val="22"/>
        </w:rPr>
        <w:t xml:space="preserve"> </w:t>
      </w:r>
      <w:r w:rsidR="00516E50">
        <w:rPr>
          <w:rFonts w:asciiTheme="minorHAnsi" w:eastAsia="Calibri" w:hAnsiTheme="minorHAnsi" w:cstheme="minorHAnsi"/>
          <w:sz w:val="22"/>
          <w:szCs w:val="22"/>
        </w:rPr>
        <w:t>mříže cisterny</w:t>
      </w:r>
      <w:r w:rsidR="00206F78">
        <w:rPr>
          <w:rFonts w:asciiTheme="minorHAnsi" w:eastAsia="Calibri" w:hAnsiTheme="minorHAnsi" w:cstheme="minorHAnsi"/>
          <w:sz w:val="22"/>
          <w:szCs w:val="22"/>
        </w:rPr>
        <w:t xml:space="preserve"> na zřícenině hradu Cornštejn, k. ú. Bítov</w:t>
      </w:r>
      <w:r w:rsidR="00775D8E" w:rsidRPr="00775D8E">
        <w:rPr>
          <w:rFonts w:asciiTheme="minorHAnsi" w:eastAsia="Calibri" w:hAnsiTheme="minorHAnsi" w:cstheme="minorHAnsi"/>
          <w:sz w:val="22"/>
          <w:szCs w:val="22"/>
        </w:rPr>
        <w:t>, nemovité kulturní památky č.</w:t>
      </w:r>
      <w:r w:rsidR="00775D8E" w:rsidRPr="00775D8E">
        <w:rPr>
          <w:rFonts w:asciiTheme="minorHAnsi" w:hAnsiTheme="minorHAnsi" w:cstheme="minorHAnsi"/>
          <w:bCs/>
          <w:sz w:val="22"/>
          <w:szCs w:val="22"/>
        </w:rPr>
        <w:t xml:space="preserve"> </w:t>
      </w:r>
      <w:r w:rsidR="00206F78" w:rsidRPr="00206F78">
        <w:rPr>
          <w:rFonts w:asciiTheme="minorHAnsi" w:hAnsiTheme="minorHAnsi" w:cstheme="minorHAnsi"/>
          <w:bCs/>
          <w:sz w:val="22"/>
          <w:szCs w:val="22"/>
        </w:rPr>
        <w:t>44978/7-6206</w:t>
      </w:r>
      <w:r w:rsidR="00206F78">
        <w:rPr>
          <w:rFonts w:asciiTheme="minorHAnsi" w:hAnsiTheme="minorHAnsi" w:cstheme="minorHAnsi"/>
          <w:bCs/>
          <w:sz w:val="22"/>
          <w:szCs w:val="22"/>
        </w:rPr>
        <w:t xml:space="preserve"> </w:t>
      </w:r>
      <w:r w:rsidR="00F07DAF" w:rsidRPr="00D54536">
        <w:rPr>
          <w:rFonts w:ascii="Calibri" w:hAnsi="Calibri"/>
          <w:sz w:val="22"/>
          <w:szCs w:val="22"/>
        </w:rPr>
        <w:t>v</w:t>
      </w:r>
      <w:r w:rsidR="005D454A">
        <w:rPr>
          <w:rFonts w:ascii="Calibri" w:hAnsi="Calibri"/>
          <w:sz w:val="22"/>
          <w:szCs w:val="22"/>
        </w:rPr>
        <w:t> </w:t>
      </w:r>
      <w:r w:rsidR="00F07DAF" w:rsidRPr="00D54536">
        <w:rPr>
          <w:rFonts w:ascii="Calibri" w:hAnsi="Calibri"/>
          <w:sz w:val="22"/>
          <w:szCs w:val="22"/>
        </w:rPr>
        <w:t>souladu</w:t>
      </w:r>
      <w:r w:rsidR="005D454A">
        <w:rPr>
          <w:rFonts w:ascii="Calibri" w:hAnsi="Calibri"/>
          <w:sz w:val="22"/>
          <w:szCs w:val="22"/>
        </w:rPr>
        <w:t xml:space="preserve"> s</w:t>
      </w:r>
      <w:r w:rsidR="00206F78">
        <w:rPr>
          <w:rFonts w:ascii="Calibri" w:hAnsi="Calibri"/>
          <w:sz w:val="22"/>
          <w:szCs w:val="22"/>
        </w:rPr>
        <w:t xml:space="preserve"> výkresovou dokumentací, </w:t>
      </w:r>
      <w:r w:rsidR="005D454A" w:rsidRPr="005D454A">
        <w:rPr>
          <w:rFonts w:ascii="Calibri" w:hAnsi="Calibri"/>
          <w:sz w:val="22"/>
          <w:szCs w:val="22"/>
        </w:rPr>
        <w:t>Rozhodnutím</w:t>
      </w:r>
      <w:r w:rsidR="00206F78" w:rsidRPr="005D454A">
        <w:rPr>
          <w:rFonts w:ascii="Calibri" w:hAnsi="Calibri"/>
          <w:sz w:val="22"/>
          <w:szCs w:val="22"/>
        </w:rPr>
        <w:t xml:space="preserve"> č.</w:t>
      </w:r>
      <w:r w:rsidR="00206F78">
        <w:rPr>
          <w:rFonts w:ascii="Calibri" w:hAnsi="Calibri"/>
          <w:sz w:val="22"/>
          <w:szCs w:val="22"/>
        </w:rPr>
        <w:t xml:space="preserve"> </w:t>
      </w:r>
      <w:r w:rsidR="005D454A" w:rsidRPr="005D454A">
        <w:rPr>
          <w:rFonts w:ascii="Calibri" w:hAnsi="Calibri"/>
          <w:sz w:val="22"/>
          <w:szCs w:val="22"/>
        </w:rPr>
        <w:t>9/2019</w:t>
      </w:r>
      <w:r w:rsidR="005D454A">
        <w:rPr>
          <w:rFonts w:ascii="Calibri" w:hAnsi="Calibri"/>
          <w:sz w:val="22"/>
          <w:szCs w:val="22"/>
        </w:rPr>
        <w:t xml:space="preserve"> OŠKPP</w:t>
      </w:r>
      <w:r w:rsidR="00206F78">
        <w:rPr>
          <w:rFonts w:ascii="Calibri" w:hAnsi="Calibri"/>
          <w:sz w:val="22"/>
          <w:szCs w:val="22"/>
        </w:rPr>
        <w:t>, s</w:t>
      </w:r>
      <w:r w:rsidR="00206F78" w:rsidRPr="00D54536">
        <w:rPr>
          <w:rFonts w:ascii="Calibri" w:hAnsi="Calibri"/>
          <w:sz w:val="22"/>
          <w:szCs w:val="22"/>
        </w:rPr>
        <w:t>oupisem stavebních prací, dodávek a služeb s výkazem výměr</w:t>
      </w:r>
      <w:r w:rsidR="00206F78">
        <w:rPr>
          <w:rFonts w:ascii="Calibri" w:hAnsi="Calibri"/>
          <w:sz w:val="22"/>
          <w:szCs w:val="22"/>
        </w:rPr>
        <w:t>,</w:t>
      </w:r>
      <w:r w:rsidR="00206F78" w:rsidRPr="00D54536">
        <w:rPr>
          <w:rFonts w:ascii="Calibri" w:hAnsi="Calibri"/>
          <w:sz w:val="22"/>
          <w:szCs w:val="22"/>
        </w:rPr>
        <w:t xml:space="preserve"> </w:t>
      </w:r>
      <w:r w:rsidR="00F07DAF" w:rsidRPr="00D54536">
        <w:rPr>
          <w:rFonts w:ascii="Calibri" w:hAnsi="Calibri"/>
          <w:sz w:val="22"/>
          <w:szCs w:val="22"/>
        </w:rPr>
        <w:t xml:space="preserve">který je přílohou </w:t>
      </w:r>
      <w:r w:rsidR="00F07DAF">
        <w:rPr>
          <w:rFonts w:ascii="Calibri" w:hAnsi="Calibri"/>
          <w:sz w:val="22"/>
          <w:szCs w:val="22"/>
        </w:rPr>
        <w:t>této smlouvy</w:t>
      </w:r>
      <w:r w:rsidR="00775D8E">
        <w:rPr>
          <w:rFonts w:ascii="Calibri" w:hAnsi="Calibri"/>
          <w:sz w:val="22"/>
          <w:szCs w:val="22"/>
        </w:rPr>
        <w:t xml:space="preserve"> a pokyny objednatele</w:t>
      </w:r>
      <w:r w:rsidR="00F07DAF" w:rsidRPr="00D54536">
        <w:rPr>
          <w:rFonts w:ascii="Calibri" w:hAnsi="Calibri"/>
          <w:sz w:val="22"/>
          <w:szCs w:val="22"/>
        </w:rPr>
        <w:t>.</w:t>
      </w:r>
    </w:p>
    <w:p w14:paraId="1F36863F" w14:textId="5CFDE2AF" w:rsidR="00A07697" w:rsidRDefault="00A07697" w:rsidP="00A07697">
      <w:pPr>
        <w:spacing w:before="60"/>
        <w:ind w:left="360"/>
        <w:jc w:val="both"/>
        <w:rPr>
          <w:rFonts w:ascii="Calibri" w:hAnsi="Calibri"/>
          <w:sz w:val="22"/>
          <w:szCs w:val="22"/>
        </w:rPr>
      </w:pPr>
    </w:p>
    <w:p w14:paraId="12EE3A27" w14:textId="77777777" w:rsidR="00A07697" w:rsidRDefault="00A07697" w:rsidP="00A07697">
      <w:pPr>
        <w:spacing w:before="60"/>
        <w:ind w:left="360"/>
        <w:jc w:val="both"/>
        <w:rPr>
          <w:rFonts w:ascii="Calibri" w:hAnsi="Calibri"/>
          <w:sz w:val="22"/>
          <w:szCs w:val="22"/>
        </w:rPr>
      </w:pPr>
    </w:p>
    <w:p w14:paraId="44154FA3" w14:textId="77777777" w:rsidR="00C87296" w:rsidRPr="00775D8E" w:rsidRDefault="005D454A" w:rsidP="005D454A">
      <w:pPr>
        <w:widowControl w:val="0"/>
        <w:spacing w:after="120"/>
        <w:jc w:val="both"/>
        <w:rPr>
          <w:rFonts w:ascii="Calibri" w:hAnsi="Calibri" w:cs="Arial"/>
          <w:snapToGrid w:val="0"/>
          <w:sz w:val="22"/>
          <w:szCs w:val="22"/>
        </w:rPr>
      </w:pPr>
      <w:r>
        <w:rPr>
          <w:rFonts w:ascii="Calibri" w:hAnsi="Calibri" w:cs="Arial"/>
          <w:snapToGrid w:val="0"/>
          <w:sz w:val="22"/>
          <w:szCs w:val="22"/>
        </w:rPr>
        <w:lastRenderedPageBreak/>
        <w:t xml:space="preserve">       </w:t>
      </w:r>
      <w:r w:rsidR="00C87296" w:rsidRPr="0099371A">
        <w:rPr>
          <w:rFonts w:ascii="Calibri" w:hAnsi="Calibri" w:cs="Arial"/>
          <w:snapToGrid w:val="0"/>
          <w:sz w:val="22"/>
          <w:szCs w:val="22"/>
        </w:rPr>
        <w:t>Zhotovením díla se rozumí úplné, funkční a bezvadné provedení všech služeb, dodávek, prací, jejichž provedení je pr</w:t>
      </w:r>
      <w:r w:rsidR="00C87296">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502A51F2" w14:textId="77777777" w:rsidR="00516E50" w:rsidRPr="00516E50" w:rsidRDefault="00516E50" w:rsidP="00516E50">
      <w:pPr>
        <w:numPr>
          <w:ilvl w:val="0"/>
          <w:numId w:val="28"/>
        </w:numPr>
        <w:spacing w:before="60"/>
        <w:jc w:val="both"/>
        <w:rPr>
          <w:rFonts w:ascii="Calibri" w:hAnsi="Calibri" w:cs="Calibri"/>
          <w:sz w:val="22"/>
          <w:szCs w:val="22"/>
        </w:rPr>
      </w:pPr>
      <w:r w:rsidRPr="00516E50">
        <w:rPr>
          <w:rFonts w:ascii="Calibri" w:hAnsi="Calibri" w:cs="Calibri"/>
          <w:sz w:val="22"/>
          <w:szCs w:val="22"/>
        </w:rPr>
        <w:t>odstranění poškozených částí mříže cisterny</w:t>
      </w:r>
    </w:p>
    <w:p w14:paraId="02969D0A" w14:textId="43F5FF63" w:rsidR="00516E50" w:rsidRDefault="00516E50" w:rsidP="00516E50">
      <w:pPr>
        <w:numPr>
          <w:ilvl w:val="0"/>
          <w:numId w:val="28"/>
        </w:numPr>
        <w:spacing w:before="60"/>
        <w:jc w:val="both"/>
        <w:rPr>
          <w:rFonts w:ascii="Calibri" w:hAnsi="Calibri" w:cs="Calibri"/>
          <w:sz w:val="22"/>
          <w:szCs w:val="22"/>
        </w:rPr>
      </w:pPr>
      <w:r w:rsidRPr="00516E50">
        <w:rPr>
          <w:rFonts w:ascii="Calibri" w:hAnsi="Calibri" w:cs="Calibri"/>
          <w:sz w:val="22"/>
          <w:szCs w:val="22"/>
        </w:rPr>
        <w:t>doplnění a oprava kamenného zdiva v koruně cisterny</w:t>
      </w:r>
    </w:p>
    <w:p w14:paraId="4F53574D" w14:textId="5CCDA239" w:rsidR="00A914DE" w:rsidRPr="00D10F1F" w:rsidRDefault="00A914DE" w:rsidP="00516E50">
      <w:pPr>
        <w:numPr>
          <w:ilvl w:val="0"/>
          <w:numId w:val="28"/>
        </w:numPr>
        <w:spacing w:before="60"/>
        <w:jc w:val="both"/>
        <w:rPr>
          <w:rFonts w:ascii="Calibri" w:hAnsi="Calibri" w:cs="Calibri"/>
          <w:sz w:val="22"/>
          <w:szCs w:val="22"/>
        </w:rPr>
      </w:pPr>
      <w:r w:rsidRPr="00D10F1F">
        <w:rPr>
          <w:rFonts w:ascii="Calibri" w:hAnsi="Calibri" w:cs="Calibri"/>
          <w:sz w:val="22"/>
          <w:szCs w:val="22"/>
        </w:rPr>
        <w:t>zaměření cisterny před výrobou kované mříže</w:t>
      </w:r>
    </w:p>
    <w:p w14:paraId="6713403A" w14:textId="30644A08" w:rsidR="00516E50" w:rsidRPr="00D10F1F" w:rsidRDefault="00516E50" w:rsidP="00516E50">
      <w:pPr>
        <w:numPr>
          <w:ilvl w:val="0"/>
          <w:numId w:val="28"/>
        </w:numPr>
        <w:spacing w:before="60"/>
        <w:jc w:val="both"/>
        <w:rPr>
          <w:rFonts w:ascii="Calibri" w:hAnsi="Calibri" w:cs="Calibri"/>
          <w:sz w:val="22"/>
          <w:szCs w:val="22"/>
        </w:rPr>
      </w:pPr>
      <w:r w:rsidRPr="00516E50">
        <w:rPr>
          <w:rFonts w:ascii="Calibri" w:hAnsi="Calibri" w:cs="Calibri"/>
          <w:sz w:val="22"/>
          <w:szCs w:val="22"/>
        </w:rPr>
        <w:t xml:space="preserve">výroba a montáž kované mříže </w:t>
      </w:r>
      <w:r w:rsidR="00D10F1F" w:rsidRPr="00D10F1F">
        <w:rPr>
          <w:rFonts w:ascii="Calibri" w:hAnsi="Calibri" w:cs="Calibri"/>
          <w:sz w:val="22"/>
          <w:szCs w:val="22"/>
        </w:rPr>
        <w:t>na</w:t>
      </w:r>
      <w:r w:rsidRPr="00D10F1F">
        <w:rPr>
          <w:rFonts w:ascii="Calibri" w:hAnsi="Calibri" w:cs="Calibri"/>
          <w:sz w:val="22"/>
          <w:szCs w:val="22"/>
        </w:rPr>
        <w:t xml:space="preserve"> cistern</w:t>
      </w:r>
      <w:r w:rsidR="00D10F1F" w:rsidRPr="00D10F1F">
        <w:rPr>
          <w:rFonts w:ascii="Calibri" w:hAnsi="Calibri" w:cs="Calibri"/>
          <w:sz w:val="22"/>
          <w:szCs w:val="22"/>
        </w:rPr>
        <w:t>u</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77777777" w:rsidR="00206F78" w:rsidRDefault="00D930EB" w:rsidP="00206F78">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 xml:space="preserve">ráce musí probíhat tak, aby nedošlo k poškození nemovité kulturní památky ev. pod č. </w:t>
      </w:r>
      <w:r w:rsidR="00206F78" w:rsidRPr="00206F78">
        <w:rPr>
          <w:rFonts w:asciiTheme="minorHAnsi" w:eastAsia="Calibri" w:hAnsiTheme="minorHAnsi"/>
          <w:bCs/>
          <w:sz w:val="22"/>
          <w:szCs w:val="22"/>
        </w:rPr>
        <w:t>44978/7-6206</w:t>
      </w:r>
      <w:r w:rsidR="00033B02">
        <w:rPr>
          <w:rFonts w:asciiTheme="minorHAnsi" w:eastAsia="Calibri" w:hAnsiTheme="minorHAnsi"/>
          <w:bCs/>
          <w:sz w:val="22"/>
          <w:szCs w:val="22"/>
        </w:rPr>
        <w:t>.</w:t>
      </w:r>
    </w:p>
    <w:p w14:paraId="43D0551C" w14:textId="77777777" w:rsidR="00206F78" w:rsidRPr="005D454A" w:rsidRDefault="00206F78" w:rsidP="005D454A">
      <w:pPr>
        <w:numPr>
          <w:ilvl w:val="0"/>
          <w:numId w:val="2"/>
        </w:numPr>
        <w:spacing w:before="60"/>
        <w:jc w:val="both"/>
        <w:rPr>
          <w:rFonts w:asciiTheme="minorHAnsi" w:eastAsia="Calibri" w:hAnsiTheme="minorHAnsi"/>
          <w:bCs/>
          <w:sz w:val="22"/>
          <w:szCs w:val="22"/>
        </w:rPr>
      </w:pPr>
      <w:r w:rsidRPr="005D454A">
        <w:rPr>
          <w:rFonts w:ascii="Calibri" w:eastAsia="Calibri" w:hAnsi="Calibri" w:cs="Calibri"/>
          <w:color w:val="000000"/>
          <w:sz w:val="22"/>
          <w:szCs w:val="22"/>
          <w:lang w:eastAsia="en-US"/>
        </w:rPr>
        <w:t>Zadavatel upozorňuje na omezující podmínky:</w:t>
      </w:r>
    </w:p>
    <w:p w14:paraId="2A5DF34E" w14:textId="77777777" w:rsidR="00206F78" w:rsidRPr="00206F78" w:rsidRDefault="00206F78" w:rsidP="00206F78">
      <w:pPr>
        <w:numPr>
          <w:ilvl w:val="0"/>
          <w:numId w:val="9"/>
        </w:numPr>
        <w:spacing w:after="120" w:line="276" w:lineRule="auto"/>
        <w:ind w:hanging="294"/>
        <w:contextualSpacing/>
        <w:rPr>
          <w:rFonts w:ascii="Calibri" w:eastAsia="Calibri" w:hAnsi="Calibri"/>
          <w:sz w:val="22"/>
          <w:szCs w:val="22"/>
          <w:lang w:eastAsia="en-US"/>
        </w:rPr>
      </w:pPr>
      <w:r w:rsidRPr="00206F78">
        <w:rPr>
          <w:rFonts w:ascii="Calibri" w:eastAsia="Calibri" w:hAnsi="Calibri"/>
          <w:sz w:val="22"/>
          <w:szCs w:val="22"/>
          <w:lang w:eastAsia="en-US"/>
        </w:rPr>
        <w:t>vjezd do areálu hradu je omezen šířkou brány 2 m</w:t>
      </w:r>
    </w:p>
    <w:p w14:paraId="714BD2E5" w14:textId="77777777" w:rsidR="00206F78" w:rsidRPr="005D454A" w:rsidRDefault="00206F78" w:rsidP="00991923">
      <w:pPr>
        <w:numPr>
          <w:ilvl w:val="0"/>
          <w:numId w:val="9"/>
        </w:numPr>
        <w:spacing w:line="276" w:lineRule="auto"/>
        <w:ind w:hanging="295"/>
        <w:rPr>
          <w:rFonts w:asciiTheme="minorHAnsi" w:eastAsiaTheme="minorHAnsi" w:hAnsiTheme="minorHAnsi" w:cstheme="minorBidi"/>
          <w:sz w:val="22"/>
          <w:szCs w:val="22"/>
          <w:lang w:eastAsia="en-US"/>
        </w:rPr>
      </w:pPr>
      <w:r w:rsidRPr="00206F78">
        <w:rPr>
          <w:rFonts w:ascii="Calibri" w:eastAsia="Calibri" w:hAnsi="Calibri"/>
          <w:sz w:val="22"/>
          <w:szCs w:val="22"/>
          <w:lang w:eastAsia="en-US"/>
        </w:rPr>
        <w:t>v areálu zříceniny není elektrika, voda a ani sociální zařízení.</w:t>
      </w:r>
    </w:p>
    <w:p w14:paraId="1DB085C5" w14:textId="536FBF17" w:rsidR="00206F78" w:rsidRPr="005D454A" w:rsidRDefault="00206F78" w:rsidP="005D454A">
      <w:pPr>
        <w:pStyle w:val="Odstavecseseznamem"/>
        <w:numPr>
          <w:ilvl w:val="0"/>
          <w:numId w:val="2"/>
        </w:numPr>
        <w:tabs>
          <w:tab w:val="clear" w:pos="360"/>
          <w:tab w:val="num" w:pos="426"/>
        </w:tabs>
        <w:spacing w:after="120" w:line="276" w:lineRule="auto"/>
        <w:rPr>
          <w:rFonts w:asciiTheme="minorHAnsi" w:eastAsiaTheme="minorHAnsi" w:hAnsiTheme="minorHAnsi" w:cstheme="minorBidi"/>
          <w:sz w:val="22"/>
          <w:szCs w:val="22"/>
          <w:lang w:eastAsia="en-US"/>
        </w:rPr>
      </w:pPr>
      <w:r w:rsidRPr="005D454A">
        <w:rPr>
          <w:rFonts w:asciiTheme="minorHAnsi" w:eastAsiaTheme="minorHAnsi" w:hAnsiTheme="minorHAnsi" w:cstheme="minorBidi"/>
          <w:sz w:val="22"/>
          <w:szCs w:val="22"/>
          <w:lang w:eastAsia="en-US"/>
        </w:rPr>
        <w:t>Zadavatel dále upozorňuje, že návštěvnická sezóna na zřícenině hradu Cornštejn</w:t>
      </w:r>
      <w:r w:rsidR="00516E50">
        <w:rPr>
          <w:rFonts w:asciiTheme="minorHAnsi" w:eastAsiaTheme="minorHAnsi" w:hAnsiTheme="minorHAnsi" w:cstheme="minorBidi"/>
          <w:sz w:val="22"/>
          <w:szCs w:val="22"/>
          <w:lang w:eastAsia="en-US"/>
        </w:rPr>
        <w:t xml:space="preserve"> bude zahájena </w:t>
      </w:r>
      <w:r w:rsidR="00A914DE">
        <w:rPr>
          <w:rFonts w:asciiTheme="minorHAnsi" w:eastAsiaTheme="minorHAnsi" w:hAnsiTheme="minorHAnsi" w:cstheme="minorBidi"/>
          <w:sz w:val="22"/>
          <w:szCs w:val="22"/>
          <w:lang w:eastAsia="en-US"/>
        </w:rPr>
        <w:t>1</w:t>
      </w:r>
      <w:r w:rsidR="00516E50">
        <w:rPr>
          <w:rFonts w:asciiTheme="minorHAnsi" w:eastAsiaTheme="minorHAnsi" w:hAnsiTheme="minorHAnsi" w:cstheme="minorBidi"/>
          <w:sz w:val="22"/>
          <w:szCs w:val="22"/>
          <w:lang w:eastAsia="en-US"/>
        </w:rPr>
        <w:t>. 5. 2020</w:t>
      </w:r>
      <w:r w:rsidRPr="005D454A">
        <w:rPr>
          <w:rFonts w:asciiTheme="minorHAnsi" w:eastAsiaTheme="minorHAnsi" w:hAnsiTheme="minorHAnsi" w:cstheme="minorBidi"/>
          <w:sz w:val="22"/>
          <w:szCs w:val="22"/>
          <w:lang w:eastAsia="en-US"/>
        </w:rPr>
        <w:t>.</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0C3BFAB8" w14:textId="5B7C2923" w:rsidR="004B1A9F" w:rsidRPr="005D454A" w:rsidRDefault="004B1A9F" w:rsidP="005D454A">
      <w:pPr>
        <w:pStyle w:val="Odstavecseseznamem"/>
        <w:widowControl w:val="0"/>
        <w:ind w:left="426"/>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předání podepsaných smluv o dílo: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sidR="00206F78">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obdržení výzvy od </w:t>
      </w:r>
      <w:bookmarkStart w:id="1" w:name="__RefHeading__7802_1360741685"/>
      <w:bookmarkEnd w:id="1"/>
      <w:r w:rsidR="00D002E0">
        <w:rPr>
          <w:rFonts w:asciiTheme="minorHAnsi" w:hAnsiTheme="minorHAnsi" w:cstheme="minorHAnsi"/>
          <w:iCs/>
          <w:sz w:val="22"/>
          <w:szCs w:val="22"/>
        </w:rPr>
        <w:t>objednatele</w:t>
      </w:r>
    </w:p>
    <w:p w14:paraId="740E208F" w14:textId="424B913C" w:rsidR="00E950E8" w:rsidRPr="00033B02" w:rsidRDefault="004B1A9F" w:rsidP="005D454A">
      <w:pPr>
        <w:tabs>
          <w:tab w:val="left" w:pos="5745"/>
        </w:tabs>
        <w:ind w:left="4395" w:hanging="4395"/>
        <w:jc w:val="both"/>
        <w:outlineLvl w:val="2"/>
        <w:rPr>
          <w:rFonts w:asciiTheme="minorHAnsi" w:eastAsia="Calibri" w:hAnsiTheme="minorHAnsi" w:cstheme="minorHAnsi"/>
          <w:b/>
          <w:sz w:val="22"/>
          <w:szCs w:val="22"/>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Pr="004B1A9F">
        <w:rPr>
          <w:rFonts w:asciiTheme="minorHAnsi" w:hAnsiTheme="minorHAnsi" w:cstheme="minorHAnsi"/>
          <w:b/>
          <w:sz w:val="22"/>
          <w:szCs w:val="22"/>
        </w:rPr>
        <w:t xml:space="preserve">      </w:t>
      </w:r>
      <w:r w:rsidR="00D002E0">
        <w:rPr>
          <w:rFonts w:asciiTheme="minorHAnsi" w:hAnsiTheme="minorHAnsi" w:cstheme="minorHAnsi"/>
          <w:b/>
          <w:sz w:val="22"/>
          <w:szCs w:val="22"/>
        </w:rPr>
        <w:t xml:space="preserve">  </w:t>
      </w:r>
      <w:r w:rsidR="005D454A">
        <w:rPr>
          <w:rFonts w:asciiTheme="minorHAnsi" w:hAnsiTheme="minorHAnsi" w:cstheme="minorHAnsi"/>
          <w:b/>
          <w:sz w:val="22"/>
          <w:szCs w:val="22"/>
        </w:rPr>
        <w:t xml:space="preserve"> </w:t>
      </w:r>
      <w:r w:rsidRPr="004B1A9F">
        <w:rPr>
          <w:rFonts w:asciiTheme="minorHAnsi" w:hAnsiTheme="minorHAnsi" w:cstheme="minorHAnsi"/>
          <w:b/>
          <w:sz w:val="22"/>
          <w:szCs w:val="22"/>
        </w:rPr>
        <w:t xml:space="preserve"> </w:t>
      </w:r>
      <w:r w:rsidRPr="004B1A9F">
        <w:rPr>
          <w:rFonts w:asciiTheme="minorHAnsi" w:eastAsia="Calibri" w:hAnsiTheme="minorHAnsi" w:cstheme="minorHAnsi"/>
          <w:sz w:val="22"/>
          <w:szCs w:val="22"/>
        </w:rPr>
        <w:t xml:space="preserve">do </w:t>
      </w:r>
      <w:r w:rsidR="00516E50">
        <w:rPr>
          <w:rFonts w:asciiTheme="minorHAnsi" w:eastAsia="Calibri" w:hAnsiTheme="minorHAnsi" w:cstheme="minorHAnsi"/>
          <w:b/>
          <w:sz w:val="22"/>
          <w:szCs w:val="22"/>
        </w:rPr>
        <w:t>28. 4. 2020</w:t>
      </w:r>
      <w:r w:rsidR="00D002E0">
        <w:rPr>
          <w:rFonts w:asciiTheme="minorHAnsi" w:eastAsia="Calibri" w:hAnsiTheme="minorHAnsi" w:cstheme="minorHAnsi"/>
          <w:b/>
          <w:sz w:val="22"/>
          <w:szCs w:val="22"/>
        </w:rPr>
        <w:t>.</w:t>
      </w:r>
    </w:p>
    <w:p w14:paraId="5D04053C" w14:textId="77777777"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6BD43B81" w14:textId="77777777" w:rsidR="004B1A9F" w:rsidRPr="004B1A9F" w:rsidRDefault="004B1A9F" w:rsidP="004B1A9F">
      <w:pPr>
        <w:pStyle w:val="Odstavecseseznamem"/>
        <w:numPr>
          <w:ilvl w:val="0"/>
          <w:numId w:val="22"/>
        </w:numPr>
        <w:ind w:left="426" w:hanging="426"/>
        <w:jc w:val="both"/>
        <w:rPr>
          <w:rFonts w:asciiTheme="minorHAnsi" w:hAnsiTheme="minorHAnsi" w:cstheme="minorHAnsi"/>
          <w:sz w:val="22"/>
          <w:szCs w:val="22"/>
        </w:rPr>
      </w:pPr>
      <w:r w:rsidRPr="004B1A9F">
        <w:rPr>
          <w:rFonts w:asciiTheme="minorHAnsi" w:eastAsia="Calibri" w:hAnsiTheme="minorHAnsi" w:cstheme="minorHAnsi"/>
          <w:sz w:val="22"/>
          <w:szCs w:val="22"/>
        </w:rPr>
        <w:t>Místem plnění zakázky</w:t>
      </w:r>
      <w:r w:rsidRPr="004B1A9F">
        <w:rPr>
          <w:rFonts w:asciiTheme="minorHAnsi" w:eastAsia="Calibri" w:hAnsiTheme="minorHAnsi" w:cstheme="minorHAnsi"/>
          <w:b/>
          <w:sz w:val="22"/>
          <w:szCs w:val="22"/>
        </w:rPr>
        <w:t xml:space="preserve"> </w:t>
      </w:r>
      <w:r w:rsidRPr="004B1A9F">
        <w:rPr>
          <w:rFonts w:asciiTheme="minorHAnsi" w:eastAsia="Calibri" w:hAnsiTheme="minorHAnsi" w:cstheme="minorHAnsi"/>
          <w:sz w:val="22"/>
          <w:szCs w:val="22"/>
        </w:rPr>
        <w:t>je</w:t>
      </w:r>
      <w:r w:rsidRPr="004B1A9F">
        <w:rPr>
          <w:rFonts w:asciiTheme="minorHAnsi" w:eastAsia="Calibri" w:hAnsiTheme="minorHAnsi" w:cstheme="minorHAnsi"/>
          <w:b/>
          <w:sz w:val="22"/>
          <w:szCs w:val="22"/>
        </w:rPr>
        <w:t xml:space="preserve"> </w:t>
      </w:r>
      <w:r w:rsidR="00033B02">
        <w:rPr>
          <w:rFonts w:asciiTheme="minorHAnsi" w:eastAsia="Calibri" w:hAnsiTheme="minorHAnsi" w:cstheme="minorHAnsi"/>
          <w:b/>
          <w:sz w:val="22"/>
          <w:szCs w:val="22"/>
        </w:rPr>
        <w:t>zřícenina hradu Cornštejn</w:t>
      </w:r>
      <w:r w:rsidRPr="004B1A9F">
        <w:rPr>
          <w:rFonts w:asciiTheme="minorHAnsi" w:eastAsia="Calibri" w:hAnsiTheme="minorHAnsi" w:cstheme="minorHAnsi"/>
          <w:b/>
          <w:sz w:val="22"/>
          <w:szCs w:val="22"/>
        </w:rPr>
        <w:t xml:space="preserve">, </w:t>
      </w:r>
      <w:r w:rsidR="00033B02" w:rsidRPr="002D62CC">
        <w:rPr>
          <w:rFonts w:ascii="Calibri" w:hAnsi="Calibri"/>
          <w:sz w:val="22"/>
          <w:szCs w:val="22"/>
          <w:lang w:eastAsia="en-US"/>
        </w:rPr>
        <w:t xml:space="preserve">par. č. 68, zastavěná plocha a nádvoří, </w:t>
      </w:r>
      <w:r w:rsidR="00033B02">
        <w:rPr>
          <w:rFonts w:ascii="Calibri" w:hAnsi="Calibri"/>
          <w:sz w:val="22"/>
          <w:szCs w:val="22"/>
          <w:lang w:eastAsia="en-US"/>
        </w:rPr>
        <w:t>k. ú. Bítov</w:t>
      </w:r>
      <w:r w:rsidR="00033B02" w:rsidRPr="002047D2">
        <w:rPr>
          <w:rFonts w:ascii="Calibri" w:hAnsi="Calibri" w:cs="Calibri"/>
          <w:sz w:val="22"/>
          <w:szCs w:val="22"/>
        </w:rPr>
        <w:t xml:space="preserve">, nemovitá kulturní památky </w:t>
      </w:r>
      <w:r w:rsidR="00033B02">
        <w:rPr>
          <w:rFonts w:ascii="Calibri" w:hAnsi="Calibri" w:cs="Calibri"/>
          <w:sz w:val="22"/>
          <w:szCs w:val="22"/>
        </w:rPr>
        <w:t xml:space="preserve">ev. </w:t>
      </w:r>
      <w:r w:rsidR="00033B02" w:rsidRPr="002047D2">
        <w:rPr>
          <w:rFonts w:ascii="Calibri" w:hAnsi="Calibri" w:cs="Calibri"/>
          <w:sz w:val="22"/>
          <w:szCs w:val="22"/>
        </w:rPr>
        <w:t xml:space="preserve">č. </w:t>
      </w:r>
      <w:r w:rsidR="00033B02" w:rsidRPr="002D62CC">
        <w:rPr>
          <w:rFonts w:ascii="Calibri" w:hAnsi="Calibri" w:cs="Calibri"/>
          <w:bCs/>
          <w:sz w:val="22"/>
          <w:szCs w:val="22"/>
        </w:rPr>
        <w:t>44978/7-6206</w:t>
      </w:r>
      <w:r w:rsidRPr="004B1A9F">
        <w:rPr>
          <w:rFonts w:asciiTheme="minorHAnsi" w:eastAsia="Calibri" w:hAnsiTheme="minorHAnsi" w:cstheme="minorHAnsi"/>
          <w:sz w:val="22"/>
          <w:szCs w:val="22"/>
        </w:rPr>
        <w:t>.</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4F4B885F" w:rsidR="00AB4420" w:rsidRPr="004E34DE" w:rsidRDefault="00AB4420" w:rsidP="004E34DE">
      <w:pPr>
        <w:pStyle w:val="Odstavecseseznamem"/>
        <w:numPr>
          <w:ilvl w:val="0"/>
          <w:numId w:val="24"/>
        </w:numPr>
        <w:spacing w:before="60"/>
        <w:ind w:left="567" w:hanging="567"/>
        <w:jc w:val="both"/>
        <w:rPr>
          <w:rFonts w:ascii="Calibri" w:hAnsi="Calibri" w:cs="Calibri"/>
          <w:sz w:val="22"/>
          <w:szCs w:val="22"/>
        </w:rPr>
      </w:pPr>
      <w:r w:rsidRPr="004E34DE">
        <w:rPr>
          <w:rFonts w:ascii="Calibri" w:hAnsi="Calibri" w:cs="Calibri"/>
          <w:sz w:val="22"/>
          <w:szCs w:val="22"/>
        </w:rPr>
        <w:t xml:space="preserve">Cena díla je sjednána na částku </w:t>
      </w:r>
      <w:r w:rsidR="00A07697" w:rsidRPr="00A07697">
        <w:rPr>
          <w:rFonts w:ascii="Calibri" w:hAnsi="Calibri" w:cs="Calibri"/>
          <w:b/>
          <w:sz w:val="22"/>
          <w:szCs w:val="22"/>
        </w:rPr>
        <w:t>133 903</w:t>
      </w:r>
      <w:r w:rsidR="004B1A9F" w:rsidRPr="00A07697">
        <w:rPr>
          <w:rFonts w:ascii="Calibri" w:hAnsi="Calibri" w:cs="Calibri"/>
          <w:b/>
          <w:sz w:val="22"/>
          <w:szCs w:val="22"/>
        </w:rPr>
        <w:t xml:space="preserve"> </w:t>
      </w:r>
      <w:r w:rsidRPr="00A07697">
        <w:rPr>
          <w:rFonts w:ascii="Calibri" w:hAnsi="Calibri" w:cs="Calibri"/>
          <w:b/>
          <w:sz w:val="22"/>
          <w:szCs w:val="22"/>
        </w:rPr>
        <w:t>Kč</w:t>
      </w:r>
      <w:r w:rsidRPr="004E34DE">
        <w:rPr>
          <w:rFonts w:ascii="Calibri" w:hAnsi="Calibri" w:cs="Calibri"/>
          <w:sz w:val="22"/>
          <w:szCs w:val="22"/>
        </w:rPr>
        <w:t xml:space="preserve"> včetně DPH, přičemž </w:t>
      </w:r>
    </w:p>
    <w:p w14:paraId="2F0A4CE6" w14:textId="4263772A"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cena bez DPH činí </w:t>
      </w:r>
      <w:r w:rsidR="004B1A9F">
        <w:rPr>
          <w:rFonts w:ascii="Calibri" w:hAnsi="Calibri" w:cs="Calibri"/>
          <w:sz w:val="22"/>
          <w:szCs w:val="22"/>
        </w:rPr>
        <w:t xml:space="preserve"> </w:t>
      </w:r>
      <w:r w:rsidR="00A07697">
        <w:rPr>
          <w:rFonts w:ascii="Calibri" w:hAnsi="Calibri" w:cs="Calibri"/>
          <w:sz w:val="22"/>
          <w:szCs w:val="22"/>
        </w:rPr>
        <w:t>110 663,51</w:t>
      </w:r>
      <w:r w:rsidR="004B1A9F">
        <w:rPr>
          <w:rFonts w:ascii="Calibri" w:hAnsi="Calibri" w:cs="Calibri"/>
          <w:sz w:val="22"/>
          <w:szCs w:val="22"/>
        </w:rPr>
        <w:t xml:space="preserve"> </w:t>
      </w:r>
      <w:r w:rsidRPr="00265A2B">
        <w:rPr>
          <w:rFonts w:ascii="Calibri" w:hAnsi="Calibri" w:cs="Calibri"/>
          <w:sz w:val="22"/>
          <w:szCs w:val="22"/>
        </w:rPr>
        <w:t xml:space="preserve">Kč, </w:t>
      </w:r>
    </w:p>
    <w:p w14:paraId="3934D1F8" w14:textId="25CC49E3" w:rsidR="00AB4420" w:rsidRPr="00265A2B" w:rsidRDefault="00AB4420" w:rsidP="00C93D19">
      <w:pPr>
        <w:ind w:left="567"/>
        <w:jc w:val="both"/>
        <w:rPr>
          <w:rFonts w:ascii="Calibri" w:hAnsi="Calibri" w:cs="Calibri"/>
          <w:sz w:val="22"/>
          <w:szCs w:val="22"/>
        </w:rPr>
      </w:pPr>
      <w:r w:rsidRPr="00265A2B">
        <w:rPr>
          <w:rFonts w:ascii="Calibri" w:hAnsi="Calibri" w:cs="Calibri"/>
          <w:sz w:val="22"/>
          <w:szCs w:val="22"/>
        </w:rPr>
        <w:t xml:space="preserve">výše DPH činí </w:t>
      </w:r>
      <w:r w:rsidR="004B1A9F">
        <w:rPr>
          <w:rFonts w:ascii="Calibri" w:hAnsi="Calibri" w:cs="Calibri"/>
          <w:sz w:val="22"/>
          <w:szCs w:val="22"/>
        </w:rPr>
        <w:t xml:space="preserve"> </w:t>
      </w:r>
      <w:r w:rsidR="00A07697">
        <w:rPr>
          <w:rFonts w:ascii="Calibri" w:hAnsi="Calibri" w:cs="Calibri"/>
          <w:sz w:val="22"/>
          <w:szCs w:val="22"/>
        </w:rPr>
        <w:t>23 239,00</w:t>
      </w:r>
      <w:r w:rsidR="004B1A9F">
        <w:rPr>
          <w:rFonts w:ascii="Calibri" w:hAnsi="Calibri" w:cs="Calibri"/>
          <w:sz w:val="22"/>
          <w:szCs w:val="22"/>
        </w:rPr>
        <w:t xml:space="preserve"> </w:t>
      </w:r>
      <w:r w:rsidRPr="00265A2B">
        <w:rPr>
          <w:rFonts w:ascii="Calibri" w:hAnsi="Calibri" w:cs="Calibri"/>
          <w:sz w:val="22"/>
          <w:szCs w:val="22"/>
        </w:rPr>
        <w:t>Kč</w:t>
      </w:r>
      <w:r w:rsidR="00856DDA" w:rsidRPr="00265A2B">
        <w:rPr>
          <w:rFonts w:ascii="Calibri" w:hAnsi="Calibri" w:cs="Calibri"/>
          <w:sz w:val="22"/>
          <w:szCs w:val="22"/>
        </w:rPr>
        <w:t>,</w:t>
      </w:r>
    </w:p>
    <w:p w14:paraId="3A67FCB2" w14:textId="3EAADDF2"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A07697">
        <w:rPr>
          <w:rFonts w:ascii="Calibri" w:hAnsi="Calibri" w:cs="Calibri"/>
          <w:sz w:val="22"/>
          <w:szCs w:val="22"/>
        </w:rPr>
        <w:t>21</w:t>
      </w:r>
      <w:r w:rsidR="004B1A9F">
        <w:rPr>
          <w:rFonts w:ascii="Calibri" w:hAnsi="Calibri" w:cs="Calibri"/>
          <w:sz w:val="22"/>
          <w:szCs w:val="22"/>
        </w:rPr>
        <w:t xml:space="preserve"> </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77777777" w:rsidR="003656E8" w:rsidRPr="00515CB7"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B456270" w14:textId="77777777" w:rsidR="00B97649" w:rsidRDefault="004E34DE" w:rsidP="00991923">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7777777"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77777777"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II. smlouvy a způsobem v souladu s</w:t>
      </w:r>
      <w:r w:rsidR="00991923">
        <w:rPr>
          <w:rFonts w:ascii="Calibri" w:hAnsi="Calibri"/>
          <w:snapToGrid w:val="0"/>
          <w:sz w:val="22"/>
          <w:szCs w:val="22"/>
        </w:rPr>
        <w:t> výkresovou dokumentací a Rozhodnutím č. 9/2019</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5C263536" w14:textId="77777777" w:rsidR="000949A3" w:rsidRP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 zákona náleží k vyřízení objednateli. Zejména se zhotovitel zavazuje zajistit konzultace prováděných prací s pověřeným pracovníkem Národního památkového ústavu před jejich provedením.</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77777777"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06704F20"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3F299C8C" w14:textId="77777777" w:rsidR="00A07697" w:rsidRDefault="001918B2" w:rsidP="00257826">
      <w:pPr>
        <w:spacing w:before="60"/>
        <w:ind w:left="567"/>
        <w:jc w:val="both"/>
        <w:rPr>
          <w:rFonts w:ascii="Calibri" w:hAnsi="Calibri"/>
          <w:snapToGrid w:val="0"/>
          <w:sz w:val="22"/>
          <w:szCs w:val="22"/>
        </w:rPr>
      </w:pPr>
      <w:r>
        <w:rPr>
          <w:rFonts w:ascii="Calibri" w:hAnsi="Calibri"/>
          <w:snapToGrid w:val="0"/>
          <w:sz w:val="22"/>
          <w:szCs w:val="22"/>
        </w:rPr>
        <w:t xml:space="preserve">                                              </w:t>
      </w:r>
    </w:p>
    <w:p w14:paraId="0969F041" w14:textId="77777777" w:rsidR="00A07697" w:rsidRDefault="00A07697" w:rsidP="00257826">
      <w:pPr>
        <w:spacing w:before="60"/>
        <w:ind w:left="567"/>
        <w:jc w:val="both"/>
        <w:rPr>
          <w:rFonts w:ascii="Calibri" w:hAnsi="Calibri"/>
          <w:snapToGrid w:val="0"/>
          <w:sz w:val="22"/>
          <w:szCs w:val="22"/>
        </w:rPr>
      </w:pPr>
    </w:p>
    <w:p w14:paraId="67A01A10" w14:textId="672ECC8B" w:rsidR="00257826" w:rsidRDefault="001918B2" w:rsidP="00257826">
      <w:pPr>
        <w:spacing w:before="60"/>
        <w:ind w:left="567"/>
        <w:jc w:val="both"/>
        <w:rPr>
          <w:rFonts w:ascii="Calibri" w:hAnsi="Calibri"/>
          <w:snapToGrid w:val="0"/>
          <w:sz w:val="22"/>
          <w:szCs w:val="22"/>
        </w:rPr>
      </w:pP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77777777" w:rsidR="00D911E9" w:rsidRPr="00733361" w:rsidRDefault="00D911E9" w:rsidP="00D911E9">
      <w:pPr>
        <w:pStyle w:val="Odstavecseseznamem"/>
        <w:spacing w:before="60"/>
        <w:ind w:left="567"/>
        <w:contextualSpacing w:val="0"/>
        <w:jc w:val="both"/>
        <w:rPr>
          <w:rFonts w:ascii="Calibri" w:hAnsi="Calibri" w:cs="Calibri"/>
          <w:b/>
          <w:sz w:val="22"/>
          <w:szCs w:val="22"/>
        </w:rPr>
      </w:pP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11990AB8"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 xml:space="preserve">záruku v délce </w:t>
      </w:r>
      <w:r w:rsidR="00D10F1F">
        <w:rPr>
          <w:rFonts w:ascii="Calibri" w:hAnsi="Calibri" w:cs="Calibri"/>
          <w:sz w:val="22"/>
          <w:szCs w:val="22"/>
        </w:rPr>
        <w:t xml:space="preserve">60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643F2D21"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A07697">
        <w:rPr>
          <w:rFonts w:ascii="Calibri" w:hAnsi="Calibri" w:cs="Calibri"/>
          <w:sz w:val="22"/>
          <w:szCs w:val="22"/>
        </w:rPr>
        <w:t>60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E130A2" w:rsidRPr="00C36C02">
        <w:rPr>
          <w:rFonts w:ascii="Calibri" w:hAnsi="Calibri" w:cs="Calibri"/>
          <w:sz w:val="22"/>
          <w:szCs w:val="22"/>
        </w:rPr>
        <w:t>1</w:t>
      </w:r>
      <w:r w:rsidR="00B00ED7" w:rsidRPr="00C36C02">
        <w:rPr>
          <w:rFonts w:ascii="Calibri" w:hAnsi="Calibri" w:cs="Calibri"/>
          <w:sz w:val="22"/>
          <w:szCs w:val="22"/>
        </w:rPr>
        <w:t>.000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77777777"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7777777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50FFF"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77777777" w:rsidR="00E918E6" w:rsidRPr="007F7D97" w:rsidRDefault="00E50FFF" w:rsidP="00834615">
      <w:pPr>
        <w:numPr>
          <w:ilvl w:val="0"/>
          <w:numId w:val="14"/>
        </w:numPr>
        <w:spacing w:before="60"/>
        <w:ind w:left="567" w:hanging="567"/>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14:paraId="07C098CC" w14:textId="77777777"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50618A08" w14:textId="77777777" w:rsidR="00E50FFF" w:rsidRDefault="00E50FFF" w:rsidP="00E50FFF">
      <w:pPr>
        <w:pStyle w:val="Zkladntext"/>
        <w:spacing w:before="120"/>
        <w:outlineLvl w:val="0"/>
        <w:rPr>
          <w:rFonts w:ascii="Calibri" w:hAnsi="Calibri"/>
          <w:snapToGrid w:val="0"/>
          <w:szCs w:val="22"/>
        </w:rPr>
      </w:pP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196C539B" w14:textId="77777777"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14:paraId="6BD02471" w14:textId="77777777" w:rsidR="00E50FFF" w:rsidRPr="00D82D9B" w:rsidRDefault="00E50FFF" w:rsidP="00E50FFF">
      <w:pPr>
        <w:spacing w:before="60"/>
        <w:ind w:left="567"/>
        <w:jc w:val="both"/>
        <w:rPr>
          <w:rFonts w:ascii="Calibri" w:hAnsi="Calibri" w:cs="Calibri"/>
          <w:sz w:val="22"/>
          <w:szCs w:val="22"/>
        </w:rPr>
      </w:pPr>
    </w:p>
    <w:p w14:paraId="2B12F9AA" w14:textId="77777777"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3790C52E"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A07697">
              <w:rPr>
                <w:rFonts w:ascii="Calibri" w:hAnsi="Calibri" w:cs="Tahoma"/>
                <w:sz w:val="22"/>
                <w:szCs w:val="22"/>
              </w:rPr>
              <w:t>08. 01. 2020</w:t>
            </w:r>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64C9E505" w:rsidR="009767B6" w:rsidRPr="002E4055" w:rsidRDefault="00E50FFF" w:rsidP="00A07697">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732ADE">
              <w:rPr>
                <w:rFonts w:ascii="Calibri" w:hAnsi="Calibri" w:cs="Tahoma"/>
                <w:sz w:val="22"/>
                <w:szCs w:val="22"/>
              </w:rPr>
              <w:t xml:space="preserve"> </w:t>
            </w:r>
            <w:r w:rsidR="00A07697">
              <w:rPr>
                <w:rFonts w:ascii="Calibri" w:hAnsi="Calibri" w:cs="Tahoma"/>
                <w:sz w:val="22"/>
                <w:szCs w:val="22"/>
              </w:rPr>
              <w:t>Jemnici</w:t>
            </w:r>
            <w:r w:rsidR="00732ADE">
              <w:rPr>
                <w:rFonts w:ascii="Calibri" w:hAnsi="Calibri" w:cs="Tahoma"/>
                <w:sz w:val="22"/>
                <w:szCs w:val="22"/>
              </w:rPr>
              <w:t xml:space="preserve">   </w:t>
            </w:r>
            <w:r w:rsidR="00C76DDA">
              <w:rPr>
                <w:rFonts w:ascii="Calibri" w:hAnsi="Calibri" w:cs="Tahoma"/>
                <w:sz w:val="22"/>
                <w:szCs w:val="22"/>
              </w:rPr>
              <w:t>dne</w:t>
            </w:r>
            <w:r w:rsidR="00A07697">
              <w:rPr>
                <w:rFonts w:ascii="Calibri" w:hAnsi="Calibri" w:cs="Tahoma"/>
                <w:sz w:val="22"/>
                <w:szCs w:val="22"/>
              </w:rPr>
              <w:t xml:space="preserve"> 06. 01. 2020</w:t>
            </w:r>
            <w:r w:rsidR="007000AA">
              <w:rPr>
                <w:rFonts w:ascii="Calibri" w:hAnsi="Calibri" w:cs="Tahoma"/>
                <w:sz w:val="22"/>
                <w:szCs w:val="22"/>
              </w:rPr>
              <w:t xml:space="preserve"> </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36275965" w:rsidR="007000AA" w:rsidRPr="00182EC4" w:rsidRDefault="00DC3A77" w:rsidP="00DC3A77">
            <w:pPr>
              <w:jc w:val="center"/>
              <w:rPr>
                <w:rFonts w:ascii="Calibri" w:hAnsi="Calibri" w:cs="Tahoma"/>
                <w:sz w:val="22"/>
                <w:szCs w:val="22"/>
              </w:rPr>
            </w:pPr>
            <w:r>
              <w:rPr>
                <w:rFonts w:ascii="Calibri" w:hAnsi="Calibri" w:cs="Tahoma"/>
                <w:sz w:val="22"/>
                <w:szCs w:val="22"/>
              </w:rPr>
              <w:t>Jaromír Vyhnálek, majitel firmy</w:t>
            </w:r>
            <w:r w:rsidR="00732ADE" w:rsidRPr="00822851">
              <w:rPr>
                <w:rFonts w:ascii="Calibri" w:hAnsi="Calibri" w:cs="Tahoma"/>
                <w:sz w:val="22"/>
                <w:szCs w:val="22"/>
              </w:rPr>
              <w:t xml:space="preserve"> </w:t>
            </w:r>
          </w:p>
        </w:tc>
      </w:tr>
    </w:tbl>
    <w:p w14:paraId="0CA58E8F" w14:textId="77777777" w:rsidR="009767B6" w:rsidRPr="002E4055" w:rsidRDefault="009767B6" w:rsidP="000D62AE">
      <w:pPr>
        <w:rPr>
          <w:rFonts w:ascii="Calibri" w:hAnsi="Calibri" w:cs="Calibri"/>
          <w:sz w:val="22"/>
          <w:szCs w:val="22"/>
        </w:rPr>
      </w:pPr>
    </w:p>
    <w:sectPr w:rsidR="009767B6" w:rsidRPr="002E4055" w:rsidSect="00F47F5F">
      <w:footerReference w:type="default" r:id="rId9"/>
      <w:pgSz w:w="11906" w:h="16838"/>
      <w:pgMar w:top="1361"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B98B" w14:textId="77777777" w:rsidR="004357B7" w:rsidRDefault="004357B7" w:rsidP="001131D7">
      <w:r>
        <w:separator/>
      </w:r>
    </w:p>
  </w:endnote>
  <w:endnote w:type="continuationSeparator" w:id="0">
    <w:p w14:paraId="77FE85EC" w14:textId="77777777" w:rsidR="004357B7" w:rsidRDefault="004357B7"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421A03A0"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4357B7">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25202" w14:textId="77777777" w:rsidR="004357B7" w:rsidRDefault="004357B7" w:rsidP="001131D7">
      <w:r>
        <w:separator/>
      </w:r>
    </w:p>
  </w:footnote>
  <w:footnote w:type="continuationSeparator" w:id="0">
    <w:p w14:paraId="24E51ABA" w14:textId="77777777" w:rsidR="004357B7" w:rsidRDefault="004357B7"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2440091C"/>
    <w:lvl w:ilvl="0" w:tplc="E96A20F0">
      <w:start w:val="1"/>
      <w:numFmt w:val="decimal"/>
      <w:lvlText w:val="6.%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923"/>
    <w:rsid w:val="00027F53"/>
    <w:rsid w:val="00033A44"/>
    <w:rsid w:val="00033B02"/>
    <w:rsid w:val="00042977"/>
    <w:rsid w:val="00044854"/>
    <w:rsid w:val="00050576"/>
    <w:rsid w:val="00054F8B"/>
    <w:rsid w:val="00055689"/>
    <w:rsid w:val="000677F2"/>
    <w:rsid w:val="0007743E"/>
    <w:rsid w:val="0009476F"/>
    <w:rsid w:val="000949A3"/>
    <w:rsid w:val="000B3E2C"/>
    <w:rsid w:val="000C695D"/>
    <w:rsid w:val="000D62AE"/>
    <w:rsid w:val="000E4965"/>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6755"/>
    <w:rsid w:val="002037D8"/>
    <w:rsid w:val="002047D2"/>
    <w:rsid w:val="00206423"/>
    <w:rsid w:val="00206F78"/>
    <w:rsid w:val="00207068"/>
    <w:rsid w:val="00207BF2"/>
    <w:rsid w:val="00212728"/>
    <w:rsid w:val="00215E0F"/>
    <w:rsid w:val="00225856"/>
    <w:rsid w:val="00246B29"/>
    <w:rsid w:val="0025000C"/>
    <w:rsid w:val="00253380"/>
    <w:rsid w:val="00257826"/>
    <w:rsid w:val="00265A2B"/>
    <w:rsid w:val="00267AB3"/>
    <w:rsid w:val="00275920"/>
    <w:rsid w:val="00280C88"/>
    <w:rsid w:val="00294B89"/>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3488E"/>
    <w:rsid w:val="004357B7"/>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873E8"/>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5AD1"/>
    <w:rsid w:val="0069731D"/>
    <w:rsid w:val="006A4216"/>
    <w:rsid w:val="006B450E"/>
    <w:rsid w:val="006C0198"/>
    <w:rsid w:val="006C0787"/>
    <w:rsid w:val="006C0B0C"/>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3392"/>
    <w:rsid w:val="008806FE"/>
    <w:rsid w:val="00881F40"/>
    <w:rsid w:val="008821E1"/>
    <w:rsid w:val="00885E7A"/>
    <w:rsid w:val="008911EC"/>
    <w:rsid w:val="008931C3"/>
    <w:rsid w:val="00895115"/>
    <w:rsid w:val="00897730"/>
    <w:rsid w:val="008A3DE8"/>
    <w:rsid w:val="008B4567"/>
    <w:rsid w:val="008C62A6"/>
    <w:rsid w:val="008D2A4D"/>
    <w:rsid w:val="008D4BCB"/>
    <w:rsid w:val="008E7C1F"/>
    <w:rsid w:val="00906858"/>
    <w:rsid w:val="00911D5F"/>
    <w:rsid w:val="0092349F"/>
    <w:rsid w:val="00927797"/>
    <w:rsid w:val="009318D8"/>
    <w:rsid w:val="009468C7"/>
    <w:rsid w:val="00953B4C"/>
    <w:rsid w:val="00954789"/>
    <w:rsid w:val="00967C08"/>
    <w:rsid w:val="0097019B"/>
    <w:rsid w:val="00972A8B"/>
    <w:rsid w:val="009767B6"/>
    <w:rsid w:val="009802FC"/>
    <w:rsid w:val="00987A58"/>
    <w:rsid w:val="00991923"/>
    <w:rsid w:val="009B269D"/>
    <w:rsid w:val="009B5191"/>
    <w:rsid w:val="009E165C"/>
    <w:rsid w:val="009E547D"/>
    <w:rsid w:val="009F041D"/>
    <w:rsid w:val="009F0752"/>
    <w:rsid w:val="009F5CB5"/>
    <w:rsid w:val="00A00F11"/>
    <w:rsid w:val="00A07697"/>
    <w:rsid w:val="00A21FD0"/>
    <w:rsid w:val="00A263DC"/>
    <w:rsid w:val="00A31458"/>
    <w:rsid w:val="00A319BB"/>
    <w:rsid w:val="00A425A7"/>
    <w:rsid w:val="00A470AE"/>
    <w:rsid w:val="00A648FC"/>
    <w:rsid w:val="00A767A5"/>
    <w:rsid w:val="00A85411"/>
    <w:rsid w:val="00A914DE"/>
    <w:rsid w:val="00AA4D29"/>
    <w:rsid w:val="00AA713B"/>
    <w:rsid w:val="00AB3C05"/>
    <w:rsid w:val="00AB4420"/>
    <w:rsid w:val="00AB518F"/>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13819"/>
    <w:rsid w:val="00C1709D"/>
    <w:rsid w:val="00C334E4"/>
    <w:rsid w:val="00C36C02"/>
    <w:rsid w:val="00C6759E"/>
    <w:rsid w:val="00C761A9"/>
    <w:rsid w:val="00C76DDA"/>
    <w:rsid w:val="00C87296"/>
    <w:rsid w:val="00C93D19"/>
    <w:rsid w:val="00CB5458"/>
    <w:rsid w:val="00CC07E3"/>
    <w:rsid w:val="00CC14D2"/>
    <w:rsid w:val="00CC2B1F"/>
    <w:rsid w:val="00CC47E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A37B7"/>
    <w:rsid w:val="00DA3914"/>
    <w:rsid w:val="00DA554B"/>
    <w:rsid w:val="00DB08E4"/>
    <w:rsid w:val="00DC3A77"/>
    <w:rsid w:val="00DD75E0"/>
    <w:rsid w:val="00DE57BD"/>
    <w:rsid w:val="00DF28C5"/>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003D"/>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7DC3"/>
    <w:rsid w:val="00F401E8"/>
    <w:rsid w:val="00F43684"/>
    <w:rsid w:val="00F47B1F"/>
    <w:rsid w:val="00F47E91"/>
    <w:rsid w:val="00F47F5F"/>
    <w:rsid w:val="00F52E23"/>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1"/>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zeumznoj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5CA752-6AC7-4DFF-95B2-C67E8045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2463</Words>
  <Characters>14538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16968</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2020-01-08T12:26:00Z</cp:lastPrinted>
  <dcterms:created xsi:type="dcterms:W3CDTF">2020-01-08T12:31:00Z</dcterms:created>
  <dcterms:modified xsi:type="dcterms:W3CDTF">2020-01-08T12:59:00Z</dcterms:modified>
</cp:coreProperties>
</file>