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E12" w:rsidRPr="00AA07F9" w:rsidRDefault="00CF1E12" w:rsidP="00CF1E12">
      <w:pPr>
        <w:pStyle w:val="Normlnweb"/>
        <w:jc w:val="center"/>
        <w:rPr>
          <w:rFonts w:ascii="Calibri" w:hAnsi="Calibri" w:cs="Calibri"/>
          <w:b/>
          <w:bCs/>
        </w:rPr>
      </w:pPr>
      <w:r w:rsidRPr="00AA07F9">
        <w:rPr>
          <w:rFonts w:ascii="Calibri" w:hAnsi="Calibri" w:cs="Calibri"/>
          <w:b/>
          <w:bCs/>
        </w:rPr>
        <w:t>DODATEK Č.</w:t>
      </w:r>
      <w:r>
        <w:rPr>
          <w:rFonts w:ascii="Calibri" w:hAnsi="Calibri" w:cs="Calibri"/>
          <w:b/>
          <w:bCs/>
        </w:rPr>
        <w:t xml:space="preserve"> 4</w:t>
      </w:r>
    </w:p>
    <w:p w:rsidR="00CF1E12" w:rsidRPr="00AA07F9" w:rsidRDefault="00CF1E12" w:rsidP="00CF1E12">
      <w:pPr>
        <w:pStyle w:val="Normlnweb"/>
        <w:jc w:val="center"/>
        <w:rPr>
          <w:rFonts w:ascii="Calibri" w:hAnsi="Calibri" w:cs="Calibri"/>
          <w:b/>
          <w:bCs/>
        </w:rPr>
      </w:pPr>
      <w:r w:rsidRPr="00AA07F9">
        <w:rPr>
          <w:rFonts w:ascii="Calibri" w:hAnsi="Calibri" w:cs="Calibri"/>
          <w:b/>
          <w:bCs/>
        </w:rPr>
        <w:t>ke SMLOUVĚ O VEŘEJNÝCH SLUŽBÁCH V PŘEPRAVĚ CESTUJÍCÍCH VE VEŘEJNÉ LINKOVÉ OSOBNÍ DORPAVĚ K ZAJIŠTĚNÍ MĚSTSKÉ AUTOBUSOVÉ DOPRAVY</w:t>
      </w:r>
    </w:p>
    <w:p w:rsidR="00CF1E12" w:rsidRPr="00BB41FA" w:rsidRDefault="00CF1E12" w:rsidP="00CF1E12">
      <w:pPr>
        <w:pStyle w:val="Bezmezer"/>
      </w:pPr>
      <w:r>
        <w:rPr>
          <w:b/>
          <w:bCs/>
        </w:rPr>
        <w:t xml:space="preserve">Město Český Krumlov, </w:t>
      </w:r>
      <w:r>
        <w:t>se sídlem náměstí Svornosti 1, 381 01 Český Krumlov</w:t>
      </w:r>
    </w:p>
    <w:p w:rsidR="00CF1E12" w:rsidRPr="00AA07F9" w:rsidRDefault="00CF1E12" w:rsidP="00CF1E12">
      <w:pPr>
        <w:pStyle w:val="Bezmezer"/>
      </w:pPr>
      <w:r w:rsidRPr="00AA07F9">
        <w:t xml:space="preserve">IČO: 00245836 </w:t>
      </w:r>
    </w:p>
    <w:p w:rsidR="00CF1E12" w:rsidRPr="00AA07F9" w:rsidRDefault="00CF1E12" w:rsidP="00CF1E12">
      <w:pPr>
        <w:pStyle w:val="Bezmezer"/>
      </w:pPr>
      <w:r w:rsidRPr="00AA07F9">
        <w:t xml:space="preserve">zastoupené Mgr. Daliborem Cardou, starostou města </w:t>
      </w:r>
    </w:p>
    <w:p w:rsidR="00CF1E12" w:rsidRPr="00AA07F9" w:rsidRDefault="00CF1E12" w:rsidP="00CF1E12">
      <w:pPr>
        <w:pStyle w:val="Bezmezer"/>
      </w:pPr>
      <w:r w:rsidRPr="00AA07F9">
        <w:t xml:space="preserve">Bankovní spojení: 221241/0100 </w:t>
      </w:r>
    </w:p>
    <w:p w:rsidR="00CF1E12" w:rsidRPr="00AA07F9" w:rsidRDefault="00CF1E12" w:rsidP="00CF1E12">
      <w:pPr>
        <w:pStyle w:val="Bezmezer"/>
      </w:pPr>
      <w:r w:rsidRPr="00AA07F9">
        <w:t xml:space="preserve">dále jen Objednatel na straně jedné </w:t>
      </w:r>
    </w:p>
    <w:p w:rsidR="00CF1E12" w:rsidRPr="00AA07F9" w:rsidRDefault="00CF1E12" w:rsidP="00CF1E12">
      <w:pPr>
        <w:pStyle w:val="Bezmezer"/>
      </w:pPr>
      <w:r w:rsidRPr="00AA07F9">
        <w:t xml:space="preserve">a </w:t>
      </w:r>
    </w:p>
    <w:p w:rsidR="00CF1E12" w:rsidRPr="00AA07F9" w:rsidRDefault="00CF1E12" w:rsidP="00CF1E12">
      <w:pPr>
        <w:pStyle w:val="Bezmezer"/>
      </w:pPr>
      <w:r w:rsidRPr="00AA07F9">
        <w:t xml:space="preserve">Společnost </w:t>
      </w:r>
      <w:r w:rsidRPr="00AA07F9">
        <w:rPr>
          <w:b/>
          <w:bCs/>
        </w:rPr>
        <w:t>ČSAD AUTOBUSY České Budějovice a.s.,</w:t>
      </w:r>
      <w:r w:rsidRPr="00AA07F9">
        <w:t xml:space="preserve"> se sídlem Žižkova tř. 1321/1, 370 01 České Budějovice, </w:t>
      </w:r>
    </w:p>
    <w:p w:rsidR="00CF1E12" w:rsidRPr="00AA07F9" w:rsidRDefault="00CF1E12" w:rsidP="00CF1E12">
      <w:pPr>
        <w:pStyle w:val="Bezmezer"/>
      </w:pPr>
      <w:r w:rsidRPr="00AA07F9">
        <w:t xml:space="preserve">IČO: 26060451,  </w:t>
      </w:r>
    </w:p>
    <w:p w:rsidR="00CF1E12" w:rsidRPr="00AA07F9" w:rsidRDefault="00CF1E12" w:rsidP="00CF1E12">
      <w:pPr>
        <w:pStyle w:val="Bezmezer"/>
      </w:pPr>
      <w:r w:rsidRPr="00AA07F9">
        <w:t xml:space="preserve">zastoupená Ing. Vladimírem Homolou, místopředsedou představenstva </w:t>
      </w:r>
    </w:p>
    <w:p w:rsidR="00CF1E12" w:rsidRPr="00AA07F9" w:rsidRDefault="00CF1E12" w:rsidP="00CF1E12">
      <w:pPr>
        <w:pStyle w:val="Bezmezer"/>
      </w:pPr>
      <w:r w:rsidRPr="00AA07F9">
        <w:t xml:space="preserve">Bankovní spojení: 2112243313/2700, </w:t>
      </w:r>
    </w:p>
    <w:p w:rsidR="00CF1E12" w:rsidRPr="00AA07F9" w:rsidRDefault="00CF1E12" w:rsidP="00CF1E12">
      <w:pPr>
        <w:pStyle w:val="Bezmezer"/>
      </w:pPr>
      <w:r w:rsidRPr="00AA07F9">
        <w:t xml:space="preserve">zapsaná v obchodním rejstříku Krajského soudu v Č. Budějovicích, oddíl C vložka 1300  </w:t>
      </w:r>
    </w:p>
    <w:p w:rsidR="00CF1E12" w:rsidRPr="00AA07F9" w:rsidRDefault="00CF1E12" w:rsidP="00CF1E12">
      <w:pPr>
        <w:pStyle w:val="Bezmezer"/>
      </w:pPr>
      <w:r w:rsidRPr="00AA07F9">
        <w:t xml:space="preserve">jako Dopravce na straně druhé </w:t>
      </w:r>
    </w:p>
    <w:p w:rsidR="002B4D26" w:rsidRDefault="002B4D26" w:rsidP="00F9142A">
      <w:pPr>
        <w:pStyle w:val="Nadpis2"/>
        <w:rPr>
          <w:sz w:val="22"/>
          <w:szCs w:val="22"/>
        </w:rPr>
      </w:pPr>
    </w:p>
    <w:p w:rsidR="00CF1E12" w:rsidRPr="006D1261" w:rsidRDefault="00CF1E12" w:rsidP="00CF1E12">
      <w:pPr>
        <w:spacing w:before="480" w:after="480"/>
        <w:rPr>
          <w:rFonts w:asciiTheme="minorHAnsi" w:hAnsiTheme="minorHAnsi"/>
          <w:b/>
        </w:rPr>
      </w:pPr>
      <w:r w:rsidRPr="006D1261">
        <w:rPr>
          <w:rFonts w:asciiTheme="minorHAnsi" w:hAnsiTheme="minorHAnsi"/>
          <w:b/>
        </w:rPr>
        <w:t>Tento dodatek č. 4</w:t>
      </w:r>
    </w:p>
    <w:p w:rsidR="00CF1E12" w:rsidRPr="006D1261" w:rsidRDefault="00CF1E12" w:rsidP="00CF1E12">
      <w:pPr>
        <w:numPr>
          <w:ilvl w:val="0"/>
          <w:numId w:val="34"/>
        </w:numPr>
        <w:rPr>
          <w:rFonts w:asciiTheme="minorHAnsi" w:hAnsiTheme="minorHAnsi"/>
          <w:b/>
        </w:rPr>
      </w:pPr>
      <w:r w:rsidRPr="006D1261">
        <w:rPr>
          <w:rFonts w:asciiTheme="minorHAnsi" w:hAnsiTheme="minorHAnsi"/>
          <w:b/>
        </w:rPr>
        <w:t>mění přílohu č. 1 Výchozí finanční model</w:t>
      </w:r>
      <w:r w:rsidR="006D1261" w:rsidRPr="006D1261">
        <w:rPr>
          <w:rFonts w:asciiTheme="minorHAnsi" w:hAnsiTheme="minorHAnsi"/>
          <w:b/>
        </w:rPr>
        <w:t xml:space="preserve"> a Předpoklad prokazatelné ztráty po linkách a spojích</w:t>
      </w:r>
      <w:r w:rsidRPr="006D1261">
        <w:rPr>
          <w:rFonts w:asciiTheme="minorHAnsi" w:hAnsiTheme="minorHAnsi"/>
          <w:b/>
        </w:rPr>
        <w:t xml:space="preserve"> </w:t>
      </w:r>
    </w:p>
    <w:p w:rsidR="00CF1E12" w:rsidRPr="006D1261" w:rsidRDefault="00CF1E12" w:rsidP="00CF1E12">
      <w:pPr>
        <w:numPr>
          <w:ilvl w:val="0"/>
          <w:numId w:val="34"/>
        </w:numPr>
        <w:rPr>
          <w:rFonts w:asciiTheme="minorHAnsi" w:hAnsiTheme="minorHAnsi"/>
          <w:b/>
        </w:rPr>
      </w:pPr>
      <w:r w:rsidRPr="006D1261">
        <w:rPr>
          <w:rFonts w:asciiTheme="minorHAnsi" w:hAnsiTheme="minorHAnsi"/>
          <w:b/>
        </w:rPr>
        <w:t>mění ustanovení článku IV bod 4.7 a bod 4.8</w:t>
      </w:r>
    </w:p>
    <w:p w:rsidR="006D1261" w:rsidRPr="006D1261" w:rsidRDefault="00CF1E12" w:rsidP="006D1261">
      <w:pPr>
        <w:numPr>
          <w:ilvl w:val="0"/>
          <w:numId w:val="34"/>
        </w:numPr>
        <w:rPr>
          <w:rFonts w:asciiTheme="minorHAnsi" w:hAnsiTheme="minorHAnsi"/>
          <w:b/>
        </w:rPr>
      </w:pPr>
      <w:r w:rsidRPr="006D1261">
        <w:rPr>
          <w:rFonts w:asciiTheme="minorHAnsi" w:hAnsiTheme="minorHAnsi"/>
          <w:b/>
        </w:rPr>
        <w:t>mění přílohu č. 3 jízdní řá</w:t>
      </w:r>
      <w:r w:rsidR="006D1261" w:rsidRPr="006D1261">
        <w:rPr>
          <w:rFonts w:asciiTheme="minorHAnsi" w:hAnsiTheme="minorHAnsi"/>
          <w:b/>
        </w:rPr>
        <w:t>d</w:t>
      </w:r>
    </w:p>
    <w:p w:rsidR="00576B66" w:rsidRPr="006D1261" w:rsidRDefault="00576B66" w:rsidP="00576B66">
      <w:pPr>
        <w:ind w:left="720"/>
        <w:rPr>
          <w:rFonts w:asciiTheme="minorHAnsi" w:hAnsiTheme="minorHAnsi"/>
          <w:b/>
        </w:rPr>
      </w:pPr>
    </w:p>
    <w:p w:rsidR="004E3138" w:rsidRPr="006D1261" w:rsidRDefault="004E3138" w:rsidP="00F9142A">
      <w:pPr>
        <w:pStyle w:val="Nadpis2"/>
        <w:rPr>
          <w:rFonts w:asciiTheme="minorHAnsi" w:hAnsiTheme="minorHAnsi"/>
          <w:sz w:val="22"/>
          <w:szCs w:val="22"/>
        </w:rPr>
      </w:pPr>
    </w:p>
    <w:p w:rsidR="00FF4EC8" w:rsidRPr="006D1261" w:rsidRDefault="00FF4EC8" w:rsidP="00FF4EC8">
      <w:pPr>
        <w:pStyle w:val="Nadpis2"/>
        <w:rPr>
          <w:rFonts w:asciiTheme="minorHAnsi" w:hAnsiTheme="minorHAnsi"/>
          <w:sz w:val="22"/>
          <w:szCs w:val="22"/>
        </w:rPr>
      </w:pPr>
      <w:bookmarkStart w:id="0" w:name="_Ref298147244"/>
      <w:r w:rsidRPr="006D1261">
        <w:rPr>
          <w:rFonts w:asciiTheme="minorHAnsi" w:hAnsiTheme="minorHAnsi"/>
          <w:sz w:val="22"/>
          <w:szCs w:val="22"/>
        </w:rPr>
        <w:t>Článek IV</w:t>
      </w:r>
    </w:p>
    <w:p w:rsidR="00FF4EC8" w:rsidRPr="006D1261" w:rsidRDefault="00FF4EC8" w:rsidP="00FF4EC8">
      <w:pPr>
        <w:jc w:val="center"/>
        <w:rPr>
          <w:rFonts w:asciiTheme="minorHAnsi" w:hAnsiTheme="minorHAnsi"/>
          <w:b/>
          <w:sz w:val="22"/>
          <w:szCs w:val="22"/>
        </w:rPr>
      </w:pPr>
      <w:r w:rsidRPr="006D1261">
        <w:rPr>
          <w:rFonts w:asciiTheme="minorHAnsi" w:hAnsiTheme="minorHAnsi"/>
          <w:b/>
          <w:sz w:val="22"/>
          <w:szCs w:val="22"/>
        </w:rPr>
        <w:t xml:space="preserve">Podmínky poskytování veřejných služeb </w:t>
      </w:r>
      <w:r w:rsidR="006558CB" w:rsidRPr="006D1261">
        <w:rPr>
          <w:rFonts w:asciiTheme="minorHAnsi" w:hAnsiTheme="minorHAnsi"/>
          <w:b/>
          <w:sz w:val="22"/>
          <w:szCs w:val="22"/>
        </w:rPr>
        <w:t>a úhrada kompenzace</w:t>
      </w:r>
    </w:p>
    <w:p w:rsidR="004B39BE" w:rsidRPr="006D1261" w:rsidRDefault="004B39BE" w:rsidP="00FF4EC8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bookmarkEnd w:id="0"/>
    <w:p w:rsidR="004448C1" w:rsidRPr="006D1261" w:rsidRDefault="004448C1" w:rsidP="00C5748F">
      <w:pPr>
        <w:numPr>
          <w:ilvl w:val="1"/>
          <w:numId w:val="32"/>
        </w:numPr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6D1261">
        <w:rPr>
          <w:rFonts w:asciiTheme="minorHAnsi" w:hAnsiTheme="minorHAnsi"/>
          <w:i/>
          <w:sz w:val="22"/>
          <w:szCs w:val="22"/>
        </w:rPr>
        <w:t xml:space="preserve">Celková částka kompenzace, vycházející z odborného odhadu prokazatelné ztráty, která je přílohou této smlouvy, činí pro období od 1.1.2016 do 31.12.2016 </w:t>
      </w:r>
      <w:r w:rsidR="00BB64ED" w:rsidRPr="006D1261">
        <w:rPr>
          <w:rFonts w:asciiTheme="minorHAnsi" w:hAnsiTheme="minorHAnsi"/>
          <w:b/>
          <w:i/>
          <w:sz w:val="22"/>
          <w:szCs w:val="22"/>
        </w:rPr>
        <w:t>3</w:t>
      </w:r>
      <w:r w:rsidR="00EE27AE">
        <w:rPr>
          <w:rFonts w:asciiTheme="minorHAnsi" w:hAnsiTheme="minorHAnsi"/>
          <w:b/>
          <w:i/>
          <w:sz w:val="22"/>
          <w:szCs w:val="22"/>
        </w:rPr>
        <w:t> </w:t>
      </w:r>
      <w:r w:rsidR="00BA6E82">
        <w:rPr>
          <w:rFonts w:asciiTheme="minorHAnsi" w:hAnsiTheme="minorHAnsi"/>
          <w:b/>
          <w:i/>
          <w:sz w:val="22"/>
          <w:szCs w:val="22"/>
        </w:rPr>
        <w:t>486</w:t>
      </w:r>
      <w:r w:rsidR="00EE27AE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BA6E82">
        <w:rPr>
          <w:rFonts w:asciiTheme="minorHAnsi" w:hAnsiTheme="minorHAnsi"/>
          <w:b/>
          <w:i/>
          <w:sz w:val="22"/>
          <w:szCs w:val="22"/>
        </w:rPr>
        <w:t>638</w:t>
      </w:r>
      <w:r w:rsidRPr="006D1261">
        <w:rPr>
          <w:rFonts w:asciiTheme="minorHAnsi" w:hAnsiTheme="minorHAnsi"/>
          <w:b/>
          <w:i/>
          <w:sz w:val="22"/>
          <w:szCs w:val="22"/>
        </w:rPr>
        <w:t>,-K</w:t>
      </w:r>
      <w:r w:rsidR="00BB64ED" w:rsidRPr="006D1261">
        <w:rPr>
          <w:rFonts w:asciiTheme="minorHAnsi" w:hAnsiTheme="minorHAnsi"/>
          <w:b/>
          <w:i/>
          <w:sz w:val="22"/>
          <w:szCs w:val="22"/>
        </w:rPr>
        <w:t>č</w:t>
      </w:r>
      <w:r w:rsidR="00BB64ED" w:rsidRPr="006D1261">
        <w:rPr>
          <w:rFonts w:asciiTheme="minorHAnsi" w:hAnsiTheme="minorHAnsi"/>
          <w:i/>
          <w:sz w:val="22"/>
          <w:szCs w:val="22"/>
        </w:rPr>
        <w:t xml:space="preserve">  </w:t>
      </w:r>
      <w:r w:rsidRPr="006D1261">
        <w:rPr>
          <w:rFonts w:asciiTheme="minorHAnsi" w:hAnsiTheme="minorHAnsi"/>
          <w:i/>
          <w:sz w:val="22"/>
          <w:szCs w:val="22"/>
        </w:rPr>
        <w:t>(</w:t>
      </w:r>
      <w:r w:rsidR="00BB64ED" w:rsidRPr="006D1261">
        <w:rPr>
          <w:rFonts w:asciiTheme="minorHAnsi" w:hAnsiTheme="minorHAnsi"/>
          <w:i/>
          <w:sz w:val="22"/>
          <w:szCs w:val="22"/>
        </w:rPr>
        <w:t>třimiliony</w:t>
      </w:r>
      <w:r w:rsidR="00BA6E82">
        <w:rPr>
          <w:rFonts w:asciiTheme="minorHAnsi" w:hAnsiTheme="minorHAnsi"/>
          <w:i/>
          <w:sz w:val="22"/>
          <w:szCs w:val="22"/>
        </w:rPr>
        <w:t>čtyřistaosmdesátšest</w:t>
      </w:r>
      <w:r w:rsidR="00BB64ED" w:rsidRPr="006D1261">
        <w:rPr>
          <w:rFonts w:asciiTheme="minorHAnsi" w:hAnsiTheme="minorHAnsi"/>
          <w:i/>
          <w:sz w:val="22"/>
          <w:szCs w:val="22"/>
        </w:rPr>
        <w:t>tisíc</w:t>
      </w:r>
      <w:r w:rsidR="00BA6E82">
        <w:rPr>
          <w:rFonts w:asciiTheme="minorHAnsi" w:hAnsiTheme="minorHAnsi"/>
          <w:i/>
          <w:sz w:val="22"/>
          <w:szCs w:val="22"/>
        </w:rPr>
        <w:t>šestsettřicetosm</w:t>
      </w:r>
      <w:r w:rsidRPr="006D1261">
        <w:rPr>
          <w:rFonts w:asciiTheme="minorHAnsi" w:hAnsiTheme="minorHAnsi"/>
          <w:i/>
          <w:sz w:val="22"/>
          <w:szCs w:val="22"/>
        </w:rPr>
        <w:t>korunčeských).</w:t>
      </w:r>
    </w:p>
    <w:p w:rsidR="004B39BE" w:rsidRPr="006D1261" w:rsidRDefault="006558CB" w:rsidP="00071950">
      <w:pPr>
        <w:numPr>
          <w:ilvl w:val="1"/>
          <w:numId w:val="32"/>
        </w:numPr>
        <w:spacing w:after="200" w:line="276" w:lineRule="auto"/>
        <w:jc w:val="both"/>
        <w:rPr>
          <w:rFonts w:asciiTheme="minorHAnsi" w:hAnsiTheme="minorHAnsi"/>
          <w:i/>
          <w:sz w:val="22"/>
          <w:szCs w:val="22"/>
        </w:rPr>
      </w:pPr>
      <w:r w:rsidRPr="006D1261">
        <w:rPr>
          <w:rFonts w:asciiTheme="minorHAnsi" w:hAnsiTheme="minorHAnsi"/>
          <w:i/>
          <w:sz w:val="22"/>
          <w:szCs w:val="22"/>
        </w:rPr>
        <w:t xml:space="preserve">Objednatel uhradí </w:t>
      </w:r>
      <w:r w:rsidR="004448C1" w:rsidRPr="006D1261">
        <w:rPr>
          <w:rFonts w:asciiTheme="minorHAnsi" w:hAnsiTheme="minorHAnsi"/>
          <w:i/>
          <w:sz w:val="22"/>
          <w:szCs w:val="22"/>
        </w:rPr>
        <w:t xml:space="preserve">měsíčně </w:t>
      </w:r>
      <w:r w:rsidRPr="006D1261">
        <w:rPr>
          <w:rFonts w:asciiTheme="minorHAnsi" w:hAnsiTheme="minorHAnsi"/>
          <w:i/>
          <w:sz w:val="22"/>
          <w:szCs w:val="22"/>
        </w:rPr>
        <w:t>příslušnou část kompenzace, tj.</w:t>
      </w:r>
      <w:r w:rsidR="00BA6E82">
        <w:rPr>
          <w:rFonts w:asciiTheme="minorHAnsi" w:hAnsiTheme="minorHAnsi"/>
          <w:i/>
          <w:sz w:val="22"/>
          <w:szCs w:val="22"/>
        </w:rPr>
        <w:t xml:space="preserve"> </w:t>
      </w:r>
      <w:r w:rsidR="00BA6E82" w:rsidRPr="00BA6E82">
        <w:rPr>
          <w:rFonts w:asciiTheme="minorHAnsi" w:hAnsiTheme="minorHAnsi"/>
          <w:b/>
          <w:i/>
          <w:sz w:val="22"/>
          <w:szCs w:val="22"/>
        </w:rPr>
        <w:t>290 553,19</w:t>
      </w:r>
      <w:r w:rsidR="00C5748F" w:rsidRPr="006D1261">
        <w:rPr>
          <w:rFonts w:asciiTheme="minorHAnsi" w:hAnsiTheme="minorHAnsi"/>
          <w:i/>
          <w:sz w:val="22"/>
          <w:szCs w:val="22"/>
        </w:rPr>
        <w:t xml:space="preserve"> </w:t>
      </w:r>
      <w:r w:rsidRPr="006D1261">
        <w:rPr>
          <w:rFonts w:asciiTheme="minorHAnsi" w:hAnsiTheme="minorHAnsi"/>
          <w:i/>
          <w:sz w:val="22"/>
          <w:szCs w:val="22"/>
        </w:rPr>
        <w:t>Kč vždy k 10. dni příslušného měsíce na účet Dopravce.</w:t>
      </w:r>
    </w:p>
    <w:p w:rsidR="004E3138" w:rsidRPr="006D1261" w:rsidRDefault="00CF1E12" w:rsidP="00ED6C68">
      <w:pPr>
        <w:spacing w:after="200" w:line="276" w:lineRule="auto"/>
        <w:ind w:left="360"/>
        <w:jc w:val="both"/>
        <w:rPr>
          <w:rFonts w:asciiTheme="minorHAnsi" w:hAnsiTheme="minorHAnsi"/>
          <w:b/>
          <w:sz w:val="22"/>
          <w:szCs w:val="22"/>
        </w:rPr>
      </w:pPr>
      <w:r w:rsidRPr="006D1261">
        <w:rPr>
          <w:rFonts w:asciiTheme="minorHAnsi" w:hAnsiTheme="minorHAnsi"/>
          <w:b/>
          <w:sz w:val="22"/>
          <w:szCs w:val="22"/>
        </w:rPr>
        <w:t>se nahrazuje textem</w:t>
      </w:r>
    </w:p>
    <w:p w:rsidR="00CF1E12" w:rsidRPr="006D1261" w:rsidRDefault="00CF1E12" w:rsidP="00CF1E12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D1261">
        <w:rPr>
          <w:rFonts w:asciiTheme="minorHAnsi" w:hAnsiTheme="minorHAnsi"/>
          <w:b/>
          <w:sz w:val="22"/>
          <w:szCs w:val="22"/>
        </w:rPr>
        <w:t xml:space="preserve">4.7. </w:t>
      </w:r>
      <w:r w:rsidRPr="006D1261">
        <w:rPr>
          <w:rFonts w:asciiTheme="minorHAnsi" w:hAnsiTheme="minorHAnsi"/>
          <w:sz w:val="22"/>
          <w:szCs w:val="22"/>
        </w:rPr>
        <w:t xml:space="preserve">Celková částka kompenzace, vycházející z odborného odhadu prokazatelné ztráty, která je přílohou této smlouvy, činí pro období od 1.1.2017 do 31.12.2017 částku </w:t>
      </w:r>
      <w:r w:rsidRPr="006D1261">
        <w:rPr>
          <w:rFonts w:asciiTheme="minorHAnsi" w:hAnsiTheme="minorHAnsi"/>
          <w:b/>
          <w:sz w:val="22"/>
          <w:szCs w:val="22"/>
        </w:rPr>
        <w:t>4 057 508,-Kč (čtyřimilionypadesátsedmtisícpětsetosmkorunčeských)</w:t>
      </w:r>
    </w:p>
    <w:p w:rsidR="00CF1E12" w:rsidRPr="006D1261" w:rsidRDefault="00CF1E12" w:rsidP="00CF1E12">
      <w:pPr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6D1261">
        <w:rPr>
          <w:rFonts w:asciiTheme="minorHAnsi" w:hAnsiTheme="minorHAnsi"/>
          <w:b/>
          <w:sz w:val="22"/>
          <w:szCs w:val="22"/>
        </w:rPr>
        <w:t xml:space="preserve">4.8. </w:t>
      </w:r>
      <w:r w:rsidRPr="006D1261">
        <w:rPr>
          <w:rFonts w:asciiTheme="minorHAnsi" w:hAnsiTheme="minorHAnsi"/>
          <w:sz w:val="22"/>
          <w:szCs w:val="22"/>
        </w:rPr>
        <w:t xml:space="preserve">Objednatel uhradí měsíčně příslušnou část kompenzace, tj. </w:t>
      </w:r>
      <w:r w:rsidRPr="006D1261">
        <w:rPr>
          <w:rFonts w:asciiTheme="minorHAnsi" w:hAnsiTheme="minorHAnsi"/>
          <w:b/>
          <w:sz w:val="22"/>
          <w:szCs w:val="22"/>
        </w:rPr>
        <w:t>338 126,-</w:t>
      </w:r>
      <w:r w:rsidRPr="006D1261">
        <w:rPr>
          <w:rFonts w:asciiTheme="minorHAnsi" w:hAnsiTheme="minorHAnsi"/>
          <w:sz w:val="22"/>
          <w:szCs w:val="22"/>
        </w:rPr>
        <w:t xml:space="preserve"> Kč vždy k 10. </w:t>
      </w:r>
      <w:r w:rsidR="006D1261">
        <w:rPr>
          <w:rFonts w:asciiTheme="minorHAnsi" w:hAnsiTheme="minorHAnsi"/>
          <w:sz w:val="22"/>
          <w:szCs w:val="22"/>
        </w:rPr>
        <w:t>d</w:t>
      </w:r>
      <w:r w:rsidRPr="006D1261">
        <w:rPr>
          <w:rFonts w:asciiTheme="minorHAnsi" w:hAnsiTheme="minorHAnsi"/>
          <w:sz w:val="22"/>
          <w:szCs w:val="22"/>
        </w:rPr>
        <w:t>ni příslušného měsíce na účet Dopravce.</w:t>
      </w:r>
    </w:p>
    <w:p w:rsidR="00576B66" w:rsidRPr="006D1261" w:rsidRDefault="00576B66">
      <w:pPr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b/>
          <w:sz w:val="22"/>
          <w:szCs w:val="22"/>
        </w:rPr>
        <w:br w:type="page"/>
      </w:r>
    </w:p>
    <w:p w:rsidR="000E34DC" w:rsidRPr="006D1261" w:rsidRDefault="00B241B1">
      <w:pPr>
        <w:pStyle w:val="Zkladntext3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lastRenderedPageBreak/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  <w:t>Článek VIII</w:t>
      </w:r>
    </w:p>
    <w:p w:rsidR="00925F4E" w:rsidRPr="006D1261" w:rsidRDefault="000E34DC" w:rsidP="002B4D26">
      <w:pPr>
        <w:pStyle w:val="Zkladntext3"/>
        <w:rPr>
          <w:rFonts w:asciiTheme="minorHAnsi" w:hAnsiTheme="minorHAnsi"/>
          <w:b w:val="0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  <w:t xml:space="preserve">          </w:t>
      </w:r>
      <w:r w:rsidR="00925F4E" w:rsidRPr="006D1261">
        <w:rPr>
          <w:rFonts w:asciiTheme="minorHAnsi" w:hAnsiTheme="minorHAnsi"/>
          <w:b w:val="0"/>
          <w:sz w:val="22"/>
          <w:szCs w:val="22"/>
        </w:rPr>
        <w:t>Závěrečná ustanovení</w:t>
      </w:r>
    </w:p>
    <w:p w:rsidR="00E47854" w:rsidRPr="006D1261" w:rsidRDefault="00E47854">
      <w:pPr>
        <w:jc w:val="center"/>
        <w:rPr>
          <w:rFonts w:asciiTheme="minorHAnsi" w:hAnsiTheme="minorHAnsi"/>
          <w:sz w:val="22"/>
          <w:szCs w:val="22"/>
        </w:rPr>
      </w:pPr>
    </w:p>
    <w:p w:rsidR="00CF1E12" w:rsidRPr="006D1261" w:rsidRDefault="00CF1E12" w:rsidP="00CF1E12">
      <w:pPr>
        <w:pStyle w:val="Odstavecseseznamem"/>
        <w:numPr>
          <w:ilvl w:val="0"/>
          <w:numId w:val="33"/>
        </w:numPr>
        <w:spacing w:after="200" w:line="288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CF1E12" w:rsidRPr="006D1261" w:rsidRDefault="00CF1E12" w:rsidP="00CF1E12">
      <w:pPr>
        <w:pStyle w:val="Odstavecseseznamem"/>
        <w:numPr>
          <w:ilvl w:val="1"/>
          <w:numId w:val="33"/>
        </w:numPr>
        <w:spacing w:after="200" w:line="288" w:lineRule="auto"/>
        <w:jc w:val="both"/>
        <w:rPr>
          <w:rFonts w:asciiTheme="minorHAnsi" w:hAnsiTheme="minorHAnsi"/>
          <w:vanish/>
          <w:sz w:val="22"/>
          <w:szCs w:val="22"/>
        </w:rPr>
      </w:pPr>
    </w:p>
    <w:p w:rsidR="00E32DC0" w:rsidRPr="006D1261" w:rsidRDefault="00E32DC0" w:rsidP="00CF1E12">
      <w:pPr>
        <w:numPr>
          <w:ilvl w:val="1"/>
          <w:numId w:val="33"/>
        </w:numPr>
        <w:spacing w:after="200" w:line="288" w:lineRule="auto"/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>T</w:t>
      </w:r>
      <w:r w:rsidR="00576B66" w:rsidRPr="006D1261">
        <w:rPr>
          <w:rFonts w:asciiTheme="minorHAnsi" w:hAnsiTheme="minorHAnsi"/>
          <w:sz w:val="22"/>
          <w:szCs w:val="22"/>
        </w:rPr>
        <w:t>ento dodatek smlouvy byl</w:t>
      </w:r>
      <w:r w:rsidR="00F512B0" w:rsidRPr="006D1261">
        <w:rPr>
          <w:rFonts w:asciiTheme="minorHAnsi" w:hAnsiTheme="minorHAnsi"/>
          <w:sz w:val="22"/>
          <w:szCs w:val="22"/>
        </w:rPr>
        <w:t xml:space="preserve"> schválena radou/zastupitelstvem </w:t>
      </w:r>
      <w:r w:rsidRPr="006D1261">
        <w:rPr>
          <w:rFonts w:asciiTheme="minorHAnsi" w:hAnsiTheme="minorHAnsi"/>
          <w:sz w:val="22"/>
          <w:szCs w:val="22"/>
        </w:rPr>
        <w:t xml:space="preserve">města na zasedání, které se konalo dne </w:t>
      </w:r>
      <w:r w:rsidR="00015F5E">
        <w:rPr>
          <w:rFonts w:asciiTheme="minorHAnsi" w:hAnsiTheme="minorHAnsi"/>
          <w:sz w:val="22"/>
          <w:szCs w:val="22"/>
        </w:rPr>
        <w:t>19.12.2016</w:t>
      </w:r>
      <w:r w:rsidRPr="006D1261">
        <w:rPr>
          <w:rFonts w:asciiTheme="minorHAnsi" w:hAnsiTheme="minorHAnsi"/>
          <w:sz w:val="22"/>
          <w:szCs w:val="22"/>
        </w:rPr>
        <w:t xml:space="preserve"> usnesením č. </w:t>
      </w:r>
      <w:r w:rsidR="00015F5E" w:rsidRPr="00015F5E">
        <w:rPr>
          <w:rFonts w:asciiTheme="minorHAnsi" w:hAnsiTheme="minorHAnsi"/>
          <w:sz w:val="22"/>
          <w:szCs w:val="22"/>
        </w:rPr>
        <w:t>0633/RM31/2016</w:t>
      </w:r>
      <w:r w:rsidR="00015F5E">
        <w:rPr>
          <w:rFonts w:asciiTheme="minorHAnsi" w:hAnsiTheme="minorHAnsi"/>
          <w:sz w:val="22"/>
          <w:szCs w:val="22"/>
        </w:rPr>
        <w:t>.</w:t>
      </w:r>
      <w:bookmarkStart w:id="1" w:name="_GoBack"/>
      <w:bookmarkEnd w:id="1"/>
    </w:p>
    <w:p w:rsidR="00925F4E" w:rsidRPr="006D1261" w:rsidRDefault="00925F4E" w:rsidP="002B4D26">
      <w:pPr>
        <w:numPr>
          <w:ilvl w:val="1"/>
          <w:numId w:val="33"/>
        </w:numPr>
        <w:spacing w:after="200" w:line="288" w:lineRule="auto"/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>T</w:t>
      </w:r>
      <w:r w:rsidR="00576B66" w:rsidRPr="006D1261">
        <w:rPr>
          <w:rFonts w:asciiTheme="minorHAnsi" w:hAnsiTheme="minorHAnsi"/>
          <w:sz w:val="22"/>
          <w:szCs w:val="22"/>
        </w:rPr>
        <w:t>ento dodatek smlouvy</w:t>
      </w:r>
      <w:r w:rsidRPr="006D1261">
        <w:rPr>
          <w:rFonts w:asciiTheme="minorHAnsi" w:hAnsiTheme="minorHAnsi"/>
          <w:sz w:val="22"/>
          <w:szCs w:val="22"/>
        </w:rPr>
        <w:t xml:space="preserve"> je vyhotovena ve 2 výtiscích, z nichž obě strany obdrží po jednom.</w:t>
      </w:r>
    </w:p>
    <w:p w:rsidR="00925F4E" w:rsidRPr="006D1261" w:rsidRDefault="00925F4E" w:rsidP="00071950">
      <w:pPr>
        <w:numPr>
          <w:ilvl w:val="1"/>
          <w:numId w:val="33"/>
        </w:numPr>
        <w:spacing w:after="200" w:line="288" w:lineRule="auto"/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>Smlouva a její přílohy mohou být</w:t>
      </w:r>
      <w:r w:rsidR="00D1547D" w:rsidRPr="006D1261">
        <w:rPr>
          <w:rFonts w:asciiTheme="minorHAnsi" w:hAnsiTheme="minorHAnsi"/>
          <w:sz w:val="22"/>
          <w:szCs w:val="22"/>
        </w:rPr>
        <w:t xml:space="preserve"> měněny pouze písemným dodatkem, jinak jsou neplatné.</w:t>
      </w:r>
    </w:p>
    <w:p w:rsidR="00D1547D" w:rsidRPr="006D1261" w:rsidRDefault="00D1547D" w:rsidP="00D1547D">
      <w:pPr>
        <w:jc w:val="both"/>
        <w:rPr>
          <w:rFonts w:asciiTheme="minorHAnsi" w:hAnsiTheme="minorHAnsi"/>
          <w:sz w:val="22"/>
          <w:szCs w:val="22"/>
        </w:rPr>
      </w:pPr>
    </w:p>
    <w:p w:rsidR="00D1547D" w:rsidRPr="006D1261" w:rsidRDefault="00D1547D" w:rsidP="00D1547D">
      <w:pPr>
        <w:jc w:val="both"/>
        <w:rPr>
          <w:rFonts w:asciiTheme="minorHAnsi" w:hAnsiTheme="minorHAnsi"/>
          <w:sz w:val="22"/>
          <w:szCs w:val="22"/>
        </w:rPr>
      </w:pP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>V</w:t>
      </w:r>
      <w:r w:rsidR="00F512B0" w:rsidRPr="006D1261">
        <w:rPr>
          <w:rFonts w:asciiTheme="minorHAnsi" w:hAnsiTheme="minorHAnsi"/>
          <w:sz w:val="22"/>
          <w:szCs w:val="22"/>
        </w:rPr>
        <w:t> Českém Krumlově</w:t>
      </w:r>
      <w:r w:rsidR="006D1261">
        <w:rPr>
          <w:rFonts w:asciiTheme="minorHAnsi" w:hAnsiTheme="minorHAnsi"/>
          <w:sz w:val="22"/>
          <w:szCs w:val="22"/>
        </w:rPr>
        <w:t xml:space="preserve"> dne</w:t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  <w:t>V Českých Budějovicích dne</w:t>
      </w: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050DED" w:rsidRPr="006D1261" w:rsidRDefault="00050DED">
      <w:pPr>
        <w:jc w:val="both"/>
        <w:rPr>
          <w:rFonts w:asciiTheme="minorHAnsi" w:hAnsiTheme="minorHAnsi"/>
          <w:sz w:val="22"/>
          <w:szCs w:val="22"/>
        </w:rPr>
      </w:pP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 xml:space="preserve">……………………………………………..  </w:t>
      </w:r>
      <w:r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 xml:space="preserve">Za objednatele: </w:t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E05995" w:rsidRPr="006D1261">
        <w:rPr>
          <w:rFonts w:asciiTheme="minorHAnsi" w:hAnsiTheme="minorHAnsi"/>
          <w:sz w:val="22"/>
          <w:szCs w:val="22"/>
        </w:rPr>
        <w:t xml:space="preserve">  </w:t>
      </w:r>
      <w:r w:rsidRPr="006D1261">
        <w:rPr>
          <w:rFonts w:asciiTheme="minorHAnsi" w:hAnsiTheme="minorHAnsi"/>
          <w:sz w:val="22"/>
          <w:szCs w:val="22"/>
        </w:rPr>
        <w:t>Za dopravce:</w:t>
      </w:r>
    </w:p>
    <w:p w:rsidR="00925F4E" w:rsidRPr="006D1261" w:rsidRDefault="00925F4E">
      <w:pPr>
        <w:jc w:val="both"/>
        <w:rPr>
          <w:rFonts w:asciiTheme="minorHAnsi" w:hAnsiTheme="minorHAnsi"/>
          <w:sz w:val="22"/>
          <w:szCs w:val="22"/>
        </w:rPr>
      </w:pPr>
      <w:r w:rsidRPr="006D1261">
        <w:rPr>
          <w:rFonts w:asciiTheme="minorHAnsi" w:hAnsiTheme="minorHAnsi"/>
          <w:sz w:val="22"/>
          <w:szCs w:val="22"/>
        </w:rPr>
        <w:tab/>
      </w:r>
      <w:r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E05995" w:rsidRPr="006D1261">
        <w:rPr>
          <w:rFonts w:asciiTheme="minorHAnsi" w:hAnsiTheme="minorHAnsi"/>
          <w:sz w:val="22"/>
          <w:szCs w:val="22"/>
        </w:rPr>
        <w:t xml:space="preserve"> </w:t>
      </w:r>
      <w:r w:rsidR="00252CE6" w:rsidRPr="006D1261">
        <w:rPr>
          <w:rFonts w:asciiTheme="minorHAnsi" w:hAnsiTheme="minorHAnsi"/>
          <w:sz w:val="22"/>
          <w:szCs w:val="22"/>
        </w:rPr>
        <w:tab/>
      </w:r>
      <w:r w:rsidR="00E05995" w:rsidRPr="006D1261">
        <w:rPr>
          <w:rFonts w:asciiTheme="minorHAnsi" w:hAnsiTheme="minorHAnsi"/>
          <w:sz w:val="22"/>
          <w:szCs w:val="22"/>
        </w:rPr>
        <w:t xml:space="preserve">                </w:t>
      </w:r>
    </w:p>
    <w:sectPr w:rsidR="00925F4E" w:rsidRPr="006D1261" w:rsidSect="00042C71">
      <w:pgSz w:w="11906" w:h="16838" w:code="9"/>
      <w:pgMar w:top="709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E81" w:rsidRDefault="009A6E81">
      <w:r>
        <w:separator/>
      </w:r>
    </w:p>
  </w:endnote>
  <w:endnote w:type="continuationSeparator" w:id="0">
    <w:p w:rsidR="009A6E81" w:rsidRDefault="009A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E81" w:rsidRDefault="009A6E81">
      <w:r>
        <w:separator/>
      </w:r>
    </w:p>
  </w:footnote>
  <w:footnote w:type="continuationSeparator" w:id="0">
    <w:p w:rsidR="009A6E81" w:rsidRDefault="009A6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877"/>
    <w:multiLevelType w:val="hybridMultilevel"/>
    <w:tmpl w:val="339C5754"/>
    <w:lvl w:ilvl="0" w:tplc="9300D5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C6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62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6E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E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47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8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07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AD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D4"/>
    <w:multiLevelType w:val="hybridMultilevel"/>
    <w:tmpl w:val="AE7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70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E868B8"/>
    <w:multiLevelType w:val="multilevel"/>
    <w:tmpl w:val="0C5EE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0B62B7"/>
    <w:multiLevelType w:val="hybridMultilevel"/>
    <w:tmpl w:val="05CCA648"/>
    <w:lvl w:ilvl="0" w:tplc="8AA0B8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106"/>
    <w:multiLevelType w:val="multilevel"/>
    <w:tmpl w:val="4F329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41304FA"/>
    <w:multiLevelType w:val="hybridMultilevel"/>
    <w:tmpl w:val="4DF885D2"/>
    <w:lvl w:ilvl="0" w:tplc="8236EE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E2DF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6CFF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08B6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41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78D1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5465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9622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1654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8C254B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4A3567"/>
    <w:multiLevelType w:val="multilevel"/>
    <w:tmpl w:val="C40C7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39B63433"/>
    <w:multiLevelType w:val="multilevel"/>
    <w:tmpl w:val="69100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E0626D"/>
    <w:multiLevelType w:val="multilevel"/>
    <w:tmpl w:val="82A8DA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5C679A"/>
    <w:multiLevelType w:val="multilevel"/>
    <w:tmpl w:val="7264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0715F6F"/>
    <w:multiLevelType w:val="multilevel"/>
    <w:tmpl w:val="93F21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6C1B6A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8535340"/>
    <w:multiLevelType w:val="hybridMultilevel"/>
    <w:tmpl w:val="759077BC"/>
    <w:lvl w:ilvl="0" w:tplc="C2B8C3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F848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800A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231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2E9C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BC90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5633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BAE4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3862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265459B"/>
    <w:multiLevelType w:val="multilevel"/>
    <w:tmpl w:val="A0F422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C0584F"/>
    <w:multiLevelType w:val="multilevel"/>
    <w:tmpl w:val="DF6A90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DD651D"/>
    <w:multiLevelType w:val="multilevel"/>
    <w:tmpl w:val="0C5EE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9458A2"/>
    <w:multiLevelType w:val="multilevel"/>
    <w:tmpl w:val="0B645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74C3F64"/>
    <w:multiLevelType w:val="hybridMultilevel"/>
    <w:tmpl w:val="5BF8C686"/>
    <w:lvl w:ilvl="0" w:tplc="875AF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2245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3C26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C4A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DEC2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9A3D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C2F3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885C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9EBD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B6A2911"/>
    <w:multiLevelType w:val="multilevel"/>
    <w:tmpl w:val="41FA8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5DDE4B75"/>
    <w:multiLevelType w:val="multilevel"/>
    <w:tmpl w:val="2F02B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B62213"/>
    <w:multiLevelType w:val="hybridMultilevel"/>
    <w:tmpl w:val="550634A6"/>
    <w:lvl w:ilvl="0" w:tplc="05340D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E81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C7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4C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A6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E0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6A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1131D"/>
    <w:multiLevelType w:val="hybridMultilevel"/>
    <w:tmpl w:val="4D4E2996"/>
    <w:lvl w:ilvl="0" w:tplc="98FC8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AA5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5C67D2">
      <w:start w:val="1"/>
      <w:numFmt w:val="bullet"/>
      <w:lvlText w:val="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B2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CA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E8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A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6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E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76613A"/>
    <w:multiLevelType w:val="multilevel"/>
    <w:tmpl w:val="DB98E2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49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DB622B"/>
    <w:multiLevelType w:val="hybridMultilevel"/>
    <w:tmpl w:val="87C8A77C"/>
    <w:lvl w:ilvl="0" w:tplc="7D662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328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27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86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CC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5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25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C4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0E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5B274B"/>
    <w:multiLevelType w:val="multilevel"/>
    <w:tmpl w:val="40765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577B77"/>
    <w:multiLevelType w:val="hybridMultilevel"/>
    <w:tmpl w:val="A1B2A052"/>
    <w:lvl w:ilvl="0" w:tplc="803E38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3C12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D602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F820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129A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8AD4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E28E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749B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46B3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A40408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A8F4A5B"/>
    <w:multiLevelType w:val="hybridMultilevel"/>
    <w:tmpl w:val="4D4E2996"/>
    <w:lvl w:ilvl="0" w:tplc="8A127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0644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6E489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4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2F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62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4D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82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C2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8F07C4"/>
    <w:multiLevelType w:val="hybridMultilevel"/>
    <w:tmpl w:val="3DBEEB32"/>
    <w:lvl w:ilvl="0" w:tplc="4F2254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03A6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01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B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8B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D02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5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0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F20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7772"/>
    <w:multiLevelType w:val="multilevel"/>
    <w:tmpl w:val="42CAB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B1772D7"/>
    <w:multiLevelType w:val="hybridMultilevel"/>
    <w:tmpl w:val="E9C6F90C"/>
    <w:lvl w:ilvl="0" w:tplc="F3988F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F56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E6D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6F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46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47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6E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1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EA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24D"/>
    <w:multiLevelType w:val="hybridMultilevel"/>
    <w:tmpl w:val="617C48EA"/>
    <w:lvl w:ilvl="0" w:tplc="18327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F213C1"/>
    <w:multiLevelType w:val="multilevel"/>
    <w:tmpl w:val="F1B69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5" w15:restartNumberingAfterBreak="0">
    <w:nsid w:val="7F651F42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F7D29FA"/>
    <w:multiLevelType w:val="hybridMultilevel"/>
    <w:tmpl w:val="3E62915C"/>
    <w:lvl w:ilvl="0" w:tplc="C59EF4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EC4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12EA1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8974B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F384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C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CE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A4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5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0"/>
  </w:num>
  <w:num w:numId="3">
    <w:abstractNumId w:val="19"/>
  </w:num>
  <w:num w:numId="4">
    <w:abstractNumId w:val="14"/>
  </w:num>
  <w:num w:numId="5">
    <w:abstractNumId w:val="32"/>
  </w:num>
  <w:num w:numId="6">
    <w:abstractNumId w:val="30"/>
  </w:num>
  <w:num w:numId="7">
    <w:abstractNumId w:val="6"/>
  </w:num>
  <w:num w:numId="8">
    <w:abstractNumId w:val="25"/>
  </w:num>
  <w:num w:numId="9">
    <w:abstractNumId w:val="23"/>
  </w:num>
  <w:num w:numId="10">
    <w:abstractNumId w:val="36"/>
  </w:num>
  <w:num w:numId="11">
    <w:abstractNumId w:val="22"/>
  </w:num>
  <w:num w:numId="12">
    <w:abstractNumId w:val="27"/>
  </w:num>
  <w:num w:numId="13">
    <w:abstractNumId w:val="33"/>
  </w:num>
  <w:num w:numId="14">
    <w:abstractNumId w:val="4"/>
  </w:num>
  <w:num w:numId="15">
    <w:abstractNumId w:val="5"/>
  </w:num>
  <w:num w:numId="16">
    <w:abstractNumId w:val="28"/>
  </w:num>
  <w:num w:numId="17">
    <w:abstractNumId w:val="7"/>
  </w:num>
  <w:num w:numId="18">
    <w:abstractNumId w:val="24"/>
  </w:num>
  <w:num w:numId="19">
    <w:abstractNumId w:val="8"/>
  </w:num>
  <w:num w:numId="20">
    <w:abstractNumId w:val="34"/>
  </w:num>
  <w:num w:numId="21">
    <w:abstractNumId w:val="20"/>
  </w:num>
  <w:num w:numId="22">
    <w:abstractNumId w:val="35"/>
  </w:num>
  <w:num w:numId="23">
    <w:abstractNumId w:val="21"/>
  </w:num>
  <w:num w:numId="24">
    <w:abstractNumId w:val="13"/>
  </w:num>
  <w:num w:numId="25">
    <w:abstractNumId w:val="26"/>
  </w:num>
  <w:num w:numId="26">
    <w:abstractNumId w:val="11"/>
  </w:num>
  <w:num w:numId="27">
    <w:abstractNumId w:val="16"/>
  </w:num>
  <w:num w:numId="28">
    <w:abstractNumId w:val="9"/>
  </w:num>
  <w:num w:numId="29">
    <w:abstractNumId w:val="3"/>
  </w:num>
  <w:num w:numId="30">
    <w:abstractNumId w:val="18"/>
  </w:num>
  <w:num w:numId="31">
    <w:abstractNumId w:val="31"/>
  </w:num>
  <w:num w:numId="32">
    <w:abstractNumId w:val="15"/>
  </w:num>
  <w:num w:numId="33">
    <w:abstractNumId w:val="17"/>
  </w:num>
  <w:num w:numId="34">
    <w:abstractNumId w:val="1"/>
  </w:num>
  <w:num w:numId="35">
    <w:abstractNumId w:val="10"/>
  </w:num>
  <w:num w:numId="36">
    <w:abstractNumId w:val="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89C"/>
    <w:rsid w:val="000045E4"/>
    <w:rsid w:val="00006A3F"/>
    <w:rsid w:val="00012F59"/>
    <w:rsid w:val="00015F5E"/>
    <w:rsid w:val="00042C71"/>
    <w:rsid w:val="000435E3"/>
    <w:rsid w:val="00050DED"/>
    <w:rsid w:val="000521E9"/>
    <w:rsid w:val="00062602"/>
    <w:rsid w:val="00062634"/>
    <w:rsid w:val="000676D2"/>
    <w:rsid w:val="00071950"/>
    <w:rsid w:val="0009337B"/>
    <w:rsid w:val="00097AF6"/>
    <w:rsid w:val="000A4720"/>
    <w:rsid w:val="000D4F88"/>
    <w:rsid w:val="000E34DC"/>
    <w:rsid w:val="000E39F3"/>
    <w:rsid w:val="000F3D6C"/>
    <w:rsid w:val="00106885"/>
    <w:rsid w:val="00156F04"/>
    <w:rsid w:val="001613CA"/>
    <w:rsid w:val="00180BF4"/>
    <w:rsid w:val="001C635A"/>
    <w:rsid w:val="00223429"/>
    <w:rsid w:val="00252CE6"/>
    <w:rsid w:val="00275F7F"/>
    <w:rsid w:val="002769D7"/>
    <w:rsid w:val="0028367D"/>
    <w:rsid w:val="002B4D26"/>
    <w:rsid w:val="002C74F2"/>
    <w:rsid w:val="002E3C9F"/>
    <w:rsid w:val="002F3ABA"/>
    <w:rsid w:val="00305DBE"/>
    <w:rsid w:val="003354E8"/>
    <w:rsid w:val="00351EB4"/>
    <w:rsid w:val="003947F9"/>
    <w:rsid w:val="003A3207"/>
    <w:rsid w:val="00411718"/>
    <w:rsid w:val="0042023E"/>
    <w:rsid w:val="00434191"/>
    <w:rsid w:val="004448C1"/>
    <w:rsid w:val="00444CD1"/>
    <w:rsid w:val="004A0678"/>
    <w:rsid w:val="004A79BE"/>
    <w:rsid w:val="004B39BE"/>
    <w:rsid w:val="004B5D49"/>
    <w:rsid w:val="004C1C3E"/>
    <w:rsid w:val="004D184F"/>
    <w:rsid w:val="004D589C"/>
    <w:rsid w:val="004E3138"/>
    <w:rsid w:val="00527345"/>
    <w:rsid w:val="005517ED"/>
    <w:rsid w:val="00576B66"/>
    <w:rsid w:val="005E7CA9"/>
    <w:rsid w:val="006039AC"/>
    <w:rsid w:val="00614A8A"/>
    <w:rsid w:val="00634363"/>
    <w:rsid w:val="006523A0"/>
    <w:rsid w:val="006558CB"/>
    <w:rsid w:val="00682C58"/>
    <w:rsid w:val="006962F4"/>
    <w:rsid w:val="006C1FA5"/>
    <w:rsid w:val="006D1261"/>
    <w:rsid w:val="006E35ED"/>
    <w:rsid w:val="00716B71"/>
    <w:rsid w:val="00720F89"/>
    <w:rsid w:val="007379F6"/>
    <w:rsid w:val="00757952"/>
    <w:rsid w:val="0078211A"/>
    <w:rsid w:val="007B0EDF"/>
    <w:rsid w:val="007F5805"/>
    <w:rsid w:val="008C2287"/>
    <w:rsid w:val="008C7E51"/>
    <w:rsid w:val="008E0C26"/>
    <w:rsid w:val="008F12DA"/>
    <w:rsid w:val="00904CD6"/>
    <w:rsid w:val="00925F4E"/>
    <w:rsid w:val="009A6E81"/>
    <w:rsid w:val="009C052E"/>
    <w:rsid w:val="009E24AB"/>
    <w:rsid w:val="009F3A76"/>
    <w:rsid w:val="00A11099"/>
    <w:rsid w:val="00A2252A"/>
    <w:rsid w:val="00A56CD9"/>
    <w:rsid w:val="00A60F7F"/>
    <w:rsid w:val="00A91CB5"/>
    <w:rsid w:val="00AC01C1"/>
    <w:rsid w:val="00AE6DE1"/>
    <w:rsid w:val="00AF43C8"/>
    <w:rsid w:val="00AF581D"/>
    <w:rsid w:val="00B004B4"/>
    <w:rsid w:val="00B03212"/>
    <w:rsid w:val="00B241B1"/>
    <w:rsid w:val="00B36C96"/>
    <w:rsid w:val="00B46C1B"/>
    <w:rsid w:val="00B772CA"/>
    <w:rsid w:val="00B7737D"/>
    <w:rsid w:val="00B971A2"/>
    <w:rsid w:val="00BA6E82"/>
    <w:rsid w:val="00BB3091"/>
    <w:rsid w:val="00BB64ED"/>
    <w:rsid w:val="00BD4CDD"/>
    <w:rsid w:val="00BE1F5D"/>
    <w:rsid w:val="00BF7567"/>
    <w:rsid w:val="00C0595B"/>
    <w:rsid w:val="00C5748F"/>
    <w:rsid w:val="00C80DF8"/>
    <w:rsid w:val="00C84295"/>
    <w:rsid w:val="00C84305"/>
    <w:rsid w:val="00C848FB"/>
    <w:rsid w:val="00C85129"/>
    <w:rsid w:val="00C91B17"/>
    <w:rsid w:val="00C9246F"/>
    <w:rsid w:val="00C96399"/>
    <w:rsid w:val="00CB0B94"/>
    <w:rsid w:val="00CD1978"/>
    <w:rsid w:val="00CF1E12"/>
    <w:rsid w:val="00D12AF9"/>
    <w:rsid w:val="00D1547D"/>
    <w:rsid w:val="00D15E41"/>
    <w:rsid w:val="00D34E02"/>
    <w:rsid w:val="00D5294E"/>
    <w:rsid w:val="00D6138D"/>
    <w:rsid w:val="00D620DA"/>
    <w:rsid w:val="00D709AA"/>
    <w:rsid w:val="00D728BF"/>
    <w:rsid w:val="00D73DA0"/>
    <w:rsid w:val="00D831D7"/>
    <w:rsid w:val="00D97AA5"/>
    <w:rsid w:val="00DA3296"/>
    <w:rsid w:val="00E05995"/>
    <w:rsid w:val="00E143D3"/>
    <w:rsid w:val="00E234BC"/>
    <w:rsid w:val="00E32DC0"/>
    <w:rsid w:val="00E33A6E"/>
    <w:rsid w:val="00E47854"/>
    <w:rsid w:val="00E5143A"/>
    <w:rsid w:val="00E679B7"/>
    <w:rsid w:val="00E775AB"/>
    <w:rsid w:val="00E81095"/>
    <w:rsid w:val="00E94966"/>
    <w:rsid w:val="00EA3BE9"/>
    <w:rsid w:val="00ED6C68"/>
    <w:rsid w:val="00EE27AE"/>
    <w:rsid w:val="00EF6187"/>
    <w:rsid w:val="00F32FC3"/>
    <w:rsid w:val="00F33C46"/>
    <w:rsid w:val="00F405B1"/>
    <w:rsid w:val="00F512B0"/>
    <w:rsid w:val="00F71F18"/>
    <w:rsid w:val="00F9142A"/>
    <w:rsid w:val="00FA22B6"/>
    <w:rsid w:val="00FB0DD5"/>
    <w:rsid w:val="00FE66F7"/>
    <w:rsid w:val="00FF076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2CDF99"/>
  <w15:docId w15:val="{0A016C6A-3E9C-41E8-A6B1-4F6343C5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275F7F"/>
    <w:rPr>
      <w:sz w:val="24"/>
      <w:szCs w:val="24"/>
    </w:rPr>
  </w:style>
  <w:style w:type="paragraph" w:styleId="Nadpis1">
    <w:name w:val="heading 1"/>
    <w:basedOn w:val="Normln"/>
    <w:next w:val="Normln"/>
    <w:qFormat/>
    <w:rsid w:val="00275F7F"/>
    <w:pPr>
      <w:keepNext/>
      <w:spacing w:before="240" w:after="60" w:line="360" w:lineRule="auto"/>
      <w:jc w:val="both"/>
      <w:outlineLvl w:val="0"/>
    </w:pPr>
    <w:rPr>
      <w:rFonts w:ascii="Arial" w:hAnsi="Arial"/>
      <w:b/>
      <w:spacing w:val="22"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75F7F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F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75F7F"/>
    <w:pPr>
      <w:spacing w:line="360" w:lineRule="auto"/>
    </w:pPr>
    <w:rPr>
      <w:b/>
      <w:bCs/>
    </w:rPr>
  </w:style>
  <w:style w:type="paragraph" w:styleId="Textvbloku">
    <w:name w:val="Block Text"/>
    <w:basedOn w:val="Normln"/>
    <w:rsid w:val="00275F7F"/>
    <w:pPr>
      <w:ind w:left="360" w:right="72" w:hanging="360"/>
    </w:pPr>
  </w:style>
  <w:style w:type="paragraph" w:styleId="Zkladntext2">
    <w:name w:val="Body Text 2"/>
    <w:basedOn w:val="Normln"/>
    <w:rsid w:val="00275F7F"/>
    <w:pPr>
      <w:jc w:val="both"/>
    </w:pPr>
  </w:style>
  <w:style w:type="paragraph" w:styleId="Zpat">
    <w:name w:val="footer"/>
    <w:basedOn w:val="Normln"/>
    <w:rsid w:val="00275F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5F7F"/>
  </w:style>
  <w:style w:type="paragraph" w:styleId="Zkladntextodsazen">
    <w:name w:val="Body Text Indent"/>
    <w:basedOn w:val="Normln"/>
    <w:rsid w:val="00275F7F"/>
    <w:pPr>
      <w:ind w:left="4617"/>
      <w:jc w:val="both"/>
    </w:pPr>
  </w:style>
  <w:style w:type="paragraph" w:styleId="Zkladntext3">
    <w:name w:val="Body Text 3"/>
    <w:basedOn w:val="Normln"/>
    <w:rsid w:val="00275F7F"/>
    <w:pPr>
      <w:jc w:val="both"/>
    </w:pPr>
    <w:rPr>
      <w:b/>
    </w:rPr>
  </w:style>
  <w:style w:type="character" w:styleId="Odkaznakoment">
    <w:name w:val="annotation reference"/>
    <w:unhideWhenUsed/>
    <w:rsid w:val="00F71F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1F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F71F18"/>
    <w:rPr>
      <w:rFonts w:ascii="Calibri" w:eastAsia="Calibri" w:hAnsi="Calibri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latne1">
    <w:name w:val="platne1"/>
    <w:rsid w:val="004A79BE"/>
  </w:style>
  <w:style w:type="character" w:styleId="Hypertextovodkaz">
    <w:name w:val="Hyperlink"/>
    <w:uiPriority w:val="99"/>
    <w:unhideWhenUsed/>
    <w:rsid w:val="004A79B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E6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66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4D26"/>
    <w:pPr>
      <w:ind w:left="708"/>
    </w:pPr>
  </w:style>
  <w:style w:type="paragraph" w:styleId="Normlnweb">
    <w:name w:val="Normal (Web)"/>
    <w:basedOn w:val="Normln"/>
    <w:uiPriority w:val="99"/>
    <w:semiHidden/>
    <w:rsid w:val="00CF1E12"/>
    <w:pPr>
      <w:spacing w:before="100" w:beforeAutospacing="1" w:after="100" w:afterAutospacing="1"/>
    </w:pPr>
  </w:style>
  <w:style w:type="paragraph" w:styleId="Bezmezer">
    <w:name w:val="No Spacing"/>
    <w:uiPriority w:val="99"/>
    <w:qFormat/>
    <w:rsid w:val="00CF1E12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D489A-599F-45A7-864D-B945AD1E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závazku veřejné služby k zajištění dopravní obslužnosti města - návrh</vt:lpstr>
    </vt:vector>
  </TitlesOfParts>
  <Company>AUDIS BUS s.r.o.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závazku veřejné služby k zajištění dopravní obslužnosti města - návrh</dc:title>
  <dc:creator>Karel Coufal</dc:creator>
  <cp:lastModifiedBy>Jan Sládek</cp:lastModifiedBy>
  <cp:revision>5</cp:revision>
  <cp:lastPrinted>2014-08-26T20:19:00Z</cp:lastPrinted>
  <dcterms:created xsi:type="dcterms:W3CDTF">2016-12-14T21:20:00Z</dcterms:created>
  <dcterms:modified xsi:type="dcterms:W3CDTF">2016-12-20T12:44:00Z</dcterms:modified>
</cp:coreProperties>
</file>