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2C9" w:rsidRDefault="00534868">
      <w:pPr>
        <w:tabs>
          <w:tab w:val="left" w:pos="4518"/>
          <w:tab w:val="right" w:pos="9828"/>
        </w:tabs>
        <w:spacing w:after="36"/>
        <w:ind w:left="720"/>
        <w:rPr>
          <w:rFonts w:ascii="Times New Roman" w:hAnsi="Times New Roman"/>
          <w:color w:val="000000"/>
          <w:spacing w:val="-7"/>
          <w:sz w:val="18"/>
          <w:lang w:val="cs-CZ"/>
        </w:rPr>
      </w:pPr>
      <w:r>
        <w:pict>
          <v:line id="_x0000_s1027" style="position:absolute;left:0;text-align:left;z-index:251657216;mso-position-horizontal-relative:text;mso-position-vertical-relative:text" from="37.8pt,1.05pt" to="492.2pt,1.05pt" strokecolor="#7c7d7d" strokeweight=".55pt"/>
        </w:pict>
      </w:r>
      <w:r w:rsidR="00D27698">
        <w:rPr>
          <w:rFonts w:ascii="Times New Roman" w:hAnsi="Times New Roman"/>
          <w:color w:val="000000"/>
          <w:spacing w:val="-7"/>
          <w:sz w:val="18"/>
          <w:lang w:val="cs-CZ"/>
        </w:rPr>
        <w:t>Pojistná smlouva č.: 4482170288</w:t>
      </w:r>
      <w:r w:rsidR="00D27698">
        <w:rPr>
          <w:rFonts w:ascii="Times New Roman" w:hAnsi="Times New Roman"/>
          <w:color w:val="000000"/>
          <w:spacing w:val="-7"/>
          <w:sz w:val="18"/>
          <w:lang w:val="cs-CZ"/>
        </w:rPr>
        <w:tab/>
      </w:r>
      <w:r w:rsidR="00D27698">
        <w:rPr>
          <w:rFonts w:ascii="Times New Roman" w:hAnsi="Times New Roman"/>
          <w:color w:val="000000"/>
          <w:spacing w:val="-6"/>
          <w:sz w:val="18"/>
          <w:lang w:val="cs-CZ"/>
        </w:rPr>
        <w:t>Stav k datu: 7. 1. 2020</w:t>
      </w:r>
      <w:r w:rsidR="00D27698">
        <w:rPr>
          <w:rFonts w:ascii="Times New Roman" w:hAnsi="Times New Roman"/>
          <w:color w:val="000000"/>
          <w:spacing w:val="-6"/>
          <w:sz w:val="18"/>
          <w:lang w:val="cs-CZ"/>
        </w:rPr>
        <w:tab/>
      </w:r>
      <w:r w:rsidR="00D27698">
        <w:rPr>
          <w:rFonts w:ascii="Times New Roman" w:hAnsi="Times New Roman"/>
          <w:color w:val="000000"/>
          <w:spacing w:val="-2"/>
          <w:sz w:val="18"/>
          <w:lang w:val="cs-CZ"/>
        </w:rPr>
        <w:t>Strana: 2/4</w:t>
      </w:r>
    </w:p>
    <w:p w:rsidR="004D52C9" w:rsidRDefault="00534868">
      <w:pPr>
        <w:spacing w:before="144"/>
        <w:ind w:left="720"/>
        <w:rPr>
          <w:rFonts w:ascii="Times New Roman" w:hAnsi="Times New Roman"/>
          <w:b/>
          <w:color w:val="000000"/>
          <w:spacing w:val="-9"/>
          <w:sz w:val="19"/>
          <w:lang w:val="cs-CZ"/>
        </w:rPr>
      </w:pPr>
      <w:r>
        <w:pict>
          <v:line id="_x0000_s1026" style="position:absolute;left:0;text-align:left;z-index:251658240;mso-position-horizontal-relative:text;mso-position-vertical-relative:text" from="37.8pt,.35pt" to="491.85pt,.35pt" strokecolor="#707071" strokeweight=".55pt"/>
        </w:pict>
      </w:r>
      <w:r w:rsidR="00D27698">
        <w:rPr>
          <w:rFonts w:ascii="Times New Roman" w:hAnsi="Times New Roman"/>
          <w:b/>
          <w:color w:val="000000"/>
          <w:spacing w:val="-9"/>
          <w:sz w:val="19"/>
          <w:lang w:val="cs-CZ"/>
        </w:rPr>
        <w:t xml:space="preserve">4.2. Havarijní pojištění vozidla ve variantě </w:t>
      </w:r>
      <w:proofErr w:type="spellStart"/>
      <w:r w:rsidR="00D27698">
        <w:rPr>
          <w:rFonts w:ascii="Times New Roman" w:hAnsi="Times New Roman"/>
          <w:b/>
          <w:color w:val="000000"/>
          <w:spacing w:val="-9"/>
          <w:w w:val="165"/>
          <w:sz w:val="19"/>
          <w:vertAlign w:val="subscript"/>
          <w:lang w:val="cs-CZ"/>
        </w:rPr>
        <w:t>n</w:t>
      </w:r>
      <w:r w:rsidR="00D27698">
        <w:rPr>
          <w:rFonts w:ascii="Times New Roman" w:hAnsi="Times New Roman"/>
          <w:b/>
          <w:color w:val="000000"/>
          <w:spacing w:val="-9"/>
          <w:sz w:val="19"/>
          <w:lang w:val="cs-CZ"/>
        </w:rPr>
        <w:t>All</w:t>
      </w:r>
      <w:proofErr w:type="spellEnd"/>
      <w:r w:rsidR="00D27698">
        <w:rPr>
          <w:rFonts w:ascii="Times New Roman" w:hAnsi="Times New Roman"/>
          <w:b/>
          <w:color w:val="000000"/>
          <w:spacing w:val="-9"/>
          <w:sz w:val="19"/>
          <w:lang w:val="cs-CZ"/>
        </w:rPr>
        <w:t xml:space="preserve"> Risk"</w:t>
      </w:r>
    </w:p>
    <w:p w:rsidR="004D52C9" w:rsidRDefault="00D27698">
      <w:pPr>
        <w:tabs>
          <w:tab w:val="right" w:pos="8093"/>
        </w:tabs>
        <w:ind w:left="720"/>
        <w:rPr>
          <w:rFonts w:ascii="Times New Roman" w:hAnsi="Times New Roman"/>
          <w:color w:val="000000"/>
          <w:spacing w:val="-4"/>
          <w:sz w:val="18"/>
          <w:lang w:val="cs-CZ"/>
        </w:rPr>
      </w:pPr>
      <w:r>
        <w:rPr>
          <w:rFonts w:ascii="Times New Roman" w:hAnsi="Times New Roman"/>
          <w:color w:val="000000"/>
          <w:spacing w:val="-4"/>
          <w:sz w:val="18"/>
          <w:lang w:val="cs-CZ"/>
        </w:rPr>
        <w:t>Pojistná částka: 423 912 Kč</w:t>
      </w:r>
      <w:r>
        <w:rPr>
          <w:rFonts w:ascii="Times New Roman" w:hAnsi="Times New Roman"/>
          <w:color w:val="000000"/>
          <w:spacing w:val="-4"/>
          <w:sz w:val="18"/>
          <w:lang w:val="cs-CZ"/>
        </w:rPr>
        <w:tab/>
      </w:r>
      <w:r>
        <w:rPr>
          <w:rFonts w:ascii="Times New Roman" w:hAnsi="Times New Roman"/>
          <w:color w:val="000000"/>
          <w:sz w:val="18"/>
          <w:lang w:val="cs-CZ"/>
        </w:rPr>
        <w:t xml:space="preserve">Spoluúčast: </w:t>
      </w:r>
      <w:proofErr w:type="gramStart"/>
      <w:r>
        <w:rPr>
          <w:rFonts w:ascii="Times New Roman" w:hAnsi="Times New Roman"/>
          <w:color w:val="000000"/>
          <w:sz w:val="18"/>
          <w:lang w:val="cs-CZ"/>
        </w:rPr>
        <w:t>5%</w:t>
      </w:r>
      <w:proofErr w:type="gramEnd"/>
      <w:r>
        <w:rPr>
          <w:rFonts w:ascii="Times New Roman" w:hAnsi="Times New Roman"/>
          <w:color w:val="000000"/>
          <w:sz w:val="18"/>
          <w:lang w:val="cs-CZ"/>
        </w:rPr>
        <w:t>, min. 5 000 Kč</w:t>
      </w:r>
    </w:p>
    <w:p w:rsidR="004D52C9" w:rsidRDefault="00D27698">
      <w:pPr>
        <w:tabs>
          <w:tab w:val="right" w:pos="9432"/>
        </w:tabs>
        <w:spacing w:line="283" w:lineRule="auto"/>
        <w:ind w:left="720"/>
        <w:rPr>
          <w:rFonts w:ascii="Times New Roman" w:hAnsi="Times New Roman"/>
          <w:color w:val="000000"/>
          <w:spacing w:val="-2"/>
          <w:sz w:val="18"/>
          <w:lang w:val="cs-CZ"/>
        </w:rPr>
      </w:pPr>
      <w:r>
        <w:rPr>
          <w:rFonts w:ascii="Times New Roman" w:hAnsi="Times New Roman"/>
          <w:color w:val="000000"/>
          <w:spacing w:val="-2"/>
          <w:sz w:val="18"/>
          <w:lang w:val="cs-CZ"/>
        </w:rPr>
        <w:t>Územní platnost: Evropa (mimo vybrané země dle VPP)</w:t>
      </w:r>
      <w:r>
        <w:rPr>
          <w:rFonts w:ascii="Times New Roman" w:hAnsi="Times New Roman"/>
          <w:color w:val="000000"/>
          <w:spacing w:val="-2"/>
          <w:sz w:val="18"/>
          <w:lang w:val="cs-CZ"/>
        </w:rPr>
        <w:tab/>
      </w:r>
      <w:r>
        <w:rPr>
          <w:rFonts w:ascii="Times New Roman" w:hAnsi="Times New Roman"/>
          <w:color w:val="000000"/>
          <w:sz w:val="18"/>
          <w:lang w:val="cs-CZ"/>
        </w:rPr>
        <w:t>Zohlednění předchozího škodního průběhu: ANO</w:t>
      </w:r>
    </w:p>
    <w:p w:rsidR="004D52C9" w:rsidRDefault="00D27698">
      <w:pPr>
        <w:ind w:left="720"/>
        <w:rPr>
          <w:rFonts w:ascii="Times New Roman" w:hAnsi="Times New Roman"/>
          <w:color w:val="000000"/>
          <w:sz w:val="18"/>
          <w:lang w:val="cs-CZ"/>
        </w:rPr>
      </w:pPr>
      <w:r>
        <w:rPr>
          <w:rFonts w:ascii="Times New Roman" w:hAnsi="Times New Roman"/>
          <w:color w:val="000000"/>
          <w:sz w:val="18"/>
          <w:lang w:val="cs-CZ"/>
        </w:rPr>
        <w:t>Pojištěno včetně DPII: ANO</w:t>
      </w:r>
    </w:p>
    <w:p w:rsidR="004D52C9" w:rsidRDefault="00D27698">
      <w:pPr>
        <w:tabs>
          <w:tab w:val="right" w:pos="9072"/>
        </w:tabs>
        <w:spacing w:before="36" w:line="266" w:lineRule="auto"/>
        <w:ind w:left="720"/>
        <w:rPr>
          <w:rFonts w:ascii="Times New Roman" w:hAnsi="Times New Roman"/>
          <w:color w:val="000000"/>
          <w:spacing w:val="-2"/>
          <w:sz w:val="18"/>
          <w:lang w:val="cs-CZ"/>
        </w:rPr>
      </w:pPr>
      <w:r>
        <w:rPr>
          <w:rFonts w:ascii="Times New Roman" w:hAnsi="Times New Roman"/>
          <w:color w:val="000000"/>
          <w:spacing w:val="-2"/>
          <w:sz w:val="18"/>
          <w:lang w:val="cs-CZ"/>
        </w:rPr>
        <w:t>Akceptace doporučené opravny: ANO</w:t>
      </w:r>
      <w:r>
        <w:rPr>
          <w:rFonts w:ascii="Times New Roman" w:hAnsi="Times New Roman"/>
          <w:color w:val="000000"/>
          <w:spacing w:val="-2"/>
          <w:sz w:val="18"/>
          <w:lang w:val="cs-CZ"/>
        </w:rPr>
        <w:tab/>
      </w:r>
      <w:r>
        <w:rPr>
          <w:rFonts w:ascii="Times New Roman" w:hAnsi="Times New Roman"/>
          <w:color w:val="000000"/>
          <w:sz w:val="18"/>
          <w:lang w:val="cs-CZ"/>
        </w:rPr>
        <w:t>Sleva za akceptaci doporučené opravny: 4 %</w:t>
      </w:r>
    </w:p>
    <w:p w:rsidR="004D52C9" w:rsidRDefault="00D27698">
      <w:pPr>
        <w:tabs>
          <w:tab w:val="right" w:pos="7863"/>
        </w:tabs>
        <w:ind w:left="720"/>
        <w:rPr>
          <w:rFonts w:ascii="Times New Roman" w:hAnsi="Times New Roman"/>
          <w:color w:val="000000"/>
          <w:spacing w:val="-6"/>
          <w:sz w:val="18"/>
          <w:lang w:val="cs-CZ"/>
        </w:rPr>
      </w:pPr>
      <w:r>
        <w:rPr>
          <w:rFonts w:ascii="Times New Roman" w:hAnsi="Times New Roman"/>
          <w:color w:val="000000"/>
          <w:spacing w:val="-6"/>
          <w:sz w:val="18"/>
          <w:lang w:val="cs-CZ"/>
        </w:rPr>
        <w:t>Sleva za zabezpečení: O %</w:t>
      </w:r>
      <w:r>
        <w:rPr>
          <w:rFonts w:ascii="Times New Roman" w:hAnsi="Times New Roman"/>
          <w:color w:val="000000"/>
          <w:spacing w:val="-6"/>
          <w:sz w:val="18"/>
          <w:lang w:val="cs-CZ"/>
        </w:rPr>
        <w:tab/>
      </w:r>
      <w:r>
        <w:rPr>
          <w:rFonts w:ascii="Times New Roman" w:hAnsi="Times New Roman"/>
          <w:color w:val="000000"/>
          <w:sz w:val="18"/>
          <w:lang w:val="cs-CZ"/>
        </w:rPr>
        <w:t>Koeficient užití vozidla: 1,0</w:t>
      </w:r>
    </w:p>
    <w:p w:rsidR="004D52C9" w:rsidRDefault="00D27698">
      <w:pPr>
        <w:tabs>
          <w:tab w:val="right" w:pos="9821"/>
        </w:tabs>
        <w:ind w:left="720"/>
        <w:rPr>
          <w:rFonts w:ascii="Times New Roman" w:hAnsi="Times New Roman"/>
          <w:color w:val="000000"/>
          <w:spacing w:val="-1"/>
          <w:sz w:val="18"/>
          <w:lang w:val="cs-CZ"/>
        </w:rPr>
      </w:pPr>
      <w:r>
        <w:rPr>
          <w:rFonts w:ascii="Times New Roman" w:hAnsi="Times New Roman"/>
          <w:color w:val="000000"/>
          <w:spacing w:val="-1"/>
          <w:sz w:val="18"/>
          <w:lang w:val="cs-CZ"/>
        </w:rPr>
        <w:t>Roční pojistné se zohledněním slevy za frekvenci placení 10 %</w:t>
      </w:r>
      <w:r>
        <w:rPr>
          <w:rFonts w:ascii="Times New Roman" w:hAnsi="Times New Roman"/>
          <w:color w:val="000000"/>
          <w:spacing w:val="-1"/>
          <w:sz w:val="18"/>
          <w:lang w:val="cs-CZ"/>
        </w:rPr>
        <w:tab/>
      </w:r>
      <w:r>
        <w:rPr>
          <w:rFonts w:ascii="Times New Roman" w:hAnsi="Times New Roman"/>
          <w:b/>
          <w:color w:val="000000"/>
          <w:sz w:val="19"/>
          <w:lang w:val="cs-CZ"/>
        </w:rPr>
        <w:t>22 293 Kč</w:t>
      </w:r>
    </w:p>
    <w:p w:rsidR="004D52C9" w:rsidRDefault="00D27698">
      <w:pPr>
        <w:tabs>
          <w:tab w:val="right" w:pos="9821"/>
        </w:tabs>
        <w:ind w:left="720"/>
        <w:rPr>
          <w:rFonts w:ascii="Times New Roman" w:hAnsi="Times New Roman"/>
          <w:color w:val="000000"/>
          <w:spacing w:val="-2"/>
          <w:sz w:val="18"/>
          <w:lang w:val="cs-CZ"/>
        </w:rPr>
      </w:pPr>
      <w:r>
        <w:rPr>
          <w:rFonts w:ascii="Times New Roman" w:hAnsi="Times New Roman"/>
          <w:color w:val="000000"/>
          <w:spacing w:val="-2"/>
          <w:sz w:val="18"/>
          <w:lang w:val="cs-CZ"/>
        </w:rPr>
        <w:t>Obchodní sleva: trvalá 20,0000 %</w:t>
      </w:r>
      <w:r>
        <w:rPr>
          <w:rFonts w:ascii="Times New Roman" w:hAnsi="Times New Roman"/>
          <w:color w:val="000000"/>
          <w:spacing w:val="-2"/>
          <w:sz w:val="18"/>
          <w:lang w:val="cs-CZ"/>
        </w:rPr>
        <w:tab/>
      </w:r>
      <w:r>
        <w:rPr>
          <w:rFonts w:ascii="Times New Roman" w:hAnsi="Times New Roman"/>
          <w:color w:val="000000"/>
          <w:sz w:val="18"/>
          <w:lang w:val="cs-CZ"/>
        </w:rPr>
        <w:t>-4 459 Kč</w:t>
      </w:r>
    </w:p>
    <w:p w:rsidR="004D52C9" w:rsidRDefault="00D27698">
      <w:pPr>
        <w:tabs>
          <w:tab w:val="right" w:pos="9821"/>
        </w:tabs>
        <w:ind w:left="720"/>
        <w:rPr>
          <w:rFonts w:ascii="Times New Roman" w:hAnsi="Times New Roman"/>
          <w:color w:val="000000"/>
          <w:spacing w:val="-2"/>
          <w:sz w:val="18"/>
          <w:lang w:val="cs-CZ"/>
        </w:rPr>
      </w:pPr>
      <w:r>
        <w:rPr>
          <w:rFonts w:ascii="Times New Roman" w:hAnsi="Times New Roman"/>
          <w:color w:val="000000"/>
          <w:spacing w:val="-2"/>
          <w:sz w:val="18"/>
          <w:lang w:val="cs-CZ"/>
        </w:rPr>
        <w:t>Osobní sleva: 6,0 %</w:t>
      </w:r>
      <w:r>
        <w:rPr>
          <w:rFonts w:ascii="Times New Roman" w:hAnsi="Times New Roman"/>
          <w:color w:val="000000"/>
          <w:spacing w:val="-2"/>
          <w:sz w:val="18"/>
          <w:lang w:val="cs-CZ"/>
        </w:rPr>
        <w:tab/>
      </w:r>
      <w:r>
        <w:rPr>
          <w:rFonts w:ascii="Times New Roman" w:hAnsi="Times New Roman"/>
          <w:color w:val="000000"/>
          <w:sz w:val="18"/>
          <w:lang w:val="cs-CZ"/>
        </w:rPr>
        <w:t>- 535 Kč</w:t>
      </w:r>
    </w:p>
    <w:p w:rsidR="004D52C9" w:rsidRDefault="00D27698">
      <w:pPr>
        <w:spacing w:before="108"/>
        <w:ind w:left="720"/>
        <w:rPr>
          <w:rFonts w:ascii="Times New Roman" w:hAnsi="Times New Roman"/>
          <w:b/>
          <w:color w:val="000000"/>
          <w:spacing w:val="-7"/>
          <w:sz w:val="19"/>
          <w:lang w:val="cs-CZ"/>
        </w:rPr>
      </w:pPr>
      <w:r>
        <w:rPr>
          <w:rFonts w:ascii="Times New Roman" w:hAnsi="Times New Roman"/>
          <w:b/>
          <w:color w:val="000000"/>
          <w:spacing w:val="-7"/>
          <w:sz w:val="19"/>
          <w:lang w:val="cs-CZ"/>
        </w:rPr>
        <w:t>4.3. Pojištěni POHODA Bez povinností</w:t>
      </w:r>
    </w:p>
    <w:p w:rsidR="004D52C9" w:rsidRDefault="00D27698">
      <w:pPr>
        <w:tabs>
          <w:tab w:val="right" w:pos="9821"/>
        </w:tabs>
        <w:ind w:left="720"/>
        <w:rPr>
          <w:rFonts w:ascii="Times New Roman" w:hAnsi="Times New Roman"/>
          <w:color w:val="000000"/>
          <w:spacing w:val="-8"/>
          <w:sz w:val="18"/>
          <w:lang w:val="cs-CZ"/>
        </w:rPr>
      </w:pPr>
      <w:r>
        <w:rPr>
          <w:rFonts w:ascii="Times New Roman" w:hAnsi="Times New Roman"/>
          <w:color w:val="000000"/>
          <w:spacing w:val="-8"/>
          <w:sz w:val="18"/>
          <w:lang w:val="cs-CZ"/>
        </w:rPr>
        <w:t>Roční pojistné</w:t>
      </w:r>
      <w:r>
        <w:rPr>
          <w:rFonts w:ascii="Times New Roman" w:hAnsi="Times New Roman"/>
          <w:color w:val="000000"/>
          <w:spacing w:val="-8"/>
          <w:sz w:val="18"/>
          <w:lang w:val="cs-CZ"/>
        </w:rPr>
        <w:tab/>
      </w:r>
      <w:r>
        <w:rPr>
          <w:rFonts w:ascii="Times New Roman" w:hAnsi="Times New Roman"/>
          <w:b/>
          <w:color w:val="000000"/>
          <w:sz w:val="19"/>
          <w:lang w:val="cs-CZ"/>
        </w:rPr>
        <w:t>O Kč</w:t>
      </w:r>
    </w:p>
    <w:p w:rsidR="004D52C9" w:rsidRDefault="00D27698">
      <w:pPr>
        <w:spacing w:before="72"/>
        <w:ind w:left="720"/>
        <w:rPr>
          <w:rFonts w:ascii="Times New Roman" w:hAnsi="Times New Roman"/>
          <w:b/>
          <w:color w:val="000000"/>
          <w:spacing w:val="-6"/>
          <w:sz w:val="19"/>
          <w:lang w:val="cs-CZ"/>
        </w:rPr>
      </w:pPr>
      <w:r>
        <w:rPr>
          <w:rFonts w:ascii="Times New Roman" w:hAnsi="Times New Roman"/>
          <w:b/>
          <w:color w:val="000000"/>
          <w:spacing w:val="-6"/>
          <w:sz w:val="19"/>
          <w:lang w:val="cs-CZ"/>
        </w:rPr>
        <w:t>4.4. Pojištění Všech skel</w:t>
      </w:r>
    </w:p>
    <w:p w:rsidR="004D52C9" w:rsidRDefault="00D27698">
      <w:pPr>
        <w:ind w:left="720"/>
        <w:rPr>
          <w:rFonts w:ascii="Times New Roman" w:hAnsi="Times New Roman"/>
          <w:color w:val="000000"/>
          <w:sz w:val="18"/>
          <w:lang w:val="cs-CZ"/>
        </w:rPr>
      </w:pPr>
      <w:r>
        <w:rPr>
          <w:rFonts w:ascii="Times New Roman" w:hAnsi="Times New Roman"/>
          <w:color w:val="000000"/>
          <w:sz w:val="18"/>
          <w:lang w:val="cs-CZ"/>
        </w:rPr>
        <w:t>Limit plnění: 12 000 Kč</w:t>
      </w:r>
    </w:p>
    <w:p w:rsidR="004D52C9" w:rsidRDefault="00D27698">
      <w:pPr>
        <w:tabs>
          <w:tab w:val="right" w:pos="9821"/>
        </w:tabs>
        <w:ind w:left="720"/>
        <w:rPr>
          <w:rFonts w:ascii="Times New Roman" w:hAnsi="Times New Roman"/>
          <w:color w:val="000000"/>
          <w:spacing w:val="-4"/>
          <w:sz w:val="18"/>
          <w:lang w:val="cs-CZ"/>
        </w:rPr>
      </w:pPr>
      <w:r>
        <w:rPr>
          <w:rFonts w:ascii="Times New Roman" w:hAnsi="Times New Roman"/>
          <w:color w:val="000000"/>
          <w:spacing w:val="-4"/>
          <w:sz w:val="18"/>
          <w:lang w:val="cs-CZ"/>
        </w:rPr>
        <w:t>Roční pojistné</w:t>
      </w:r>
      <w:r>
        <w:rPr>
          <w:rFonts w:ascii="Times New Roman" w:hAnsi="Times New Roman"/>
          <w:color w:val="000000"/>
          <w:spacing w:val="-4"/>
          <w:sz w:val="18"/>
          <w:lang w:val="cs-CZ"/>
        </w:rPr>
        <w:tab/>
      </w:r>
      <w:r>
        <w:rPr>
          <w:rFonts w:ascii="Times New Roman" w:hAnsi="Times New Roman"/>
          <w:b/>
          <w:color w:val="000000"/>
          <w:sz w:val="19"/>
          <w:lang w:val="cs-CZ"/>
        </w:rPr>
        <w:t>1 800 Kč</w:t>
      </w:r>
    </w:p>
    <w:p w:rsidR="004D52C9" w:rsidRDefault="00D27698">
      <w:pPr>
        <w:spacing w:before="108"/>
        <w:ind w:left="720"/>
        <w:rPr>
          <w:rFonts w:ascii="Times New Roman" w:hAnsi="Times New Roman"/>
          <w:b/>
          <w:color w:val="000000"/>
          <w:spacing w:val="-6"/>
          <w:sz w:val="19"/>
          <w:lang w:val="cs-CZ"/>
        </w:rPr>
      </w:pPr>
      <w:r>
        <w:rPr>
          <w:rFonts w:ascii="Times New Roman" w:hAnsi="Times New Roman"/>
          <w:b/>
          <w:color w:val="000000"/>
          <w:spacing w:val="-6"/>
          <w:sz w:val="19"/>
          <w:lang w:val="cs-CZ"/>
        </w:rPr>
        <w:t>4.5. Pojištění Poškození vozidla zvířetem</w:t>
      </w:r>
    </w:p>
    <w:p w:rsidR="004D52C9" w:rsidRDefault="00D27698">
      <w:pPr>
        <w:spacing w:line="266" w:lineRule="auto"/>
        <w:ind w:left="720"/>
        <w:rPr>
          <w:rFonts w:ascii="Times New Roman" w:hAnsi="Times New Roman"/>
          <w:color w:val="000000"/>
          <w:sz w:val="18"/>
          <w:lang w:val="cs-CZ"/>
        </w:rPr>
      </w:pPr>
      <w:r>
        <w:rPr>
          <w:rFonts w:ascii="Times New Roman" w:hAnsi="Times New Roman"/>
          <w:color w:val="000000"/>
          <w:sz w:val="18"/>
          <w:lang w:val="cs-CZ"/>
        </w:rPr>
        <w:t>Limit plnění: 30 000 Kč je určen na celé pojistné období bez ohledu na počet pojistných událostí</w:t>
      </w:r>
    </w:p>
    <w:p w:rsidR="004D52C9" w:rsidRDefault="00D27698">
      <w:pPr>
        <w:ind w:left="720"/>
        <w:rPr>
          <w:rFonts w:ascii="Times New Roman" w:hAnsi="Times New Roman"/>
          <w:color w:val="000000"/>
          <w:sz w:val="18"/>
          <w:lang w:val="cs-CZ"/>
        </w:rPr>
      </w:pPr>
      <w:r>
        <w:rPr>
          <w:rFonts w:ascii="Times New Roman" w:hAnsi="Times New Roman"/>
          <w:color w:val="000000"/>
          <w:sz w:val="18"/>
          <w:lang w:val="cs-CZ"/>
        </w:rPr>
        <w:t>Spoluúčast: 1 000 Kč</w:t>
      </w:r>
    </w:p>
    <w:p w:rsidR="004D52C9" w:rsidRDefault="00D27698">
      <w:pPr>
        <w:tabs>
          <w:tab w:val="right" w:pos="9821"/>
        </w:tabs>
        <w:ind w:left="720"/>
        <w:rPr>
          <w:rFonts w:ascii="Times New Roman" w:hAnsi="Times New Roman"/>
          <w:color w:val="000000"/>
          <w:spacing w:val="-6"/>
          <w:sz w:val="18"/>
          <w:lang w:val="cs-CZ"/>
        </w:rPr>
      </w:pPr>
      <w:r>
        <w:rPr>
          <w:rFonts w:ascii="Times New Roman" w:hAnsi="Times New Roman"/>
          <w:color w:val="000000"/>
          <w:spacing w:val="-6"/>
          <w:sz w:val="18"/>
          <w:lang w:val="cs-CZ"/>
        </w:rPr>
        <w:t>Roční pojistné</w:t>
      </w:r>
      <w:r>
        <w:rPr>
          <w:rFonts w:ascii="Times New Roman" w:hAnsi="Times New Roman"/>
          <w:color w:val="000000"/>
          <w:spacing w:val="-6"/>
          <w:sz w:val="18"/>
          <w:lang w:val="cs-CZ"/>
        </w:rPr>
        <w:tab/>
      </w:r>
      <w:r>
        <w:rPr>
          <w:rFonts w:ascii="Times New Roman" w:hAnsi="Times New Roman"/>
          <w:b/>
          <w:color w:val="000000"/>
          <w:sz w:val="19"/>
          <w:lang w:val="cs-CZ"/>
        </w:rPr>
        <w:t>80 Kč</w:t>
      </w:r>
    </w:p>
    <w:p w:rsidR="004D52C9" w:rsidRDefault="00D27698">
      <w:pPr>
        <w:spacing w:before="72"/>
        <w:ind w:left="720"/>
        <w:rPr>
          <w:rFonts w:ascii="Times New Roman" w:hAnsi="Times New Roman"/>
          <w:b/>
          <w:color w:val="000000"/>
          <w:spacing w:val="-7"/>
          <w:sz w:val="19"/>
          <w:lang w:val="cs-CZ"/>
        </w:rPr>
      </w:pPr>
      <w:r>
        <w:rPr>
          <w:rFonts w:ascii="Times New Roman" w:hAnsi="Times New Roman"/>
          <w:b/>
          <w:color w:val="000000"/>
          <w:spacing w:val="-7"/>
          <w:sz w:val="19"/>
          <w:lang w:val="cs-CZ"/>
        </w:rPr>
        <w:t xml:space="preserve">4.6. Pojištění Asistence POHODA </w:t>
      </w:r>
      <w:proofErr w:type="spellStart"/>
      <w:r>
        <w:rPr>
          <w:rFonts w:ascii="Times New Roman" w:hAnsi="Times New Roman"/>
          <w:b/>
          <w:color w:val="000000"/>
          <w:spacing w:val="-7"/>
          <w:sz w:val="19"/>
          <w:lang w:val="cs-CZ"/>
        </w:rPr>
        <w:t>Special</w:t>
      </w:r>
      <w:proofErr w:type="spellEnd"/>
    </w:p>
    <w:p w:rsidR="004D52C9" w:rsidRDefault="00D27698">
      <w:pPr>
        <w:tabs>
          <w:tab w:val="right" w:pos="9821"/>
        </w:tabs>
        <w:ind w:left="720"/>
        <w:rPr>
          <w:rFonts w:ascii="Times New Roman" w:hAnsi="Times New Roman"/>
          <w:color w:val="000000"/>
          <w:spacing w:val="-6"/>
          <w:sz w:val="18"/>
          <w:lang w:val="cs-CZ"/>
        </w:rPr>
      </w:pPr>
      <w:r>
        <w:rPr>
          <w:rFonts w:ascii="Times New Roman" w:hAnsi="Times New Roman"/>
          <w:color w:val="000000"/>
          <w:spacing w:val="-6"/>
          <w:sz w:val="18"/>
          <w:lang w:val="cs-CZ"/>
        </w:rPr>
        <w:t>Roční pojistné</w:t>
      </w:r>
      <w:r>
        <w:rPr>
          <w:rFonts w:ascii="Times New Roman" w:hAnsi="Times New Roman"/>
          <w:color w:val="000000"/>
          <w:spacing w:val="-6"/>
          <w:sz w:val="18"/>
          <w:lang w:val="cs-CZ"/>
        </w:rPr>
        <w:tab/>
      </w:r>
      <w:r>
        <w:rPr>
          <w:rFonts w:ascii="Times New Roman" w:hAnsi="Times New Roman"/>
          <w:b/>
          <w:color w:val="000000"/>
          <w:sz w:val="19"/>
          <w:lang w:val="cs-CZ"/>
        </w:rPr>
        <w:t>0 Kč</w:t>
      </w:r>
    </w:p>
    <w:p w:rsidR="004D52C9" w:rsidRDefault="00D27698">
      <w:pPr>
        <w:spacing w:before="36" w:line="283" w:lineRule="auto"/>
        <w:ind w:left="720"/>
        <w:rPr>
          <w:rFonts w:ascii="Times New Roman" w:hAnsi="Times New Roman"/>
          <w:b/>
          <w:color w:val="000000"/>
          <w:spacing w:val="-7"/>
          <w:sz w:val="19"/>
          <w:lang w:val="cs-CZ"/>
        </w:rPr>
      </w:pPr>
      <w:r>
        <w:rPr>
          <w:rFonts w:ascii="Times New Roman" w:hAnsi="Times New Roman"/>
          <w:b/>
          <w:color w:val="000000"/>
          <w:spacing w:val="-7"/>
          <w:sz w:val="19"/>
          <w:lang w:val="cs-CZ"/>
        </w:rPr>
        <w:t>4.7. Úrazově pojištění řidiče</w:t>
      </w:r>
    </w:p>
    <w:p w:rsidR="004D52C9" w:rsidRDefault="00D27698">
      <w:pPr>
        <w:tabs>
          <w:tab w:val="left" w:pos="2319"/>
          <w:tab w:val="right" w:pos="7733"/>
        </w:tabs>
        <w:spacing w:line="266" w:lineRule="auto"/>
        <w:ind w:left="720"/>
        <w:rPr>
          <w:rFonts w:ascii="Times New Roman" w:hAnsi="Times New Roman"/>
          <w:color w:val="000000"/>
          <w:spacing w:val="-4"/>
          <w:sz w:val="18"/>
          <w:lang w:val="cs-CZ"/>
        </w:rPr>
      </w:pPr>
      <w:r>
        <w:rPr>
          <w:rFonts w:ascii="Times New Roman" w:hAnsi="Times New Roman"/>
          <w:color w:val="000000"/>
          <w:spacing w:val="-4"/>
          <w:sz w:val="18"/>
          <w:lang w:val="cs-CZ"/>
        </w:rPr>
        <w:t>Pojistná částka za:</w:t>
      </w:r>
      <w:r>
        <w:rPr>
          <w:rFonts w:ascii="Times New Roman" w:hAnsi="Times New Roman"/>
          <w:color w:val="000000"/>
          <w:spacing w:val="-4"/>
          <w:sz w:val="18"/>
          <w:lang w:val="cs-CZ"/>
        </w:rPr>
        <w:tab/>
      </w:r>
      <w:r>
        <w:rPr>
          <w:rFonts w:ascii="Times New Roman" w:hAnsi="Times New Roman"/>
          <w:color w:val="000000"/>
          <w:spacing w:val="-1"/>
          <w:sz w:val="18"/>
          <w:lang w:val="cs-CZ"/>
        </w:rPr>
        <w:t>smrt následkem úrazu: 100 000 Kč</w:t>
      </w:r>
      <w:r>
        <w:rPr>
          <w:rFonts w:ascii="Times New Roman" w:hAnsi="Times New Roman"/>
          <w:color w:val="000000"/>
          <w:spacing w:val="-1"/>
          <w:sz w:val="18"/>
          <w:lang w:val="cs-CZ"/>
        </w:rPr>
        <w:tab/>
      </w:r>
      <w:r>
        <w:rPr>
          <w:rFonts w:ascii="Times New Roman" w:hAnsi="Times New Roman"/>
          <w:color w:val="000000"/>
          <w:sz w:val="18"/>
          <w:lang w:val="cs-CZ"/>
        </w:rPr>
        <w:t>trvalé následky úrazu: 200 000 Kč</w:t>
      </w:r>
    </w:p>
    <w:p w:rsidR="004D52C9" w:rsidRDefault="00D27698">
      <w:pPr>
        <w:tabs>
          <w:tab w:val="right" w:pos="9821"/>
        </w:tabs>
        <w:ind w:left="720"/>
        <w:rPr>
          <w:rFonts w:ascii="Times New Roman" w:hAnsi="Times New Roman"/>
          <w:color w:val="000000"/>
          <w:spacing w:val="-6"/>
          <w:sz w:val="18"/>
          <w:lang w:val="cs-CZ"/>
        </w:rPr>
      </w:pPr>
      <w:r>
        <w:rPr>
          <w:rFonts w:ascii="Times New Roman" w:hAnsi="Times New Roman"/>
          <w:color w:val="000000"/>
          <w:spacing w:val="-6"/>
          <w:sz w:val="18"/>
          <w:lang w:val="cs-CZ"/>
        </w:rPr>
        <w:t>Roční pojistné</w:t>
      </w:r>
      <w:r>
        <w:rPr>
          <w:rFonts w:ascii="Times New Roman" w:hAnsi="Times New Roman"/>
          <w:color w:val="000000"/>
          <w:spacing w:val="-6"/>
          <w:sz w:val="18"/>
          <w:lang w:val="cs-CZ"/>
        </w:rPr>
        <w:tab/>
      </w:r>
      <w:r>
        <w:rPr>
          <w:rFonts w:ascii="Times New Roman" w:hAnsi="Times New Roman"/>
          <w:b/>
          <w:color w:val="000000"/>
          <w:sz w:val="19"/>
          <w:lang w:val="cs-CZ"/>
        </w:rPr>
        <w:t>0 Kč</w:t>
      </w:r>
    </w:p>
    <w:p w:rsidR="004D52C9" w:rsidRDefault="00D27698">
      <w:pPr>
        <w:spacing w:before="36" w:line="288" w:lineRule="auto"/>
        <w:ind w:left="720"/>
        <w:rPr>
          <w:rFonts w:ascii="Times New Roman" w:hAnsi="Times New Roman"/>
          <w:b/>
          <w:color w:val="000000"/>
          <w:spacing w:val="-9"/>
          <w:sz w:val="19"/>
          <w:lang w:val="cs-CZ"/>
        </w:rPr>
      </w:pPr>
      <w:r>
        <w:rPr>
          <w:rFonts w:ascii="Times New Roman" w:hAnsi="Times New Roman"/>
          <w:b/>
          <w:color w:val="000000"/>
          <w:spacing w:val="-9"/>
          <w:sz w:val="19"/>
          <w:lang w:val="cs-CZ"/>
        </w:rPr>
        <w:t>4.8. Úrazové pojištění — omezený rozsah</w:t>
      </w:r>
    </w:p>
    <w:p w:rsidR="004D52C9" w:rsidRDefault="00D27698">
      <w:pPr>
        <w:tabs>
          <w:tab w:val="left" w:pos="2319"/>
          <w:tab w:val="right" w:pos="7726"/>
        </w:tabs>
        <w:spacing w:line="264" w:lineRule="auto"/>
        <w:ind w:left="720"/>
        <w:rPr>
          <w:rFonts w:ascii="Times New Roman" w:hAnsi="Times New Roman"/>
          <w:color w:val="000000"/>
          <w:spacing w:val="-4"/>
          <w:sz w:val="18"/>
          <w:lang w:val="cs-CZ"/>
        </w:rPr>
      </w:pPr>
      <w:r>
        <w:rPr>
          <w:rFonts w:ascii="Times New Roman" w:hAnsi="Times New Roman"/>
          <w:color w:val="000000"/>
          <w:spacing w:val="-4"/>
          <w:sz w:val="18"/>
          <w:lang w:val="cs-CZ"/>
        </w:rPr>
        <w:t>Pojistná částka za:</w:t>
      </w:r>
      <w:r>
        <w:rPr>
          <w:rFonts w:ascii="Times New Roman" w:hAnsi="Times New Roman"/>
          <w:color w:val="000000"/>
          <w:spacing w:val="-4"/>
          <w:sz w:val="18"/>
          <w:lang w:val="cs-CZ"/>
        </w:rPr>
        <w:tab/>
      </w:r>
      <w:r>
        <w:rPr>
          <w:rFonts w:ascii="Times New Roman" w:hAnsi="Times New Roman"/>
          <w:color w:val="000000"/>
          <w:spacing w:val="-1"/>
          <w:sz w:val="18"/>
          <w:lang w:val="cs-CZ"/>
        </w:rPr>
        <w:t>smrt následkem úrazu: 100 000 Kč</w:t>
      </w:r>
      <w:r>
        <w:rPr>
          <w:rFonts w:ascii="Times New Roman" w:hAnsi="Times New Roman"/>
          <w:color w:val="000000"/>
          <w:spacing w:val="-1"/>
          <w:sz w:val="18"/>
          <w:lang w:val="cs-CZ"/>
        </w:rPr>
        <w:tab/>
      </w:r>
      <w:r>
        <w:rPr>
          <w:rFonts w:ascii="Times New Roman" w:hAnsi="Times New Roman"/>
          <w:color w:val="000000"/>
          <w:sz w:val="18"/>
          <w:lang w:val="cs-CZ"/>
        </w:rPr>
        <w:t>trvalé následky úrazu: 200 000 Kč</w:t>
      </w:r>
    </w:p>
    <w:p w:rsidR="004D52C9" w:rsidRDefault="00D27698">
      <w:pPr>
        <w:tabs>
          <w:tab w:val="right" w:pos="9821"/>
        </w:tabs>
        <w:ind w:left="720"/>
        <w:rPr>
          <w:rFonts w:ascii="Times New Roman" w:hAnsi="Times New Roman"/>
          <w:color w:val="000000"/>
          <w:spacing w:val="-6"/>
          <w:sz w:val="18"/>
          <w:lang w:val="cs-CZ"/>
        </w:rPr>
      </w:pPr>
      <w:r>
        <w:rPr>
          <w:rFonts w:ascii="Times New Roman" w:hAnsi="Times New Roman"/>
          <w:color w:val="000000"/>
          <w:spacing w:val="-6"/>
          <w:sz w:val="18"/>
          <w:lang w:val="cs-CZ"/>
        </w:rPr>
        <w:t>Roční pojistné</w:t>
      </w:r>
      <w:r>
        <w:rPr>
          <w:rFonts w:ascii="Times New Roman" w:hAnsi="Times New Roman"/>
          <w:color w:val="000000"/>
          <w:spacing w:val="-6"/>
          <w:sz w:val="18"/>
          <w:lang w:val="cs-CZ"/>
        </w:rPr>
        <w:tab/>
      </w:r>
      <w:r>
        <w:rPr>
          <w:rFonts w:ascii="Times New Roman" w:hAnsi="Times New Roman"/>
          <w:b/>
          <w:color w:val="000000"/>
          <w:sz w:val="19"/>
          <w:lang w:val="cs-CZ"/>
        </w:rPr>
        <w:t>0 Kč</w:t>
      </w:r>
    </w:p>
    <w:p w:rsidR="004D52C9" w:rsidRDefault="00D27698">
      <w:pPr>
        <w:numPr>
          <w:ilvl w:val="0"/>
          <w:numId w:val="1"/>
        </w:numPr>
        <w:tabs>
          <w:tab w:val="clear" w:pos="216"/>
          <w:tab w:val="decimal" w:pos="936"/>
        </w:tabs>
        <w:spacing w:before="72" w:line="292" w:lineRule="auto"/>
        <w:rPr>
          <w:rFonts w:ascii="Times New Roman" w:hAnsi="Times New Roman"/>
          <w:b/>
          <w:color w:val="000000"/>
          <w:sz w:val="19"/>
          <w:lang w:val="cs-CZ"/>
        </w:rPr>
      </w:pPr>
      <w:r>
        <w:rPr>
          <w:rFonts w:ascii="Times New Roman" w:hAnsi="Times New Roman"/>
          <w:b/>
          <w:color w:val="000000"/>
          <w:sz w:val="19"/>
          <w:lang w:val="cs-CZ"/>
        </w:rPr>
        <w:t xml:space="preserve">Úpravy pojistného </w:t>
      </w:r>
      <w:r>
        <w:rPr>
          <w:rFonts w:ascii="Times New Roman" w:hAnsi="Times New Roman"/>
          <w:b/>
          <w:color w:val="000000"/>
          <w:sz w:val="6"/>
          <w:lang w:val="cs-CZ"/>
        </w:rPr>
        <w:t xml:space="preserve">— </w:t>
      </w:r>
      <w:r>
        <w:rPr>
          <w:rFonts w:ascii="Times New Roman" w:hAnsi="Times New Roman"/>
          <w:b/>
          <w:color w:val="000000"/>
          <w:sz w:val="19"/>
          <w:lang w:val="cs-CZ"/>
        </w:rPr>
        <w:t>zohlednění předchozího škodního průběhu</w:t>
      </w:r>
    </w:p>
    <w:p w:rsidR="004D52C9" w:rsidRDefault="00D27698">
      <w:pPr>
        <w:ind w:left="720"/>
        <w:rPr>
          <w:rFonts w:ascii="Times New Roman" w:hAnsi="Times New Roman"/>
          <w:color w:val="000000"/>
          <w:spacing w:val="1"/>
          <w:sz w:val="18"/>
          <w:lang w:val="cs-CZ"/>
        </w:rPr>
      </w:pPr>
      <w:r>
        <w:rPr>
          <w:rFonts w:ascii="Times New Roman" w:hAnsi="Times New Roman"/>
          <w:color w:val="000000"/>
          <w:spacing w:val="1"/>
          <w:sz w:val="18"/>
          <w:lang w:val="cs-CZ"/>
        </w:rPr>
        <w:t>Přehled slev (včetně bonusů) / přirážek (včetně malusů) pro pojištění odpovědnosti za újmu způsobenou provozem vozidla</w:t>
      </w:r>
    </w:p>
    <w:p w:rsidR="004D52C9" w:rsidRDefault="00D27698">
      <w:pPr>
        <w:spacing w:line="216" w:lineRule="auto"/>
        <w:ind w:left="720"/>
        <w:rPr>
          <w:rFonts w:ascii="Times New Roman" w:hAnsi="Times New Roman"/>
          <w:color w:val="000000"/>
          <w:spacing w:val="1"/>
          <w:sz w:val="18"/>
          <w:u w:val="single"/>
          <w:lang w:val="cs-CZ"/>
        </w:rPr>
      </w:pPr>
      <w:r>
        <w:rPr>
          <w:rFonts w:ascii="Times New Roman" w:hAnsi="Times New Roman"/>
          <w:color w:val="000000"/>
          <w:spacing w:val="1"/>
          <w:sz w:val="18"/>
          <w:u w:val="single"/>
          <w:lang w:val="cs-CZ"/>
        </w:rPr>
        <w:t>(dále jen</w:t>
      </w:r>
      <w:r>
        <w:rPr>
          <w:rFonts w:ascii="Times New Roman" w:hAnsi="Times New Roman"/>
          <w:color w:val="000000"/>
          <w:spacing w:val="1"/>
          <w:sz w:val="18"/>
          <w:lang w:val="cs-CZ"/>
        </w:rPr>
        <w:t xml:space="preserve"> POV) a havarijní pojištění vozidla (dále jen HAV) ke dni 7. 1. 2020 včetně přidaných zápočtů od jiných pojistitelů:</w:t>
      </w:r>
    </w:p>
    <w:tbl>
      <w:tblPr>
        <w:tblW w:w="0" w:type="auto"/>
        <w:tblInd w:w="6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2"/>
        <w:gridCol w:w="2271"/>
        <w:gridCol w:w="1707"/>
        <w:gridCol w:w="1702"/>
        <w:gridCol w:w="1718"/>
      </w:tblGrid>
      <w:tr w:rsidR="004D52C9">
        <w:trPr>
          <w:trHeight w:hRule="exact" w:val="457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2C9" w:rsidRDefault="00D27698">
            <w:pPr>
              <w:ind w:left="65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Pojištění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2C9" w:rsidRDefault="00D27698">
            <w:pPr>
              <w:spacing w:before="36"/>
              <w:ind w:left="1692" w:right="36" w:firstLine="108"/>
              <w:rPr>
                <w:rFonts w:ascii="Times New Roman" w:hAnsi="Times New Roman"/>
                <w:b/>
                <w:color w:val="000000"/>
                <w:spacing w:val="-2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18"/>
                <w:lang w:val="cs-CZ"/>
              </w:rPr>
              <w:t xml:space="preserve">Počet </w:t>
            </w:r>
            <w:r>
              <w:rPr>
                <w:rFonts w:ascii="Times New Roman" w:hAnsi="Times New Roman"/>
                <w:b/>
                <w:color w:val="000000"/>
                <w:spacing w:val="-3"/>
                <w:sz w:val="18"/>
                <w:lang w:val="cs-CZ"/>
              </w:rPr>
              <w:t>měsíců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2C9" w:rsidRDefault="00D27698">
            <w:pPr>
              <w:spacing w:before="36"/>
              <w:ind w:left="648" w:right="72" w:hanging="252"/>
              <w:rPr>
                <w:rFonts w:ascii="Times New Roman" w:hAnsi="Times New Roman"/>
                <w:b/>
                <w:color w:val="000000"/>
                <w:spacing w:val="-6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pacing w:val="-6"/>
                <w:sz w:val="18"/>
                <w:lang w:val="cs-CZ"/>
              </w:rPr>
              <w:t xml:space="preserve">Počet pojistných </w:t>
            </w:r>
            <w:r>
              <w:rPr>
                <w:rFonts w:ascii="Times New Roman" w:hAnsi="Times New Roman"/>
                <w:b/>
                <w:color w:val="000000"/>
                <w:spacing w:val="-8"/>
                <w:sz w:val="18"/>
                <w:lang w:val="cs-CZ"/>
              </w:rPr>
              <w:t>událostí (PIJ)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2C9" w:rsidRDefault="00D27698">
            <w:pPr>
              <w:ind w:left="432" w:right="72" w:firstLine="324"/>
              <w:rPr>
                <w:rFonts w:ascii="Times New Roman" w:hAnsi="Times New Roman"/>
                <w:b/>
                <w:color w:val="000000"/>
                <w:spacing w:val="-5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pacing w:val="-5"/>
                <w:sz w:val="18"/>
                <w:lang w:val="cs-CZ"/>
              </w:rPr>
              <w:t xml:space="preserve">Nepřetržitá </w:t>
            </w:r>
            <w:r>
              <w:rPr>
                <w:rFonts w:ascii="Times New Roman" w:hAnsi="Times New Roman"/>
                <w:b/>
                <w:color w:val="000000"/>
                <w:spacing w:val="-6"/>
                <w:sz w:val="18"/>
                <w:lang w:val="cs-CZ"/>
              </w:rPr>
              <w:t>doba v měsících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2C9" w:rsidRDefault="00D27698">
            <w:pPr>
              <w:spacing w:before="36" w:line="175" w:lineRule="exact"/>
              <w:ind w:right="68"/>
              <w:jc w:val="right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Bonus / Malus</w:t>
            </w:r>
          </w:p>
          <w:p w:rsidR="004D52C9" w:rsidRDefault="00D27698">
            <w:pPr>
              <w:spacing w:before="72" w:line="200" w:lineRule="exact"/>
              <w:ind w:right="68"/>
              <w:jc w:val="right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v %</w:t>
            </w:r>
            <w:r>
              <w:rPr>
                <w:rFonts w:ascii="Times New Roman" w:hAnsi="Times New Roman"/>
                <w:b/>
                <w:color w:val="000000"/>
                <w:w w:val="60"/>
                <w:sz w:val="18"/>
                <w:vertAlign w:val="superscript"/>
                <w:lang w:val="cs-CZ"/>
              </w:rPr>
              <w:t>11</w:t>
            </w:r>
          </w:p>
        </w:tc>
      </w:tr>
      <w:tr w:rsidR="004D52C9">
        <w:trPr>
          <w:trHeight w:hRule="exact" w:val="227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4D52C9" w:rsidRDefault="00D27698">
            <w:pPr>
              <w:ind w:left="65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POV celkem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4D52C9" w:rsidRDefault="00D27698">
            <w:pPr>
              <w:ind w:right="53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1403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4D52C9" w:rsidRDefault="00D27698">
            <w:pPr>
              <w:ind w:right="61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4D52C9" w:rsidRDefault="00D27698">
            <w:pPr>
              <w:ind w:right="57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216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4D52C9" w:rsidRDefault="00D27698">
            <w:pPr>
              <w:ind w:right="68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-55</w:t>
            </w:r>
          </w:p>
        </w:tc>
      </w:tr>
      <w:tr w:rsidR="004D52C9">
        <w:trPr>
          <w:trHeight w:hRule="exact" w:val="227"/>
        </w:trPr>
        <w:tc>
          <w:tcPr>
            <w:tcW w:w="200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2C9" w:rsidRDefault="00D27698">
            <w:pPr>
              <w:ind w:left="65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z toho pojistník dle ČKP</w:t>
            </w:r>
          </w:p>
        </w:tc>
        <w:tc>
          <w:tcPr>
            <w:tcW w:w="227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2C9" w:rsidRDefault="00D27698">
            <w:pPr>
              <w:ind w:right="53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1403</w:t>
            </w:r>
          </w:p>
        </w:tc>
        <w:tc>
          <w:tcPr>
            <w:tcW w:w="170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2C9" w:rsidRDefault="00D27698">
            <w:pPr>
              <w:ind w:right="61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7</w:t>
            </w:r>
          </w:p>
        </w:tc>
        <w:tc>
          <w:tcPr>
            <w:tcW w:w="170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2C9" w:rsidRDefault="00D27698">
            <w:pPr>
              <w:ind w:right="57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216</w:t>
            </w:r>
          </w:p>
        </w:tc>
        <w:tc>
          <w:tcPr>
            <w:tcW w:w="171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2C9" w:rsidRDefault="00D27698">
            <w:pPr>
              <w:ind w:right="68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-55</w:t>
            </w:r>
          </w:p>
        </w:tc>
      </w:tr>
      <w:tr w:rsidR="004D52C9">
        <w:trPr>
          <w:trHeight w:hRule="exact" w:val="227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4D52C9" w:rsidRDefault="00D27698">
            <w:pPr>
              <w:ind w:left="65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HAV celkem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4D52C9" w:rsidRDefault="00D27698">
            <w:pPr>
              <w:ind w:right="53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1403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4D52C9" w:rsidRDefault="00D27698">
            <w:pPr>
              <w:ind w:right="61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4D52C9" w:rsidRDefault="00D27698">
            <w:pPr>
              <w:ind w:right="57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216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4D52C9" w:rsidRDefault="00D27698">
            <w:pPr>
              <w:ind w:right="68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-50</w:t>
            </w:r>
          </w:p>
        </w:tc>
      </w:tr>
      <w:tr w:rsidR="004D52C9">
        <w:trPr>
          <w:trHeight w:hRule="exact" w:val="248"/>
        </w:trPr>
        <w:tc>
          <w:tcPr>
            <w:tcW w:w="200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2C9" w:rsidRDefault="00D27698">
            <w:pPr>
              <w:ind w:left="65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z toho převod z POV</w:t>
            </w:r>
          </w:p>
        </w:tc>
        <w:tc>
          <w:tcPr>
            <w:tcW w:w="227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2C9" w:rsidRDefault="00D27698">
            <w:pPr>
              <w:ind w:right="53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1403</w:t>
            </w:r>
          </w:p>
        </w:tc>
        <w:tc>
          <w:tcPr>
            <w:tcW w:w="170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2C9" w:rsidRDefault="00D27698">
            <w:pPr>
              <w:ind w:right="61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7</w:t>
            </w:r>
          </w:p>
        </w:tc>
        <w:tc>
          <w:tcPr>
            <w:tcW w:w="170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2C9" w:rsidRDefault="00D27698">
            <w:pPr>
              <w:ind w:right="57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216</w:t>
            </w:r>
          </w:p>
        </w:tc>
        <w:tc>
          <w:tcPr>
            <w:tcW w:w="171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2C9" w:rsidRDefault="00D27698">
            <w:pPr>
              <w:ind w:right="68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-50</w:t>
            </w:r>
          </w:p>
        </w:tc>
      </w:tr>
    </w:tbl>
    <w:p w:rsidR="004D52C9" w:rsidRDefault="00D27698">
      <w:pPr>
        <w:spacing w:line="179" w:lineRule="exact"/>
        <w:ind w:left="792"/>
        <w:rPr>
          <w:rFonts w:ascii="Times New Roman" w:hAnsi="Times New Roman"/>
          <w:color w:val="000000"/>
          <w:spacing w:val="-2"/>
          <w:sz w:val="18"/>
          <w:lang w:val="cs-CZ"/>
        </w:rPr>
      </w:pPr>
      <w:r>
        <w:rPr>
          <w:rFonts w:ascii="Times New Roman" w:hAnsi="Times New Roman"/>
          <w:color w:val="000000"/>
          <w:spacing w:val="-2"/>
          <w:sz w:val="18"/>
          <w:lang w:val="cs-CZ"/>
        </w:rPr>
        <w:t>Bonus — v tabulce uveden se znaménkem minus</w:t>
      </w:r>
    </w:p>
    <w:p w:rsidR="004D52C9" w:rsidRDefault="00D27698">
      <w:pPr>
        <w:numPr>
          <w:ilvl w:val="0"/>
          <w:numId w:val="2"/>
        </w:numPr>
        <w:tabs>
          <w:tab w:val="clear" w:pos="216"/>
          <w:tab w:val="decimal" w:pos="936"/>
        </w:tabs>
        <w:spacing w:before="72" w:line="209" w:lineRule="exact"/>
        <w:ind w:left="648" w:right="5976" w:firstLine="72"/>
        <w:rPr>
          <w:rFonts w:ascii="Times New Roman" w:hAnsi="Times New Roman"/>
          <w:b/>
          <w:color w:val="000000"/>
          <w:spacing w:val="-7"/>
          <w:sz w:val="19"/>
          <w:lang w:val="cs-CZ"/>
        </w:rPr>
      </w:pPr>
      <w:r>
        <w:rPr>
          <w:rFonts w:ascii="Times New Roman" w:hAnsi="Times New Roman"/>
          <w:b/>
          <w:color w:val="000000"/>
          <w:spacing w:val="-7"/>
          <w:sz w:val="19"/>
          <w:lang w:val="cs-CZ"/>
        </w:rPr>
        <w:t>Přehled sjednaných pojištěni a způsob úhrady 6.1. Přehled sjednaných pojištění</w:t>
      </w:r>
    </w:p>
    <w:tbl>
      <w:tblPr>
        <w:tblW w:w="0" w:type="auto"/>
        <w:tblInd w:w="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2"/>
        <w:gridCol w:w="1026"/>
        <w:gridCol w:w="738"/>
        <w:gridCol w:w="914"/>
        <w:gridCol w:w="764"/>
        <w:gridCol w:w="774"/>
        <w:gridCol w:w="741"/>
        <w:gridCol w:w="904"/>
        <w:gridCol w:w="1206"/>
      </w:tblGrid>
      <w:tr w:rsidR="004D52C9">
        <w:trPr>
          <w:trHeight w:hRule="exact" w:val="234"/>
        </w:trPr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4D52C9" w:rsidRDefault="00D27698">
            <w:pPr>
              <w:ind w:left="194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Sjednané pojištění</w:t>
            </w:r>
          </w:p>
        </w:tc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4D52C9" w:rsidRDefault="00D27698" w:rsidP="00534868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 xml:space="preserve">Roční </w:t>
            </w: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br/>
              <w:t xml:space="preserve">pojistné </w:t>
            </w: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br/>
              <w:t>v K</w:t>
            </w:r>
            <w:r w:rsidR="00534868"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č</w:t>
            </w: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)</w:t>
            </w:r>
          </w:p>
        </w:tc>
        <w:tc>
          <w:tcPr>
            <w:tcW w:w="1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2C9" w:rsidRDefault="00D27698">
            <w:pPr>
              <w:ind w:right="108"/>
              <w:jc w:val="right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Obchodní sleva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2C9" w:rsidRDefault="00D27698">
            <w:pPr>
              <w:ind w:right="116"/>
              <w:jc w:val="right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Osobní sleva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2C9" w:rsidRDefault="00D27698">
            <w:pPr>
              <w:ind w:right="108"/>
              <w:jc w:val="right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Bonus/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malus'i</w:t>
            </w:r>
            <w:proofErr w:type="spellEnd"/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4D52C9" w:rsidRDefault="00D27698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Celkem ro</w:t>
            </w: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br/>
              <w:t xml:space="preserve">ční </w:t>
            </w: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br/>
              <w:t>pojistné v Kč</w:t>
            </w:r>
          </w:p>
        </w:tc>
      </w:tr>
      <w:tr w:rsidR="004D52C9">
        <w:trPr>
          <w:trHeight w:hRule="exact" w:val="436"/>
        </w:trPr>
        <w:tc>
          <w:tcPr>
            <w:tcW w:w="2412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2C9" w:rsidRDefault="004D52C9"/>
        </w:tc>
        <w:tc>
          <w:tcPr>
            <w:tcW w:w="1026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2C9" w:rsidRDefault="004D52C9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2C9" w:rsidRDefault="00D27698">
            <w:pPr>
              <w:ind w:right="122"/>
              <w:jc w:val="right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v %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2C9" w:rsidRDefault="00D27698">
            <w:pPr>
              <w:ind w:right="108"/>
              <w:jc w:val="right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vK</w:t>
            </w:r>
            <w:r w:rsidR="00534868"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č</w:t>
            </w:r>
            <w:proofErr w:type="spellEnd"/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2C9" w:rsidRDefault="00D27698">
            <w:pPr>
              <w:ind w:right="124"/>
              <w:jc w:val="right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v%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2C9" w:rsidRDefault="00D27698">
            <w:pPr>
              <w:ind w:right="116"/>
              <w:jc w:val="right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vKč</w:t>
            </w:r>
            <w:proofErr w:type="spellEnd"/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2C9" w:rsidRDefault="00D27698">
            <w:pPr>
              <w:ind w:right="130"/>
              <w:jc w:val="right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v%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2C9" w:rsidRDefault="00D27698">
            <w:pPr>
              <w:ind w:right="108"/>
              <w:jc w:val="right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v Kč</w:t>
            </w:r>
          </w:p>
        </w:tc>
        <w:tc>
          <w:tcPr>
            <w:tcW w:w="1206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2C9" w:rsidRDefault="004D52C9"/>
        </w:tc>
      </w:tr>
      <w:tr w:rsidR="004D52C9">
        <w:trPr>
          <w:trHeight w:hRule="exact" w:val="435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2C9" w:rsidRDefault="00D27698">
            <w:pPr>
              <w:ind w:left="72" w:right="540"/>
              <w:rPr>
                <w:rFonts w:ascii="Times New Roman" w:hAnsi="Times New Roman"/>
                <w:color w:val="000000"/>
                <w:spacing w:val="-5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5"/>
                <w:sz w:val="18"/>
                <w:lang w:val="cs-CZ"/>
              </w:rPr>
              <w:t xml:space="preserve">Pojištění Odpovědnosti z </w:t>
            </w: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provozu vozidla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2C9" w:rsidRDefault="00D27698">
            <w:pPr>
              <w:ind w:right="58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6 746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2C9" w:rsidRDefault="00D27698">
            <w:pPr>
              <w:jc w:val="center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20,0000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2C9" w:rsidRDefault="00D27698">
            <w:pPr>
              <w:ind w:right="61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1 349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2C9" w:rsidRDefault="00D27698">
            <w:pPr>
              <w:ind w:right="62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O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2C9" w:rsidRDefault="00D27698">
            <w:pPr>
              <w:ind w:right="58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O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2C9" w:rsidRDefault="00D27698">
            <w:pPr>
              <w:ind w:right="65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-55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2C9" w:rsidRDefault="00D27698">
            <w:pPr>
              <w:ind w:right="69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-2 968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2C9" w:rsidRDefault="00D27698">
            <w:pPr>
              <w:ind w:right="72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2 429</w:t>
            </w:r>
          </w:p>
        </w:tc>
      </w:tr>
      <w:tr w:rsidR="004D52C9">
        <w:trPr>
          <w:trHeight w:hRule="exact" w:val="213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2C9" w:rsidRDefault="00D27698">
            <w:pPr>
              <w:ind w:left="68"/>
              <w:rPr>
                <w:rFonts w:ascii="Times New Roman" w:hAnsi="Times New Roman"/>
                <w:color w:val="000000"/>
                <w:spacing w:val="-1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8"/>
                <w:lang w:val="cs-CZ"/>
              </w:rPr>
              <w:t xml:space="preserve">Havarijní pojištění 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18"/>
                <w:lang w:val="cs-CZ"/>
              </w:rPr>
              <w:t>„All Risk"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2C9" w:rsidRDefault="00D27698">
            <w:pPr>
              <w:ind w:right="58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22 293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2C9" w:rsidRDefault="00D27698">
            <w:pPr>
              <w:jc w:val="center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2Q0000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2C9" w:rsidRDefault="00D27698">
            <w:pPr>
              <w:ind w:right="61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4 459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2C9" w:rsidRDefault="00D27698">
            <w:pPr>
              <w:ind w:right="62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6,0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2C9" w:rsidRDefault="00D27698">
            <w:pPr>
              <w:ind w:right="58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535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2C9" w:rsidRDefault="00D27698">
            <w:pPr>
              <w:ind w:right="65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-50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2C9" w:rsidRDefault="00D27698">
            <w:pPr>
              <w:ind w:right="69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-8 917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2C9" w:rsidRDefault="00D27698">
            <w:pPr>
              <w:ind w:right="72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8 382</w:t>
            </w:r>
          </w:p>
        </w:tc>
      </w:tr>
      <w:tr w:rsidR="004D52C9">
        <w:trPr>
          <w:trHeight w:hRule="exact" w:val="428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2C9" w:rsidRDefault="00D27698">
            <w:pPr>
              <w:ind w:left="72" w:right="576"/>
              <w:rPr>
                <w:rFonts w:ascii="Times New Roman" w:hAnsi="Times New Roman"/>
                <w:color w:val="000000"/>
                <w:spacing w:val="-4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4"/>
                <w:sz w:val="18"/>
                <w:lang w:val="cs-CZ"/>
              </w:rPr>
              <w:t xml:space="preserve">Pojištění POHODA Bez </w:t>
            </w: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povinností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2C9" w:rsidRDefault="00D27698">
            <w:pPr>
              <w:ind w:right="58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O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2C9" w:rsidRDefault="004D52C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2C9" w:rsidRDefault="004D52C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2C9" w:rsidRDefault="004D52C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2C9" w:rsidRDefault="004D52C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2C9" w:rsidRDefault="004D52C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2C9" w:rsidRDefault="004D52C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2C9" w:rsidRDefault="00D27698">
            <w:pPr>
              <w:ind w:right="72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O</w:t>
            </w:r>
          </w:p>
        </w:tc>
      </w:tr>
      <w:tr w:rsidR="004D52C9">
        <w:trPr>
          <w:trHeight w:hRule="exact" w:val="212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2C9" w:rsidRDefault="00D27698">
            <w:pPr>
              <w:ind w:left="68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Pojištění Všech skel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2C9" w:rsidRDefault="00D27698">
            <w:pPr>
              <w:ind w:right="58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1 800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2C9" w:rsidRDefault="004D52C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2C9" w:rsidRDefault="004D52C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2C9" w:rsidRDefault="004D52C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2C9" w:rsidRDefault="004D52C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2C9" w:rsidRDefault="004D52C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2C9" w:rsidRDefault="004D52C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2C9" w:rsidRDefault="00D27698">
            <w:pPr>
              <w:ind w:right="72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1 800</w:t>
            </w:r>
          </w:p>
        </w:tc>
      </w:tr>
      <w:tr w:rsidR="004D52C9">
        <w:trPr>
          <w:trHeight w:hRule="exact" w:val="432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2C9" w:rsidRDefault="00D27698">
            <w:pPr>
              <w:ind w:left="72" w:right="360"/>
              <w:rPr>
                <w:rFonts w:ascii="Times New Roman" w:hAnsi="Times New Roman"/>
                <w:color w:val="000000"/>
                <w:spacing w:val="-5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5"/>
                <w:sz w:val="18"/>
                <w:lang w:val="cs-CZ"/>
              </w:rPr>
              <w:t xml:space="preserve">Pojištění Poškození vozidla </w:t>
            </w: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zvířetem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2C9" w:rsidRDefault="00D27698">
            <w:pPr>
              <w:ind w:right="58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80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2C9" w:rsidRDefault="004D52C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2C9" w:rsidRDefault="004D52C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2C9" w:rsidRDefault="004D52C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2C9" w:rsidRDefault="004D52C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2C9" w:rsidRDefault="004D52C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2C9" w:rsidRDefault="004D52C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2C9" w:rsidRDefault="00D27698">
            <w:pPr>
              <w:ind w:right="72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80</w:t>
            </w:r>
          </w:p>
        </w:tc>
      </w:tr>
      <w:tr w:rsidR="004D52C9">
        <w:trPr>
          <w:trHeight w:hRule="exact" w:val="432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2C9" w:rsidRDefault="00D27698">
            <w:pPr>
              <w:ind w:left="72" w:right="180"/>
              <w:rPr>
                <w:rFonts w:ascii="Times New Roman" w:hAnsi="Times New Roman"/>
                <w:color w:val="000000"/>
                <w:spacing w:val="-6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6"/>
                <w:sz w:val="18"/>
                <w:lang w:val="cs-CZ"/>
              </w:rPr>
              <w:t xml:space="preserve">Pojištění Asistence </w:t>
            </w:r>
            <w:r>
              <w:rPr>
                <w:rFonts w:ascii="Times New Roman" w:hAnsi="Times New Roman"/>
                <w:b/>
                <w:color w:val="000000"/>
                <w:spacing w:val="-6"/>
                <w:sz w:val="18"/>
                <w:lang w:val="cs-CZ"/>
              </w:rPr>
              <w:t xml:space="preserve">POHODA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Special</w:t>
            </w:r>
            <w:proofErr w:type="spellEnd"/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2C9" w:rsidRDefault="00D27698">
            <w:pPr>
              <w:ind w:right="58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O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2C9" w:rsidRDefault="004D52C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2C9" w:rsidRDefault="004D52C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2C9" w:rsidRDefault="004D52C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2C9" w:rsidRDefault="004D52C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2C9" w:rsidRDefault="004D52C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2C9" w:rsidRDefault="004D52C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2C9" w:rsidRDefault="00D27698">
            <w:pPr>
              <w:ind w:right="72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0</w:t>
            </w:r>
          </w:p>
        </w:tc>
      </w:tr>
      <w:tr w:rsidR="004D52C9">
        <w:trPr>
          <w:trHeight w:hRule="exact" w:val="213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2C9" w:rsidRDefault="00D27698">
            <w:pPr>
              <w:ind w:left="68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Úrazové pojištění řidiče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2C9" w:rsidRDefault="00D27698">
            <w:pPr>
              <w:ind w:right="58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O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2C9" w:rsidRDefault="004D52C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2C9" w:rsidRDefault="004D52C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2C9" w:rsidRDefault="004D52C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2C9" w:rsidRDefault="004D52C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2C9" w:rsidRDefault="004D52C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2C9" w:rsidRDefault="004D52C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2C9" w:rsidRDefault="00D27698">
            <w:pPr>
              <w:ind w:right="72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O</w:t>
            </w:r>
          </w:p>
        </w:tc>
      </w:tr>
      <w:tr w:rsidR="004D52C9">
        <w:trPr>
          <w:trHeight w:hRule="exact" w:val="432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2C9" w:rsidRDefault="00D27698">
            <w:pPr>
              <w:ind w:left="72" w:right="252"/>
              <w:rPr>
                <w:rFonts w:ascii="Times New Roman" w:hAnsi="Times New Roman"/>
                <w:color w:val="000000"/>
                <w:spacing w:val="-8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8"/>
                <w:sz w:val="18"/>
                <w:lang w:val="cs-CZ"/>
              </w:rPr>
              <w:t xml:space="preserve">Úrazové pojištění — omezený </w:t>
            </w: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rozsah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2C9" w:rsidRDefault="00D27698">
            <w:pPr>
              <w:ind w:right="58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O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2C9" w:rsidRDefault="004D52C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2C9" w:rsidRDefault="004D52C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2C9" w:rsidRDefault="004D52C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2C9" w:rsidRDefault="004D52C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2C9" w:rsidRDefault="004D52C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2C9" w:rsidRDefault="004D52C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2C9" w:rsidRDefault="00D27698">
            <w:pPr>
              <w:ind w:right="72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O</w:t>
            </w:r>
          </w:p>
        </w:tc>
      </w:tr>
      <w:tr w:rsidR="004D52C9">
        <w:trPr>
          <w:trHeight w:hRule="exact" w:val="212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2C9" w:rsidRDefault="00D27698">
            <w:pPr>
              <w:ind w:left="68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Celkem v Kč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2C9" w:rsidRDefault="00D27698">
            <w:pPr>
              <w:ind w:right="58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30 919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2C9" w:rsidRDefault="004D52C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2C9" w:rsidRDefault="00D27698">
            <w:pPr>
              <w:ind w:right="61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5 808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2C9" w:rsidRDefault="004D52C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2C9" w:rsidRDefault="00D27698">
            <w:pPr>
              <w:ind w:right="58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535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2C9" w:rsidRDefault="004D52C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2C9" w:rsidRDefault="00D27698">
            <w:pPr>
              <w:ind w:right="69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-11 885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2C9" w:rsidRDefault="00D27698">
            <w:pPr>
              <w:ind w:right="72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12 691</w:t>
            </w:r>
          </w:p>
        </w:tc>
      </w:tr>
      <w:tr w:rsidR="004D52C9">
        <w:trPr>
          <w:trHeight w:hRule="exact" w:val="230"/>
        </w:trPr>
        <w:tc>
          <w:tcPr>
            <w:tcW w:w="82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2C9" w:rsidRDefault="00D27698">
            <w:pPr>
              <w:ind w:left="68"/>
              <w:rPr>
                <w:rFonts w:ascii="Times New Roman" w:hAnsi="Times New Roman"/>
                <w:b/>
                <w:color w:val="000000"/>
                <w:spacing w:val="1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pacing w:val="1"/>
                <w:sz w:val="18"/>
                <w:lang w:val="cs-CZ"/>
              </w:rPr>
              <w:t>Celkem pojistné za pojistnou smlouvu upravené na dělitelnost počtem splátek v Kč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2C9" w:rsidRDefault="00D27698">
            <w:pPr>
              <w:ind w:right="72"/>
              <w:jc w:val="right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12 691</w:t>
            </w:r>
          </w:p>
        </w:tc>
      </w:tr>
    </w:tbl>
    <w:p w:rsidR="004D52C9" w:rsidRDefault="00D27698">
      <w:pPr>
        <w:spacing w:line="213" w:lineRule="auto"/>
        <w:ind w:left="648"/>
        <w:rPr>
          <w:rFonts w:ascii="Times New Roman" w:hAnsi="Times New Roman"/>
          <w:color w:val="000000"/>
          <w:spacing w:val="-2"/>
          <w:sz w:val="10"/>
          <w:vertAlign w:val="superscript"/>
          <w:lang w:val="cs-CZ"/>
        </w:rPr>
      </w:pPr>
      <w:r>
        <w:rPr>
          <w:rFonts w:ascii="Times New Roman" w:hAnsi="Times New Roman"/>
          <w:color w:val="000000"/>
          <w:spacing w:val="-2"/>
          <w:sz w:val="10"/>
          <w:vertAlign w:val="superscript"/>
          <w:lang w:val="cs-CZ"/>
        </w:rPr>
        <w:t>1</w:t>
      </w:r>
      <w:r>
        <w:rPr>
          <w:rFonts w:ascii="Times New Roman" w:hAnsi="Times New Roman"/>
          <w:color w:val="000000"/>
          <w:spacing w:val="-2"/>
          <w:sz w:val="18"/>
          <w:lang w:val="cs-CZ"/>
        </w:rPr>
        <w:t>) Bonus — v tabulce uveden se znaménkem minus</w:t>
      </w:r>
    </w:p>
    <w:p w:rsidR="004D52C9" w:rsidRDefault="00D27698">
      <w:pPr>
        <w:spacing w:after="1116" w:line="273" w:lineRule="auto"/>
        <w:ind w:left="648"/>
        <w:rPr>
          <w:rFonts w:ascii="Times New Roman" w:hAnsi="Times New Roman"/>
          <w:color w:val="000000"/>
          <w:spacing w:val="1"/>
          <w:sz w:val="10"/>
          <w:vertAlign w:val="superscript"/>
          <w:lang w:val="cs-CZ"/>
        </w:rPr>
      </w:pPr>
      <w:r>
        <w:rPr>
          <w:rFonts w:ascii="Times New Roman" w:hAnsi="Times New Roman"/>
          <w:color w:val="000000"/>
          <w:spacing w:val="1"/>
          <w:sz w:val="10"/>
          <w:vertAlign w:val="superscript"/>
          <w:lang w:val="cs-CZ"/>
        </w:rPr>
        <w:t>2)</w:t>
      </w:r>
      <w:r>
        <w:rPr>
          <w:rFonts w:ascii="Times New Roman" w:hAnsi="Times New Roman"/>
          <w:color w:val="000000"/>
          <w:spacing w:val="1"/>
          <w:sz w:val="18"/>
          <w:lang w:val="cs-CZ"/>
        </w:rPr>
        <w:t>v pojistném u některých pojištění je již zohledněna sleva za frekvenci placení</w:t>
      </w:r>
      <w:bookmarkStart w:id="0" w:name="_GoBack"/>
      <w:bookmarkEnd w:id="0"/>
    </w:p>
    <w:sectPr w:rsidR="004D52C9">
      <w:pgSz w:w="11918" w:h="16854"/>
      <w:pgMar w:top="1562" w:right="525" w:bottom="16" w:left="893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A3E28"/>
    <w:multiLevelType w:val="multilevel"/>
    <w:tmpl w:val="913C12A2"/>
    <w:lvl w:ilvl="0">
      <w:start w:val="6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b/>
        <w:strike w:val="0"/>
        <w:color w:val="000000"/>
        <w:spacing w:val="-7"/>
        <w:w w:val="100"/>
        <w:sz w:val="1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E723F9"/>
    <w:multiLevelType w:val="multilevel"/>
    <w:tmpl w:val="8620FF2E"/>
    <w:lvl w:ilvl="0">
      <w:start w:val="5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b/>
        <w:strike w:val="0"/>
        <w:color w:val="000000"/>
        <w:spacing w:val="0"/>
        <w:w w:val="100"/>
        <w:sz w:val="1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52C9"/>
    <w:rsid w:val="004D52C9"/>
    <w:rsid w:val="00534868"/>
    <w:rsid w:val="00D2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B7F9A15"/>
  <w15:docId w15:val="{7CB8DE17-C7FE-4CEB-8BCC-2B225C5E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Ucetni2</cp:lastModifiedBy>
  <cp:revision>5</cp:revision>
  <dcterms:created xsi:type="dcterms:W3CDTF">2020-01-07T10:59:00Z</dcterms:created>
  <dcterms:modified xsi:type="dcterms:W3CDTF">2020-01-07T11:26:00Z</dcterms:modified>
</cp:coreProperties>
</file>