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F2B6" w14:textId="77777777" w:rsidR="000443E7" w:rsidRDefault="000443E7" w:rsidP="000443E7">
      <w:pPr>
        <w:jc w:val="center"/>
        <w:rPr>
          <w:b/>
          <w:sz w:val="28"/>
          <w:szCs w:val="28"/>
        </w:rPr>
      </w:pPr>
      <w:r w:rsidRPr="00223947">
        <w:rPr>
          <w:b/>
          <w:sz w:val="28"/>
          <w:szCs w:val="28"/>
        </w:rPr>
        <w:t>Smlouva o poskytování služby</w:t>
      </w:r>
    </w:p>
    <w:p w14:paraId="3D84283A" w14:textId="77777777" w:rsidR="000443E7" w:rsidRPr="00025FD0" w:rsidRDefault="000443E7" w:rsidP="000443E7">
      <w:pPr>
        <w:spacing w:after="0"/>
        <w:rPr>
          <w:rFonts w:cstheme="minorHAnsi"/>
          <w:b/>
        </w:rPr>
      </w:pPr>
      <w:r w:rsidRPr="00025FD0">
        <w:rPr>
          <w:rStyle w:val="Siln"/>
          <w:rFonts w:cstheme="minorHAnsi"/>
        </w:rPr>
        <w:t>Univerzitní centrum energeticky efektivních budov ČVUT v Praze</w:t>
      </w:r>
    </w:p>
    <w:p w14:paraId="1208196E" w14:textId="285038F3" w:rsidR="000443E7" w:rsidRPr="00D04BDD" w:rsidRDefault="000443E7" w:rsidP="000443E7">
      <w:pPr>
        <w:spacing w:after="0"/>
        <w:rPr>
          <w:rFonts w:cstheme="minorHAnsi"/>
        </w:rPr>
      </w:pPr>
      <w:r>
        <w:t>se sídlem</w:t>
      </w:r>
      <w:r w:rsidR="00FF75CC">
        <w:t>:</w:t>
      </w:r>
      <w:r w:rsidR="00FF75CC">
        <w:tab/>
      </w:r>
      <w:r w:rsidR="00D04BDD" w:rsidRPr="00D04BDD">
        <w:rPr>
          <w:rFonts w:cstheme="minorHAnsi"/>
        </w:rPr>
        <w:t>Třinecká 1024</w:t>
      </w:r>
      <w:r w:rsidR="00D04BDD">
        <w:rPr>
          <w:rFonts w:cstheme="minorHAnsi"/>
        </w:rPr>
        <w:t xml:space="preserve">, </w:t>
      </w:r>
      <w:r w:rsidR="00D04BDD" w:rsidRPr="00D04BDD">
        <w:rPr>
          <w:rFonts w:cstheme="minorHAnsi"/>
        </w:rPr>
        <w:t>273 43 Buštěhrad</w:t>
      </w:r>
    </w:p>
    <w:p w14:paraId="5BC45B10" w14:textId="28A579F3" w:rsidR="000443E7" w:rsidRPr="00F635BB" w:rsidRDefault="00FF75CC" w:rsidP="000443E7">
      <w:pPr>
        <w:spacing w:after="0"/>
        <w:rPr>
          <w:rFonts w:cstheme="minorHAnsi"/>
        </w:rPr>
      </w:pPr>
      <w:r>
        <w:t>IČ:</w:t>
      </w:r>
      <w:r>
        <w:tab/>
      </w:r>
      <w:r>
        <w:tab/>
      </w:r>
      <w:r w:rsidR="00F635BB" w:rsidRPr="00F635BB">
        <w:rPr>
          <w:rFonts w:cstheme="minorHAnsi"/>
        </w:rPr>
        <w:t>68407700</w:t>
      </w:r>
    </w:p>
    <w:p w14:paraId="16E6674E" w14:textId="2713A84A" w:rsidR="000443E7" w:rsidRPr="00F635BB" w:rsidRDefault="000443E7" w:rsidP="000443E7">
      <w:pPr>
        <w:spacing w:after="0"/>
        <w:rPr>
          <w:rFonts w:cstheme="minorHAnsi"/>
        </w:rPr>
      </w:pPr>
      <w:r w:rsidRPr="00F635BB">
        <w:rPr>
          <w:rFonts w:cstheme="minorHAnsi"/>
        </w:rPr>
        <w:t>DIČ:</w:t>
      </w:r>
      <w:r w:rsidR="00FF75CC">
        <w:rPr>
          <w:rFonts w:cstheme="minorHAnsi"/>
        </w:rPr>
        <w:tab/>
      </w:r>
      <w:r w:rsidR="00FF75CC">
        <w:rPr>
          <w:rFonts w:cstheme="minorHAnsi"/>
        </w:rPr>
        <w:tab/>
      </w:r>
      <w:r w:rsidR="00F635BB" w:rsidRPr="00F635BB">
        <w:rPr>
          <w:rFonts w:cstheme="minorHAnsi"/>
        </w:rPr>
        <w:t>CZ68407700</w:t>
      </w:r>
    </w:p>
    <w:p w14:paraId="2015E3CB" w14:textId="61104861" w:rsidR="000443E7" w:rsidRDefault="00FF75CC" w:rsidP="000443E7">
      <w:pPr>
        <w:spacing w:after="0"/>
      </w:pPr>
      <w:r>
        <w:t>Z</w:t>
      </w:r>
      <w:r w:rsidR="000443E7">
        <w:t>astoupená</w:t>
      </w:r>
      <w:r>
        <w:t>:</w:t>
      </w:r>
      <w:r w:rsidR="004543B5">
        <w:t xml:space="preserve"> doc. Ing. Luášem Ferklem, Ph.D., ředitelem</w:t>
      </w:r>
    </w:p>
    <w:p w14:paraId="02D0AF07" w14:textId="77777777" w:rsidR="000443E7" w:rsidRDefault="000443E7" w:rsidP="000443E7">
      <w:pPr>
        <w:spacing w:after="0"/>
      </w:pPr>
      <w:r>
        <w:t xml:space="preserve">bankovní spojení: </w:t>
      </w:r>
    </w:p>
    <w:p w14:paraId="1AD74F93" w14:textId="2BCF66D1" w:rsidR="000443E7" w:rsidRDefault="00FF75CC" w:rsidP="000443E7">
      <w:pPr>
        <w:spacing w:after="0"/>
      </w:pPr>
      <w:r>
        <w:t>číslo účtu:</w:t>
      </w:r>
    </w:p>
    <w:p w14:paraId="51147E70" w14:textId="77777777" w:rsidR="000443E7" w:rsidRDefault="000443E7" w:rsidP="000443E7">
      <w:pPr>
        <w:spacing w:after="0"/>
        <w:rPr>
          <w:b/>
        </w:rPr>
      </w:pPr>
      <w:r>
        <w:t xml:space="preserve">(dále jen </w:t>
      </w:r>
      <w:r w:rsidRPr="00AE1FCC">
        <w:rPr>
          <w:b/>
        </w:rPr>
        <w:t>„Poskytovatel“</w:t>
      </w:r>
      <w:r>
        <w:rPr>
          <w:b/>
        </w:rPr>
        <w:t xml:space="preserve">) </w:t>
      </w:r>
    </w:p>
    <w:p w14:paraId="1A437CD6" w14:textId="77777777" w:rsidR="000443E7" w:rsidRDefault="000443E7" w:rsidP="000443E7">
      <w:pPr>
        <w:spacing w:after="0"/>
        <w:rPr>
          <w:b/>
        </w:rPr>
      </w:pPr>
    </w:p>
    <w:p w14:paraId="2A18D1AB" w14:textId="77777777" w:rsidR="000443E7" w:rsidRDefault="005C00BF" w:rsidP="000443E7">
      <w:pPr>
        <w:spacing w:after="0"/>
      </w:pPr>
      <w:r>
        <w:t>a</w:t>
      </w:r>
    </w:p>
    <w:p w14:paraId="1530623E" w14:textId="77777777" w:rsidR="005C00BF" w:rsidRDefault="005C00BF" w:rsidP="000443E7">
      <w:pPr>
        <w:spacing w:after="0"/>
      </w:pPr>
    </w:p>
    <w:p w14:paraId="7C35A52F" w14:textId="77777777" w:rsidR="005C00BF" w:rsidRPr="00F12A13" w:rsidRDefault="005C00BF" w:rsidP="000443E7">
      <w:pPr>
        <w:spacing w:after="0"/>
        <w:rPr>
          <w:b/>
        </w:rPr>
      </w:pPr>
      <w:r w:rsidRPr="00F12A13">
        <w:rPr>
          <w:b/>
        </w:rPr>
        <w:t>proFem – centrum pro oběti domácího a sexuálního násilí, o.p.s.</w:t>
      </w:r>
    </w:p>
    <w:p w14:paraId="310EF2E9" w14:textId="059C14CD" w:rsidR="000443E7" w:rsidRDefault="000443E7" w:rsidP="000443E7">
      <w:pPr>
        <w:spacing w:after="0"/>
      </w:pPr>
      <w:r>
        <w:t>se sídlem</w:t>
      </w:r>
      <w:r w:rsidR="00FF75CC">
        <w:t>:</w:t>
      </w:r>
      <w:r w:rsidR="00FF75CC">
        <w:tab/>
      </w:r>
      <w:r w:rsidR="005C00BF">
        <w:t>V Luhu 715/6, 140 00 Praha</w:t>
      </w:r>
    </w:p>
    <w:p w14:paraId="2589B1C8" w14:textId="7CC3B0F1" w:rsidR="000443E7" w:rsidRDefault="00FF75CC" w:rsidP="000443E7">
      <w:pPr>
        <w:spacing w:after="0"/>
        <w:rPr>
          <w:rFonts w:cstheme="minorHAnsi"/>
          <w:shd w:val="clear" w:color="auto" w:fill="FFFFFF"/>
        </w:rPr>
      </w:pPr>
      <w:r>
        <w:t>IČ:</w:t>
      </w:r>
      <w:r>
        <w:tab/>
      </w:r>
      <w:r>
        <w:tab/>
      </w:r>
      <w:r w:rsidR="00F21D5A" w:rsidRPr="00F21D5A">
        <w:rPr>
          <w:rFonts w:cstheme="minorHAnsi"/>
          <w:shd w:val="clear" w:color="auto" w:fill="FFFFFF"/>
        </w:rPr>
        <w:t>25768255</w:t>
      </w:r>
    </w:p>
    <w:p w14:paraId="2E761708" w14:textId="05463278" w:rsidR="008667D6" w:rsidRDefault="00F21D5A" w:rsidP="000443E7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zapsaná:</w:t>
      </w:r>
      <w:r w:rsidR="00FF75CC">
        <w:rPr>
          <w:rFonts w:cstheme="minorHAnsi"/>
          <w:shd w:val="clear" w:color="auto" w:fill="FFFFFF"/>
        </w:rPr>
        <w:tab/>
      </w:r>
      <w:r w:rsidR="00057E27">
        <w:rPr>
          <w:rFonts w:cstheme="minorHAnsi"/>
          <w:shd w:val="clear" w:color="auto" w:fill="FFFFFF"/>
        </w:rPr>
        <w:t>v rejstříku obecně prospěšných společností vedeném Městským soudem v</w:t>
      </w:r>
      <w:r w:rsidR="008667D6">
        <w:rPr>
          <w:rFonts w:cstheme="minorHAnsi"/>
          <w:shd w:val="clear" w:color="auto" w:fill="FFFFFF"/>
        </w:rPr>
        <w:t> </w:t>
      </w:r>
      <w:r w:rsidR="00057E27">
        <w:rPr>
          <w:rFonts w:cstheme="minorHAnsi"/>
          <w:shd w:val="clear" w:color="auto" w:fill="FFFFFF"/>
        </w:rPr>
        <w:t>Praze</w:t>
      </w:r>
      <w:r w:rsidR="008667D6">
        <w:rPr>
          <w:rFonts w:cstheme="minorHAnsi"/>
          <w:shd w:val="clear" w:color="auto" w:fill="FFFFFF"/>
        </w:rPr>
        <w:t xml:space="preserve">,  </w:t>
      </w:r>
    </w:p>
    <w:p w14:paraId="035E4B6D" w14:textId="5C579DDE" w:rsidR="00F21D5A" w:rsidRPr="00F21D5A" w:rsidRDefault="008667D6" w:rsidP="00FF75CC">
      <w:pPr>
        <w:spacing w:after="0"/>
        <w:ind w:left="708" w:firstLine="708"/>
        <w:rPr>
          <w:rFonts w:cstheme="minorHAnsi"/>
        </w:rPr>
      </w:pPr>
      <w:r>
        <w:rPr>
          <w:rFonts w:cstheme="minorHAnsi"/>
          <w:shd w:val="clear" w:color="auto" w:fill="FFFFFF"/>
        </w:rPr>
        <w:t>oddíl O, vložka 137</w:t>
      </w:r>
    </w:p>
    <w:p w14:paraId="53804CF1" w14:textId="4958FF34" w:rsidR="000443E7" w:rsidRDefault="000443E7" w:rsidP="000443E7">
      <w:pPr>
        <w:spacing w:after="0"/>
      </w:pPr>
      <w:r>
        <w:t>zastoupená</w:t>
      </w:r>
      <w:r w:rsidR="00FF75CC">
        <w:t>:</w:t>
      </w:r>
      <w:r w:rsidR="00FF75CC">
        <w:tab/>
      </w:r>
      <w:r w:rsidR="008667D6">
        <w:t>Jitkou Polákovou, ředitelkou</w:t>
      </w:r>
    </w:p>
    <w:p w14:paraId="7C14AA2A" w14:textId="77777777" w:rsidR="000443E7" w:rsidRDefault="000443E7" w:rsidP="000443E7">
      <w:pPr>
        <w:spacing w:after="0"/>
        <w:rPr>
          <w:b/>
        </w:rPr>
      </w:pPr>
      <w:r>
        <w:t xml:space="preserve">(dále jen </w:t>
      </w:r>
      <w:r w:rsidRPr="00723322">
        <w:rPr>
          <w:b/>
        </w:rPr>
        <w:t>„Objednatel“</w:t>
      </w:r>
      <w:r>
        <w:rPr>
          <w:b/>
        </w:rPr>
        <w:t>)</w:t>
      </w:r>
    </w:p>
    <w:p w14:paraId="3FD10DAF" w14:textId="77777777" w:rsidR="000443E7" w:rsidRDefault="000443E7" w:rsidP="000443E7">
      <w:pPr>
        <w:spacing w:after="0"/>
        <w:rPr>
          <w:b/>
        </w:rPr>
      </w:pPr>
    </w:p>
    <w:p w14:paraId="5206D94D" w14:textId="77777777" w:rsidR="000443E7" w:rsidRDefault="000443E7" w:rsidP="000443E7">
      <w:pPr>
        <w:spacing w:after="0"/>
        <w:rPr>
          <w:b/>
        </w:rPr>
      </w:pPr>
      <w:r>
        <w:t>(</w:t>
      </w:r>
      <w:r w:rsidRPr="00723322">
        <w:t>společně dále jen</w:t>
      </w:r>
      <w:r>
        <w:rPr>
          <w:b/>
        </w:rPr>
        <w:t xml:space="preserve"> „Smluvní strany“)</w:t>
      </w:r>
    </w:p>
    <w:p w14:paraId="6BCB39EF" w14:textId="77777777" w:rsidR="000443E7" w:rsidRDefault="000443E7" w:rsidP="000443E7">
      <w:pPr>
        <w:spacing w:after="0"/>
        <w:rPr>
          <w:b/>
        </w:rPr>
      </w:pPr>
    </w:p>
    <w:p w14:paraId="6E7A734B" w14:textId="77777777" w:rsidR="000443E7" w:rsidRDefault="000443E7" w:rsidP="000443E7">
      <w:pPr>
        <w:spacing w:after="0"/>
        <w:jc w:val="both"/>
      </w:pPr>
      <w:r>
        <w:t xml:space="preserve">uzavírají níže uvedeného dne, měsíce a roku tuto smlouvu o poskytování služby podle ust. § 1746 a násl. zákona č. 89/2012 Sb., občanský zákoník (dále jen </w:t>
      </w:r>
      <w:r w:rsidRPr="00D81C0D">
        <w:rPr>
          <w:b/>
        </w:rPr>
        <w:t>„Smlouva“</w:t>
      </w:r>
      <w:r>
        <w:t>).</w:t>
      </w:r>
    </w:p>
    <w:p w14:paraId="6AA5EC9E" w14:textId="77777777" w:rsidR="000443E7" w:rsidRDefault="000443E7" w:rsidP="000443E7">
      <w:pPr>
        <w:spacing w:after="0"/>
      </w:pPr>
    </w:p>
    <w:p w14:paraId="7A736AA6" w14:textId="77777777" w:rsidR="000443E7" w:rsidRPr="005E30AD" w:rsidRDefault="000443E7" w:rsidP="000443E7">
      <w:pPr>
        <w:spacing w:after="0"/>
        <w:jc w:val="center"/>
        <w:rPr>
          <w:b/>
        </w:rPr>
      </w:pPr>
      <w:r w:rsidRPr="005E30AD">
        <w:rPr>
          <w:b/>
        </w:rPr>
        <w:t>Článek</w:t>
      </w:r>
      <w:r>
        <w:rPr>
          <w:b/>
        </w:rPr>
        <w:t xml:space="preserve"> I.</w:t>
      </w:r>
    </w:p>
    <w:p w14:paraId="2AA918C9" w14:textId="77777777" w:rsidR="000443E7" w:rsidRDefault="000443E7" w:rsidP="000443E7">
      <w:pPr>
        <w:spacing w:after="0"/>
        <w:jc w:val="center"/>
        <w:rPr>
          <w:b/>
        </w:rPr>
      </w:pPr>
      <w:r w:rsidRPr="002A55FD">
        <w:rPr>
          <w:b/>
        </w:rPr>
        <w:t>Předmět Smlouvy</w:t>
      </w:r>
    </w:p>
    <w:p w14:paraId="3428A133" w14:textId="77777777" w:rsidR="000443E7" w:rsidRDefault="000443E7" w:rsidP="000443E7">
      <w:pPr>
        <w:spacing w:after="0"/>
        <w:jc w:val="center"/>
        <w:rPr>
          <w:b/>
        </w:rPr>
      </w:pPr>
    </w:p>
    <w:p w14:paraId="78E9E0CA" w14:textId="58D5838E" w:rsidR="00FF75CC" w:rsidRPr="00FF75CC" w:rsidRDefault="000443E7" w:rsidP="00FF75CC">
      <w:pPr>
        <w:spacing w:after="0"/>
        <w:jc w:val="both"/>
      </w:pPr>
      <w:r>
        <w:t xml:space="preserve">1. </w:t>
      </w:r>
      <w:r w:rsidRPr="0016034C">
        <w:t xml:space="preserve">Poskytovatel se zavazuje </w:t>
      </w:r>
      <w:r w:rsidR="00FF75CC">
        <w:t xml:space="preserve">poskytovat </w:t>
      </w:r>
      <w:r w:rsidR="00FF75CC" w:rsidRPr="00FF75CC">
        <w:t xml:space="preserve">služby v souvislosti s realizací projektu </w:t>
      </w:r>
    </w:p>
    <w:p w14:paraId="1E2E9EC4" w14:textId="72D49D91" w:rsidR="00FF75CC" w:rsidRDefault="00FF75CC" w:rsidP="00FF75CC">
      <w:pPr>
        <w:spacing w:after="0"/>
        <w:jc w:val="both"/>
      </w:pPr>
      <w:r w:rsidRPr="00FF75CC">
        <w:rPr>
          <w:b/>
        </w:rPr>
        <w:t>proFem 2.0 - analýza potřeb a nastavení služeb pro oběti sexuálního násilí</w:t>
      </w:r>
      <w:r w:rsidRPr="00FF75CC">
        <w:t>, registrační číslo: CZ.03.3.X/0.0/0.0/17_083/0014018 podpořeného z Evropského sociálního fondu, Operačního programu zaměstnanost,</w:t>
      </w:r>
      <w:r w:rsidRPr="00EE4822">
        <w:t xml:space="preserve"> v rámci prioritní osy 3.1 Sociální inovace (dále jen „Projekt) </w:t>
      </w:r>
      <w:r w:rsidRPr="00FF75CC">
        <w:t xml:space="preserve">ve formě </w:t>
      </w:r>
      <w:r w:rsidR="00EE4822">
        <w:t xml:space="preserve">přípravy a </w:t>
      </w:r>
      <w:r w:rsidRPr="00FF75CC">
        <w:t>facilitací workshopů, konzultací, analýzy a tvorb</w:t>
      </w:r>
      <w:r w:rsidR="00540BD4">
        <w:t>y</w:t>
      </w:r>
      <w:r w:rsidRPr="00FF75CC">
        <w:t xml:space="preserve"> podkladů dle specifikace </w:t>
      </w:r>
      <w:r w:rsidR="00C723F9">
        <w:t xml:space="preserve">uvedené v čl. V </w:t>
      </w:r>
      <w:r w:rsidRPr="00FF75CC">
        <w:t>a harmonogramu v </w:t>
      </w:r>
      <w:r w:rsidRPr="0009017E">
        <w:t>Příloze 1</w:t>
      </w:r>
      <w:r w:rsidRPr="00FF75CC">
        <w:t xml:space="preserve"> této Smlouvy</w:t>
      </w:r>
      <w:r>
        <w:t xml:space="preserve"> </w:t>
      </w:r>
      <w:r w:rsidR="000443E7">
        <w:t>(dále jen „Služb</w:t>
      </w:r>
      <w:r w:rsidR="004615C7">
        <w:t>a</w:t>
      </w:r>
      <w:r w:rsidR="000443E7">
        <w:t>“)</w:t>
      </w:r>
      <w:r>
        <w:t xml:space="preserve">. </w:t>
      </w:r>
    </w:p>
    <w:p w14:paraId="15BCF4A0" w14:textId="7D8D778D" w:rsidR="000443E7" w:rsidRDefault="000443E7" w:rsidP="00FF75CC">
      <w:pPr>
        <w:spacing w:after="0"/>
        <w:jc w:val="both"/>
      </w:pPr>
      <w:r>
        <w:t xml:space="preserve">Objednatel se zavazuje hradit Poskytovateli za tuto službu cenu, jak je stanovena </w:t>
      </w:r>
      <w:r w:rsidRPr="000E271D">
        <w:t>v ust.</w:t>
      </w:r>
      <w:r>
        <w:t xml:space="preserve"> </w:t>
      </w:r>
      <w:r w:rsidRPr="00F15D93">
        <w:t xml:space="preserve">Článku </w:t>
      </w:r>
      <w:r w:rsidR="00713E4C">
        <w:t>I</w:t>
      </w:r>
      <w:r w:rsidRPr="00F15D93">
        <w:t>V</w:t>
      </w:r>
      <w:r>
        <w:t>. Smlouvy.</w:t>
      </w:r>
    </w:p>
    <w:p w14:paraId="0D016277" w14:textId="77777777" w:rsidR="000443E7" w:rsidRDefault="000443E7" w:rsidP="000443E7">
      <w:pPr>
        <w:spacing w:after="0"/>
        <w:jc w:val="both"/>
      </w:pPr>
    </w:p>
    <w:p w14:paraId="092B1586" w14:textId="0765323C" w:rsidR="000443E7" w:rsidRPr="002119A0" w:rsidRDefault="000443E7" w:rsidP="000443E7">
      <w:pPr>
        <w:spacing w:after="0"/>
        <w:jc w:val="center"/>
        <w:rPr>
          <w:b/>
        </w:rPr>
      </w:pPr>
      <w:r w:rsidRPr="002119A0">
        <w:rPr>
          <w:b/>
        </w:rPr>
        <w:t>Článek I</w:t>
      </w:r>
      <w:r w:rsidR="003E707D">
        <w:rPr>
          <w:b/>
        </w:rPr>
        <w:t>I</w:t>
      </w:r>
      <w:r w:rsidRPr="002119A0">
        <w:rPr>
          <w:b/>
        </w:rPr>
        <w:t>.</w:t>
      </w:r>
    </w:p>
    <w:p w14:paraId="54E56230" w14:textId="5D043AAB" w:rsidR="000443E7" w:rsidRDefault="00B85CBB" w:rsidP="000443E7">
      <w:pPr>
        <w:spacing w:after="0"/>
        <w:jc w:val="center"/>
        <w:rPr>
          <w:b/>
        </w:rPr>
      </w:pPr>
      <w:r>
        <w:rPr>
          <w:b/>
        </w:rPr>
        <w:t>Ustanovení o autorských právech</w:t>
      </w:r>
    </w:p>
    <w:p w14:paraId="7EF4A13A" w14:textId="77777777" w:rsidR="000443E7" w:rsidRDefault="000443E7" w:rsidP="000443E7">
      <w:pPr>
        <w:spacing w:after="0"/>
        <w:jc w:val="center"/>
        <w:rPr>
          <w:b/>
        </w:rPr>
      </w:pPr>
    </w:p>
    <w:p w14:paraId="120E6687" w14:textId="3DF965F6" w:rsidR="000443E7" w:rsidRDefault="00A20099" w:rsidP="00A20099">
      <w:pPr>
        <w:spacing w:after="0"/>
        <w:jc w:val="both"/>
      </w:pPr>
      <w:r>
        <w:t xml:space="preserve">1. </w:t>
      </w:r>
      <w:r w:rsidR="000443E7" w:rsidRPr="00277EA5">
        <w:t xml:space="preserve">Smluvní strany berou na vědomí, že Poskytovatel v rámci předmětu Smlouvy </w:t>
      </w:r>
      <w:r w:rsidR="006F2DD1">
        <w:t>vytvoří Dílo</w:t>
      </w:r>
      <w:r w:rsidR="00FF75CC">
        <w:t xml:space="preserve">, jehož vlastnictví a užívání Smluvními stranami je upraveno v </w:t>
      </w:r>
      <w:r w:rsidR="00FF75CC" w:rsidRPr="0009017E">
        <w:t>Příloze 2</w:t>
      </w:r>
      <w:r w:rsidR="00FF75CC">
        <w:t xml:space="preserve"> Smlouvy</w:t>
      </w:r>
      <w:r w:rsidR="006F2DD1">
        <w:t xml:space="preserve">. </w:t>
      </w:r>
    </w:p>
    <w:p w14:paraId="438AEE5B" w14:textId="77777777" w:rsidR="0009017E" w:rsidRDefault="0009017E" w:rsidP="0009017E">
      <w:pPr>
        <w:pStyle w:val="Odstavecseseznamem"/>
        <w:spacing w:after="0"/>
        <w:jc w:val="both"/>
      </w:pPr>
    </w:p>
    <w:p w14:paraId="4D800309" w14:textId="17D76225" w:rsidR="000443E7" w:rsidRPr="00142E8A" w:rsidRDefault="003E707D" w:rsidP="000443E7">
      <w:pPr>
        <w:spacing w:after="0"/>
        <w:jc w:val="center"/>
        <w:rPr>
          <w:b/>
        </w:rPr>
      </w:pPr>
      <w:r>
        <w:rPr>
          <w:b/>
        </w:rPr>
        <w:t>Článek III</w:t>
      </w:r>
      <w:r w:rsidR="000443E7" w:rsidRPr="00142E8A">
        <w:rPr>
          <w:b/>
        </w:rPr>
        <w:t>.</w:t>
      </w:r>
    </w:p>
    <w:p w14:paraId="430160BD" w14:textId="77777777" w:rsidR="000443E7" w:rsidRDefault="000443E7" w:rsidP="000443E7">
      <w:pPr>
        <w:spacing w:after="0"/>
        <w:jc w:val="center"/>
        <w:rPr>
          <w:b/>
        </w:rPr>
      </w:pPr>
      <w:r w:rsidRPr="00E574F7">
        <w:rPr>
          <w:b/>
        </w:rPr>
        <w:t>Doba trvání smlouvy</w:t>
      </w:r>
    </w:p>
    <w:p w14:paraId="26E8FECA" w14:textId="77777777" w:rsidR="000443E7" w:rsidRDefault="000443E7" w:rsidP="000443E7">
      <w:pPr>
        <w:spacing w:after="0"/>
        <w:jc w:val="center"/>
        <w:rPr>
          <w:b/>
        </w:rPr>
      </w:pPr>
    </w:p>
    <w:p w14:paraId="538353D6" w14:textId="511818D9" w:rsidR="000443E7" w:rsidRDefault="000443E7" w:rsidP="000443E7">
      <w:pPr>
        <w:spacing w:after="0"/>
        <w:jc w:val="both"/>
      </w:pPr>
      <w:r>
        <w:t>1. Smlouva se uzavírá na dobu určitou, a to od</w:t>
      </w:r>
      <w:r w:rsidR="00FF75CC">
        <w:t xml:space="preserve"> 1</w:t>
      </w:r>
      <w:r w:rsidR="00F6523C">
        <w:t>4</w:t>
      </w:r>
      <w:r w:rsidR="00FF75CC">
        <w:t>. 12. 2019</w:t>
      </w:r>
      <w:r>
        <w:t xml:space="preserve"> do</w:t>
      </w:r>
      <w:r w:rsidR="00FF75CC">
        <w:t xml:space="preserve"> </w:t>
      </w:r>
      <w:r w:rsidR="005D3D8C">
        <w:t>30</w:t>
      </w:r>
      <w:r w:rsidR="00FF75CC">
        <w:t>. 1</w:t>
      </w:r>
      <w:r w:rsidR="005D3D8C">
        <w:t>1</w:t>
      </w:r>
      <w:r w:rsidR="00FF75CC">
        <w:t>. 202</w:t>
      </w:r>
      <w:r w:rsidR="00C723F9">
        <w:t>1</w:t>
      </w:r>
      <w:r>
        <w:t>.</w:t>
      </w:r>
    </w:p>
    <w:p w14:paraId="70342B61" w14:textId="77777777" w:rsidR="000443E7" w:rsidRDefault="000443E7" w:rsidP="000443E7">
      <w:pPr>
        <w:spacing w:after="0"/>
        <w:jc w:val="both"/>
      </w:pPr>
    </w:p>
    <w:p w14:paraId="1C7124FF" w14:textId="77777777" w:rsidR="000443E7" w:rsidRDefault="000443E7" w:rsidP="000443E7">
      <w:pPr>
        <w:spacing w:after="0"/>
        <w:jc w:val="both"/>
      </w:pPr>
    </w:p>
    <w:p w14:paraId="3BA50EBF" w14:textId="3CDCEA87" w:rsidR="000443E7" w:rsidRPr="00163356" w:rsidRDefault="000443E7" w:rsidP="000443E7">
      <w:pPr>
        <w:spacing w:after="0"/>
        <w:jc w:val="center"/>
        <w:rPr>
          <w:b/>
        </w:rPr>
      </w:pPr>
      <w:r>
        <w:rPr>
          <w:b/>
        </w:rPr>
        <w:t xml:space="preserve">Článek </w:t>
      </w:r>
      <w:r w:rsidR="003E707D">
        <w:rPr>
          <w:b/>
        </w:rPr>
        <w:t>I</w:t>
      </w:r>
      <w:r>
        <w:rPr>
          <w:b/>
        </w:rPr>
        <w:t>V</w:t>
      </w:r>
      <w:r w:rsidRPr="00163356">
        <w:rPr>
          <w:b/>
        </w:rPr>
        <w:t>.</w:t>
      </w:r>
    </w:p>
    <w:p w14:paraId="4633937F" w14:textId="77777777" w:rsidR="000443E7" w:rsidRDefault="000443E7" w:rsidP="000443E7">
      <w:pPr>
        <w:spacing w:after="0"/>
        <w:jc w:val="center"/>
        <w:rPr>
          <w:b/>
        </w:rPr>
      </w:pPr>
      <w:r w:rsidRPr="00163356">
        <w:rPr>
          <w:b/>
        </w:rPr>
        <w:t xml:space="preserve">Cena </w:t>
      </w:r>
    </w:p>
    <w:p w14:paraId="43AE4E5F" w14:textId="77777777" w:rsidR="000443E7" w:rsidRDefault="000443E7" w:rsidP="000443E7">
      <w:pPr>
        <w:spacing w:after="0"/>
        <w:jc w:val="center"/>
        <w:rPr>
          <w:b/>
        </w:rPr>
      </w:pPr>
    </w:p>
    <w:p w14:paraId="1101672F" w14:textId="26827CDA" w:rsidR="000443E7" w:rsidRDefault="000443E7" w:rsidP="000443E7">
      <w:pPr>
        <w:spacing w:after="0"/>
        <w:jc w:val="both"/>
      </w:pPr>
      <w:r>
        <w:t xml:space="preserve">1. Objednatel se zavazuje </w:t>
      </w:r>
      <w:r w:rsidR="00FF75CC">
        <w:t>u</w:t>
      </w:r>
      <w:r>
        <w:t xml:space="preserve">hradit Poskytovateli </w:t>
      </w:r>
      <w:r w:rsidR="00FF75CC">
        <w:t>částku za poskytnut</w:t>
      </w:r>
      <w:r w:rsidR="00AB05FD">
        <w:t>ou</w:t>
      </w:r>
      <w:r w:rsidR="00FF75CC">
        <w:t xml:space="preserve"> Služb</w:t>
      </w:r>
      <w:r w:rsidR="00AB05FD">
        <w:t>u</w:t>
      </w:r>
      <w:r w:rsidR="00FF75CC">
        <w:t xml:space="preserve"> v celkové výši do </w:t>
      </w:r>
      <w:r w:rsidR="00C723F9">
        <w:t>317 490,-Kč</w:t>
      </w:r>
      <w:r w:rsidR="0049656F">
        <w:t xml:space="preserve"> (včetně DPH)</w:t>
      </w:r>
      <w:r w:rsidR="00FF75CC">
        <w:t>, a to následujícím způsobem: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685"/>
        <w:gridCol w:w="1154"/>
        <w:gridCol w:w="1560"/>
        <w:gridCol w:w="2389"/>
      </w:tblGrid>
      <w:tr w:rsidR="00540BD4" w:rsidRPr="00540BD4" w14:paraId="0F0D55EE" w14:textId="77777777" w:rsidTr="00C60528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FD46" w14:textId="77777777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4E0E" w14:textId="2024FB54" w:rsidR="00540BD4" w:rsidRPr="00540BD4" w:rsidRDefault="00AB05FD" w:rsidP="00AB0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Dílčí s</w:t>
            </w:r>
            <w:r w:rsidR="00540BD4"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lužba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550F1" w14:textId="77777777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Částka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0FEE" w14:textId="2BB7A1FA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Termín dodání </w:t>
            </w:r>
            <w:r w:rsidR="005D3D8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lužby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0A42" w14:textId="77777777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Termín úhrady </w:t>
            </w:r>
          </w:p>
        </w:tc>
      </w:tr>
      <w:tr w:rsidR="00540BD4" w:rsidRPr="00540BD4" w14:paraId="5EDD1F44" w14:textId="77777777" w:rsidTr="00C60528">
        <w:trPr>
          <w:trHeight w:val="6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7AC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B68" w14:textId="21CC2D89" w:rsidR="00540BD4" w:rsidRPr="00540BD4" w:rsidRDefault="00540BD4" w:rsidP="00F95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podkladů pro budovu Centra </w:t>
            </w:r>
            <w:r w:rsidR="00F95467">
              <w:rPr>
                <w:rFonts w:ascii="Calibri" w:eastAsia="Times New Roman" w:hAnsi="Calibri" w:cs="Calibri"/>
                <w:color w:val="000000"/>
                <w:lang w:eastAsia="cs-CZ"/>
              </w:rPr>
              <w:t>proFem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minimální verze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7EB" w14:textId="60963A18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29E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10.01.2020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A5D7" w14:textId="07AF9824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30 dní od akceptace </w:t>
            </w:r>
            <w:r w:rsidR="00333C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podkladů 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Objednatelem</w:t>
            </w:r>
          </w:p>
        </w:tc>
      </w:tr>
      <w:tr w:rsidR="00540BD4" w:rsidRPr="00540BD4" w14:paraId="6696AEE9" w14:textId="77777777" w:rsidTr="00C60528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EC6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16C" w14:textId="78C97871" w:rsidR="00540BD4" w:rsidRPr="00540BD4" w:rsidRDefault="00540BD4" w:rsidP="00F95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podkladů pro budovu Centra </w:t>
            </w:r>
            <w:r w:rsidR="00F95467">
              <w:rPr>
                <w:rFonts w:ascii="Calibri" w:eastAsia="Times New Roman" w:hAnsi="Calibri" w:cs="Calibri"/>
                <w:color w:val="000000"/>
                <w:lang w:eastAsia="cs-CZ"/>
              </w:rPr>
              <w:t>proFem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kompletní verze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0DC" w14:textId="4511B1C3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5F3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31.03.2020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0932" w14:textId="5DD4BC03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30 dní od akceptace </w:t>
            </w:r>
            <w:r w:rsidR="00333C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podkladů 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Objednatelem</w:t>
            </w:r>
          </w:p>
        </w:tc>
      </w:tr>
      <w:tr w:rsidR="00540BD4" w:rsidRPr="00540BD4" w14:paraId="55FD9242" w14:textId="77777777" w:rsidTr="00C60528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220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B831" w14:textId="74052DD2" w:rsid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Příprava a facilitace 12 workshopů (každý v rozsahu cca 1 den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  <w:p w14:paraId="307B6B87" w14:textId="647B65D4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Mentoring, průběžné konzultace a koordin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ační setkání v rozsahu 48 hodin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516" w14:textId="412F3394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830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4B4" w14:textId="01461BEB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2019 - 30.09.2020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8193" w14:textId="552087F2" w:rsidR="00540BD4" w:rsidRPr="00540BD4" w:rsidRDefault="00540BD4" w:rsidP="0049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30 dní od </w:t>
            </w:r>
            <w:r w:rsidR="0049656F">
              <w:rPr>
                <w:rFonts w:ascii="Calibri" w:eastAsia="Times New Roman" w:hAnsi="Calibri" w:cs="Calibri"/>
                <w:color w:val="000000"/>
                <w:lang w:eastAsia="cs-CZ"/>
              </w:rPr>
              <w:t>obdržení průběžné platby v rámci Projektu</w:t>
            </w:r>
          </w:p>
        </w:tc>
      </w:tr>
      <w:tr w:rsidR="00540BD4" w:rsidRPr="00540BD4" w14:paraId="2981D32F" w14:textId="77777777" w:rsidTr="00C60528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E1B" w14:textId="7F5A9B1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EF32" w14:textId="77777777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813" w14:textId="7BB660A3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830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E4EE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1.10.2020 - 30.04.2021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6B1B" w14:textId="2108DE5D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30 dní </w:t>
            </w:r>
            <w:r w:rsidR="0049656F"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 </w:t>
            </w:r>
            <w:r w:rsidR="0049656F">
              <w:rPr>
                <w:rFonts w:ascii="Calibri" w:eastAsia="Times New Roman" w:hAnsi="Calibri" w:cs="Calibri"/>
                <w:color w:val="000000"/>
                <w:lang w:eastAsia="cs-CZ"/>
              </w:rPr>
              <w:t>obdržení průběžné platby v rámci Projektu</w:t>
            </w:r>
          </w:p>
        </w:tc>
      </w:tr>
      <w:tr w:rsidR="00540BD4" w:rsidRPr="00540BD4" w14:paraId="648A0A9F" w14:textId="77777777" w:rsidTr="00C60528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CE2" w14:textId="77777777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000" w14:textId="77777777" w:rsidR="00540BD4" w:rsidRPr="00540BD4" w:rsidRDefault="00540BD4" w:rsidP="0054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A41" w14:textId="39D7A444" w:rsidR="00540BD4" w:rsidRPr="00540BD4" w:rsidRDefault="00540BD4" w:rsidP="00540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830</w:t>
            </w:r>
            <w:r w:rsidR="00C60528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B9AE" w14:textId="0690C2DE" w:rsidR="00540BD4" w:rsidRPr="00540BD4" w:rsidRDefault="00540BD4" w:rsidP="00627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1.5.2021 - 3</w:t>
            </w:r>
            <w:r w:rsidR="00627F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.1</w:t>
            </w:r>
            <w:r w:rsidR="00627F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.2021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086D" w14:textId="13F05D36" w:rsidR="00540BD4" w:rsidRPr="00540BD4" w:rsidRDefault="00540BD4" w:rsidP="0049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>do 30 dní</w:t>
            </w:r>
            <w:r w:rsidR="004965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9656F" w:rsidRPr="00540B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 </w:t>
            </w:r>
            <w:r w:rsidR="0049656F">
              <w:rPr>
                <w:rFonts w:ascii="Calibri" w:eastAsia="Times New Roman" w:hAnsi="Calibri" w:cs="Calibri"/>
                <w:color w:val="000000"/>
                <w:lang w:eastAsia="cs-CZ"/>
              </w:rPr>
              <w:t>obdržení průběžné platby v rámci Projektu</w:t>
            </w:r>
          </w:p>
        </w:tc>
      </w:tr>
    </w:tbl>
    <w:p w14:paraId="7DE0334A" w14:textId="77777777" w:rsidR="000443E7" w:rsidRDefault="000443E7" w:rsidP="000443E7">
      <w:pPr>
        <w:spacing w:after="0"/>
        <w:jc w:val="both"/>
      </w:pPr>
    </w:p>
    <w:p w14:paraId="7F10CD55" w14:textId="1471986B" w:rsidR="00620A30" w:rsidRDefault="0049656F" w:rsidP="000443E7">
      <w:pPr>
        <w:spacing w:after="0"/>
        <w:jc w:val="both"/>
      </w:pPr>
      <w:r>
        <w:t xml:space="preserve">2. Poskytovateli budou uhrazeny výše uvedené částky na základě jím vystavených faktur zaslaných Objednateli </w:t>
      </w:r>
      <w:r w:rsidR="00627F63">
        <w:t xml:space="preserve">do 5 pracovních dnů od </w:t>
      </w:r>
      <w:r w:rsidR="005C596C" w:rsidRPr="00AB05FD">
        <w:t>posledního dne</w:t>
      </w:r>
      <w:r w:rsidR="00627F63" w:rsidRPr="00AB05FD">
        <w:t xml:space="preserve"> termínu</w:t>
      </w:r>
      <w:r w:rsidR="00627F63">
        <w:t xml:space="preserve"> dodání </w:t>
      </w:r>
      <w:r w:rsidR="00455118">
        <w:t>s</w:t>
      </w:r>
      <w:r w:rsidR="00627F63">
        <w:t>lužby.</w:t>
      </w:r>
    </w:p>
    <w:p w14:paraId="73FBEDB6" w14:textId="0F9028D5" w:rsidR="000443E7" w:rsidRPr="00163356" w:rsidRDefault="000443E7" w:rsidP="000443E7">
      <w:pPr>
        <w:spacing w:after="0"/>
        <w:jc w:val="both"/>
      </w:pPr>
    </w:p>
    <w:p w14:paraId="22DB53C8" w14:textId="77777777" w:rsidR="000443E7" w:rsidRDefault="000443E7" w:rsidP="000443E7">
      <w:pPr>
        <w:spacing w:after="0"/>
        <w:jc w:val="both"/>
      </w:pPr>
    </w:p>
    <w:p w14:paraId="5329F273" w14:textId="545890B1" w:rsidR="000443E7" w:rsidRPr="00FA3380" w:rsidRDefault="000443E7" w:rsidP="000443E7">
      <w:pPr>
        <w:spacing w:after="0"/>
        <w:jc w:val="center"/>
        <w:rPr>
          <w:b/>
        </w:rPr>
      </w:pPr>
      <w:r w:rsidRPr="00FA3380">
        <w:rPr>
          <w:b/>
        </w:rPr>
        <w:t>Článek</w:t>
      </w:r>
      <w:r w:rsidR="003E707D">
        <w:rPr>
          <w:b/>
        </w:rPr>
        <w:t xml:space="preserve"> V</w:t>
      </w:r>
      <w:r>
        <w:rPr>
          <w:b/>
        </w:rPr>
        <w:t>.</w:t>
      </w:r>
    </w:p>
    <w:p w14:paraId="0B471AF8" w14:textId="77777777" w:rsidR="000443E7" w:rsidRDefault="000443E7" w:rsidP="000443E7">
      <w:pPr>
        <w:spacing w:after="0"/>
        <w:jc w:val="center"/>
        <w:rPr>
          <w:b/>
        </w:rPr>
      </w:pPr>
      <w:r w:rsidRPr="00FA3380">
        <w:rPr>
          <w:b/>
        </w:rPr>
        <w:t>Práva a povinnosti Smluvních stran</w:t>
      </w:r>
    </w:p>
    <w:p w14:paraId="41E252DE" w14:textId="77777777" w:rsidR="000443E7" w:rsidRDefault="000443E7" w:rsidP="000443E7">
      <w:pPr>
        <w:spacing w:after="0"/>
        <w:jc w:val="center"/>
        <w:rPr>
          <w:b/>
        </w:rPr>
      </w:pPr>
    </w:p>
    <w:p w14:paraId="3CFDD9C4" w14:textId="112FE113" w:rsidR="00C723F9" w:rsidRDefault="000443E7" w:rsidP="00D95FCD">
      <w:pPr>
        <w:spacing w:after="0"/>
        <w:jc w:val="both"/>
      </w:pPr>
      <w:r w:rsidRPr="00F3385E">
        <w:t xml:space="preserve">1. </w:t>
      </w:r>
      <w:r w:rsidR="00F95467">
        <w:t>Poskytovatel bude poskytovat Služb</w:t>
      </w:r>
      <w:r w:rsidR="00A46D09">
        <w:t>u</w:t>
      </w:r>
      <w:r w:rsidR="00F95467">
        <w:t xml:space="preserve"> v souladu s </w:t>
      </w:r>
      <w:r w:rsidR="00C723F9">
        <w:t>h</w:t>
      </w:r>
      <w:r w:rsidR="00F95467">
        <w:t>armonogramem uvedeným v Příloze 1 smlouvy. Tento harmonogram může být na základě dohody mezi Objednatelem a Poskytovatelem modifikován.</w:t>
      </w:r>
      <w:r w:rsidR="00C723F9">
        <w:t xml:space="preserve"> </w:t>
      </w:r>
    </w:p>
    <w:p w14:paraId="3DC878B2" w14:textId="77777777" w:rsidR="00F95467" w:rsidRDefault="00F95467" w:rsidP="00D95FCD">
      <w:pPr>
        <w:spacing w:after="0"/>
        <w:jc w:val="both"/>
      </w:pPr>
    </w:p>
    <w:p w14:paraId="1F23D23A" w14:textId="2507A50B" w:rsidR="00F95467" w:rsidRDefault="00F95467" w:rsidP="00D95FCD">
      <w:pPr>
        <w:spacing w:after="0"/>
        <w:jc w:val="both"/>
      </w:pPr>
      <w:r>
        <w:t>2. Poskytovatel zajistí dodání následujících výstupů</w:t>
      </w:r>
      <w:r w:rsidR="00926398">
        <w:t xml:space="preserve"> dle Přílohy 3</w:t>
      </w:r>
      <w:r>
        <w:t>:</w:t>
      </w:r>
    </w:p>
    <w:p w14:paraId="4ECB1E34" w14:textId="2AE2BDC2" w:rsidR="00F95467" w:rsidRDefault="00333C65" w:rsidP="00D95FCD">
      <w:pPr>
        <w:spacing w:after="0"/>
        <w:jc w:val="both"/>
      </w:pPr>
      <w:r>
        <w:t xml:space="preserve">a. </w:t>
      </w:r>
      <w:r w:rsidR="00F95467">
        <w:t>Podkladů pro budovu Centra proFem – minimální verze, do 10.1.2020</w:t>
      </w:r>
      <w:r w:rsidR="0031040A">
        <w:t>,</w:t>
      </w:r>
    </w:p>
    <w:p w14:paraId="62F56413" w14:textId="343453F0" w:rsidR="00F95467" w:rsidRDefault="00333C65" w:rsidP="00D95FCD">
      <w:pPr>
        <w:spacing w:after="0"/>
        <w:jc w:val="both"/>
      </w:pPr>
      <w:r>
        <w:t xml:space="preserve">b. </w:t>
      </w:r>
      <w:r w:rsidR="00F95467">
        <w:t>Podkladů pro budovu Centra proFem – kompletní verze, do 31.3.2020.</w:t>
      </w:r>
    </w:p>
    <w:p w14:paraId="46BAF68A" w14:textId="0D90E706" w:rsidR="00926398" w:rsidRDefault="00926398" w:rsidP="00D95FCD">
      <w:pPr>
        <w:spacing w:after="0"/>
        <w:jc w:val="both"/>
      </w:pPr>
    </w:p>
    <w:p w14:paraId="0AFB9152" w14:textId="77777777" w:rsidR="00926398" w:rsidRDefault="00926398" w:rsidP="00D95FCD">
      <w:pPr>
        <w:spacing w:after="0"/>
        <w:jc w:val="both"/>
      </w:pPr>
    </w:p>
    <w:p w14:paraId="37169EF8" w14:textId="77777777" w:rsidR="00C723F9" w:rsidRDefault="00C723F9" w:rsidP="00D95FCD">
      <w:pPr>
        <w:spacing w:after="0"/>
        <w:jc w:val="both"/>
      </w:pPr>
    </w:p>
    <w:p w14:paraId="7C083D18" w14:textId="249812BD" w:rsidR="00F95467" w:rsidRDefault="00C723F9" w:rsidP="00D95FCD">
      <w:pPr>
        <w:spacing w:after="0"/>
        <w:jc w:val="both"/>
      </w:pPr>
      <w:r>
        <w:t>3. Poskytovatel v průběhu Projektu připraví a bude facilitovat 12 workshopů (v rozsahu 1 den). Průběžně dle potřeby bude poskytovat mentoring, konzultace a účastnit se koordinačních setkání s</w:t>
      </w:r>
      <w:r w:rsidR="000323C7">
        <w:t> </w:t>
      </w:r>
      <w:r>
        <w:t>Objednatelem</w:t>
      </w:r>
      <w:r w:rsidR="000323C7">
        <w:t>,</w:t>
      </w:r>
      <w:r>
        <w:t xml:space="preserve"> případně s ním pověřenými členy týmu.</w:t>
      </w:r>
    </w:p>
    <w:p w14:paraId="47B54547" w14:textId="77777777" w:rsidR="005D3D8C" w:rsidRDefault="005D3D8C" w:rsidP="00D95FCD">
      <w:pPr>
        <w:spacing w:after="0"/>
        <w:jc w:val="both"/>
      </w:pPr>
    </w:p>
    <w:p w14:paraId="7C40A836" w14:textId="084EA725" w:rsidR="00F95467" w:rsidRDefault="00C723F9" w:rsidP="00D95FCD">
      <w:pPr>
        <w:spacing w:after="0"/>
        <w:jc w:val="both"/>
      </w:pPr>
      <w:r>
        <w:t>4</w:t>
      </w:r>
      <w:r w:rsidR="00F95467">
        <w:t xml:space="preserve">. Objednatel </w:t>
      </w:r>
      <w:r>
        <w:t>bude</w:t>
      </w:r>
      <w:r w:rsidR="00F95467">
        <w:t xml:space="preserve"> Poskytovateli </w:t>
      </w:r>
      <w:r>
        <w:t xml:space="preserve">poskytovat potřebnou </w:t>
      </w:r>
      <w:r w:rsidR="00F95467">
        <w:t xml:space="preserve">součinnost, </w:t>
      </w:r>
      <w:r>
        <w:t>která</w:t>
      </w:r>
      <w:r w:rsidR="00F95467">
        <w:t xml:space="preserve"> bude nezbytná pro zajištění </w:t>
      </w:r>
      <w:r w:rsidR="00DE0455">
        <w:t>dodání</w:t>
      </w:r>
      <w:r w:rsidR="00F95467">
        <w:t xml:space="preserve"> Služby</w:t>
      </w:r>
      <w:r>
        <w:t xml:space="preserve"> a bude jasně specifikována ze strany Poskytovatele</w:t>
      </w:r>
      <w:r w:rsidR="00F95467">
        <w:t>.</w:t>
      </w:r>
    </w:p>
    <w:p w14:paraId="218B0F0E" w14:textId="77777777" w:rsidR="00627F63" w:rsidRDefault="00627F63" w:rsidP="00D95FCD">
      <w:pPr>
        <w:spacing w:after="0"/>
        <w:jc w:val="both"/>
      </w:pPr>
    </w:p>
    <w:p w14:paraId="6FEBDBFE" w14:textId="1C6BD11D" w:rsidR="00C723F9" w:rsidRDefault="00C723F9" w:rsidP="00D95FCD">
      <w:pPr>
        <w:spacing w:after="0"/>
        <w:jc w:val="both"/>
      </w:pPr>
      <w:r>
        <w:t xml:space="preserve">5. Objednatel je v případě akceptace výstupů Služby povinen uhradit </w:t>
      </w:r>
      <w:r w:rsidR="00DE0455">
        <w:t xml:space="preserve">Poskytovateli </w:t>
      </w:r>
      <w:r>
        <w:t>částku ve výši odpovídající ceně dle čl. IV Smlouvy.</w:t>
      </w:r>
    </w:p>
    <w:p w14:paraId="0E05C828" w14:textId="77777777" w:rsidR="0075296A" w:rsidRDefault="0075296A" w:rsidP="00D95FCD">
      <w:pPr>
        <w:spacing w:after="0"/>
        <w:jc w:val="both"/>
      </w:pPr>
    </w:p>
    <w:p w14:paraId="0EDC56F0" w14:textId="0B688B6E" w:rsidR="0075296A" w:rsidRDefault="0075296A" w:rsidP="00D95FCD">
      <w:pPr>
        <w:spacing w:after="0"/>
        <w:jc w:val="both"/>
      </w:pPr>
      <w:r>
        <w:t xml:space="preserve">6. Poskytovatel se zavazuje respektovat pravidla Projektu, zejména Obecnou část pravidel pro žadatele a příjemce projektů v rámci Operačního programu zaměstnanost (více na </w:t>
      </w:r>
      <w:hyperlink r:id="rId5" w:history="1">
        <w:r w:rsidRPr="007B0EC7">
          <w:rPr>
            <w:rStyle w:val="Hypertextovodkaz"/>
          </w:rPr>
          <w:t>www.esfcr.cz</w:t>
        </w:r>
      </w:hyperlink>
      <w:r>
        <w:t>) a postupovat v souladu s nimi, zejména s pravidly pro informování a komunikaci a vizuální identitu OPZ.</w:t>
      </w:r>
    </w:p>
    <w:p w14:paraId="045CAF37" w14:textId="77777777" w:rsidR="009D391D" w:rsidRDefault="009D391D" w:rsidP="00D95FCD">
      <w:pPr>
        <w:spacing w:after="0"/>
        <w:jc w:val="both"/>
      </w:pPr>
    </w:p>
    <w:p w14:paraId="6AEDB6EF" w14:textId="39D865B3" w:rsidR="000E50A7" w:rsidRPr="00725051" w:rsidRDefault="00694C2C" w:rsidP="0075296A">
      <w:r>
        <w:t>7</w:t>
      </w:r>
      <w:r w:rsidR="008A09AC">
        <w:t xml:space="preserve">. </w:t>
      </w:r>
      <w:r w:rsidR="0075296A">
        <w:t xml:space="preserve">Pravidla týkající se důvěrnosti informací a využití marketingových dat jsou specifikována v Příloze 2 Smlouvy. </w:t>
      </w:r>
    </w:p>
    <w:p w14:paraId="2E33DBAB" w14:textId="6FD3819F" w:rsidR="008A09AC" w:rsidRDefault="008A09AC" w:rsidP="00D95FCD">
      <w:pPr>
        <w:spacing w:after="0"/>
        <w:jc w:val="both"/>
      </w:pPr>
    </w:p>
    <w:p w14:paraId="76776C7C" w14:textId="05E791B8" w:rsidR="000443E7" w:rsidRPr="00D23607" w:rsidRDefault="0087299E" w:rsidP="000443E7">
      <w:pPr>
        <w:spacing w:after="0"/>
        <w:jc w:val="center"/>
        <w:rPr>
          <w:b/>
        </w:rPr>
      </w:pPr>
      <w:r>
        <w:rPr>
          <w:b/>
        </w:rPr>
        <w:t>Článek VI</w:t>
      </w:r>
      <w:r w:rsidR="000443E7" w:rsidRPr="00D23607">
        <w:rPr>
          <w:b/>
        </w:rPr>
        <w:t>.</w:t>
      </w:r>
    </w:p>
    <w:p w14:paraId="5E89D6F1" w14:textId="77777777" w:rsidR="000443E7" w:rsidRPr="00D23607" w:rsidRDefault="000443E7" w:rsidP="000443E7">
      <w:pPr>
        <w:spacing w:after="0"/>
        <w:jc w:val="center"/>
        <w:rPr>
          <w:b/>
        </w:rPr>
      </w:pPr>
      <w:r>
        <w:rPr>
          <w:b/>
        </w:rPr>
        <w:t>Odpovědnost za škodu</w:t>
      </w:r>
    </w:p>
    <w:p w14:paraId="6907CC2A" w14:textId="77777777" w:rsidR="000443E7" w:rsidRPr="000718BF" w:rsidRDefault="000443E7" w:rsidP="000443E7">
      <w:pPr>
        <w:spacing w:after="0"/>
      </w:pPr>
    </w:p>
    <w:p w14:paraId="6B3067AF" w14:textId="3BD33D84" w:rsidR="000443E7" w:rsidRDefault="000443E7" w:rsidP="000443E7">
      <w:pPr>
        <w:jc w:val="both"/>
      </w:pPr>
      <w:r>
        <w:t>1. Smluvní strany nesou odpovědnost za způsobenou škodu v rámci platných právních předpisů a Smlouvy. Smluvní strany se zavazují k vyvinutí maximálního úsilí k předcházení škodám a</w:t>
      </w:r>
      <w:r w:rsidR="00A66BFC">
        <w:t xml:space="preserve"> k minimalizaci vzniklých škod.</w:t>
      </w:r>
      <w:r w:rsidRPr="007D3A17">
        <w:rPr>
          <w:rFonts w:ascii="Arial" w:hAnsi="Arial" w:cs="Arial"/>
          <w:color w:val="000000"/>
        </w:rPr>
        <w:t xml:space="preserve"> </w:t>
      </w:r>
      <w:r w:rsidRPr="00B05A6B">
        <w:rPr>
          <w:rFonts w:cstheme="minorHAnsi"/>
        </w:rPr>
        <w:t>Poskytovat</w:t>
      </w:r>
      <w:r>
        <w:rPr>
          <w:rFonts w:cstheme="minorHAnsi"/>
        </w:rPr>
        <w:t>el</w:t>
      </w:r>
      <w:r w:rsidRPr="00DE627C">
        <w:rPr>
          <w:rFonts w:cstheme="minorHAnsi"/>
        </w:rPr>
        <w:t xml:space="preserve"> není odpovědný za škodu způsobenou jiným provozem Díla</w:t>
      </w:r>
      <w:r>
        <w:rPr>
          <w:rFonts w:cstheme="minorHAnsi"/>
        </w:rPr>
        <w:t xml:space="preserve"> Objednatelem</w:t>
      </w:r>
      <w:r w:rsidRPr="00DE627C">
        <w:rPr>
          <w:rFonts w:cstheme="minorHAnsi"/>
        </w:rPr>
        <w:t>, než k jakému bylo určeno</w:t>
      </w:r>
      <w:r>
        <w:rPr>
          <w:rFonts w:cstheme="minorHAnsi"/>
        </w:rPr>
        <w:t>.</w:t>
      </w:r>
    </w:p>
    <w:p w14:paraId="3B068B27" w14:textId="77777777" w:rsidR="000443E7" w:rsidRDefault="000443E7" w:rsidP="000443E7">
      <w:pPr>
        <w:jc w:val="both"/>
      </w:pPr>
      <w:r>
        <w:t>2. Nahrazuje se pouze skutečná škoda.</w:t>
      </w:r>
    </w:p>
    <w:p w14:paraId="171D4163" w14:textId="77777777" w:rsidR="000443E7" w:rsidRDefault="000443E7" w:rsidP="000443E7">
      <w:pPr>
        <w:jc w:val="both"/>
      </w:pPr>
    </w:p>
    <w:p w14:paraId="58623008" w14:textId="629E1705" w:rsidR="000443E7" w:rsidRPr="00CD342C" w:rsidRDefault="003E707D" w:rsidP="000443E7">
      <w:pPr>
        <w:spacing w:after="0"/>
        <w:jc w:val="center"/>
        <w:rPr>
          <w:b/>
        </w:rPr>
      </w:pPr>
      <w:r>
        <w:rPr>
          <w:b/>
        </w:rPr>
        <w:t>Článek VII</w:t>
      </w:r>
      <w:r w:rsidR="000443E7" w:rsidRPr="00CD342C">
        <w:rPr>
          <w:b/>
        </w:rPr>
        <w:t>.</w:t>
      </w:r>
    </w:p>
    <w:p w14:paraId="49D97E2B" w14:textId="77777777" w:rsidR="000443E7" w:rsidRDefault="000443E7" w:rsidP="000443E7">
      <w:pPr>
        <w:spacing w:after="0"/>
        <w:jc w:val="center"/>
        <w:rPr>
          <w:b/>
        </w:rPr>
      </w:pPr>
      <w:r w:rsidRPr="00CD342C">
        <w:rPr>
          <w:b/>
        </w:rPr>
        <w:t>Sankce (smluvní pokuty)</w:t>
      </w:r>
    </w:p>
    <w:p w14:paraId="53F774C1" w14:textId="77777777" w:rsidR="0075296A" w:rsidRDefault="0075296A" w:rsidP="0075296A">
      <w:pPr>
        <w:spacing w:after="0"/>
        <w:rPr>
          <w:b/>
        </w:rPr>
      </w:pPr>
    </w:p>
    <w:p w14:paraId="01BE6D11" w14:textId="4C030FF8" w:rsidR="00A5136F" w:rsidRDefault="00A5136F" w:rsidP="00A5136F">
      <w:pPr>
        <w:spacing w:after="0"/>
        <w:jc w:val="both"/>
      </w:pPr>
      <w:r>
        <w:t xml:space="preserve">1. </w:t>
      </w:r>
      <w:r w:rsidR="0075296A">
        <w:t xml:space="preserve">V případě </w:t>
      </w:r>
      <w:r w:rsidR="00333C65">
        <w:t xml:space="preserve">prodlení </w:t>
      </w:r>
      <w:r w:rsidR="00DF0E3A">
        <w:t>s</w:t>
      </w:r>
      <w:r w:rsidR="00333C65">
        <w:t xml:space="preserve"> dodání</w:t>
      </w:r>
      <w:r w:rsidR="00DF0E3A">
        <w:t>m</w:t>
      </w:r>
      <w:r w:rsidR="0075296A">
        <w:t xml:space="preserve"> výstupů dle </w:t>
      </w:r>
      <w:r w:rsidR="00333C65">
        <w:t>čl. V</w:t>
      </w:r>
      <w:r w:rsidR="00695760">
        <w:t>,</w:t>
      </w:r>
      <w:r w:rsidR="00333C65">
        <w:t xml:space="preserve"> odstavce 2 Smlouvy uhradí Poskytovatel Objednateli smluvní pokutu ve výši </w:t>
      </w:r>
      <w:r w:rsidR="00627F63">
        <w:t>0</w:t>
      </w:r>
      <w:r w:rsidR="00333C65">
        <w:t>,</w:t>
      </w:r>
      <w:r w:rsidR="00627F63">
        <w:t>0</w:t>
      </w:r>
      <w:r w:rsidR="00333C65">
        <w:t xml:space="preserve">5 % částky </w:t>
      </w:r>
      <w:r w:rsidR="007A6B24">
        <w:t>Ceny</w:t>
      </w:r>
      <w:r w:rsidR="00333C65">
        <w:t xml:space="preserve"> za dodání těchto výstupů dle čl. IV Smlouvy za každý den prodlení.</w:t>
      </w:r>
    </w:p>
    <w:p w14:paraId="2304D531" w14:textId="77777777" w:rsidR="005D3D8C" w:rsidRPr="00A5136F" w:rsidRDefault="005D3D8C" w:rsidP="00A5136F">
      <w:pPr>
        <w:spacing w:after="0"/>
        <w:jc w:val="both"/>
        <w:rPr>
          <w:b/>
        </w:rPr>
      </w:pPr>
    </w:p>
    <w:p w14:paraId="1B785D4C" w14:textId="06630ADF" w:rsidR="000443E7" w:rsidRDefault="00A5136F" w:rsidP="004168F3">
      <w:pPr>
        <w:pStyle w:val="Odstavecseseznamem"/>
        <w:spacing w:after="0"/>
        <w:ind w:left="0"/>
        <w:jc w:val="both"/>
      </w:pPr>
      <w:r>
        <w:t xml:space="preserve">2. V případě, že nebude smluvená </w:t>
      </w:r>
      <w:r w:rsidR="00782C75">
        <w:t>částka Ceny</w:t>
      </w:r>
      <w:r>
        <w:t xml:space="preserve"> dle čl. IV připsána na účet Poskytovatele v stanoveném termínu úhrady, </w:t>
      </w:r>
      <w:r w:rsidR="00333C65">
        <w:t xml:space="preserve">Objednatel uhradí </w:t>
      </w:r>
      <w:r>
        <w:t xml:space="preserve">Poskytovateli </w:t>
      </w:r>
      <w:r w:rsidR="00333C65">
        <w:t xml:space="preserve">smluvní pokutu </w:t>
      </w:r>
      <w:r>
        <w:t xml:space="preserve">ve výši </w:t>
      </w:r>
      <w:r w:rsidR="00627F63">
        <w:t>0</w:t>
      </w:r>
      <w:r>
        <w:t>,</w:t>
      </w:r>
      <w:r w:rsidR="00627F63">
        <w:t>0</w:t>
      </w:r>
      <w:r>
        <w:t xml:space="preserve">5 % částky, která má být připsána na </w:t>
      </w:r>
      <w:r w:rsidR="00F12A13">
        <w:t xml:space="preserve">jeho </w:t>
      </w:r>
      <w:r>
        <w:t>účet</w:t>
      </w:r>
      <w:r w:rsidR="00DE0455">
        <w:t>, za každý den prodlení</w:t>
      </w:r>
      <w:r>
        <w:t>.</w:t>
      </w:r>
    </w:p>
    <w:p w14:paraId="468987E6" w14:textId="77777777" w:rsidR="0009017E" w:rsidRDefault="0009017E" w:rsidP="000443E7">
      <w:pPr>
        <w:spacing w:after="0"/>
        <w:jc w:val="center"/>
        <w:rPr>
          <w:b/>
        </w:rPr>
      </w:pPr>
    </w:p>
    <w:p w14:paraId="739FE0FB" w14:textId="31F3FB99" w:rsidR="000443E7" w:rsidRPr="003053FB" w:rsidRDefault="000443E7" w:rsidP="000443E7">
      <w:pPr>
        <w:spacing w:after="0"/>
        <w:jc w:val="center"/>
        <w:rPr>
          <w:b/>
        </w:rPr>
      </w:pPr>
      <w:r w:rsidRPr="003053FB">
        <w:rPr>
          <w:b/>
        </w:rPr>
        <w:t xml:space="preserve">Článek </w:t>
      </w:r>
      <w:r w:rsidR="003E707D">
        <w:rPr>
          <w:b/>
        </w:rPr>
        <w:t>I</w:t>
      </w:r>
      <w:r w:rsidRPr="003053FB">
        <w:rPr>
          <w:b/>
        </w:rPr>
        <w:t>X.</w:t>
      </w:r>
    </w:p>
    <w:p w14:paraId="5786FC1C" w14:textId="77777777" w:rsidR="000443E7" w:rsidRDefault="000443E7" w:rsidP="000443E7">
      <w:pPr>
        <w:spacing w:after="0"/>
        <w:jc w:val="center"/>
        <w:rPr>
          <w:b/>
        </w:rPr>
      </w:pPr>
      <w:r>
        <w:rPr>
          <w:b/>
        </w:rPr>
        <w:t>Ukončení smlouvy</w:t>
      </w:r>
    </w:p>
    <w:p w14:paraId="7082B2FC" w14:textId="77777777" w:rsidR="000443E7" w:rsidRDefault="000443E7" w:rsidP="000443E7">
      <w:pPr>
        <w:spacing w:after="0"/>
        <w:jc w:val="center"/>
        <w:rPr>
          <w:b/>
        </w:rPr>
      </w:pPr>
    </w:p>
    <w:p w14:paraId="61194E34" w14:textId="77777777" w:rsidR="000443E7" w:rsidRDefault="000443E7" w:rsidP="000443E7">
      <w:pPr>
        <w:spacing w:after="0"/>
        <w:jc w:val="both"/>
      </w:pPr>
      <w:r>
        <w:t>1. Smlouva může být ukončena předčasně:</w:t>
      </w:r>
    </w:p>
    <w:p w14:paraId="22DA0705" w14:textId="77777777" w:rsidR="000443E7" w:rsidRDefault="000443E7" w:rsidP="00F12853">
      <w:pPr>
        <w:spacing w:after="0"/>
        <w:jc w:val="both"/>
      </w:pPr>
      <w:r>
        <w:t>a) písemnou dohodou Smluvních stran, jejíž součástí je vypořádání vzájemných práv a povinností,</w:t>
      </w:r>
    </w:p>
    <w:p w14:paraId="214C1466" w14:textId="110578DD" w:rsidR="000443E7" w:rsidRDefault="000443E7" w:rsidP="000443E7">
      <w:pPr>
        <w:spacing w:after="0"/>
        <w:ind w:left="284" w:hanging="284"/>
        <w:jc w:val="both"/>
      </w:pPr>
      <w:r>
        <w:t>b)</w:t>
      </w:r>
      <w:r w:rsidR="00FE546F">
        <w:t xml:space="preserve"> </w:t>
      </w:r>
      <w:r>
        <w:t>písemným odstoupením od Smlouvy z důvodu podstatného porušení Smlouvy jednou ze Smluvních stran,</w:t>
      </w:r>
    </w:p>
    <w:p w14:paraId="7EB74EC3" w14:textId="422FE2D6" w:rsidR="000443E7" w:rsidRDefault="000443E7" w:rsidP="000443E7">
      <w:pPr>
        <w:spacing w:after="0"/>
        <w:ind w:left="284" w:hanging="284"/>
        <w:jc w:val="both"/>
      </w:pPr>
      <w:r>
        <w:t>c) písemnou výpovědí Smlouvy s výpovědní dobou</w:t>
      </w:r>
      <w:r w:rsidR="00E716BB">
        <w:t xml:space="preserve"> </w:t>
      </w:r>
      <w:r w:rsidR="00694C2C">
        <w:t>30 dní</w:t>
      </w:r>
      <w:r>
        <w:t>. Výpovědní doba začíná běžet první den měsíce následujícího po měsíci, v němž byla výpověď Smluvní straně doručena.</w:t>
      </w:r>
    </w:p>
    <w:p w14:paraId="59559A81" w14:textId="77777777" w:rsidR="000443E7" w:rsidRDefault="000443E7" w:rsidP="000443E7">
      <w:pPr>
        <w:spacing w:after="0"/>
        <w:ind w:left="284" w:hanging="284"/>
        <w:jc w:val="both"/>
      </w:pPr>
    </w:p>
    <w:p w14:paraId="441536E2" w14:textId="307DDA13" w:rsidR="000443E7" w:rsidRDefault="000443E7" w:rsidP="000443E7">
      <w:pPr>
        <w:spacing w:after="0"/>
        <w:jc w:val="both"/>
      </w:pPr>
      <w:r>
        <w:t xml:space="preserve">2. Za podstatné porušení Smlouvy se považuje prodlení s plněním peněžitého závazku po dobu delší než </w:t>
      </w:r>
      <w:r w:rsidR="00694C2C">
        <w:t>30 dní od uvedeného data úhrady</w:t>
      </w:r>
      <w:r>
        <w:t xml:space="preserve"> a prodlení s plněním nepeněžitého závazku po dobu delší než </w:t>
      </w:r>
      <w:r w:rsidR="00694C2C">
        <w:t>30 dní od uvedeného data dodání</w:t>
      </w:r>
      <w:r>
        <w:t xml:space="preserve">. Podmínkou odstoupení od Smlouvy je marné uplynutí lhůty k nápravě, která běží ode dne doručení písemné výzvy k nápravě druhé Smluvní straně a činí nejméně </w:t>
      </w:r>
      <w:r w:rsidR="00694C2C">
        <w:t>7 dní</w:t>
      </w:r>
      <w:r>
        <w:t xml:space="preserve">. Za podstatné porušení Smlouvy se dále považuje </w:t>
      </w:r>
      <w:r w:rsidR="00694C2C">
        <w:t>porušení důvěrnosti dle čl. V a Přílohy 2 Smlouvy</w:t>
      </w:r>
      <w:r w:rsidR="00017063">
        <w:t>.</w:t>
      </w:r>
      <w:r w:rsidR="00694C2C">
        <w:t xml:space="preserve"> </w:t>
      </w:r>
    </w:p>
    <w:p w14:paraId="515A2F6A" w14:textId="77777777" w:rsidR="00694C2C" w:rsidRPr="00D06586" w:rsidRDefault="00694C2C" w:rsidP="000443E7">
      <w:pPr>
        <w:spacing w:after="0"/>
        <w:jc w:val="both"/>
      </w:pPr>
    </w:p>
    <w:p w14:paraId="7CE744C7" w14:textId="77777777" w:rsidR="000443E7" w:rsidRDefault="000443E7" w:rsidP="000443E7">
      <w:pPr>
        <w:spacing w:after="0"/>
        <w:jc w:val="center"/>
        <w:rPr>
          <w:b/>
        </w:rPr>
      </w:pPr>
    </w:p>
    <w:p w14:paraId="421DFE77" w14:textId="77777777" w:rsidR="00E716BB" w:rsidRDefault="00E716BB" w:rsidP="000443E7">
      <w:pPr>
        <w:spacing w:after="0"/>
        <w:jc w:val="center"/>
        <w:rPr>
          <w:b/>
        </w:rPr>
      </w:pPr>
    </w:p>
    <w:p w14:paraId="4F468DD6" w14:textId="64855EE8" w:rsidR="000443E7" w:rsidRDefault="003E707D" w:rsidP="000443E7">
      <w:pPr>
        <w:spacing w:after="0"/>
        <w:jc w:val="center"/>
        <w:rPr>
          <w:b/>
        </w:rPr>
      </w:pPr>
      <w:r>
        <w:rPr>
          <w:b/>
        </w:rPr>
        <w:t>Článek X</w:t>
      </w:r>
      <w:r w:rsidR="000443E7">
        <w:rPr>
          <w:b/>
        </w:rPr>
        <w:t>.</w:t>
      </w:r>
    </w:p>
    <w:p w14:paraId="60BC3B35" w14:textId="77777777" w:rsidR="000443E7" w:rsidRDefault="000443E7" w:rsidP="000443E7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303852BF" w14:textId="77777777" w:rsidR="000443E7" w:rsidRDefault="000443E7" w:rsidP="000443E7">
      <w:pPr>
        <w:spacing w:after="0"/>
        <w:jc w:val="center"/>
        <w:rPr>
          <w:b/>
        </w:rPr>
      </w:pPr>
    </w:p>
    <w:p w14:paraId="7BCB31D7" w14:textId="77777777" w:rsidR="000443E7" w:rsidRDefault="000443E7" w:rsidP="000443E7">
      <w:pPr>
        <w:spacing w:after="0"/>
        <w:jc w:val="both"/>
      </w:pPr>
      <w:r w:rsidRPr="007921EE">
        <w:t xml:space="preserve">1. </w:t>
      </w:r>
      <w:r>
        <w:t>Smlouva, jakož i práva a povinnosti vzniklé na základě Smlouvy se řídí zákonem č. 89/2012 Sb., občanským zákoníkem, ve znění pozdějších předpisů a českým právním řádem.</w:t>
      </w:r>
    </w:p>
    <w:p w14:paraId="3D43F7BF" w14:textId="77777777" w:rsidR="000443E7" w:rsidRDefault="000443E7" w:rsidP="000443E7">
      <w:pPr>
        <w:spacing w:after="0"/>
        <w:jc w:val="both"/>
      </w:pPr>
    </w:p>
    <w:p w14:paraId="738430ED" w14:textId="77777777" w:rsidR="000443E7" w:rsidRDefault="000443E7" w:rsidP="000443E7">
      <w:pPr>
        <w:spacing w:after="0"/>
        <w:jc w:val="both"/>
      </w:pPr>
      <w:r>
        <w:t>2. Smluvní strany se dohodly, že veškeré případné spory vzniklé v souvislosti se Smlouvou budou rozhodovány před věcně a místně příslušnými soudy České republiky.</w:t>
      </w:r>
    </w:p>
    <w:p w14:paraId="3155EC6F" w14:textId="77777777" w:rsidR="000443E7" w:rsidRDefault="000443E7" w:rsidP="000443E7">
      <w:pPr>
        <w:spacing w:after="0"/>
        <w:jc w:val="both"/>
      </w:pPr>
    </w:p>
    <w:p w14:paraId="485C2D60" w14:textId="77777777" w:rsidR="000443E7" w:rsidRDefault="000443E7" w:rsidP="000443E7">
      <w:pPr>
        <w:spacing w:after="0"/>
        <w:jc w:val="both"/>
      </w:pPr>
      <w:r>
        <w:t>3. Žádná ze Smluvních stran není oprávněna postoupit svá práva a povinnosti ze Smlouvy třetí osobě bez předchozího písemného souhlasu druhé Smluvní strany. To neplatí, jedná-li se o postoupení peněžitých pohledávek za druhou Smluvní stranou.</w:t>
      </w:r>
    </w:p>
    <w:p w14:paraId="1345878E" w14:textId="77777777" w:rsidR="000443E7" w:rsidRDefault="000443E7" w:rsidP="000443E7">
      <w:pPr>
        <w:spacing w:after="0"/>
        <w:jc w:val="both"/>
      </w:pPr>
    </w:p>
    <w:p w14:paraId="6D6E1798" w14:textId="77777777" w:rsidR="000443E7" w:rsidRDefault="000443E7" w:rsidP="000443E7">
      <w:pPr>
        <w:spacing w:after="0"/>
        <w:jc w:val="both"/>
      </w:pPr>
      <w:r>
        <w:t>4. Vztahuje-li se důvod neplatnosti jen na některé ustanovení Smlouvy, je neplatným pouze toto ustanovení, pokud z jeho povahy nebo obsahu anebo z okolností, za nichž bylo sjednáno, nevyplývá, že jej nelze oddělit od ostatního obsahu Smlouvy.</w:t>
      </w:r>
    </w:p>
    <w:p w14:paraId="338C0739" w14:textId="77777777" w:rsidR="000443E7" w:rsidRDefault="000443E7" w:rsidP="000443E7">
      <w:pPr>
        <w:spacing w:after="0"/>
        <w:jc w:val="both"/>
      </w:pPr>
    </w:p>
    <w:p w14:paraId="1DFDE9DB" w14:textId="77777777" w:rsidR="000443E7" w:rsidRDefault="000443E7" w:rsidP="000443E7">
      <w:pPr>
        <w:spacing w:after="0"/>
        <w:jc w:val="both"/>
      </w:pPr>
      <w:r>
        <w:t>5. Smlouvu je možné měnit pouze dohodou Smluvních stran ve formě písemných a číslovaných dodatků podepsaných oprávněnými zástupci obou Smluvních stran, není-li ve Smlouvě uvedeno jinak.</w:t>
      </w:r>
    </w:p>
    <w:p w14:paraId="550479EC" w14:textId="4261846E" w:rsidR="000443E7" w:rsidRDefault="000443E7" w:rsidP="00EC7484">
      <w:pPr>
        <w:spacing w:after="0"/>
        <w:rPr>
          <w:b/>
        </w:rPr>
      </w:pPr>
    </w:p>
    <w:p w14:paraId="27C643F4" w14:textId="6A81379B" w:rsidR="000443E7" w:rsidRDefault="00EC7484" w:rsidP="000443E7">
      <w:pPr>
        <w:spacing w:after="0"/>
        <w:jc w:val="both"/>
      </w:pPr>
      <w:r>
        <w:t>6</w:t>
      </w:r>
      <w:r w:rsidR="000443E7">
        <w:t>. Smlouva nabývá účinnosti dnem jejího podpisu Smluvními stranami.</w:t>
      </w:r>
    </w:p>
    <w:p w14:paraId="7C29ACB9" w14:textId="77777777" w:rsidR="000443E7" w:rsidRDefault="000443E7" w:rsidP="000443E7">
      <w:pPr>
        <w:spacing w:after="0"/>
        <w:jc w:val="both"/>
      </w:pPr>
    </w:p>
    <w:p w14:paraId="65D4212D" w14:textId="687D275E" w:rsidR="000443E7" w:rsidRDefault="00EC7484" w:rsidP="000443E7">
      <w:pPr>
        <w:spacing w:after="0"/>
        <w:jc w:val="both"/>
      </w:pPr>
      <w:r>
        <w:t>7</w:t>
      </w:r>
      <w:r w:rsidR="000443E7">
        <w:t>. Smlouva je uzavřena ve dvou vyhotoveních, z nichž každá Smluvní strana obdrží po jednom vyhotovení majícího platnost originálu.</w:t>
      </w:r>
    </w:p>
    <w:p w14:paraId="1609B1D0" w14:textId="77777777" w:rsidR="000443E7" w:rsidRDefault="000443E7" w:rsidP="000443E7">
      <w:pPr>
        <w:spacing w:after="0"/>
        <w:jc w:val="both"/>
      </w:pPr>
    </w:p>
    <w:p w14:paraId="0CF732B6" w14:textId="77777777" w:rsidR="000443E7" w:rsidRDefault="000443E7" w:rsidP="000443E7">
      <w:pPr>
        <w:spacing w:after="0"/>
        <w:jc w:val="both"/>
      </w:pPr>
    </w:p>
    <w:p w14:paraId="026121CC" w14:textId="77777777" w:rsidR="000443E7" w:rsidRDefault="000443E7" w:rsidP="000443E7">
      <w:pPr>
        <w:spacing w:after="0"/>
        <w:jc w:val="both"/>
      </w:pPr>
      <w:r>
        <w:t xml:space="preserve">V . . . . . . . . . . . . . .  dne . . . . . . . . .                                                             V . . . . . . . . . . . . . .  dne . . . . . . . . . </w:t>
      </w:r>
    </w:p>
    <w:p w14:paraId="635A52FE" w14:textId="77777777" w:rsidR="000443E7" w:rsidRDefault="000443E7" w:rsidP="000443E7">
      <w:pPr>
        <w:spacing w:after="0"/>
        <w:jc w:val="both"/>
      </w:pPr>
    </w:p>
    <w:p w14:paraId="1B2EC9D9" w14:textId="77777777" w:rsidR="000443E7" w:rsidRDefault="000443E7" w:rsidP="000443E7">
      <w:pPr>
        <w:spacing w:after="0"/>
        <w:jc w:val="both"/>
      </w:pPr>
    </w:p>
    <w:p w14:paraId="6D023FB4" w14:textId="77777777" w:rsidR="000443E7" w:rsidRDefault="000443E7" w:rsidP="000443E7">
      <w:pPr>
        <w:spacing w:after="0"/>
        <w:jc w:val="both"/>
      </w:pPr>
    </w:p>
    <w:p w14:paraId="0A52CD3C" w14:textId="15B08524" w:rsidR="000443E7" w:rsidRDefault="000443E7" w:rsidP="000443E7">
      <w:pPr>
        <w:spacing w:after="0"/>
        <w:jc w:val="both"/>
      </w:pPr>
      <w:r>
        <w:t xml:space="preserve">. . . . . . . . . . . . . . . . . . . . . . . . . . . . .                                                              . . . . . . . . . . . . . . . . . . . . . . . . . . . . </w:t>
      </w:r>
    </w:p>
    <w:p w14:paraId="25983F8E" w14:textId="77777777" w:rsidR="000443E7" w:rsidRPr="003053FB" w:rsidRDefault="000443E7" w:rsidP="000443E7">
      <w:pPr>
        <w:spacing w:after="0"/>
        <w:jc w:val="both"/>
      </w:pPr>
      <w:r>
        <w:t xml:space="preserve">                 Objednatel                                                                                                         Poskytovatel</w:t>
      </w:r>
    </w:p>
    <w:p w14:paraId="3B87B88E" w14:textId="77777777" w:rsidR="000443E7" w:rsidRDefault="000443E7" w:rsidP="000443E7">
      <w:pPr>
        <w:jc w:val="both"/>
      </w:pPr>
    </w:p>
    <w:p w14:paraId="60BFE8A4" w14:textId="77777777" w:rsidR="000443E7" w:rsidRPr="00C740E3" w:rsidRDefault="000443E7" w:rsidP="000443E7">
      <w:pPr>
        <w:jc w:val="both"/>
      </w:pPr>
    </w:p>
    <w:p w14:paraId="3D4CB93D" w14:textId="524AC22C" w:rsidR="002414B9" w:rsidRDefault="00FF75CC">
      <w:r>
        <w:t>Přílohy Smlouvy:</w:t>
      </w:r>
    </w:p>
    <w:p w14:paraId="3ECE884E" w14:textId="3F68E93D" w:rsidR="00FF75CC" w:rsidRDefault="00FF75CC">
      <w:r>
        <w:t>Příloha 1: Harmonogram Projektu</w:t>
      </w:r>
    </w:p>
    <w:p w14:paraId="1ABFBF78" w14:textId="2ECE7E74" w:rsidR="00FF75CC" w:rsidRDefault="00FF75CC">
      <w:r>
        <w:t>Příloha 2: Duševní vlastnictví a důvěrnost informací</w:t>
      </w:r>
    </w:p>
    <w:p w14:paraId="25E059D3" w14:textId="77777777" w:rsidR="0031040A" w:rsidRDefault="0031040A" w:rsidP="0031040A">
      <w:r>
        <w:t>Příloha 3: Popis výstupů (minimální a kompletní verze)</w:t>
      </w:r>
    </w:p>
    <w:p w14:paraId="001BA5A9" w14:textId="0C286414" w:rsidR="00926398" w:rsidRDefault="00B51418" w:rsidP="00B51418">
      <w:bookmarkStart w:id="0" w:name="_GoBack"/>
      <w:bookmarkEnd w:id="0"/>
      <w:r>
        <w:t xml:space="preserve"> </w:t>
      </w:r>
    </w:p>
    <w:p w14:paraId="7093054C" w14:textId="77777777" w:rsidR="007D502B" w:rsidRPr="00FF75CC" w:rsidRDefault="007D502B" w:rsidP="00B13723">
      <w:pPr>
        <w:pStyle w:val="Odstavecseseznamem"/>
        <w:widowControl w:val="0"/>
        <w:suppressAutoHyphens/>
        <w:spacing w:before="120" w:after="0" w:line="240" w:lineRule="auto"/>
        <w:ind w:left="709"/>
        <w:jc w:val="both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sectPr w:rsidR="007D502B" w:rsidRPr="00FF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490"/>
    <w:multiLevelType w:val="hybridMultilevel"/>
    <w:tmpl w:val="1CFA0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7B0"/>
    <w:multiLevelType w:val="hybridMultilevel"/>
    <w:tmpl w:val="8F705C08"/>
    <w:lvl w:ilvl="0" w:tplc="F5846BD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584D"/>
    <w:multiLevelType w:val="hybridMultilevel"/>
    <w:tmpl w:val="9B324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BD6"/>
    <w:multiLevelType w:val="hybridMultilevel"/>
    <w:tmpl w:val="B320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180E"/>
    <w:multiLevelType w:val="multilevel"/>
    <w:tmpl w:val="EB4C4B7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A62F95"/>
    <w:multiLevelType w:val="hybridMultilevel"/>
    <w:tmpl w:val="790E7120"/>
    <w:lvl w:ilvl="0" w:tplc="5CE2AA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26D86"/>
    <w:multiLevelType w:val="hybridMultilevel"/>
    <w:tmpl w:val="D98C5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1672"/>
    <w:multiLevelType w:val="hybridMultilevel"/>
    <w:tmpl w:val="CDE0AACE"/>
    <w:lvl w:ilvl="0" w:tplc="41F6E3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75B1A"/>
    <w:multiLevelType w:val="hybridMultilevel"/>
    <w:tmpl w:val="A8CC2B10"/>
    <w:lvl w:ilvl="0" w:tplc="93209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6"/>
    <w:rsid w:val="00017063"/>
    <w:rsid w:val="000323C7"/>
    <w:rsid w:val="000443E7"/>
    <w:rsid w:val="00057E27"/>
    <w:rsid w:val="00072888"/>
    <w:rsid w:val="0009017E"/>
    <w:rsid w:val="00090A27"/>
    <w:rsid w:val="000A1572"/>
    <w:rsid w:val="000E50A7"/>
    <w:rsid w:val="00105761"/>
    <w:rsid w:val="00166EE9"/>
    <w:rsid w:val="001B161A"/>
    <w:rsid w:val="0022666F"/>
    <w:rsid w:val="002414B9"/>
    <w:rsid w:val="00272C0E"/>
    <w:rsid w:val="002816BD"/>
    <w:rsid w:val="00292AB1"/>
    <w:rsid w:val="0031040A"/>
    <w:rsid w:val="00317F52"/>
    <w:rsid w:val="00323076"/>
    <w:rsid w:val="00333C65"/>
    <w:rsid w:val="003E707D"/>
    <w:rsid w:val="004168F3"/>
    <w:rsid w:val="004509BE"/>
    <w:rsid w:val="004522F7"/>
    <w:rsid w:val="004543B5"/>
    <w:rsid w:val="00455118"/>
    <w:rsid w:val="004615C7"/>
    <w:rsid w:val="0049656F"/>
    <w:rsid w:val="004B33B9"/>
    <w:rsid w:val="0050458B"/>
    <w:rsid w:val="00507BD5"/>
    <w:rsid w:val="00530E36"/>
    <w:rsid w:val="00540BD4"/>
    <w:rsid w:val="005751AD"/>
    <w:rsid w:val="00575999"/>
    <w:rsid w:val="00580E71"/>
    <w:rsid w:val="00596F93"/>
    <w:rsid w:val="005C00BF"/>
    <w:rsid w:val="005C596C"/>
    <w:rsid w:val="005D3D8C"/>
    <w:rsid w:val="00620745"/>
    <w:rsid w:val="00620A30"/>
    <w:rsid w:val="00627F63"/>
    <w:rsid w:val="00691ECA"/>
    <w:rsid w:val="00694C2C"/>
    <w:rsid w:val="00695760"/>
    <w:rsid w:val="006A567F"/>
    <w:rsid w:val="006F2DD1"/>
    <w:rsid w:val="00713E4C"/>
    <w:rsid w:val="00725051"/>
    <w:rsid w:val="0074667E"/>
    <w:rsid w:val="0074687E"/>
    <w:rsid w:val="0075296A"/>
    <w:rsid w:val="00782C75"/>
    <w:rsid w:val="007A6B24"/>
    <w:rsid w:val="007B57BA"/>
    <w:rsid w:val="007C2353"/>
    <w:rsid w:val="007C744E"/>
    <w:rsid w:val="007D502B"/>
    <w:rsid w:val="008667D6"/>
    <w:rsid w:val="00872770"/>
    <w:rsid w:val="0087299E"/>
    <w:rsid w:val="00873FCC"/>
    <w:rsid w:val="00885477"/>
    <w:rsid w:val="008A09AC"/>
    <w:rsid w:val="008A1DC5"/>
    <w:rsid w:val="008E1C08"/>
    <w:rsid w:val="00926398"/>
    <w:rsid w:val="00957658"/>
    <w:rsid w:val="00994D7F"/>
    <w:rsid w:val="009D391D"/>
    <w:rsid w:val="009D78B5"/>
    <w:rsid w:val="009F2608"/>
    <w:rsid w:val="00A1481A"/>
    <w:rsid w:val="00A20099"/>
    <w:rsid w:val="00A46D09"/>
    <w:rsid w:val="00A5136F"/>
    <w:rsid w:val="00A55C48"/>
    <w:rsid w:val="00A66BFC"/>
    <w:rsid w:val="00AB05FD"/>
    <w:rsid w:val="00B13723"/>
    <w:rsid w:val="00B26678"/>
    <w:rsid w:val="00B32AC4"/>
    <w:rsid w:val="00B51418"/>
    <w:rsid w:val="00B85CBB"/>
    <w:rsid w:val="00BB6D22"/>
    <w:rsid w:val="00C254C6"/>
    <w:rsid w:val="00C60528"/>
    <w:rsid w:val="00C607B9"/>
    <w:rsid w:val="00C723F9"/>
    <w:rsid w:val="00C94297"/>
    <w:rsid w:val="00CD6D43"/>
    <w:rsid w:val="00D04BDD"/>
    <w:rsid w:val="00D12004"/>
    <w:rsid w:val="00D3534F"/>
    <w:rsid w:val="00D95FCD"/>
    <w:rsid w:val="00DB55E5"/>
    <w:rsid w:val="00DE0455"/>
    <w:rsid w:val="00DF0E3A"/>
    <w:rsid w:val="00DF58EE"/>
    <w:rsid w:val="00E41D15"/>
    <w:rsid w:val="00E716BB"/>
    <w:rsid w:val="00EC7484"/>
    <w:rsid w:val="00ED39A6"/>
    <w:rsid w:val="00ED6A84"/>
    <w:rsid w:val="00EE2232"/>
    <w:rsid w:val="00EE4822"/>
    <w:rsid w:val="00F12853"/>
    <w:rsid w:val="00F12A13"/>
    <w:rsid w:val="00F21D5A"/>
    <w:rsid w:val="00F635BB"/>
    <w:rsid w:val="00F636E5"/>
    <w:rsid w:val="00F6523C"/>
    <w:rsid w:val="00F95467"/>
    <w:rsid w:val="00FE546F"/>
    <w:rsid w:val="00FE6AA5"/>
    <w:rsid w:val="00FF56CD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603"/>
  <w15:docId w15:val="{A3574540-7B38-7343-B590-F565685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3E7"/>
  </w:style>
  <w:style w:type="paragraph" w:styleId="Nadpis3">
    <w:name w:val="heading 3"/>
    <w:basedOn w:val="Normln"/>
    <w:link w:val="Nadpis3Char"/>
    <w:uiPriority w:val="9"/>
    <w:qFormat/>
    <w:rsid w:val="005C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E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4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3E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3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E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C00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07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75CC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92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9263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f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6829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pospika4</cp:lastModifiedBy>
  <cp:revision>4</cp:revision>
  <cp:lastPrinted>2020-01-08T07:31:00Z</cp:lastPrinted>
  <dcterms:created xsi:type="dcterms:W3CDTF">2020-01-08T07:32:00Z</dcterms:created>
  <dcterms:modified xsi:type="dcterms:W3CDTF">2020-01-08T10:46:00Z</dcterms:modified>
</cp:coreProperties>
</file>