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611" w:rsidRDefault="00EB5611" w:rsidP="00EB56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1 ke smlouvě o nájmu prostor</w:t>
      </w:r>
    </w:p>
    <w:p w:rsidR="00EB5611" w:rsidRDefault="00EB5611" w:rsidP="00EB5611">
      <w:pPr>
        <w:spacing w:after="0"/>
        <w:rPr>
          <w:b/>
        </w:rPr>
      </w:pPr>
      <w:r>
        <w:rPr>
          <w:b/>
        </w:rPr>
        <w:t xml:space="preserve">Pedagogicko-psychologická poradna Karlovy Vary, příspěvková organizace </w:t>
      </w:r>
    </w:p>
    <w:p w:rsidR="00EB5611" w:rsidRDefault="00EB5611" w:rsidP="00EB5611">
      <w:pPr>
        <w:spacing w:after="0"/>
      </w:pPr>
      <w:r>
        <w:t xml:space="preserve">se sídlem: Lidická 590/38, </w:t>
      </w:r>
      <w:proofErr w:type="gramStart"/>
      <w:r>
        <w:t>360 01  Karlovy</w:t>
      </w:r>
      <w:proofErr w:type="gramEnd"/>
      <w:r>
        <w:t xml:space="preserve"> Vary</w:t>
      </w:r>
    </w:p>
    <w:p w:rsidR="00EB5611" w:rsidRDefault="00EB5611" w:rsidP="00EB5611">
      <w:pPr>
        <w:spacing w:after="0"/>
      </w:pPr>
      <w:r>
        <w:t>IČ: 49753843</w:t>
      </w:r>
    </w:p>
    <w:p w:rsidR="00EB5611" w:rsidRDefault="00EB5611" w:rsidP="00EB5611">
      <w:pPr>
        <w:spacing w:after="0"/>
      </w:pPr>
      <w:r>
        <w:t>DIČ:CZ49753843</w:t>
      </w:r>
    </w:p>
    <w:p w:rsidR="00EB5611" w:rsidRDefault="00EB5611" w:rsidP="00EB5611">
      <w:pPr>
        <w:spacing w:after="0"/>
      </w:pPr>
      <w:r>
        <w:t xml:space="preserve">zastoupená: PhDr. Jolanou </w:t>
      </w:r>
      <w:proofErr w:type="spellStart"/>
      <w:r>
        <w:t>Mižikarovou</w:t>
      </w:r>
      <w:proofErr w:type="spellEnd"/>
    </w:p>
    <w:p w:rsidR="00EB5611" w:rsidRDefault="00EB5611" w:rsidP="00EB5611">
      <w:pPr>
        <w:spacing w:after="0"/>
      </w:pPr>
      <w:r>
        <w:t>bankovní spojení:  ČSOB pobočka Karlovy Vary</w:t>
      </w:r>
    </w:p>
    <w:p w:rsidR="00EB5611" w:rsidRDefault="00EB5611" w:rsidP="00EB5611">
      <w:pPr>
        <w:spacing w:after="0"/>
      </w:pPr>
      <w:r>
        <w:t xml:space="preserve">číslo účtu: </w:t>
      </w:r>
    </w:p>
    <w:p w:rsidR="00EB5611" w:rsidRDefault="00EB5611" w:rsidP="00EB5611">
      <w:pPr>
        <w:spacing w:after="0"/>
      </w:pPr>
      <w:r>
        <w:t>(dále jen „pronajímatel“) na straně jedné</w:t>
      </w:r>
    </w:p>
    <w:p w:rsidR="00EB5611" w:rsidRPr="00F2460F" w:rsidRDefault="00EB5611" w:rsidP="00EB5611">
      <w:pPr>
        <w:spacing w:after="0"/>
        <w:rPr>
          <w:sz w:val="12"/>
          <w:szCs w:val="12"/>
        </w:rPr>
      </w:pPr>
    </w:p>
    <w:p w:rsidR="00EB5611" w:rsidRDefault="00EB5611" w:rsidP="00EB5611">
      <w:pPr>
        <w:spacing w:after="0"/>
      </w:pPr>
      <w:r>
        <w:t>a</w:t>
      </w:r>
    </w:p>
    <w:p w:rsidR="00EB5611" w:rsidRPr="00F2460F" w:rsidRDefault="00EB5611" w:rsidP="00EB5611">
      <w:pPr>
        <w:spacing w:after="0"/>
        <w:rPr>
          <w:sz w:val="12"/>
          <w:szCs w:val="12"/>
        </w:rPr>
      </w:pPr>
    </w:p>
    <w:p w:rsidR="00EB5611" w:rsidRPr="00941FFE" w:rsidRDefault="00EB5611" w:rsidP="00EB5611">
      <w:pPr>
        <w:spacing w:after="0"/>
        <w:rPr>
          <w:b/>
        </w:rPr>
      </w:pPr>
      <w:r w:rsidRPr="00941FFE">
        <w:rPr>
          <w:b/>
        </w:rPr>
        <w:t xml:space="preserve"> Dobrá rodina, o.p.s.</w:t>
      </w:r>
    </w:p>
    <w:p w:rsidR="00EB5611" w:rsidRDefault="00EB5611" w:rsidP="00EB5611">
      <w:pPr>
        <w:spacing w:after="0"/>
      </w:pPr>
      <w:r>
        <w:t>se sídlem: Klimentská 1246/1, 110 00 Praha 1</w:t>
      </w:r>
    </w:p>
    <w:p w:rsidR="00EB5611" w:rsidRDefault="00EB5611" w:rsidP="00EB5611">
      <w:pPr>
        <w:spacing w:after="0"/>
      </w:pPr>
      <w:r>
        <w:t>IČ: 24286664</w:t>
      </w:r>
    </w:p>
    <w:p w:rsidR="00EB5611" w:rsidRDefault="00EB5611" w:rsidP="00EB5611">
      <w:pPr>
        <w:spacing w:after="0"/>
      </w:pPr>
      <w:r>
        <w:t>DIČ: CZ24286664</w:t>
      </w:r>
    </w:p>
    <w:p w:rsidR="00EB5611" w:rsidRDefault="00EB5611" w:rsidP="00EB5611">
      <w:pPr>
        <w:spacing w:after="0"/>
      </w:pPr>
      <w:r>
        <w:t xml:space="preserve">zapsaná v rejstříku obecně prospěšných společností dne 11. 4. 2012, vedeného Městským soudem v Praze, oddíl O, vložka 909, </w:t>
      </w:r>
    </w:p>
    <w:p w:rsidR="00EB5611" w:rsidRDefault="00EB5611" w:rsidP="00EB5611">
      <w:pPr>
        <w:spacing w:after="0"/>
      </w:pPr>
      <w:r>
        <w:t>zastoupená: Zdeňkem Soudným</w:t>
      </w:r>
    </w:p>
    <w:p w:rsidR="00EB5611" w:rsidRDefault="00EB5611" w:rsidP="00EB5611">
      <w:pPr>
        <w:spacing w:after="0"/>
      </w:pPr>
      <w:r>
        <w:t xml:space="preserve">bankovní spojení: </w:t>
      </w:r>
      <w:proofErr w:type="spellStart"/>
      <w:r>
        <w:t>Fio</w:t>
      </w:r>
      <w:proofErr w:type="spellEnd"/>
      <w:r>
        <w:t xml:space="preserve"> banka</w:t>
      </w:r>
    </w:p>
    <w:p w:rsidR="00EB5611" w:rsidRDefault="00EB5611" w:rsidP="00EB5611">
      <w:pPr>
        <w:spacing w:after="0"/>
      </w:pPr>
      <w:r>
        <w:t xml:space="preserve">číslo účtu: </w:t>
      </w:r>
    </w:p>
    <w:p w:rsidR="00EB5611" w:rsidRDefault="00EB5611" w:rsidP="00EB5611">
      <w:pPr>
        <w:spacing w:after="0"/>
      </w:pPr>
    </w:p>
    <w:p w:rsidR="00EB5611" w:rsidRDefault="00EB5611" w:rsidP="00EB5611">
      <w:pPr>
        <w:spacing w:after="0"/>
      </w:pPr>
      <w:r>
        <w:t>(dále jen „nájemce“) na straně druhé</w:t>
      </w:r>
    </w:p>
    <w:p w:rsidR="00EB5611" w:rsidRDefault="00EB5611" w:rsidP="00EB5611">
      <w:pPr>
        <w:spacing w:after="0"/>
      </w:pPr>
    </w:p>
    <w:p w:rsidR="00EB5611" w:rsidRDefault="00EB5611" w:rsidP="00EB5611">
      <w:pPr>
        <w:spacing w:after="0"/>
      </w:pPr>
      <w:r>
        <w:t xml:space="preserve">uzavírají níže uvedeného dne, měsíce a roku ve smyslu </w:t>
      </w:r>
      <w:proofErr w:type="spellStart"/>
      <w:r>
        <w:t>ust</w:t>
      </w:r>
      <w:proofErr w:type="spellEnd"/>
      <w:r>
        <w:t>. §2201 a násl. zákona č. 89/2012 Sb.,</w:t>
      </w:r>
    </w:p>
    <w:p w:rsidR="00EB5611" w:rsidRPr="00F2460F" w:rsidRDefault="00EB5611" w:rsidP="00EB5611">
      <w:pPr>
        <w:spacing w:after="0"/>
        <w:rPr>
          <w:b/>
        </w:rPr>
      </w:pPr>
      <w:r>
        <w:t xml:space="preserve">občanský zákoník </w:t>
      </w:r>
      <w:r>
        <w:rPr>
          <w:b/>
        </w:rPr>
        <w:t xml:space="preserve">dodatek č. 1 ke smlouvě o nájmu prostor, který upravuje čl. IV, bod 1) nájemní smlouvy platné </w:t>
      </w:r>
      <w:proofErr w:type="gramStart"/>
      <w:r>
        <w:rPr>
          <w:b/>
        </w:rPr>
        <w:t>od  1. 9. 2015</w:t>
      </w:r>
      <w:proofErr w:type="gramEnd"/>
      <w:r>
        <w:rPr>
          <w:b/>
        </w:rPr>
        <w:t xml:space="preserve"> takto:</w:t>
      </w:r>
    </w:p>
    <w:p w:rsidR="00EB5611" w:rsidRDefault="00EB5611" w:rsidP="00EB5611">
      <w:pPr>
        <w:spacing w:after="0"/>
        <w:rPr>
          <w:sz w:val="16"/>
          <w:szCs w:val="16"/>
        </w:rPr>
      </w:pPr>
    </w:p>
    <w:p w:rsidR="00EB5611" w:rsidRDefault="00EB5611" w:rsidP="00EB5611">
      <w:pPr>
        <w:pStyle w:val="Odstavecseseznamem"/>
        <w:spacing w:after="0"/>
        <w:jc w:val="both"/>
      </w:pPr>
    </w:p>
    <w:p w:rsidR="00EB5611" w:rsidRDefault="00EB5611" w:rsidP="00EB5611">
      <w:pPr>
        <w:pStyle w:val="Odstavecseseznamem"/>
        <w:spacing w:after="0"/>
        <w:jc w:val="center"/>
        <w:rPr>
          <w:b/>
        </w:rPr>
      </w:pPr>
      <w:r>
        <w:rPr>
          <w:b/>
        </w:rPr>
        <w:t>Čl. IV.</w:t>
      </w:r>
    </w:p>
    <w:p w:rsidR="00EB5611" w:rsidRDefault="00EB5611" w:rsidP="00EB5611">
      <w:pPr>
        <w:pStyle w:val="Odstavecseseznamem"/>
        <w:spacing w:after="0"/>
        <w:jc w:val="center"/>
        <w:rPr>
          <w:b/>
        </w:rPr>
      </w:pPr>
      <w:r>
        <w:rPr>
          <w:b/>
        </w:rPr>
        <w:t>Doba nájmu, ukončení nájmu</w:t>
      </w:r>
    </w:p>
    <w:p w:rsidR="00EB5611" w:rsidRDefault="00EB5611" w:rsidP="00EB5611">
      <w:pPr>
        <w:pStyle w:val="Odstavecseseznamem"/>
        <w:spacing w:after="0"/>
        <w:jc w:val="both"/>
        <w:rPr>
          <w:b/>
        </w:rPr>
      </w:pPr>
    </w:p>
    <w:p w:rsidR="00EB5611" w:rsidRDefault="00EB5611" w:rsidP="00EB5611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Tato smlouva se uzavírá na dobu neurčitou s účinností od 1. 9. 2016 </w:t>
      </w:r>
    </w:p>
    <w:p w:rsidR="00EB5611" w:rsidRDefault="00EB5611" w:rsidP="00EB5611">
      <w:pPr>
        <w:pStyle w:val="Odstavecseseznamem"/>
        <w:spacing w:after="0"/>
        <w:ind w:left="1080"/>
        <w:jc w:val="both"/>
      </w:pPr>
    </w:p>
    <w:p w:rsidR="00EB5611" w:rsidRDefault="00EB5611" w:rsidP="00EB5611">
      <w:pPr>
        <w:spacing w:after="0"/>
        <w:ind w:left="720"/>
      </w:pPr>
    </w:p>
    <w:p w:rsidR="00EB5611" w:rsidRDefault="00EB5611" w:rsidP="00EB5611">
      <w:pPr>
        <w:spacing w:after="0"/>
        <w:ind w:left="720"/>
      </w:pPr>
    </w:p>
    <w:p w:rsidR="00EB5611" w:rsidRDefault="00EB5611" w:rsidP="00EB5611">
      <w:pPr>
        <w:spacing w:after="0"/>
        <w:ind w:left="720"/>
      </w:pPr>
      <w:r>
        <w:t xml:space="preserve">     Karlovy </w:t>
      </w:r>
      <w:proofErr w:type="gramStart"/>
      <w:r>
        <w:t>Vary  dne</w:t>
      </w:r>
      <w:proofErr w:type="gramEnd"/>
      <w:r>
        <w:t xml:space="preserve"> 22. 8.  2016                                                           Praha  dne  </w:t>
      </w:r>
      <w:r>
        <w:t xml:space="preserve">5. 9. </w:t>
      </w:r>
      <w:r>
        <w:t xml:space="preserve">2016 </w:t>
      </w:r>
      <w:bookmarkStart w:id="0" w:name="_GoBack"/>
      <w:bookmarkEnd w:id="0"/>
    </w:p>
    <w:p w:rsidR="00EB5611" w:rsidRDefault="00EB5611" w:rsidP="00EB5611">
      <w:pPr>
        <w:spacing w:after="0"/>
        <w:ind w:left="720"/>
      </w:pPr>
    </w:p>
    <w:p w:rsidR="00EB5611" w:rsidRDefault="00EB5611" w:rsidP="00EB5611">
      <w:pPr>
        <w:spacing w:after="0"/>
        <w:ind w:left="720"/>
      </w:pPr>
    </w:p>
    <w:p w:rsidR="00EB5611" w:rsidRDefault="00EB5611" w:rsidP="00EB5611">
      <w:pPr>
        <w:spacing w:after="0"/>
        <w:ind w:left="720"/>
      </w:pPr>
    </w:p>
    <w:p w:rsidR="00EB5611" w:rsidRDefault="00EB5611" w:rsidP="00EB5611">
      <w:pPr>
        <w:spacing w:after="0"/>
        <w:ind w:left="720"/>
      </w:pPr>
    </w:p>
    <w:p w:rsidR="00EB5611" w:rsidRDefault="00EB5611" w:rsidP="00EB5611">
      <w:pPr>
        <w:spacing w:after="0"/>
        <w:ind w:left="720"/>
      </w:pPr>
      <w:r>
        <w:t>…………………………………………………………                                    ….…………………………………………………..</w:t>
      </w:r>
    </w:p>
    <w:p w:rsidR="00EB5611" w:rsidRDefault="00EB5611" w:rsidP="00EB5611">
      <w:pPr>
        <w:spacing w:after="0"/>
        <w:ind w:left="720"/>
        <w:rPr>
          <w:b/>
        </w:rPr>
      </w:pPr>
      <w:r>
        <w:rPr>
          <w:b/>
        </w:rPr>
        <w:t xml:space="preserve">                    </w:t>
      </w:r>
      <w:proofErr w:type="gramStart"/>
      <w:r>
        <w:rPr>
          <w:b/>
        </w:rPr>
        <w:t>pronajímatel                                                                                   nájemce</w:t>
      </w:r>
      <w:proofErr w:type="gramEnd"/>
    </w:p>
    <w:p w:rsidR="00EB5611" w:rsidRDefault="00EB5611" w:rsidP="00EB5611">
      <w:pPr>
        <w:spacing w:after="0"/>
        <w:ind w:left="720"/>
      </w:pPr>
      <w:r>
        <w:rPr>
          <w:b/>
        </w:rPr>
        <w:t xml:space="preserve">           </w:t>
      </w:r>
      <w:r>
        <w:t>PhDr. Jolana Mižikarová                                                                    Zdeněk Soudný</w:t>
      </w:r>
    </w:p>
    <w:p w:rsidR="008C047A" w:rsidRDefault="00EB5611" w:rsidP="00EB5611">
      <w:pPr>
        <w:spacing w:after="0"/>
        <w:ind w:left="720"/>
      </w:pPr>
      <w:r>
        <w:t xml:space="preserve">                     </w:t>
      </w:r>
      <w:proofErr w:type="gramStart"/>
      <w:r>
        <w:t>ředitelka                                                                                          ředitel</w:t>
      </w:r>
      <w:proofErr w:type="gramEnd"/>
      <w:r>
        <w:t xml:space="preserve"> </w:t>
      </w:r>
    </w:p>
    <w:sectPr w:rsidR="008C047A" w:rsidSect="00284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F7368"/>
    <w:multiLevelType w:val="hybridMultilevel"/>
    <w:tmpl w:val="B8ECCD5E"/>
    <w:lvl w:ilvl="0" w:tplc="F880CC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11"/>
    <w:rsid w:val="008C047A"/>
    <w:rsid w:val="00EB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04216-0C8E-4AF1-BA0B-20042F78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561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5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Vadinská</dc:creator>
  <cp:keywords/>
  <dc:description/>
  <cp:lastModifiedBy>Irena Vadinská</cp:lastModifiedBy>
  <cp:revision>1</cp:revision>
  <dcterms:created xsi:type="dcterms:W3CDTF">2020-01-08T10:16:00Z</dcterms:created>
  <dcterms:modified xsi:type="dcterms:W3CDTF">2020-01-08T10:17:00Z</dcterms:modified>
</cp:coreProperties>
</file>