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2A" w:rsidRPr="001A71D5" w:rsidRDefault="001F2B2A" w:rsidP="00D03641">
      <w:pPr>
        <w:rPr>
          <w:rFonts w:ascii="Times New Roman" w:hAnsi="Times New Roman" w:cs="Times New Roman"/>
        </w:rPr>
      </w:pPr>
    </w:p>
    <w:p w:rsidR="00D03641" w:rsidRPr="00D9691C" w:rsidRDefault="001A71D5" w:rsidP="00D03641">
      <w:pPr>
        <w:rPr>
          <w:rFonts w:ascii="Tahoma" w:hAnsi="Tahoma" w:cs="Tahoma"/>
        </w:rPr>
      </w:pPr>
      <w:r w:rsidRPr="00D9691C">
        <w:rPr>
          <w:rFonts w:ascii="Tahoma" w:hAnsi="Tahoma" w:cs="Tahoma"/>
        </w:rPr>
        <w:t>č</w:t>
      </w:r>
      <w:r w:rsidR="00D03641"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 xml:space="preserve"> </w:t>
      </w:r>
      <w:r w:rsidR="00D03641" w:rsidRPr="00D9691C">
        <w:rPr>
          <w:rFonts w:ascii="Tahoma" w:hAnsi="Tahoma" w:cs="Tahoma"/>
        </w:rPr>
        <w:t>smlouvy</w:t>
      </w:r>
      <w:r w:rsidRPr="00D9691C">
        <w:rPr>
          <w:rFonts w:ascii="Tahoma" w:hAnsi="Tahoma" w:cs="Tahoma"/>
        </w:rPr>
        <w:t xml:space="preserve"> objednatele</w:t>
      </w:r>
      <w:r w:rsidR="00D03641" w:rsidRPr="00D9691C">
        <w:rPr>
          <w:rFonts w:ascii="Tahoma" w:hAnsi="Tahoma" w:cs="Tahoma"/>
        </w:rPr>
        <w:t>:</w:t>
      </w:r>
      <w:r w:rsidR="00583B68">
        <w:rPr>
          <w:rFonts w:ascii="Tahoma" w:hAnsi="Tahoma" w:cs="Tahoma"/>
        </w:rPr>
        <w:t xml:space="preserve"> S-____/05792291/</w:t>
      </w:r>
      <w:r w:rsidR="008F3BDA">
        <w:rPr>
          <w:rFonts w:ascii="Tahoma" w:hAnsi="Tahoma" w:cs="Tahoma"/>
        </w:rPr>
        <w:t>___</w:t>
      </w:r>
    </w:p>
    <w:p w:rsidR="00D03641" w:rsidRPr="00D9691C" w:rsidRDefault="00D03641" w:rsidP="00D03641">
      <w:pPr>
        <w:rPr>
          <w:rFonts w:ascii="Tahoma" w:hAnsi="Tahoma" w:cs="Tahoma"/>
          <w:caps/>
        </w:rPr>
      </w:pPr>
    </w:p>
    <w:p w:rsidR="00867A9A" w:rsidRPr="00D9691C" w:rsidRDefault="001118F7" w:rsidP="00A4318C">
      <w:pPr>
        <w:jc w:val="center"/>
        <w:rPr>
          <w:rFonts w:ascii="Tahoma" w:hAnsi="Tahoma" w:cs="Tahoma"/>
          <w:b/>
          <w:caps/>
        </w:rPr>
      </w:pPr>
      <w:r w:rsidRPr="00D9691C">
        <w:rPr>
          <w:rFonts w:ascii="Tahoma" w:hAnsi="Tahoma" w:cs="Tahoma"/>
          <w:b/>
          <w:caps/>
        </w:rPr>
        <w:t>S</w:t>
      </w:r>
      <w:r w:rsidR="00A4318C" w:rsidRPr="00D9691C">
        <w:rPr>
          <w:rFonts w:ascii="Tahoma" w:hAnsi="Tahoma" w:cs="Tahoma"/>
          <w:b/>
          <w:caps/>
        </w:rPr>
        <w:t xml:space="preserve">mlouva </w:t>
      </w:r>
      <w:r w:rsidRPr="00D9691C">
        <w:rPr>
          <w:rFonts w:ascii="Tahoma" w:hAnsi="Tahoma" w:cs="Tahoma"/>
          <w:b/>
          <w:caps/>
        </w:rPr>
        <w:t>na</w:t>
      </w:r>
      <w:r w:rsidR="00867A9A" w:rsidRPr="00D9691C">
        <w:rPr>
          <w:rFonts w:ascii="Tahoma" w:hAnsi="Tahoma" w:cs="Tahoma"/>
          <w:b/>
          <w:caps/>
        </w:rPr>
        <w:t xml:space="preserve"> zpracování</w:t>
      </w:r>
    </w:p>
    <w:p w:rsidR="00A4318C" w:rsidRPr="00D9691C" w:rsidRDefault="001118F7" w:rsidP="00A4318C">
      <w:pPr>
        <w:jc w:val="center"/>
        <w:rPr>
          <w:rFonts w:ascii="Tahoma" w:hAnsi="Tahoma" w:cs="Tahoma"/>
          <w:b/>
          <w:sz w:val="32"/>
          <w:szCs w:val="32"/>
        </w:rPr>
      </w:pPr>
      <w:r w:rsidRPr="00D9691C">
        <w:rPr>
          <w:rFonts w:ascii="Tahoma" w:hAnsi="Tahoma" w:cs="Tahoma"/>
          <w:b/>
          <w:sz w:val="32"/>
          <w:szCs w:val="32"/>
        </w:rPr>
        <w:t xml:space="preserve"> </w:t>
      </w:r>
      <w:r w:rsidR="00867A9A" w:rsidRPr="00D9691C">
        <w:rPr>
          <w:rFonts w:ascii="Tahoma" w:hAnsi="Tahoma" w:cs="Tahoma"/>
          <w:b/>
        </w:rPr>
        <w:t>ÚVODNÍ STUDIE MOŽNOSTÍ ZAVEDENÍ ZÚČTOVACÍHO CENTRA PRO VEŘEJNOU DOPRAVU REALIZOVANOU NA ÚZEMÍ STŘEDOČESKÉHO KRAJE</w:t>
      </w:r>
    </w:p>
    <w:p w:rsidR="00A4318C" w:rsidRPr="00D9691C" w:rsidRDefault="00A4318C" w:rsidP="00A4318C">
      <w:pPr>
        <w:jc w:val="center"/>
        <w:rPr>
          <w:rFonts w:ascii="Tahoma" w:hAnsi="Tahoma" w:cs="Tahoma"/>
          <w:b/>
        </w:rPr>
      </w:pPr>
    </w:p>
    <w:p w:rsidR="00A4318C" w:rsidRPr="00D9691C" w:rsidRDefault="00A4318C" w:rsidP="00A4318C">
      <w:pPr>
        <w:spacing w:before="60" w:after="60"/>
        <w:rPr>
          <w:rFonts w:ascii="Tahoma" w:hAnsi="Tahoma" w:cs="Tahoma"/>
        </w:rPr>
      </w:pPr>
      <w:r w:rsidRPr="00D9691C">
        <w:rPr>
          <w:rFonts w:ascii="Tahoma" w:hAnsi="Tahoma" w:cs="Tahoma"/>
        </w:rPr>
        <w:t>uzavřená v souladu s § 1746 odst.</w:t>
      </w:r>
      <w:r w:rsidR="00867A9A" w:rsidRPr="00D9691C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 xml:space="preserve">2 zákona č.89/2012 Sb. v platném znění (dále jen "občanský zákoník") mezi  </w:t>
      </w:r>
    </w:p>
    <w:p w:rsidR="00A4318C" w:rsidRPr="00D9691C" w:rsidRDefault="00A4318C" w:rsidP="00A4318C">
      <w:pPr>
        <w:spacing w:before="60" w:after="60"/>
        <w:rPr>
          <w:rFonts w:ascii="Tahoma" w:hAnsi="Tahoma" w:cs="Tahoma"/>
          <w:b/>
        </w:rPr>
      </w:pPr>
    </w:p>
    <w:p w:rsidR="00A4318C" w:rsidRPr="00D9691C" w:rsidRDefault="00867A9A" w:rsidP="00D9691C">
      <w:pPr>
        <w:spacing w:after="0"/>
        <w:ind w:firstLine="708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>Integrovaná doprava Středočeského kraje</w:t>
      </w:r>
    </w:p>
    <w:p w:rsidR="00867A9A" w:rsidRPr="00D9691C" w:rsidRDefault="00867A9A" w:rsidP="00D9691C">
      <w:pPr>
        <w:spacing w:after="0"/>
        <w:ind w:firstLine="708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>příspěvková organizace</w:t>
      </w:r>
    </w:p>
    <w:p w:rsidR="00A4318C" w:rsidRPr="00D9691C" w:rsidRDefault="00A4318C" w:rsidP="00D9691C">
      <w:pPr>
        <w:spacing w:after="0"/>
        <w:ind w:firstLine="708"/>
        <w:rPr>
          <w:rFonts w:ascii="Tahoma" w:hAnsi="Tahoma" w:cs="Tahoma"/>
        </w:rPr>
      </w:pPr>
      <w:r w:rsidRPr="00D9691C">
        <w:rPr>
          <w:rFonts w:ascii="Tahoma" w:hAnsi="Tahoma" w:cs="Tahoma"/>
        </w:rPr>
        <w:t>se sídlem:</w:t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="00D9691C" w:rsidRPr="00D9691C">
        <w:rPr>
          <w:rFonts w:ascii="Tahoma" w:hAnsi="Tahoma" w:cs="Tahoma"/>
        </w:rPr>
        <w:t>Sokolovská 100/94, 186 00 Praha 8</w:t>
      </w:r>
    </w:p>
    <w:p w:rsidR="00A4318C" w:rsidRPr="00D9691C" w:rsidRDefault="00A4318C" w:rsidP="00D9691C">
      <w:pPr>
        <w:spacing w:after="0"/>
        <w:ind w:firstLine="708"/>
        <w:rPr>
          <w:rFonts w:ascii="Tahoma" w:hAnsi="Tahoma" w:cs="Tahoma"/>
        </w:rPr>
      </w:pPr>
      <w:r w:rsidRPr="00D9691C">
        <w:rPr>
          <w:rFonts w:ascii="Tahoma" w:hAnsi="Tahoma" w:cs="Tahoma"/>
        </w:rPr>
        <w:t>IČ:</w:t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="00D9691C">
        <w:rPr>
          <w:rFonts w:ascii="Tahoma" w:hAnsi="Tahoma" w:cs="Tahoma"/>
        </w:rPr>
        <w:t>05792291</w:t>
      </w:r>
      <w:r w:rsidRPr="00D9691C">
        <w:rPr>
          <w:rFonts w:ascii="Tahoma" w:hAnsi="Tahoma" w:cs="Tahoma"/>
        </w:rPr>
        <w:tab/>
      </w:r>
    </w:p>
    <w:p w:rsidR="00D9691C" w:rsidRDefault="00A4318C" w:rsidP="00D9691C">
      <w:pPr>
        <w:spacing w:after="0"/>
        <w:ind w:firstLine="708"/>
        <w:rPr>
          <w:rFonts w:ascii="Tahoma" w:hAnsi="Tahoma" w:cs="Tahoma"/>
        </w:rPr>
      </w:pPr>
      <w:r w:rsidRPr="00D9691C">
        <w:rPr>
          <w:rFonts w:ascii="Tahoma" w:hAnsi="Tahoma" w:cs="Tahoma"/>
        </w:rPr>
        <w:t>DIČ:</w:t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  <w:t>CZ</w:t>
      </w:r>
      <w:r w:rsidR="00D9691C">
        <w:rPr>
          <w:rFonts w:ascii="Tahoma" w:hAnsi="Tahoma" w:cs="Tahoma"/>
        </w:rPr>
        <w:t>05792291</w:t>
      </w:r>
    </w:p>
    <w:p w:rsidR="00D9691C" w:rsidRDefault="00D9691C" w:rsidP="00D9691C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PPF Banka, a.s.</w:t>
      </w:r>
    </w:p>
    <w:p w:rsidR="00D9691C" w:rsidRDefault="00D9691C" w:rsidP="00D9691C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2022870006/6000</w:t>
      </w:r>
    </w:p>
    <w:p w:rsidR="00D9691C" w:rsidRDefault="00D9691C" w:rsidP="00D9691C">
      <w:pPr>
        <w:pStyle w:val="Odstavecseseznamem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>zastoupená:</w:t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>
        <w:rPr>
          <w:rFonts w:ascii="Tahoma" w:hAnsi="Tahoma" w:cs="Tahoma"/>
        </w:rPr>
        <w:t>Ing. Michalem Štěpánem, ředitelem</w:t>
      </w:r>
    </w:p>
    <w:p w:rsidR="00A4318C" w:rsidRPr="00D9691C" w:rsidRDefault="00A4318C" w:rsidP="00D9691C">
      <w:pPr>
        <w:pStyle w:val="Odstavecseseznamem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>(dále jen "</w:t>
      </w:r>
      <w:r w:rsidRPr="00D9691C">
        <w:rPr>
          <w:rFonts w:ascii="Tahoma" w:hAnsi="Tahoma" w:cs="Tahoma"/>
          <w:b/>
        </w:rPr>
        <w:t>objednatel</w:t>
      </w:r>
      <w:r w:rsidRPr="00D9691C">
        <w:rPr>
          <w:rFonts w:ascii="Tahoma" w:hAnsi="Tahoma" w:cs="Tahoma"/>
        </w:rPr>
        <w:t>")</w:t>
      </w:r>
    </w:p>
    <w:p w:rsidR="00A4318C" w:rsidRPr="00D9691C" w:rsidRDefault="00A4318C" w:rsidP="00A4318C">
      <w:pPr>
        <w:spacing w:before="60" w:after="60"/>
        <w:rPr>
          <w:rFonts w:ascii="Tahoma" w:hAnsi="Tahoma" w:cs="Tahoma"/>
        </w:rPr>
      </w:pPr>
    </w:p>
    <w:p w:rsidR="00A4318C" w:rsidRPr="00D9691C" w:rsidRDefault="00A4318C" w:rsidP="00A4318C">
      <w:pPr>
        <w:spacing w:before="60" w:after="60"/>
        <w:rPr>
          <w:rFonts w:ascii="Tahoma" w:hAnsi="Tahoma" w:cs="Tahoma"/>
        </w:rPr>
      </w:pPr>
      <w:r w:rsidRPr="00D9691C">
        <w:rPr>
          <w:rFonts w:ascii="Tahoma" w:hAnsi="Tahoma" w:cs="Tahoma"/>
        </w:rPr>
        <w:t>a společností</w:t>
      </w:r>
    </w:p>
    <w:p w:rsidR="00A4318C" w:rsidRPr="00D9691C" w:rsidRDefault="00A4318C" w:rsidP="00A4318C">
      <w:pPr>
        <w:spacing w:before="60" w:after="60"/>
        <w:rPr>
          <w:rFonts w:ascii="Tahoma" w:hAnsi="Tahoma" w:cs="Tahoma"/>
        </w:rPr>
      </w:pPr>
    </w:p>
    <w:p w:rsidR="00A4318C" w:rsidRPr="008F3BDA" w:rsidRDefault="00A4318C" w:rsidP="00D9691C">
      <w:pPr>
        <w:spacing w:before="60" w:after="60"/>
        <w:ind w:left="708"/>
        <w:rPr>
          <w:rFonts w:ascii="Tahoma" w:hAnsi="Tahoma" w:cs="Tahoma"/>
          <w:highlight w:val="green"/>
        </w:rPr>
      </w:pPr>
      <w:r w:rsidRPr="008F3BDA">
        <w:rPr>
          <w:rFonts w:ascii="Tahoma" w:hAnsi="Tahoma" w:cs="Tahoma"/>
          <w:highlight w:val="green"/>
        </w:rPr>
        <w:t>xxxxx.</w:t>
      </w:r>
    </w:p>
    <w:p w:rsidR="00A4318C" w:rsidRPr="008F3BDA" w:rsidRDefault="00A4318C" w:rsidP="00D9691C">
      <w:pPr>
        <w:spacing w:before="60" w:after="60"/>
        <w:ind w:left="708"/>
        <w:rPr>
          <w:rFonts w:ascii="Tahoma" w:hAnsi="Tahoma" w:cs="Tahoma"/>
          <w:highlight w:val="green"/>
        </w:rPr>
      </w:pPr>
      <w:r w:rsidRPr="008F3BDA">
        <w:rPr>
          <w:rFonts w:ascii="Tahoma" w:hAnsi="Tahoma" w:cs="Tahoma"/>
          <w:highlight w:val="green"/>
        </w:rPr>
        <w:t>se sídlem:</w:t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  <w:t xml:space="preserve"> </w:t>
      </w:r>
    </w:p>
    <w:p w:rsidR="00A4318C" w:rsidRPr="008F3BDA" w:rsidRDefault="00A4318C" w:rsidP="00D9691C">
      <w:pPr>
        <w:spacing w:before="60" w:after="60"/>
        <w:ind w:left="708"/>
        <w:rPr>
          <w:rFonts w:ascii="Tahoma" w:hAnsi="Tahoma" w:cs="Tahoma"/>
          <w:highlight w:val="green"/>
        </w:rPr>
      </w:pPr>
      <w:r w:rsidRPr="008F3BDA">
        <w:rPr>
          <w:rFonts w:ascii="Tahoma" w:hAnsi="Tahoma" w:cs="Tahoma"/>
          <w:highlight w:val="green"/>
        </w:rPr>
        <w:t>zastoupená:</w:t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  <w:t xml:space="preserve"> </w:t>
      </w:r>
    </w:p>
    <w:p w:rsidR="00A4318C" w:rsidRPr="008F3BDA" w:rsidRDefault="00A4318C" w:rsidP="00D9691C">
      <w:pPr>
        <w:spacing w:before="60" w:after="60"/>
        <w:ind w:left="708"/>
        <w:rPr>
          <w:rFonts w:ascii="Tahoma" w:hAnsi="Tahoma" w:cs="Tahoma"/>
          <w:highlight w:val="green"/>
        </w:rPr>
      </w:pPr>
      <w:r w:rsidRPr="008F3BDA">
        <w:rPr>
          <w:rFonts w:ascii="Tahoma" w:hAnsi="Tahoma" w:cs="Tahoma"/>
          <w:highlight w:val="green"/>
        </w:rPr>
        <w:t>IČ:</w:t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  <w:t xml:space="preserve"> </w:t>
      </w:r>
    </w:p>
    <w:p w:rsidR="00A4318C" w:rsidRPr="008F3BDA" w:rsidRDefault="00A4318C" w:rsidP="00D9691C">
      <w:pPr>
        <w:spacing w:before="60" w:after="60"/>
        <w:ind w:left="708"/>
        <w:rPr>
          <w:rFonts w:ascii="Tahoma" w:hAnsi="Tahoma" w:cs="Tahoma"/>
          <w:highlight w:val="green"/>
        </w:rPr>
      </w:pPr>
      <w:r w:rsidRPr="008F3BDA">
        <w:rPr>
          <w:rFonts w:ascii="Tahoma" w:hAnsi="Tahoma" w:cs="Tahoma"/>
          <w:highlight w:val="green"/>
        </w:rPr>
        <w:t>DIČ:</w:t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</w:r>
      <w:r w:rsidRPr="008F3BDA">
        <w:rPr>
          <w:rFonts w:ascii="Tahoma" w:hAnsi="Tahoma" w:cs="Tahoma"/>
          <w:highlight w:val="green"/>
        </w:rPr>
        <w:tab/>
        <w:t xml:space="preserve"> </w:t>
      </w:r>
    </w:p>
    <w:p w:rsidR="00A4318C" w:rsidRPr="008F3BDA" w:rsidRDefault="00A4318C" w:rsidP="00D9691C">
      <w:pPr>
        <w:spacing w:before="60" w:after="60"/>
        <w:ind w:left="708"/>
        <w:rPr>
          <w:rFonts w:ascii="Tahoma" w:hAnsi="Tahoma" w:cs="Tahoma"/>
          <w:highlight w:val="green"/>
        </w:rPr>
      </w:pPr>
      <w:r w:rsidRPr="008F3BDA">
        <w:rPr>
          <w:rFonts w:ascii="Tahoma" w:hAnsi="Tahoma" w:cs="Tahoma"/>
          <w:highlight w:val="green"/>
        </w:rPr>
        <w:t>Bankovní spojení:</w:t>
      </w:r>
      <w:r w:rsidRPr="008F3BDA">
        <w:rPr>
          <w:rFonts w:ascii="Tahoma" w:hAnsi="Tahoma" w:cs="Tahoma"/>
          <w:highlight w:val="green"/>
        </w:rPr>
        <w:tab/>
      </w:r>
    </w:p>
    <w:p w:rsidR="00A4318C" w:rsidRPr="00D9691C" w:rsidRDefault="00A4318C" w:rsidP="00D9691C">
      <w:pPr>
        <w:spacing w:before="60" w:after="60"/>
        <w:ind w:left="708"/>
        <w:rPr>
          <w:rFonts w:ascii="Tahoma" w:hAnsi="Tahoma" w:cs="Tahoma"/>
        </w:rPr>
      </w:pPr>
      <w:r w:rsidRPr="008F3BDA">
        <w:rPr>
          <w:rFonts w:ascii="Tahoma" w:hAnsi="Tahoma" w:cs="Tahoma"/>
          <w:highlight w:val="green"/>
        </w:rPr>
        <w:t>zapsána v obchodním rejstříku u .....</w:t>
      </w:r>
    </w:p>
    <w:p w:rsidR="00A4318C" w:rsidRPr="00D9691C" w:rsidRDefault="00A4318C" w:rsidP="00D9691C">
      <w:pPr>
        <w:spacing w:before="60" w:after="60"/>
        <w:ind w:left="708"/>
        <w:rPr>
          <w:rFonts w:ascii="Tahoma" w:hAnsi="Tahoma" w:cs="Tahoma"/>
        </w:rPr>
      </w:pPr>
      <w:r w:rsidRPr="00D9691C">
        <w:rPr>
          <w:rFonts w:ascii="Tahoma" w:hAnsi="Tahoma" w:cs="Tahoma"/>
        </w:rPr>
        <w:t>(dále jen "</w:t>
      </w:r>
      <w:r w:rsidRPr="00D9691C">
        <w:rPr>
          <w:rFonts w:ascii="Tahoma" w:hAnsi="Tahoma" w:cs="Tahoma"/>
          <w:b/>
        </w:rPr>
        <w:t>poskytovatel</w:t>
      </w:r>
      <w:r w:rsidRPr="00D9691C">
        <w:rPr>
          <w:rFonts w:ascii="Tahoma" w:hAnsi="Tahoma" w:cs="Tahoma"/>
        </w:rPr>
        <w:t>")</w:t>
      </w:r>
    </w:p>
    <w:p w:rsidR="00A4318C" w:rsidRPr="00D9691C" w:rsidRDefault="00A4318C" w:rsidP="00A4318C">
      <w:pPr>
        <w:spacing w:before="60" w:after="60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  <w:t xml:space="preserve"> </w:t>
      </w:r>
    </w:p>
    <w:p w:rsidR="00A4318C" w:rsidRPr="00D9691C" w:rsidRDefault="00A4318C" w:rsidP="00A4318C">
      <w:pPr>
        <w:spacing w:before="60" w:after="60"/>
        <w:rPr>
          <w:rFonts w:ascii="Tahoma" w:hAnsi="Tahoma" w:cs="Tahoma"/>
        </w:rPr>
      </w:pPr>
      <w:r w:rsidRPr="00D9691C">
        <w:rPr>
          <w:rFonts w:ascii="Tahoma" w:hAnsi="Tahoma" w:cs="Tahoma"/>
        </w:rPr>
        <w:t>uzavírají níže uvedeného dne, měsíce a roku tuto</w:t>
      </w:r>
    </w:p>
    <w:p w:rsidR="00583B68" w:rsidRPr="00D9691C" w:rsidRDefault="00583B68" w:rsidP="00583B68">
      <w:pPr>
        <w:rPr>
          <w:rFonts w:ascii="Tahoma" w:hAnsi="Tahoma" w:cs="Tahoma"/>
          <w:b/>
          <w:sz w:val="32"/>
          <w:szCs w:val="32"/>
        </w:rPr>
      </w:pPr>
      <w:r w:rsidRPr="00D9691C">
        <w:rPr>
          <w:rFonts w:ascii="Tahoma" w:hAnsi="Tahoma" w:cs="Tahoma"/>
          <w:b/>
          <w:caps/>
        </w:rPr>
        <w:t>Smlouva na zpracování</w:t>
      </w:r>
      <w:r w:rsidRPr="00D9691C">
        <w:rPr>
          <w:rFonts w:ascii="Tahoma" w:hAnsi="Tahoma" w:cs="Tahoma"/>
          <w:b/>
          <w:sz w:val="32"/>
          <w:szCs w:val="32"/>
        </w:rPr>
        <w:t xml:space="preserve"> </w:t>
      </w:r>
      <w:r w:rsidRPr="00D9691C">
        <w:rPr>
          <w:rFonts w:ascii="Tahoma" w:hAnsi="Tahoma" w:cs="Tahoma"/>
          <w:b/>
        </w:rPr>
        <w:t>ÚVODNÍ STUDIE MOŽNOSTÍ ZAVEDENÍ ZÚČTOVACÍHO CENTRA PRO VEŘEJNOU DOPRAVU REALIZOVANOU NA ÚZEMÍ STŘEDOČESKÉHO KRAJE</w:t>
      </w:r>
    </w:p>
    <w:p w:rsidR="001118F7" w:rsidRPr="00D9691C" w:rsidRDefault="00583B68" w:rsidP="00583B68">
      <w:pPr>
        <w:jc w:val="center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 xml:space="preserve"> </w:t>
      </w:r>
      <w:r w:rsidR="001118F7" w:rsidRPr="00D9691C">
        <w:rPr>
          <w:rFonts w:ascii="Tahoma" w:hAnsi="Tahoma" w:cs="Tahoma"/>
          <w:b/>
        </w:rPr>
        <w:t>(dále jen "smlouva")</w:t>
      </w:r>
    </w:p>
    <w:p w:rsidR="009F65B5" w:rsidRPr="00D9691C" w:rsidRDefault="009F65B5">
      <w:pPr>
        <w:rPr>
          <w:rFonts w:ascii="Tahoma" w:hAnsi="Tahoma" w:cs="Tahoma"/>
        </w:rPr>
      </w:pPr>
    </w:p>
    <w:p w:rsidR="009F65B5" w:rsidRPr="00D9691C" w:rsidRDefault="009F65B5" w:rsidP="00A4318C">
      <w:pPr>
        <w:spacing w:before="60" w:after="60"/>
        <w:rPr>
          <w:rFonts w:ascii="Tahoma" w:hAnsi="Tahoma" w:cs="Tahoma"/>
        </w:rPr>
      </w:pPr>
    </w:p>
    <w:p w:rsidR="009F65B5" w:rsidRPr="00D9691C" w:rsidRDefault="009F65B5" w:rsidP="00A4318C">
      <w:pPr>
        <w:spacing w:before="60" w:after="60"/>
        <w:rPr>
          <w:rFonts w:ascii="Tahoma" w:hAnsi="Tahoma" w:cs="Tahoma"/>
        </w:rPr>
      </w:pPr>
    </w:p>
    <w:p w:rsidR="009F65B5" w:rsidRPr="00D9691C" w:rsidRDefault="00303782" w:rsidP="00D72C7B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>PŘEDMĚT A ROZSAH SMLOUVY</w:t>
      </w:r>
    </w:p>
    <w:p w:rsidR="009F65B5" w:rsidRPr="00D9691C" w:rsidRDefault="009F65B5" w:rsidP="00A4318C">
      <w:pPr>
        <w:spacing w:before="60" w:after="60"/>
        <w:rPr>
          <w:rFonts w:ascii="Tahoma" w:hAnsi="Tahoma" w:cs="Tahoma"/>
          <w:b/>
        </w:rPr>
      </w:pPr>
    </w:p>
    <w:p w:rsidR="004E7204" w:rsidRPr="00D9691C" w:rsidRDefault="00D03641" w:rsidP="008F3BDA">
      <w:pPr>
        <w:pStyle w:val="Odstavecseseznamem"/>
        <w:spacing w:before="60" w:after="60"/>
        <w:ind w:left="1353" w:hanging="645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 xml:space="preserve">1.1. </w:t>
      </w:r>
      <w:r w:rsidRPr="00D9691C">
        <w:rPr>
          <w:rFonts w:ascii="Tahoma" w:hAnsi="Tahoma" w:cs="Tahoma"/>
          <w:b/>
        </w:rPr>
        <w:tab/>
      </w:r>
      <w:r w:rsidR="004E7204" w:rsidRPr="00D9691C">
        <w:rPr>
          <w:rFonts w:ascii="Tahoma" w:hAnsi="Tahoma" w:cs="Tahoma"/>
        </w:rPr>
        <w:t>Předmětem této smlouvy je z</w:t>
      </w:r>
      <w:r w:rsidRPr="00D9691C">
        <w:rPr>
          <w:rFonts w:ascii="Tahoma" w:hAnsi="Tahoma" w:cs="Tahoma"/>
        </w:rPr>
        <w:t xml:space="preserve">ávazek poskytovatele </w:t>
      </w:r>
      <w:r w:rsidR="008F3BDA">
        <w:rPr>
          <w:rFonts w:ascii="Tahoma" w:hAnsi="Tahoma" w:cs="Tahoma"/>
        </w:rPr>
        <w:t xml:space="preserve">zpracovat pro </w:t>
      </w:r>
      <w:r w:rsidR="004E7204" w:rsidRPr="00D9691C">
        <w:rPr>
          <w:rFonts w:ascii="Tahoma" w:hAnsi="Tahoma" w:cs="Tahoma"/>
        </w:rPr>
        <w:t>objednatel</w:t>
      </w:r>
      <w:r w:rsidR="008F3BDA">
        <w:rPr>
          <w:rFonts w:ascii="Tahoma" w:hAnsi="Tahoma" w:cs="Tahoma"/>
        </w:rPr>
        <w:t>e</w:t>
      </w:r>
      <w:r w:rsidR="004E7204" w:rsidRPr="00D9691C">
        <w:rPr>
          <w:rFonts w:ascii="Tahoma" w:hAnsi="Tahoma" w:cs="Tahoma"/>
        </w:rPr>
        <w:t xml:space="preserve"> řádně a</w:t>
      </w:r>
      <w:r w:rsidR="008F3BDA">
        <w:rPr>
          <w:rFonts w:ascii="Tahoma" w:hAnsi="Tahoma" w:cs="Tahoma"/>
        </w:rPr>
        <w:t xml:space="preserve"> včas</w:t>
      </w:r>
      <w:r w:rsidR="004E7204" w:rsidRPr="00D9691C">
        <w:rPr>
          <w:rFonts w:ascii="Tahoma" w:hAnsi="Tahoma" w:cs="Tahoma"/>
        </w:rPr>
        <w:t xml:space="preserve"> </w:t>
      </w:r>
      <w:r w:rsidR="008F3BDA">
        <w:rPr>
          <w:rFonts w:ascii="Tahoma" w:hAnsi="Tahoma" w:cs="Tahoma"/>
        </w:rPr>
        <w:t>studii, jejímž obsahem budou minimálně tyto dílčí body</w:t>
      </w:r>
      <w:r w:rsidR="004E7204" w:rsidRPr="00D9691C">
        <w:rPr>
          <w:rFonts w:ascii="Tahoma" w:hAnsi="Tahoma" w:cs="Tahoma"/>
        </w:rPr>
        <w:t xml:space="preserve"> (dále jen "</w:t>
      </w:r>
      <w:r w:rsidR="004E7204" w:rsidRPr="00D9691C">
        <w:rPr>
          <w:rFonts w:ascii="Tahoma" w:hAnsi="Tahoma" w:cs="Tahoma"/>
          <w:b/>
        </w:rPr>
        <w:t>Poradenská</w:t>
      </w:r>
      <w:r w:rsidR="001118F7" w:rsidRPr="00D9691C">
        <w:rPr>
          <w:rFonts w:ascii="Tahoma" w:hAnsi="Tahoma" w:cs="Tahoma"/>
          <w:b/>
        </w:rPr>
        <w:t xml:space="preserve"> </w:t>
      </w:r>
      <w:r w:rsidR="00303782" w:rsidRPr="00D9691C">
        <w:rPr>
          <w:rFonts w:ascii="Tahoma" w:hAnsi="Tahoma" w:cs="Tahoma"/>
          <w:b/>
        </w:rPr>
        <w:t>činnost</w:t>
      </w:r>
      <w:r w:rsidR="004E7204" w:rsidRPr="00D9691C">
        <w:rPr>
          <w:rFonts w:ascii="Tahoma" w:hAnsi="Tahoma" w:cs="Tahoma"/>
        </w:rPr>
        <w:t>")</w:t>
      </w:r>
      <w:r w:rsidR="00E9795C" w:rsidRPr="00D9691C">
        <w:rPr>
          <w:rFonts w:ascii="Tahoma" w:hAnsi="Tahoma" w:cs="Tahoma"/>
        </w:rPr>
        <w:t>:</w:t>
      </w:r>
    </w:p>
    <w:p w:rsidR="004E7204" w:rsidRPr="00D9691C" w:rsidRDefault="00583B68" w:rsidP="00D03641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Určení hlavních c</w:t>
      </w:r>
      <w:r w:rsidR="00F124AE">
        <w:rPr>
          <w:rFonts w:ascii="Tahoma" w:hAnsi="Tahoma" w:cs="Tahoma"/>
        </w:rPr>
        <w:t>í</w:t>
      </w:r>
      <w:r>
        <w:rPr>
          <w:rFonts w:ascii="Tahoma" w:hAnsi="Tahoma" w:cs="Tahoma"/>
        </w:rPr>
        <w:t>lů zavedení zúčtovacího centra pro území</w:t>
      </w:r>
      <w:r w:rsidR="001118F7" w:rsidRPr="00D9691C">
        <w:rPr>
          <w:rFonts w:ascii="Tahoma" w:hAnsi="Tahoma" w:cs="Tahoma"/>
        </w:rPr>
        <w:t xml:space="preserve"> Středočeského kraje</w:t>
      </w:r>
    </w:p>
    <w:p w:rsidR="001118F7" w:rsidRPr="00D9691C" w:rsidRDefault="001118F7" w:rsidP="001118F7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 xml:space="preserve">Analýza </w:t>
      </w:r>
      <w:r w:rsidR="00583B68">
        <w:rPr>
          <w:rFonts w:ascii="Tahoma" w:hAnsi="Tahoma" w:cs="Tahoma"/>
        </w:rPr>
        <w:t>aktuálního stavu</w:t>
      </w:r>
      <w:r w:rsidR="00551832">
        <w:rPr>
          <w:rFonts w:ascii="Tahoma" w:hAnsi="Tahoma" w:cs="Tahoma"/>
        </w:rPr>
        <w:t xml:space="preserve"> tohoto</w:t>
      </w:r>
      <w:r w:rsidR="00583B68">
        <w:rPr>
          <w:rFonts w:ascii="Tahoma" w:hAnsi="Tahoma" w:cs="Tahoma"/>
        </w:rPr>
        <w:t xml:space="preserve"> systému zúčtování v</w:t>
      </w:r>
      <w:r w:rsidR="00551832">
        <w:rPr>
          <w:rFonts w:ascii="Tahoma" w:hAnsi="Tahoma" w:cs="Tahoma"/>
        </w:rPr>
        <w:t>e</w:t>
      </w:r>
      <w:r w:rsidR="00583B68">
        <w:rPr>
          <w:rFonts w:ascii="Tahoma" w:hAnsi="Tahoma" w:cs="Tahoma"/>
        </w:rPr>
        <w:t> </w:t>
      </w:r>
      <w:r w:rsidRPr="00D9691C">
        <w:rPr>
          <w:rFonts w:ascii="Tahoma" w:hAnsi="Tahoma" w:cs="Tahoma"/>
        </w:rPr>
        <w:t xml:space="preserve"> Středočeské</w:t>
      </w:r>
      <w:r w:rsidR="00551832">
        <w:rPr>
          <w:rFonts w:ascii="Tahoma" w:hAnsi="Tahoma" w:cs="Tahoma"/>
        </w:rPr>
        <w:t>m kraji</w:t>
      </w:r>
    </w:p>
    <w:p w:rsidR="00303782" w:rsidRDefault="00551832" w:rsidP="001118F7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Srovnávací studie přístupů k realizaci zúčtování tohoto druhu tržeb v rámci ČR</w:t>
      </w:r>
    </w:p>
    <w:p w:rsidR="00551832" w:rsidRDefault="00551832" w:rsidP="001118F7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Návrh k</w:t>
      </w:r>
      <w:r w:rsidR="0075041C">
        <w:rPr>
          <w:rFonts w:ascii="Tahoma" w:hAnsi="Tahoma" w:cs="Tahoma"/>
        </w:rPr>
        <w:t>líčových parametrů</w:t>
      </w:r>
      <w:r>
        <w:rPr>
          <w:rFonts w:ascii="Tahoma" w:hAnsi="Tahoma" w:cs="Tahoma"/>
        </w:rPr>
        <w:t xml:space="preserve"> řešení zúčtovacího centra pro Středočeský kraj</w:t>
      </w:r>
    </w:p>
    <w:p w:rsidR="00551832" w:rsidRPr="00D9691C" w:rsidRDefault="00551832" w:rsidP="001118F7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Sestavení harmonogramu dalšího postupu</w:t>
      </w:r>
    </w:p>
    <w:p w:rsidR="001118F7" w:rsidRPr="00D9691C" w:rsidRDefault="001118F7" w:rsidP="001118F7">
      <w:pPr>
        <w:pStyle w:val="Odstavecseseznamem"/>
        <w:spacing w:before="60" w:after="60"/>
        <w:ind w:left="1428"/>
        <w:jc w:val="both"/>
        <w:rPr>
          <w:rFonts w:ascii="Tahoma" w:hAnsi="Tahoma" w:cs="Tahoma"/>
        </w:rPr>
      </w:pPr>
    </w:p>
    <w:p w:rsidR="00303782" w:rsidRPr="00D9691C" w:rsidRDefault="00D03641" w:rsidP="00551832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1.2.</w:t>
      </w:r>
      <w:r w:rsidRPr="00D9691C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ab/>
      </w:r>
      <w:r w:rsidR="00303782" w:rsidRPr="00D9691C">
        <w:rPr>
          <w:rFonts w:ascii="Tahoma" w:hAnsi="Tahoma" w:cs="Tahoma"/>
        </w:rPr>
        <w:t>Poskytovatel se touto smlouvou zavazuje</w:t>
      </w:r>
      <w:r w:rsidRPr="00D9691C">
        <w:rPr>
          <w:rFonts w:ascii="Tahoma" w:hAnsi="Tahoma" w:cs="Tahoma"/>
        </w:rPr>
        <w:t xml:space="preserve">, že bude objednateli </w:t>
      </w:r>
      <w:r w:rsidR="00303782" w:rsidRPr="00D9691C">
        <w:rPr>
          <w:rFonts w:ascii="Tahoma" w:hAnsi="Tahoma" w:cs="Tahoma"/>
        </w:rPr>
        <w:t xml:space="preserve">poskytovat </w:t>
      </w:r>
      <w:r w:rsidRPr="00D9691C">
        <w:rPr>
          <w:rFonts w:ascii="Tahoma" w:hAnsi="Tahoma" w:cs="Tahoma"/>
        </w:rPr>
        <w:tab/>
      </w:r>
      <w:r w:rsidR="00303782" w:rsidRPr="00D9691C">
        <w:rPr>
          <w:rFonts w:ascii="Tahoma" w:hAnsi="Tahoma" w:cs="Tahoma"/>
        </w:rPr>
        <w:t xml:space="preserve">poradenské </w:t>
      </w:r>
      <w:r w:rsidR="001118F7" w:rsidRPr="00D9691C">
        <w:rPr>
          <w:rFonts w:ascii="Tahoma" w:hAnsi="Tahoma" w:cs="Tahoma"/>
        </w:rPr>
        <w:t xml:space="preserve">a analytické služby v oblastech dle bodu </w:t>
      </w:r>
      <w:proofErr w:type="gramStart"/>
      <w:r w:rsidR="001118F7" w:rsidRPr="00D9691C">
        <w:rPr>
          <w:rFonts w:ascii="Tahoma" w:hAnsi="Tahoma" w:cs="Tahoma"/>
        </w:rPr>
        <w:t>1.1</w:t>
      </w:r>
      <w:proofErr w:type="gramEnd"/>
      <w:r w:rsidR="001118F7" w:rsidRPr="00D9691C">
        <w:rPr>
          <w:rFonts w:ascii="Tahoma" w:hAnsi="Tahoma" w:cs="Tahoma"/>
        </w:rPr>
        <w:t xml:space="preserve">. a) - </w:t>
      </w:r>
      <w:r w:rsidR="00551832">
        <w:rPr>
          <w:rFonts w:ascii="Tahoma" w:hAnsi="Tahoma" w:cs="Tahoma"/>
        </w:rPr>
        <w:t>e</w:t>
      </w:r>
      <w:r w:rsidR="001118F7" w:rsidRPr="00D9691C">
        <w:rPr>
          <w:rFonts w:ascii="Tahoma" w:hAnsi="Tahoma" w:cs="Tahoma"/>
        </w:rPr>
        <w:t>)  této smlouvy</w:t>
      </w:r>
      <w:r w:rsidR="00551832">
        <w:rPr>
          <w:rFonts w:ascii="Tahoma" w:hAnsi="Tahoma" w:cs="Tahoma"/>
        </w:rPr>
        <w:t>.</w:t>
      </w:r>
      <w:r w:rsidR="00551832" w:rsidRPr="00D9691C">
        <w:rPr>
          <w:rFonts w:ascii="Tahoma" w:hAnsi="Tahoma" w:cs="Tahoma"/>
        </w:rPr>
        <w:t xml:space="preserve"> </w:t>
      </w:r>
    </w:p>
    <w:p w:rsidR="00D72C7B" w:rsidRPr="00D9691C" w:rsidRDefault="00D72C7B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D72C7B" w:rsidRPr="00D9691C" w:rsidRDefault="00D72C7B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D72C7B" w:rsidRPr="00D9691C" w:rsidRDefault="00D72C7B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A55DB3" w:rsidRPr="00D9691C" w:rsidRDefault="00A55DB3" w:rsidP="00D72C7B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>ZPŮSOB POSKYTOVÁNÍ SLUŽEB</w:t>
      </w:r>
    </w:p>
    <w:p w:rsidR="00A55DB3" w:rsidRPr="00D9691C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  <w:b/>
        </w:rPr>
      </w:pPr>
    </w:p>
    <w:p w:rsidR="00A55DB3" w:rsidRPr="00D9691C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2.1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</w:rPr>
        <w:tab/>
        <w:t xml:space="preserve">Poskytovatel je povinen poskytovat služby s odbornou péčí v souladu s touto </w:t>
      </w:r>
      <w:r w:rsidRPr="00D9691C">
        <w:rPr>
          <w:rFonts w:ascii="Tahoma" w:hAnsi="Tahoma" w:cs="Tahoma"/>
        </w:rPr>
        <w:tab/>
        <w:t xml:space="preserve">smlouvou a v </w:t>
      </w:r>
      <w:r w:rsidR="004A0638" w:rsidRPr="00D9691C">
        <w:rPr>
          <w:rFonts w:ascii="Tahoma" w:hAnsi="Tahoma" w:cs="Tahoma"/>
        </w:rPr>
        <w:t>nejlepším</w:t>
      </w:r>
      <w:r w:rsidRPr="00D9691C">
        <w:rPr>
          <w:rFonts w:ascii="Tahoma" w:hAnsi="Tahoma" w:cs="Tahoma"/>
        </w:rPr>
        <w:t xml:space="preserve"> zájmu objednatele a zavazuje se dodržovat veškeré právní </w:t>
      </w:r>
      <w:r w:rsidRPr="00D9691C">
        <w:rPr>
          <w:rFonts w:ascii="Tahoma" w:hAnsi="Tahoma" w:cs="Tahoma"/>
        </w:rPr>
        <w:tab/>
        <w:t>normy související s poskytováním poradenských, dle této smlouvy.</w:t>
      </w:r>
    </w:p>
    <w:p w:rsidR="00A55DB3" w:rsidRPr="00D9691C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2.2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</w:rPr>
        <w:tab/>
        <w:t xml:space="preserve">Poskytovatel prohlašuje, že disponuje potřebnými odbornými znalostmi a </w:t>
      </w:r>
      <w:r w:rsidRPr="00D9691C">
        <w:rPr>
          <w:rFonts w:ascii="Tahoma" w:hAnsi="Tahoma" w:cs="Tahoma"/>
        </w:rPr>
        <w:tab/>
        <w:t>zkušenostmi potřebnými pro řádné plnění dle této smlouvy.</w:t>
      </w:r>
    </w:p>
    <w:p w:rsidR="00A55DB3" w:rsidRPr="00D9691C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2.</w:t>
      </w:r>
      <w:r w:rsidR="005B19A1" w:rsidRPr="00D9691C">
        <w:rPr>
          <w:rFonts w:ascii="Tahoma" w:hAnsi="Tahoma" w:cs="Tahoma"/>
          <w:b/>
        </w:rPr>
        <w:t>3</w:t>
      </w:r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</w:rPr>
        <w:t xml:space="preserve"> </w:t>
      </w:r>
      <w:r w:rsidR="00B01073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Poskytovatel se zavazuje poskytovat poradenské služby dle této smlouvy sám nebo </w:t>
      </w:r>
      <w:r w:rsidR="00B01073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>prostřednictvím třetích osob, majících potřebné odborné znalosti a zkušenosti.</w:t>
      </w:r>
    </w:p>
    <w:p w:rsidR="007129AB" w:rsidRPr="00D9691C" w:rsidRDefault="007129AB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2.</w:t>
      </w:r>
      <w:r w:rsidR="005B19A1" w:rsidRPr="00D9691C">
        <w:rPr>
          <w:rFonts w:ascii="Tahoma" w:hAnsi="Tahoma" w:cs="Tahoma"/>
          <w:b/>
        </w:rPr>
        <w:t>4</w:t>
      </w:r>
      <w:proofErr w:type="gramEnd"/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  <w:t xml:space="preserve">Při výkonu činnosti postupuje poskytovatel samostatně a není vázán pokyny </w:t>
      </w:r>
      <w:r w:rsidR="005B19A1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objednatele, pokud jde o obsah svého </w:t>
      </w:r>
      <w:r w:rsidR="008700E5" w:rsidRPr="00D9691C">
        <w:rPr>
          <w:rFonts w:ascii="Tahoma" w:hAnsi="Tahoma" w:cs="Tahoma"/>
        </w:rPr>
        <w:t>odborného</w:t>
      </w:r>
      <w:r w:rsidRPr="00D9691C">
        <w:rPr>
          <w:rFonts w:ascii="Tahoma" w:hAnsi="Tahoma" w:cs="Tahoma"/>
        </w:rPr>
        <w:t xml:space="preserve"> názoru. Svou činnost je však </w:t>
      </w:r>
      <w:r w:rsidR="005B19A1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povinen koordinovat v součinnosti s ostatními zaměstnanci objednatele a dle jeho </w:t>
      </w:r>
      <w:r w:rsidR="005B19A1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>pokynů</w:t>
      </w:r>
      <w:r w:rsidR="005B19A1" w:rsidRPr="00D9691C">
        <w:rPr>
          <w:rFonts w:ascii="Tahoma" w:hAnsi="Tahoma" w:cs="Tahoma"/>
        </w:rPr>
        <w:t xml:space="preserve"> prostřednictvím </w:t>
      </w:r>
      <w:r w:rsidR="008700E5" w:rsidRPr="00D9691C">
        <w:rPr>
          <w:rFonts w:ascii="Tahoma" w:hAnsi="Tahoma" w:cs="Tahoma"/>
        </w:rPr>
        <w:t>pověřených</w:t>
      </w:r>
      <w:r w:rsidR="005B19A1" w:rsidRPr="00D9691C">
        <w:rPr>
          <w:rFonts w:ascii="Tahoma" w:hAnsi="Tahoma" w:cs="Tahoma"/>
        </w:rPr>
        <w:t xml:space="preserve"> osob.</w:t>
      </w:r>
    </w:p>
    <w:p w:rsidR="005B19A1" w:rsidRDefault="005B19A1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2.5.</w:t>
      </w:r>
      <w:r w:rsidRPr="00D9691C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ab/>
        <w:t xml:space="preserve">Smluvní strany jsou povinny dokumentovat jak zadání objednatele, tak veškerou </w:t>
      </w:r>
      <w:r w:rsidRPr="00D9691C">
        <w:rPr>
          <w:rFonts w:ascii="Tahoma" w:hAnsi="Tahoma" w:cs="Tahoma"/>
        </w:rPr>
        <w:tab/>
        <w:t>činnost poskytovatele, přičemž toto bude sloužit jako podklad pro fakturaci.</w:t>
      </w:r>
    </w:p>
    <w:p w:rsidR="00551832" w:rsidRPr="00D9691C" w:rsidRDefault="00551832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</w:p>
    <w:p w:rsidR="00A55DB3" w:rsidRPr="00D9691C" w:rsidRDefault="00A55DB3" w:rsidP="00A55DB3">
      <w:pPr>
        <w:pStyle w:val="Odstavecseseznamem"/>
        <w:spacing w:before="60" w:after="60"/>
        <w:ind w:left="780"/>
        <w:jc w:val="both"/>
        <w:rPr>
          <w:rFonts w:ascii="Tahoma" w:hAnsi="Tahoma" w:cs="Tahoma"/>
        </w:rPr>
      </w:pPr>
    </w:p>
    <w:p w:rsidR="005B19A1" w:rsidRPr="00D9691C" w:rsidRDefault="00A55DB3" w:rsidP="00D72C7B">
      <w:pPr>
        <w:pStyle w:val="Odstavecseseznamem"/>
        <w:spacing w:before="60" w:after="60"/>
        <w:ind w:left="0"/>
        <w:jc w:val="center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 xml:space="preserve">3. </w:t>
      </w:r>
      <w:r w:rsidR="005B19A1" w:rsidRPr="00D9691C">
        <w:rPr>
          <w:rFonts w:ascii="Tahoma" w:hAnsi="Tahoma" w:cs="Tahoma"/>
          <w:b/>
        </w:rPr>
        <w:t>PRÁVA A POVINNOSTI SMLUVNÍCH STRAN</w:t>
      </w:r>
    </w:p>
    <w:p w:rsidR="005B19A1" w:rsidRPr="00D9691C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5B19A1" w:rsidRPr="00D9691C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ab/>
      </w:r>
      <w:r w:rsidR="00125493" w:rsidRPr="00D9691C">
        <w:rPr>
          <w:rFonts w:ascii="Tahoma" w:hAnsi="Tahoma" w:cs="Tahoma"/>
          <w:b/>
        </w:rPr>
        <w:t xml:space="preserve">3.1. </w:t>
      </w:r>
      <w:r w:rsidRPr="00D9691C">
        <w:rPr>
          <w:rFonts w:ascii="Tahoma" w:hAnsi="Tahoma" w:cs="Tahoma"/>
          <w:b/>
        </w:rPr>
        <w:t>Poskytovatel je zejména povinen:</w:t>
      </w:r>
    </w:p>
    <w:p w:rsidR="00125493" w:rsidRPr="00D9691C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5B19A1" w:rsidRPr="00D9691C" w:rsidRDefault="005B19A1" w:rsidP="00D72C7B">
      <w:pPr>
        <w:pStyle w:val="Odstavecseseznamem"/>
        <w:spacing w:before="60" w:after="60"/>
        <w:ind w:left="567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ab/>
        <w:t>3.1.</w:t>
      </w:r>
      <w:r w:rsidR="00125493" w:rsidRPr="00D9691C">
        <w:rPr>
          <w:rFonts w:ascii="Tahoma" w:hAnsi="Tahoma" w:cs="Tahoma"/>
          <w:b/>
        </w:rPr>
        <w:t>1.</w:t>
      </w:r>
      <w:r w:rsidRPr="00D9691C">
        <w:rPr>
          <w:rFonts w:ascii="Tahoma" w:hAnsi="Tahoma" w:cs="Tahoma"/>
          <w:b/>
        </w:rPr>
        <w:tab/>
      </w:r>
      <w:r w:rsidRPr="00D9691C">
        <w:rPr>
          <w:rFonts w:ascii="Tahoma" w:hAnsi="Tahoma" w:cs="Tahoma"/>
        </w:rPr>
        <w:t xml:space="preserve">Vykonávat činnost dle této smlouvy řádně a včas v souladu s platnými předpisy, s </w:t>
      </w:r>
      <w:r w:rsidR="008F3BDA">
        <w:rPr>
          <w:rFonts w:ascii="Tahoma" w:hAnsi="Tahoma" w:cs="Tahoma"/>
        </w:rPr>
        <w:tab/>
      </w:r>
      <w:r w:rsidR="008F3BDA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  <w:t xml:space="preserve">potřebnou odbornou péčí a na odpovídající odborné úrovni a chránit jemu známé zájmy </w:t>
      </w:r>
      <w:r w:rsidRPr="00D9691C">
        <w:rPr>
          <w:rFonts w:ascii="Tahoma" w:hAnsi="Tahoma" w:cs="Tahoma"/>
        </w:rPr>
        <w:tab/>
      </w:r>
      <w:r w:rsidR="008F3BDA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objednatele. Za výkon své činnosti je poskytovatel odpovědný </w:t>
      </w:r>
      <w:r w:rsidR="008700E5" w:rsidRPr="00D9691C">
        <w:rPr>
          <w:rFonts w:ascii="Tahoma" w:hAnsi="Tahoma" w:cs="Tahoma"/>
        </w:rPr>
        <w:t>přímo</w:t>
      </w:r>
      <w:r w:rsidRPr="00D9691C">
        <w:rPr>
          <w:rFonts w:ascii="Tahoma" w:hAnsi="Tahoma" w:cs="Tahoma"/>
        </w:rPr>
        <w:t xml:space="preserve"> objednateli.</w:t>
      </w:r>
    </w:p>
    <w:p w:rsidR="005B19A1" w:rsidRPr="00D9691C" w:rsidRDefault="005B19A1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3.</w:t>
      </w:r>
      <w:r w:rsidR="00125493" w:rsidRPr="00D9691C">
        <w:rPr>
          <w:rFonts w:ascii="Tahoma" w:hAnsi="Tahoma" w:cs="Tahoma"/>
          <w:b/>
        </w:rPr>
        <w:t>1.</w:t>
      </w:r>
      <w:r w:rsidRPr="00D9691C">
        <w:rPr>
          <w:rFonts w:ascii="Tahoma" w:hAnsi="Tahoma" w:cs="Tahoma"/>
          <w:b/>
        </w:rPr>
        <w:t>2.</w:t>
      </w:r>
      <w:r w:rsidR="00B70052" w:rsidRPr="00D9691C">
        <w:rPr>
          <w:rFonts w:ascii="Tahoma" w:hAnsi="Tahoma" w:cs="Tahoma"/>
          <w:b/>
        </w:rPr>
        <w:tab/>
      </w:r>
      <w:r w:rsidRPr="00D9691C">
        <w:rPr>
          <w:rFonts w:ascii="Tahoma" w:hAnsi="Tahoma" w:cs="Tahoma"/>
        </w:rPr>
        <w:t xml:space="preserve">Informovat průběžně objednatele o zásadních skutečnostech souvisících s plněním </w:t>
      </w:r>
      <w:r w:rsidR="008F3BDA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  <w:t>předmětu smlouvy</w:t>
      </w:r>
      <w:r w:rsidR="008F3BDA">
        <w:rPr>
          <w:rFonts w:ascii="Tahoma" w:hAnsi="Tahoma" w:cs="Tahoma"/>
        </w:rPr>
        <w:t>.</w:t>
      </w:r>
    </w:p>
    <w:p w:rsidR="005B19A1" w:rsidRPr="00D9691C" w:rsidRDefault="005B19A1" w:rsidP="008F3BDA">
      <w:pPr>
        <w:pStyle w:val="Odstavecseseznamem"/>
        <w:spacing w:before="60" w:after="60"/>
        <w:ind w:left="1416" w:hanging="714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lastRenderedPageBreak/>
        <w:t>3.</w:t>
      </w:r>
      <w:r w:rsidR="00125493" w:rsidRPr="00D9691C">
        <w:rPr>
          <w:rFonts w:ascii="Tahoma" w:hAnsi="Tahoma" w:cs="Tahoma"/>
          <w:b/>
        </w:rPr>
        <w:t>1.</w:t>
      </w:r>
      <w:r w:rsidRPr="00D9691C">
        <w:rPr>
          <w:rFonts w:ascii="Tahoma" w:hAnsi="Tahoma" w:cs="Tahoma"/>
          <w:b/>
        </w:rPr>
        <w:t>3.</w:t>
      </w:r>
      <w:r w:rsidRPr="00D9691C">
        <w:rPr>
          <w:rFonts w:ascii="Tahoma" w:hAnsi="Tahoma" w:cs="Tahoma"/>
        </w:rPr>
        <w:tab/>
        <w:t xml:space="preserve">Oznámit objednateli všechny závažné okolnosti, jež mohou mít vliv na změnu této smlouvy, pokynů nebo schválených opatření objednatele, které zjistil </w:t>
      </w:r>
      <w:r w:rsidR="008700E5" w:rsidRPr="00D9691C">
        <w:rPr>
          <w:rFonts w:ascii="Tahoma" w:hAnsi="Tahoma" w:cs="Tahoma"/>
        </w:rPr>
        <w:t>při</w:t>
      </w:r>
      <w:r w:rsidRPr="00D9691C">
        <w:rPr>
          <w:rFonts w:ascii="Tahoma" w:hAnsi="Tahoma" w:cs="Tahoma"/>
        </w:rPr>
        <w:t xml:space="preserve"> realizaci</w:t>
      </w:r>
      <w:r w:rsidR="008F3BDA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>činností dle této smlouvy</w:t>
      </w:r>
    </w:p>
    <w:p w:rsidR="00125493" w:rsidRPr="00D9691C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3.1.4.</w:t>
      </w:r>
      <w:r w:rsidRPr="00D9691C">
        <w:rPr>
          <w:rFonts w:ascii="Tahoma" w:hAnsi="Tahoma" w:cs="Tahoma"/>
        </w:rPr>
        <w:tab/>
        <w:t xml:space="preserve">Upozornit objednatele na nevhodnost, neúplnost nebo protiprávnosti jeho </w:t>
      </w:r>
      <w:r w:rsidR="008700E5" w:rsidRPr="00D9691C">
        <w:rPr>
          <w:rFonts w:ascii="Tahoma" w:hAnsi="Tahoma" w:cs="Tahoma"/>
        </w:rPr>
        <w:t>pokynů</w:t>
      </w:r>
      <w:r w:rsidRPr="00D9691C">
        <w:rPr>
          <w:rFonts w:ascii="Tahoma" w:hAnsi="Tahoma" w:cs="Tahoma"/>
        </w:rPr>
        <w:t xml:space="preserve">, </w:t>
      </w:r>
      <w:r w:rsidR="008F3BDA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  <w:t>přijatých opatření nebo poskytnutých dokladů, a to bez zbytečného odkladu.</w:t>
      </w:r>
    </w:p>
    <w:p w:rsidR="00125493" w:rsidRPr="00D9691C" w:rsidRDefault="00125493" w:rsidP="008F3BDA">
      <w:pPr>
        <w:pStyle w:val="Odstavecseseznamem"/>
        <w:spacing w:before="60" w:after="60"/>
        <w:ind w:left="1416" w:hanging="711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3.1.5</w:t>
      </w:r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  <w:t xml:space="preserve">Vrátit veškeré věci nebo dokumenty, které mu objednatel </w:t>
      </w:r>
      <w:r w:rsidR="008700E5" w:rsidRPr="00D9691C">
        <w:rPr>
          <w:rFonts w:ascii="Tahoma" w:hAnsi="Tahoma" w:cs="Tahoma"/>
        </w:rPr>
        <w:t>předal</w:t>
      </w:r>
      <w:r w:rsidRPr="00D9691C">
        <w:rPr>
          <w:rFonts w:ascii="Tahoma" w:hAnsi="Tahoma" w:cs="Tahoma"/>
        </w:rPr>
        <w:t xml:space="preserve"> k provádění jeho činnosti, a to na požádání objednatele bez zbytečného odkladu nebo po skončení smlouvy</w:t>
      </w:r>
    </w:p>
    <w:p w:rsidR="00125493" w:rsidRPr="00D9691C" w:rsidRDefault="00125493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3.1.6.</w:t>
      </w:r>
      <w:r w:rsidRPr="00D9691C">
        <w:rPr>
          <w:rFonts w:ascii="Tahoma" w:hAnsi="Tahoma" w:cs="Tahoma"/>
        </w:rPr>
        <w:tab/>
        <w:t>Informovat objednatele o průběhu realizace projektů dle bodu 1.1.</w:t>
      </w:r>
    </w:p>
    <w:p w:rsidR="00125493" w:rsidRPr="00D9691C" w:rsidRDefault="00125493" w:rsidP="008F3BDA">
      <w:pPr>
        <w:pStyle w:val="Odstavecseseznamem"/>
        <w:spacing w:before="60" w:after="60"/>
        <w:ind w:left="1410" w:hanging="702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3.1.7.</w:t>
      </w:r>
      <w:r w:rsidRPr="00D9691C">
        <w:rPr>
          <w:rFonts w:ascii="Tahoma" w:hAnsi="Tahoma" w:cs="Tahoma"/>
          <w:b/>
        </w:rPr>
        <w:tab/>
      </w:r>
      <w:r w:rsidRPr="00D9691C">
        <w:rPr>
          <w:rFonts w:ascii="Tahoma" w:hAnsi="Tahoma" w:cs="Tahoma"/>
        </w:rPr>
        <w:t xml:space="preserve">Při plnění povinností vyplývajících ze smlouvy postupovat samostatně, odborně a s </w:t>
      </w:r>
      <w:r w:rsidR="008F3BDA">
        <w:rPr>
          <w:rFonts w:ascii="Tahoma" w:hAnsi="Tahoma" w:cs="Tahoma"/>
        </w:rPr>
        <w:tab/>
      </w:r>
      <w:r w:rsidR="008700E5" w:rsidRPr="00D9691C">
        <w:rPr>
          <w:rFonts w:ascii="Tahoma" w:hAnsi="Tahoma" w:cs="Tahoma"/>
        </w:rPr>
        <w:t>veškerou</w:t>
      </w:r>
      <w:r w:rsidRPr="00D9691C">
        <w:rPr>
          <w:rFonts w:ascii="Tahoma" w:hAnsi="Tahoma" w:cs="Tahoma"/>
        </w:rPr>
        <w:t xml:space="preserve"> potřebnou péčí k dosažení </w:t>
      </w:r>
      <w:r w:rsidR="008700E5" w:rsidRPr="00D9691C">
        <w:rPr>
          <w:rFonts w:ascii="Tahoma" w:hAnsi="Tahoma" w:cs="Tahoma"/>
        </w:rPr>
        <w:t>optimálního</w:t>
      </w:r>
      <w:r w:rsidRPr="00D9691C">
        <w:rPr>
          <w:rFonts w:ascii="Tahoma" w:hAnsi="Tahoma" w:cs="Tahoma"/>
        </w:rPr>
        <w:t xml:space="preserve"> výsled</w:t>
      </w:r>
      <w:r w:rsidR="008F3BDA">
        <w:rPr>
          <w:rFonts w:ascii="Tahoma" w:hAnsi="Tahoma" w:cs="Tahoma"/>
        </w:rPr>
        <w:t xml:space="preserve">ku plnění smlouvy. Poskytovatel </w:t>
      </w:r>
      <w:r w:rsidRPr="00D9691C">
        <w:rPr>
          <w:rFonts w:ascii="Tahoma" w:hAnsi="Tahoma" w:cs="Tahoma"/>
        </w:rPr>
        <w:t xml:space="preserve">je povinen se řídit příslušnými </w:t>
      </w:r>
      <w:r w:rsidR="008700E5" w:rsidRPr="00D9691C">
        <w:rPr>
          <w:rFonts w:ascii="Tahoma" w:hAnsi="Tahoma" w:cs="Tahoma"/>
        </w:rPr>
        <w:t>předpisy</w:t>
      </w:r>
      <w:r w:rsidRPr="00D9691C">
        <w:rPr>
          <w:rFonts w:ascii="Tahoma" w:hAnsi="Tahoma" w:cs="Tahoma"/>
        </w:rPr>
        <w:t>.</w:t>
      </w:r>
    </w:p>
    <w:p w:rsidR="00125493" w:rsidRPr="00D9691C" w:rsidRDefault="00125493" w:rsidP="008F3BDA">
      <w:pPr>
        <w:ind w:left="1407" w:hanging="705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3.1.8.</w:t>
      </w:r>
      <w:r w:rsidR="00467E5E" w:rsidRPr="00D9691C">
        <w:rPr>
          <w:rFonts w:ascii="Tahoma" w:hAnsi="Tahoma" w:cs="Tahoma"/>
          <w:b/>
        </w:rPr>
        <w:tab/>
      </w:r>
      <w:r w:rsidRPr="00D9691C">
        <w:rPr>
          <w:rFonts w:ascii="Tahoma" w:hAnsi="Tahoma" w:cs="Tahoma"/>
        </w:rPr>
        <w:t xml:space="preserve">Zajistit pro plnění smlouvy odborně </w:t>
      </w:r>
      <w:r w:rsidR="008700E5" w:rsidRPr="00D9691C">
        <w:rPr>
          <w:rFonts w:ascii="Tahoma" w:hAnsi="Tahoma" w:cs="Tahoma"/>
        </w:rPr>
        <w:t>způsobilý</w:t>
      </w:r>
      <w:r w:rsidRPr="00D9691C">
        <w:rPr>
          <w:rFonts w:ascii="Tahoma" w:hAnsi="Tahoma" w:cs="Tahoma"/>
        </w:rPr>
        <w:t xml:space="preserve"> realizační tým v dostatečném rozsahu - </w:t>
      </w:r>
      <w:r w:rsidR="008F3BDA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minimálně však určit pro tuto zakázku jednoho kontaktního pracovníka, který </w:t>
      </w:r>
      <w:r w:rsidR="008F3BDA">
        <w:rPr>
          <w:rFonts w:ascii="Tahoma" w:hAnsi="Tahoma" w:cs="Tahoma"/>
        </w:rPr>
        <w:t xml:space="preserve">má </w:t>
      </w:r>
      <w:r w:rsidRPr="00D9691C">
        <w:rPr>
          <w:rFonts w:ascii="Tahoma" w:hAnsi="Tahoma" w:cs="Tahoma"/>
        </w:rPr>
        <w:t>odpovídající odborné zkušenosti.</w:t>
      </w:r>
    </w:p>
    <w:p w:rsidR="00125493" w:rsidRPr="00D9691C" w:rsidRDefault="00467E5E" w:rsidP="008F3BDA">
      <w:pPr>
        <w:pStyle w:val="Odstavecseseznamem"/>
        <w:spacing w:before="60" w:after="60"/>
        <w:ind w:left="709" w:hanging="4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3.1.9.</w:t>
      </w:r>
      <w:r w:rsidRPr="00D9691C">
        <w:rPr>
          <w:rFonts w:ascii="Tahoma" w:hAnsi="Tahoma" w:cs="Tahoma"/>
        </w:rPr>
        <w:tab/>
        <w:t xml:space="preserve">Chránit informace objednatele (získané nebo </w:t>
      </w:r>
      <w:r w:rsidR="00551832">
        <w:rPr>
          <w:rFonts w:ascii="Tahoma" w:hAnsi="Tahoma" w:cs="Tahoma"/>
        </w:rPr>
        <w:t>předa</w:t>
      </w:r>
      <w:r w:rsidR="008F3BDA">
        <w:rPr>
          <w:rFonts w:ascii="Tahoma" w:hAnsi="Tahoma" w:cs="Tahoma"/>
        </w:rPr>
        <w:t xml:space="preserve">né). Poskytovatel je plně </w:t>
      </w:r>
      <w:r w:rsidRPr="00D9691C">
        <w:rPr>
          <w:rFonts w:ascii="Tahoma" w:hAnsi="Tahoma" w:cs="Tahoma"/>
        </w:rPr>
        <w:t>zod</w:t>
      </w:r>
      <w:r w:rsidR="008700E5" w:rsidRPr="00D9691C">
        <w:rPr>
          <w:rFonts w:ascii="Tahoma" w:hAnsi="Tahoma" w:cs="Tahoma"/>
        </w:rPr>
        <w:t>povědný, které vznikly v souvisl</w:t>
      </w:r>
      <w:r w:rsidRPr="00D9691C">
        <w:rPr>
          <w:rFonts w:ascii="Tahoma" w:hAnsi="Tahoma" w:cs="Tahoma"/>
        </w:rPr>
        <w:t>o</w:t>
      </w:r>
      <w:r w:rsidR="008700E5" w:rsidRPr="00D9691C">
        <w:rPr>
          <w:rFonts w:ascii="Tahoma" w:hAnsi="Tahoma" w:cs="Tahoma"/>
        </w:rPr>
        <w:t>s</w:t>
      </w:r>
      <w:r w:rsidRPr="00D9691C">
        <w:rPr>
          <w:rFonts w:ascii="Tahoma" w:hAnsi="Tahoma" w:cs="Tahoma"/>
        </w:rPr>
        <w:t xml:space="preserve">ti s plněním předmětu smlouvy. Způsobí-li poskytovatel </w:t>
      </w:r>
      <w:r w:rsidR="00551832">
        <w:rPr>
          <w:rFonts w:ascii="Tahoma" w:hAnsi="Tahoma" w:cs="Tahoma"/>
        </w:rPr>
        <w:t>p</w:t>
      </w:r>
      <w:r w:rsidRPr="00D9691C">
        <w:rPr>
          <w:rFonts w:ascii="Tahoma" w:hAnsi="Tahoma" w:cs="Tahoma"/>
        </w:rPr>
        <w:t xml:space="preserve">ři provádění prací objednateli škodu z úniku informací, je zodpovědný za nápravu takové </w:t>
      </w:r>
      <w:r w:rsidR="008700E5" w:rsidRPr="00D9691C">
        <w:rPr>
          <w:rFonts w:ascii="Tahoma" w:hAnsi="Tahoma" w:cs="Tahoma"/>
        </w:rPr>
        <w:t>škody</w:t>
      </w:r>
      <w:r w:rsidRPr="00D9691C">
        <w:rPr>
          <w:rFonts w:ascii="Tahoma" w:hAnsi="Tahoma" w:cs="Tahoma"/>
        </w:rPr>
        <w:t xml:space="preserve"> na vlastní náklady v plném rozsahu. Možnost poskytnutí náhrady cestou pojistného plnění z příslušné pojistky objednatele (byla-li uzavřena) tím není dotčeno.</w:t>
      </w:r>
    </w:p>
    <w:p w:rsidR="00125493" w:rsidRPr="00BC55AE" w:rsidRDefault="00467E5E" w:rsidP="008F3BDA">
      <w:pPr>
        <w:spacing w:before="60" w:after="60"/>
        <w:ind w:left="705"/>
        <w:jc w:val="both"/>
        <w:rPr>
          <w:rFonts w:ascii="Tahoma" w:hAnsi="Tahoma" w:cs="Tahoma"/>
        </w:rPr>
      </w:pPr>
      <w:proofErr w:type="gramStart"/>
      <w:r w:rsidRPr="008F3BDA">
        <w:rPr>
          <w:rFonts w:ascii="Tahoma" w:hAnsi="Tahoma" w:cs="Tahoma"/>
          <w:b/>
        </w:rPr>
        <w:t>3.1.10</w:t>
      </w:r>
      <w:proofErr w:type="gramEnd"/>
      <w:r w:rsidRPr="008F3BDA">
        <w:rPr>
          <w:rFonts w:ascii="Tahoma" w:hAnsi="Tahoma" w:cs="Tahoma"/>
        </w:rPr>
        <w:t xml:space="preserve">. Poskytovatel se zavazuje předat objednateli </w:t>
      </w:r>
      <w:r w:rsidR="00551832" w:rsidRPr="008F3BDA">
        <w:rPr>
          <w:rFonts w:ascii="Tahoma" w:hAnsi="Tahoma" w:cs="Tahoma"/>
        </w:rPr>
        <w:t xml:space="preserve">předmětnou studii </w:t>
      </w:r>
      <w:r w:rsidR="00551832" w:rsidRPr="00BC55AE">
        <w:rPr>
          <w:rFonts w:ascii="Tahoma" w:hAnsi="Tahoma" w:cs="Tahoma"/>
        </w:rPr>
        <w:t>do</w:t>
      </w:r>
      <w:r w:rsidRPr="00BC55AE">
        <w:rPr>
          <w:rFonts w:ascii="Tahoma" w:hAnsi="Tahoma" w:cs="Tahoma"/>
        </w:rPr>
        <w:t xml:space="preserve"> </w:t>
      </w:r>
      <w:r w:rsidR="00551832" w:rsidRPr="00BC55AE">
        <w:rPr>
          <w:rFonts w:ascii="Tahoma" w:hAnsi="Tahoma" w:cs="Tahoma"/>
        </w:rPr>
        <w:t>56 (</w:t>
      </w:r>
      <w:r w:rsidR="008F3BDA" w:rsidRPr="00BC55AE">
        <w:rPr>
          <w:rFonts w:ascii="Tahoma" w:hAnsi="Tahoma" w:cs="Tahoma"/>
        </w:rPr>
        <w:t xml:space="preserve">padesáti-šesti) </w:t>
      </w:r>
      <w:r w:rsidR="00551832" w:rsidRPr="00BC55AE">
        <w:rPr>
          <w:rFonts w:ascii="Tahoma" w:hAnsi="Tahoma" w:cs="Tahoma"/>
        </w:rPr>
        <w:t>kalendářních dnů od podpisu smlouvy.</w:t>
      </w:r>
    </w:p>
    <w:p w:rsidR="00467E5E" w:rsidRPr="00D9691C" w:rsidRDefault="00467E5E" w:rsidP="00A55DB3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</w:p>
    <w:p w:rsidR="00467E5E" w:rsidRPr="00D9691C" w:rsidRDefault="00467E5E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ab/>
        <w:t>3.2. Objednatel je zejména povinen:</w:t>
      </w:r>
    </w:p>
    <w:p w:rsidR="00467E5E" w:rsidRPr="00D9691C" w:rsidRDefault="00467E5E" w:rsidP="00467E5E">
      <w:pPr>
        <w:pStyle w:val="Odstavecseseznamem"/>
        <w:spacing w:before="60" w:after="60"/>
        <w:ind w:left="0"/>
        <w:jc w:val="both"/>
        <w:rPr>
          <w:rFonts w:ascii="Tahoma" w:hAnsi="Tahoma" w:cs="Tahoma"/>
          <w:b/>
        </w:rPr>
      </w:pPr>
    </w:p>
    <w:p w:rsidR="00467E5E" w:rsidRPr="00B92D9F" w:rsidRDefault="00467E5E" w:rsidP="008F3BDA">
      <w:pPr>
        <w:spacing w:before="60" w:after="60"/>
        <w:ind w:left="708"/>
        <w:jc w:val="both"/>
        <w:rPr>
          <w:rFonts w:ascii="Tahoma" w:hAnsi="Tahoma" w:cs="Tahoma"/>
        </w:rPr>
      </w:pPr>
      <w:r w:rsidRPr="00B92D9F">
        <w:rPr>
          <w:rFonts w:ascii="Tahoma" w:hAnsi="Tahoma" w:cs="Tahoma"/>
          <w:b/>
        </w:rPr>
        <w:t>3.2.1.</w:t>
      </w:r>
      <w:r w:rsidRPr="00B92D9F">
        <w:rPr>
          <w:rFonts w:ascii="Tahoma" w:hAnsi="Tahoma" w:cs="Tahoma"/>
        </w:rPr>
        <w:t xml:space="preserve"> Vytvořit potřebné předpoklady a podmínky pro poskytování poradenství dle této smlouvy</w:t>
      </w:r>
      <w:r w:rsidR="00CB74CF" w:rsidRPr="00B92D9F">
        <w:rPr>
          <w:rFonts w:ascii="Tahoma" w:hAnsi="Tahoma" w:cs="Tahoma"/>
        </w:rPr>
        <w:t>,</w:t>
      </w:r>
      <w:r w:rsidRPr="00B92D9F">
        <w:rPr>
          <w:rFonts w:ascii="Tahoma" w:hAnsi="Tahoma" w:cs="Tahoma"/>
        </w:rPr>
        <w:t xml:space="preserve"> a</w:t>
      </w:r>
      <w:r w:rsidR="00CB74CF" w:rsidRPr="00B92D9F">
        <w:rPr>
          <w:rFonts w:ascii="Tahoma" w:hAnsi="Tahoma" w:cs="Tahoma"/>
        </w:rPr>
        <w:t xml:space="preserve"> </w:t>
      </w:r>
      <w:r w:rsidRPr="00B92D9F">
        <w:rPr>
          <w:rFonts w:ascii="Tahoma" w:hAnsi="Tahoma" w:cs="Tahoma"/>
        </w:rPr>
        <w:t xml:space="preserve">to </w:t>
      </w:r>
      <w:r w:rsidR="00B92D9F" w:rsidRPr="00B92D9F">
        <w:rPr>
          <w:rFonts w:ascii="Tahoma" w:hAnsi="Tahoma" w:cs="Tahoma"/>
        </w:rPr>
        <w:t xml:space="preserve">zejména </w:t>
      </w:r>
      <w:r w:rsidR="00CB74CF" w:rsidRPr="00B92D9F">
        <w:rPr>
          <w:rFonts w:ascii="Tahoma" w:hAnsi="Tahoma" w:cs="Tahoma"/>
        </w:rPr>
        <w:t xml:space="preserve">poskytnout poskytovateli veškeré informace a doklady, které pro něj mají nebo mohou mít rozhodný význam z hlediska řádného a </w:t>
      </w:r>
      <w:r w:rsidR="008700E5" w:rsidRPr="00B92D9F">
        <w:rPr>
          <w:rFonts w:ascii="Tahoma" w:hAnsi="Tahoma" w:cs="Tahoma"/>
        </w:rPr>
        <w:t>včasného</w:t>
      </w:r>
      <w:r w:rsidR="00CB74CF" w:rsidRPr="00B92D9F">
        <w:rPr>
          <w:rFonts w:ascii="Tahoma" w:hAnsi="Tahoma" w:cs="Tahoma"/>
        </w:rPr>
        <w:t xml:space="preserve"> plnění </w:t>
      </w:r>
      <w:r w:rsidR="008700E5" w:rsidRPr="00B92D9F">
        <w:rPr>
          <w:rFonts w:ascii="Tahoma" w:hAnsi="Tahoma" w:cs="Tahoma"/>
        </w:rPr>
        <w:t>činností</w:t>
      </w:r>
      <w:r w:rsidR="00B92D9F" w:rsidRPr="00B92D9F">
        <w:rPr>
          <w:rFonts w:ascii="Tahoma" w:hAnsi="Tahoma" w:cs="Tahoma"/>
        </w:rPr>
        <w:t xml:space="preserve"> a </w:t>
      </w:r>
      <w:r w:rsidR="00CB74CF" w:rsidRPr="00B92D9F">
        <w:rPr>
          <w:rFonts w:ascii="Tahoma" w:hAnsi="Tahoma" w:cs="Tahoma"/>
        </w:rPr>
        <w:t>dosažení účelu a cíle dle této smlouvy</w:t>
      </w:r>
    </w:p>
    <w:p w:rsidR="00CB74CF" w:rsidRDefault="00D17275" w:rsidP="00D17275">
      <w:pPr>
        <w:pStyle w:val="Odstavecseseznamem"/>
        <w:spacing w:before="60" w:after="60"/>
        <w:ind w:left="709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</w:p>
    <w:p w:rsidR="00B92D9F" w:rsidRPr="00D9691C" w:rsidRDefault="00B92D9F" w:rsidP="00D17275">
      <w:pPr>
        <w:pStyle w:val="Odstavecseseznamem"/>
        <w:spacing w:before="60" w:after="60"/>
        <w:ind w:left="709"/>
        <w:jc w:val="both"/>
        <w:rPr>
          <w:rFonts w:ascii="Tahoma" w:hAnsi="Tahoma" w:cs="Tahoma"/>
        </w:rPr>
      </w:pPr>
    </w:p>
    <w:p w:rsidR="00CB74CF" w:rsidRDefault="00CB74CF" w:rsidP="00D17275">
      <w:pPr>
        <w:pStyle w:val="Odstavecseseznamem"/>
        <w:spacing w:before="60" w:after="60"/>
        <w:ind w:left="709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3.2.2</w:t>
      </w:r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  <w:t>Oznámit poskytov</w:t>
      </w:r>
      <w:r w:rsidR="008700E5" w:rsidRPr="00D9691C">
        <w:rPr>
          <w:rFonts w:ascii="Tahoma" w:hAnsi="Tahoma" w:cs="Tahoma"/>
        </w:rPr>
        <w:t>ateli všechny změny a nové skut</w:t>
      </w:r>
      <w:r w:rsidRPr="00D9691C">
        <w:rPr>
          <w:rFonts w:ascii="Tahoma" w:hAnsi="Tahoma" w:cs="Tahoma"/>
        </w:rPr>
        <w:t>e</w:t>
      </w:r>
      <w:r w:rsidR="008700E5" w:rsidRPr="00D9691C">
        <w:rPr>
          <w:rFonts w:ascii="Tahoma" w:hAnsi="Tahoma" w:cs="Tahoma"/>
        </w:rPr>
        <w:t>č</w:t>
      </w:r>
      <w:r w:rsidRPr="00D9691C">
        <w:rPr>
          <w:rFonts w:ascii="Tahoma" w:hAnsi="Tahoma" w:cs="Tahoma"/>
        </w:rPr>
        <w:t xml:space="preserve">nosti, které by byť jen potencionálně mohli mít vliv na </w:t>
      </w:r>
      <w:r w:rsidR="008700E5" w:rsidRPr="00D9691C">
        <w:rPr>
          <w:rFonts w:ascii="Tahoma" w:hAnsi="Tahoma" w:cs="Tahoma"/>
        </w:rPr>
        <w:t>změny</w:t>
      </w:r>
      <w:r w:rsidRPr="00D9691C">
        <w:rPr>
          <w:rFonts w:ascii="Tahoma" w:hAnsi="Tahoma" w:cs="Tahoma"/>
        </w:rPr>
        <w:t xml:space="preserve"> smlouvy, </w:t>
      </w:r>
      <w:r w:rsidR="008700E5" w:rsidRPr="00D9691C">
        <w:rPr>
          <w:rFonts w:ascii="Tahoma" w:hAnsi="Tahoma" w:cs="Tahoma"/>
        </w:rPr>
        <w:t>přijatých</w:t>
      </w:r>
      <w:r w:rsidRPr="00D9691C">
        <w:rPr>
          <w:rFonts w:ascii="Tahoma" w:hAnsi="Tahoma" w:cs="Tahoma"/>
        </w:rPr>
        <w:t xml:space="preserve"> opatření nebo vl</w:t>
      </w:r>
      <w:r w:rsidR="008700E5" w:rsidRPr="00D9691C">
        <w:rPr>
          <w:rFonts w:ascii="Tahoma" w:hAnsi="Tahoma" w:cs="Tahoma"/>
        </w:rPr>
        <w:t>iv na plnění povinností posky</w:t>
      </w:r>
      <w:r w:rsidRPr="00D9691C">
        <w:rPr>
          <w:rFonts w:ascii="Tahoma" w:hAnsi="Tahoma" w:cs="Tahoma"/>
        </w:rPr>
        <w:t>tovatele dle této smlouvy</w:t>
      </w:r>
    </w:p>
    <w:p w:rsidR="00B92D9F" w:rsidRPr="00D9691C" w:rsidRDefault="00B92D9F" w:rsidP="00D17275">
      <w:pPr>
        <w:pStyle w:val="Odstavecseseznamem"/>
        <w:spacing w:before="60" w:after="60"/>
        <w:ind w:left="709"/>
        <w:jc w:val="both"/>
        <w:rPr>
          <w:rFonts w:ascii="Tahoma" w:hAnsi="Tahoma" w:cs="Tahoma"/>
        </w:rPr>
      </w:pPr>
    </w:p>
    <w:p w:rsidR="00B01073" w:rsidRPr="00D9691C" w:rsidRDefault="00B01073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B01073" w:rsidRPr="00D9691C" w:rsidRDefault="007A07D4" w:rsidP="00D72C7B">
      <w:pPr>
        <w:pStyle w:val="Odstavecseseznamem"/>
        <w:spacing w:before="60" w:after="60"/>
        <w:ind w:left="0"/>
        <w:jc w:val="center"/>
        <w:rPr>
          <w:rFonts w:ascii="Tahoma" w:hAnsi="Tahoma" w:cs="Tahoma"/>
          <w:b/>
        </w:rPr>
      </w:pPr>
      <w:r w:rsidRPr="00D9691C">
        <w:rPr>
          <w:rFonts w:ascii="Tahoma" w:hAnsi="Tahoma" w:cs="Tahoma"/>
          <w:b/>
        </w:rPr>
        <w:t>4. CENA A ZPŮSOB PLACENÍ</w:t>
      </w:r>
    </w:p>
    <w:p w:rsidR="00B01073" w:rsidRPr="00D9691C" w:rsidRDefault="00B01073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A05C18" w:rsidRPr="00D9691C" w:rsidRDefault="00481D91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4.1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  <w:b/>
        </w:rPr>
        <w:tab/>
      </w:r>
      <w:r w:rsidR="007A07D4" w:rsidRPr="00D9691C">
        <w:rPr>
          <w:rFonts w:ascii="Tahoma" w:hAnsi="Tahoma" w:cs="Tahoma"/>
        </w:rPr>
        <w:t xml:space="preserve">Za poskytování Služeb dle této Smlouvy je Objednatel povinen platit Poskytovateli </w:t>
      </w:r>
      <w:r w:rsidR="007A07D4" w:rsidRPr="00D9691C">
        <w:rPr>
          <w:rFonts w:ascii="Tahoma" w:hAnsi="Tahoma" w:cs="Tahoma"/>
        </w:rPr>
        <w:tab/>
        <w:t xml:space="preserve">odměnu </w:t>
      </w:r>
      <w:r w:rsidRPr="00D9691C">
        <w:rPr>
          <w:rFonts w:ascii="Tahoma" w:hAnsi="Tahoma" w:cs="Tahoma"/>
        </w:rPr>
        <w:t>takto:</w:t>
      </w:r>
    </w:p>
    <w:p w:rsidR="00481D91" w:rsidRPr="008F3BDA" w:rsidRDefault="008F3BDA" w:rsidP="008F3BDA">
      <w:pPr>
        <w:spacing w:before="60" w:after="60"/>
        <w:ind w:left="708"/>
        <w:jc w:val="both"/>
        <w:rPr>
          <w:rFonts w:ascii="Tahoma" w:hAnsi="Tahoma" w:cs="Tahoma"/>
        </w:rPr>
      </w:pPr>
      <w:r w:rsidRPr="008F3BDA">
        <w:rPr>
          <w:rFonts w:ascii="Tahoma" w:hAnsi="Tahoma" w:cs="Tahoma"/>
        </w:rPr>
        <w:t xml:space="preserve">ÚVODNÍ STUDIE MOŽNOSTÍ ZAVEDENÍ ZÚČTOVACÍHO CENTRA PRO VEŘEJNOU DOPRAVU REALIZOVANOU NA ÚZEMÍ STŘEDOČESKÉHO KRAJE </w:t>
      </w:r>
      <w:r w:rsidR="00481D91" w:rsidRPr="008F3BDA">
        <w:rPr>
          <w:rFonts w:ascii="Tahoma" w:hAnsi="Tahoma" w:cs="Tahoma"/>
        </w:rPr>
        <w:t xml:space="preserve">- nabídková cena </w:t>
      </w:r>
      <w:r w:rsidR="00D72C7B" w:rsidRPr="008F3BDA">
        <w:rPr>
          <w:rFonts w:ascii="Tahoma" w:hAnsi="Tahoma" w:cs="Tahoma"/>
          <w:highlight w:val="yellow"/>
        </w:rPr>
        <w:t xml:space="preserve">[DOPLNÍ </w:t>
      </w:r>
      <w:proofErr w:type="gramStart"/>
      <w:r w:rsidR="00D72C7B" w:rsidRPr="008F3BDA">
        <w:rPr>
          <w:rFonts w:ascii="Tahoma" w:hAnsi="Tahoma" w:cs="Tahoma"/>
          <w:highlight w:val="yellow"/>
        </w:rPr>
        <w:t>ÚČASTNÍK]</w:t>
      </w:r>
      <w:r w:rsidR="00D72C7B" w:rsidRPr="008F3BDA">
        <w:rPr>
          <w:rFonts w:ascii="Tahoma" w:hAnsi="Tahoma" w:cs="Tahoma"/>
        </w:rPr>
        <w:t xml:space="preserve"> </w:t>
      </w:r>
      <w:r w:rsidR="00481D91" w:rsidRPr="008F3BDA">
        <w:rPr>
          <w:rFonts w:ascii="Tahoma" w:hAnsi="Tahoma" w:cs="Tahoma"/>
        </w:rPr>
        <w:t>,-Kč</w:t>
      </w:r>
      <w:proofErr w:type="gramEnd"/>
      <w:r w:rsidR="00D72C7B" w:rsidRPr="008F3BDA">
        <w:rPr>
          <w:rFonts w:ascii="Tahoma" w:hAnsi="Tahoma" w:cs="Tahoma"/>
        </w:rPr>
        <w:t xml:space="preserve"> bez DPH</w:t>
      </w:r>
      <w:r w:rsidR="00481D91" w:rsidRPr="008F3BDA">
        <w:rPr>
          <w:rFonts w:ascii="Tahoma" w:hAnsi="Tahoma" w:cs="Tahoma"/>
        </w:rPr>
        <w:t xml:space="preserve"> (</w:t>
      </w:r>
      <w:r w:rsidR="00D72C7B" w:rsidRPr="008F3BDA">
        <w:rPr>
          <w:rFonts w:ascii="Tahoma" w:hAnsi="Tahoma" w:cs="Tahoma"/>
        </w:rPr>
        <w:t xml:space="preserve">slovy: </w:t>
      </w:r>
      <w:r w:rsidR="00D72C7B" w:rsidRPr="008F3BDA">
        <w:rPr>
          <w:rFonts w:ascii="Tahoma" w:hAnsi="Tahoma" w:cs="Tahoma"/>
          <w:highlight w:val="yellow"/>
        </w:rPr>
        <w:t>[DOPLNÍ ÚČASTNÍK]</w:t>
      </w:r>
      <w:r w:rsidR="00481D91" w:rsidRPr="008F3BDA">
        <w:rPr>
          <w:rFonts w:ascii="Tahoma" w:hAnsi="Tahoma" w:cs="Tahoma"/>
        </w:rPr>
        <w:t xml:space="preserve"> Kč)</w:t>
      </w:r>
    </w:p>
    <w:p w:rsidR="00481D91" w:rsidRPr="00D9691C" w:rsidRDefault="007A07D4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lastRenderedPageBreak/>
        <w:t>4.2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</w:rPr>
        <w:tab/>
        <w:t xml:space="preserve">Odměna je splatná nejpozději do </w:t>
      </w:r>
      <w:r w:rsidR="00D979BC" w:rsidRPr="00D9691C">
        <w:rPr>
          <w:rFonts w:ascii="Tahoma" w:hAnsi="Tahoma" w:cs="Tahoma"/>
        </w:rPr>
        <w:t>30</w:t>
      </w:r>
      <w:r w:rsidRPr="00D9691C">
        <w:rPr>
          <w:rFonts w:ascii="Tahoma" w:hAnsi="Tahoma" w:cs="Tahoma"/>
        </w:rPr>
        <w:t xml:space="preserve"> dnů od data vystavení daňového dokladu-faktury </w:t>
      </w:r>
      <w:r w:rsidR="006C67FF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poskytovatelem a doručené objednateli. Podmínkou vystavení tohoto dokladu </w:t>
      </w:r>
      <w:r w:rsidR="006C67FF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poskytovatelem je </w:t>
      </w:r>
      <w:r w:rsidR="008700E5" w:rsidRPr="00D9691C">
        <w:rPr>
          <w:rFonts w:ascii="Tahoma" w:hAnsi="Tahoma" w:cs="Tahoma"/>
        </w:rPr>
        <w:t>předání</w:t>
      </w:r>
      <w:r w:rsidRPr="00D9691C">
        <w:rPr>
          <w:rFonts w:ascii="Tahoma" w:hAnsi="Tahoma" w:cs="Tahoma"/>
        </w:rPr>
        <w:t xml:space="preserve"> předmětu plnění </w:t>
      </w:r>
      <w:r w:rsidR="008700E5" w:rsidRPr="00D9691C">
        <w:rPr>
          <w:rFonts w:ascii="Tahoma" w:hAnsi="Tahoma" w:cs="Tahoma"/>
        </w:rPr>
        <w:t>objednateli</w:t>
      </w:r>
      <w:r w:rsidRPr="00D9691C">
        <w:rPr>
          <w:rFonts w:ascii="Tahoma" w:hAnsi="Tahoma" w:cs="Tahoma"/>
        </w:rPr>
        <w:t xml:space="preserve"> bez vad a nedodělků a jeho </w:t>
      </w:r>
      <w:r w:rsidR="006C67FF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převzetí. </w:t>
      </w:r>
    </w:p>
    <w:p w:rsidR="007A07D4" w:rsidRPr="00D9691C" w:rsidRDefault="007A07D4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4.3</w:t>
      </w:r>
      <w:proofErr w:type="gramEnd"/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  <w:t xml:space="preserve">Odměna bude vyplacena bezhotovostně - bankovním převodem ve prospěch </w:t>
      </w:r>
      <w:r w:rsidR="006C67FF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>bankovního účtu poskytovatele.</w:t>
      </w:r>
    </w:p>
    <w:p w:rsidR="007A07D4" w:rsidRPr="00D9691C" w:rsidRDefault="007A07D4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4.4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  <w:b/>
        </w:rPr>
        <w:tab/>
      </w:r>
      <w:r w:rsidRPr="00D9691C">
        <w:rPr>
          <w:rFonts w:ascii="Tahoma" w:hAnsi="Tahoma" w:cs="Tahoma"/>
        </w:rPr>
        <w:t>Odměna je sjednána bez DPH s tím, že DPH bude</w:t>
      </w:r>
      <w:r w:rsidR="006C67FF" w:rsidRPr="00D9691C">
        <w:rPr>
          <w:rFonts w:ascii="Tahoma" w:hAnsi="Tahoma" w:cs="Tahoma"/>
        </w:rPr>
        <w:t xml:space="preserve"> účtováno samostatnou položkou </w:t>
      </w:r>
      <w:r w:rsidR="006C67FF" w:rsidRPr="00D9691C">
        <w:rPr>
          <w:rFonts w:ascii="Tahoma" w:hAnsi="Tahoma" w:cs="Tahoma"/>
        </w:rPr>
        <w:tab/>
        <w:t xml:space="preserve">dle </w:t>
      </w:r>
      <w:r w:rsidR="008700E5" w:rsidRPr="00D9691C">
        <w:rPr>
          <w:rFonts w:ascii="Tahoma" w:hAnsi="Tahoma" w:cs="Tahoma"/>
        </w:rPr>
        <w:t>platných</w:t>
      </w:r>
      <w:r w:rsidR="006C67FF" w:rsidRPr="00D9691C">
        <w:rPr>
          <w:rFonts w:ascii="Tahoma" w:hAnsi="Tahoma" w:cs="Tahoma"/>
        </w:rPr>
        <w:t xml:space="preserve"> právních předpisů.</w:t>
      </w:r>
    </w:p>
    <w:p w:rsidR="006C67FF" w:rsidRDefault="006C67FF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4.5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</w:rPr>
        <w:tab/>
        <w:t>Smluvní strany  se dohodly, že veškeré náklady poskytovatele vynaložené v s</w:t>
      </w:r>
      <w:r w:rsidRPr="00D9691C">
        <w:rPr>
          <w:rFonts w:ascii="Tahoma" w:hAnsi="Tahoma" w:cs="Tahoma"/>
        </w:rPr>
        <w:tab/>
      </w:r>
      <w:r w:rsidR="008700E5" w:rsidRPr="00D9691C">
        <w:rPr>
          <w:rFonts w:ascii="Tahoma" w:hAnsi="Tahoma" w:cs="Tahoma"/>
        </w:rPr>
        <w:t>s</w:t>
      </w:r>
      <w:r w:rsidRPr="00D9691C">
        <w:rPr>
          <w:rFonts w:ascii="Tahoma" w:hAnsi="Tahoma" w:cs="Tahoma"/>
        </w:rPr>
        <w:t xml:space="preserve">ouvislosti s výkonem činnosti dle této smlouvy jsou již zahrnuty v </w:t>
      </w:r>
      <w:r w:rsidR="008700E5" w:rsidRPr="00D9691C">
        <w:rPr>
          <w:rFonts w:ascii="Tahoma" w:hAnsi="Tahoma" w:cs="Tahoma"/>
        </w:rPr>
        <w:t>odměně</w:t>
      </w:r>
      <w:r w:rsidRPr="00D9691C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ab/>
        <w:t xml:space="preserve">poskytovatele </w:t>
      </w:r>
      <w:r w:rsidR="008700E5" w:rsidRPr="00D9691C">
        <w:rPr>
          <w:rFonts w:ascii="Tahoma" w:hAnsi="Tahoma" w:cs="Tahoma"/>
        </w:rPr>
        <w:t>uvedené</w:t>
      </w:r>
      <w:r w:rsidRPr="00D9691C">
        <w:rPr>
          <w:rFonts w:ascii="Tahoma" w:hAnsi="Tahoma" w:cs="Tahoma"/>
        </w:rPr>
        <w:t xml:space="preserve"> v bode 4.1. této smlouvy, pokud se smluvní strany </w:t>
      </w:r>
      <w:r w:rsidRPr="00D9691C">
        <w:rPr>
          <w:rFonts w:ascii="Tahoma" w:hAnsi="Tahoma" w:cs="Tahoma"/>
        </w:rPr>
        <w:tab/>
        <w:t>nedohodnou jinak.</w:t>
      </w:r>
    </w:p>
    <w:p w:rsidR="008F3BDA" w:rsidRPr="00D9691C" w:rsidRDefault="008F3BDA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6C67FF" w:rsidRPr="00D9691C" w:rsidRDefault="006C67FF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E10C73" w:rsidRPr="00D9691C" w:rsidRDefault="006C67FF" w:rsidP="00D72C7B">
      <w:pPr>
        <w:pStyle w:val="Odstavecseseznamem"/>
        <w:spacing w:before="60" w:after="60"/>
        <w:ind w:left="0"/>
        <w:jc w:val="center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 xml:space="preserve">5. </w:t>
      </w:r>
      <w:r w:rsidR="00916D20" w:rsidRPr="00D9691C">
        <w:rPr>
          <w:rFonts w:ascii="Tahoma" w:hAnsi="Tahoma" w:cs="Tahoma"/>
          <w:b/>
        </w:rPr>
        <w:t>DOBA TRVÁNÍ SMLOUVY A ZPŮSOBY JEJÍHO ZRUŠENÍ</w:t>
      </w:r>
    </w:p>
    <w:p w:rsidR="006C67FF" w:rsidRPr="00D9691C" w:rsidRDefault="006C67FF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</w:p>
    <w:p w:rsidR="006C67FF" w:rsidRPr="005478D3" w:rsidRDefault="002F7332" w:rsidP="005478D3">
      <w:pPr>
        <w:pStyle w:val="Odstavecseseznamem"/>
        <w:spacing w:before="60" w:after="60"/>
        <w:ind w:left="1416" w:hanging="711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5.1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</w:rPr>
        <w:tab/>
        <w:t xml:space="preserve">Tato smlouva se uzavírá </w:t>
      </w:r>
      <w:r w:rsidR="009A1789" w:rsidRPr="00D9691C">
        <w:rPr>
          <w:rFonts w:ascii="Tahoma" w:hAnsi="Tahoma" w:cs="Tahoma"/>
        </w:rPr>
        <w:t xml:space="preserve">na dobu určitou, a to </w:t>
      </w:r>
      <w:r w:rsidR="00D979BC" w:rsidRPr="00D9691C">
        <w:rPr>
          <w:rFonts w:ascii="Tahoma" w:hAnsi="Tahoma" w:cs="Tahoma"/>
        </w:rPr>
        <w:t xml:space="preserve">do </w:t>
      </w:r>
      <w:r w:rsidR="00622A68">
        <w:rPr>
          <w:rFonts w:ascii="Tahoma" w:hAnsi="Tahoma" w:cs="Tahoma"/>
        </w:rPr>
        <w:t>29</w:t>
      </w:r>
      <w:r w:rsidR="00D979BC" w:rsidRPr="00BC55AE">
        <w:rPr>
          <w:rFonts w:ascii="Tahoma" w:hAnsi="Tahoma" w:cs="Tahoma"/>
        </w:rPr>
        <w:t>.</w:t>
      </w:r>
      <w:r w:rsidR="00622A68">
        <w:rPr>
          <w:rFonts w:ascii="Tahoma" w:hAnsi="Tahoma" w:cs="Tahoma"/>
        </w:rPr>
        <w:t xml:space="preserve"> 2</w:t>
      </w:r>
      <w:r w:rsidR="005478D3" w:rsidRPr="00BC55AE">
        <w:rPr>
          <w:rFonts w:ascii="Tahoma" w:hAnsi="Tahoma" w:cs="Tahoma"/>
        </w:rPr>
        <w:t>.</w:t>
      </w:r>
      <w:r w:rsidR="00622A68">
        <w:rPr>
          <w:rFonts w:ascii="Tahoma" w:hAnsi="Tahoma" w:cs="Tahoma"/>
        </w:rPr>
        <w:t xml:space="preserve"> </w:t>
      </w:r>
      <w:bookmarkStart w:id="0" w:name="_GoBack"/>
      <w:bookmarkEnd w:id="0"/>
      <w:r w:rsidR="005478D3" w:rsidRPr="00BC55AE">
        <w:rPr>
          <w:rFonts w:ascii="Tahoma" w:hAnsi="Tahoma" w:cs="Tahoma"/>
        </w:rPr>
        <w:t>2020</w:t>
      </w:r>
      <w:r w:rsidR="00D979BC" w:rsidRPr="005478D3">
        <w:rPr>
          <w:rFonts w:ascii="Tahoma" w:hAnsi="Tahoma" w:cs="Tahoma"/>
        </w:rPr>
        <w:t>.</w:t>
      </w:r>
      <w:r w:rsidR="009A1789" w:rsidRPr="005478D3">
        <w:rPr>
          <w:rFonts w:ascii="Tahoma" w:hAnsi="Tahoma" w:cs="Tahoma"/>
        </w:rPr>
        <w:t xml:space="preserve"> Podmínkou </w:t>
      </w:r>
      <w:r w:rsidR="008700E5" w:rsidRPr="005478D3">
        <w:rPr>
          <w:rFonts w:ascii="Tahoma" w:hAnsi="Tahoma" w:cs="Tahoma"/>
        </w:rPr>
        <w:t>skončení</w:t>
      </w:r>
      <w:r w:rsidR="009A1789" w:rsidRPr="005478D3">
        <w:rPr>
          <w:rFonts w:ascii="Tahoma" w:hAnsi="Tahoma" w:cs="Tahoma"/>
        </w:rPr>
        <w:t xml:space="preserve"> účinnosti smlouvy je předání poslední části předmětu této smlouvy.</w:t>
      </w:r>
    </w:p>
    <w:p w:rsidR="009A1789" w:rsidRPr="00D9691C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5.2.</w:t>
      </w:r>
      <w:r w:rsidRPr="00D9691C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ab/>
        <w:t>Tato smlouva může skončit dále těmito způsoby:</w:t>
      </w:r>
    </w:p>
    <w:p w:rsidR="009A1789" w:rsidRPr="00D9691C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a)</w:t>
      </w:r>
      <w:r w:rsidRPr="00D9691C">
        <w:rPr>
          <w:rFonts w:ascii="Tahoma" w:hAnsi="Tahoma" w:cs="Tahoma"/>
        </w:rPr>
        <w:t xml:space="preserve"> Písemnou dohodou obou smluvních stran</w:t>
      </w:r>
    </w:p>
    <w:p w:rsidR="00D979BC" w:rsidRPr="00D9691C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  <w:i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b)</w:t>
      </w:r>
      <w:r w:rsidRPr="00D9691C">
        <w:rPr>
          <w:rFonts w:ascii="Tahoma" w:hAnsi="Tahoma" w:cs="Tahoma"/>
        </w:rPr>
        <w:t xml:space="preserve"> odstoupením od smlouvy z důvodu porušení povinnosti ze smlouvy ve smyslu </w:t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="005478D3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ustanovení §1977 zák. č. 89/2012Sb. </w:t>
      </w:r>
    </w:p>
    <w:p w:rsidR="009A1789" w:rsidRPr="00D9691C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c)</w:t>
      </w:r>
      <w:r w:rsidRPr="00D9691C">
        <w:rPr>
          <w:rFonts w:ascii="Tahoma" w:hAnsi="Tahoma" w:cs="Tahoma"/>
        </w:rPr>
        <w:t xml:space="preserve"> Důvodem k odstoupení od smlouvy je podstatné porušení této smlouvy druhou </w:t>
      </w:r>
      <w:r w:rsidR="00916D20" w:rsidRPr="00D9691C">
        <w:rPr>
          <w:rFonts w:ascii="Tahoma" w:hAnsi="Tahoma" w:cs="Tahoma"/>
        </w:rPr>
        <w:tab/>
      </w:r>
      <w:r w:rsidR="00916D20" w:rsidRPr="00D9691C">
        <w:rPr>
          <w:rFonts w:ascii="Tahoma" w:hAnsi="Tahoma" w:cs="Tahoma"/>
        </w:rPr>
        <w:tab/>
      </w:r>
      <w:r w:rsidR="005478D3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smluvní stranou nebo její v pořadí druhé opakované nepodstatné porušení za </w:t>
      </w:r>
      <w:r w:rsidR="00916D20" w:rsidRPr="00D9691C">
        <w:rPr>
          <w:rFonts w:ascii="Tahoma" w:hAnsi="Tahoma" w:cs="Tahoma"/>
        </w:rPr>
        <w:tab/>
      </w:r>
      <w:r w:rsidR="00916D20" w:rsidRPr="00D9691C">
        <w:rPr>
          <w:rFonts w:ascii="Tahoma" w:hAnsi="Tahoma" w:cs="Tahoma"/>
        </w:rPr>
        <w:tab/>
      </w:r>
      <w:r w:rsidR="00916D20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podmínky, že druhá smluvní strana byla na porušení smlouvy písemně upozorněna, </w:t>
      </w:r>
      <w:r w:rsidR="00916D20" w:rsidRPr="00D9691C">
        <w:rPr>
          <w:rFonts w:ascii="Tahoma" w:hAnsi="Tahoma" w:cs="Tahoma"/>
        </w:rPr>
        <w:tab/>
      </w:r>
      <w:r w:rsidR="00916D20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vyzvána k jejímu řádnému plnění a odstranění </w:t>
      </w:r>
      <w:r w:rsidR="008700E5" w:rsidRPr="00D9691C">
        <w:rPr>
          <w:rFonts w:ascii="Tahoma" w:hAnsi="Tahoma" w:cs="Tahoma"/>
        </w:rPr>
        <w:t>případného</w:t>
      </w:r>
      <w:r w:rsidRPr="00D9691C">
        <w:rPr>
          <w:rFonts w:ascii="Tahoma" w:hAnsi="Tahoma" w:cs="Tahoma"/>
        </w:rPr>
        <w:t xml:space="preserve"> vadného stavu, a toto </w:t>
      </w:r>
      <w:r w:rsidR="00916D20" w:rsidRPr="00D9691C">
        <w:rPr>
          <w:rFonts w:ascii="Tahoma" w:hAnsi="Tahoma" w:cs="Tahoma"/>
        </w:rPr>
        <w:tab/>
      </w:r>
      <w:r w:rsidR="00916D20" w:rsidRPr="00D9691C">
        <w:rPr>
          <w:rFonts w:ascii="Tahoma" w:hAnsi="Tahoma" w:cs="Tahoma"/>
        </w:rPr>
        <w:tab/>
      </w:r>
      <w:r w:rsidR="005478D3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 xml:space="preserve">neučinila ani v </w:t>
      </w:r>
      <w:r w:rsidR="008700E5" w:rsidRPr="00D9691C">
        <w:rPr>
          <w:rFonts w:ascii="Tahoma" w:hAnsi="Tahoma" w:cs="Tahoma"/>
        </w:rPr>
        <w:t>přiměřeném</w:t>
      </w:r>
      <w:r w:rsidRPr="00D9691C">
        <w:rPr>
          <w:rFonts w:ascii="Tahoma" w:hAnsi="Tahoma" w:cs="Tahoma"/>
        </w:rPr>
        <w:t xml:space="preserve"> náhradním termínu stanoveném oprávněnou smluvní </w:t>
      </w:r>
      <w:r w:rsidR="00916D20" w:rsidRPr="00D9691C">
        <w:rPr>
          <w:rFonts w:ascii="Tahoma" w:hAnsi="Tahoma" w:cs="Tahoma"/>
        </w:rPr>
        <w:tab/>
      </w:r>
      <w:r w:rsidR="00916D20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>stranou.</w:t>
      </w:r>
    </w:p>
    <w:p w:rsidR="009A1789" w:rsidRPr="00D9691C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d)</w:t>
      </w:r>
      <w:r w:rsidRPr="00D9691C">
        <w:rPr>
          <w:rFonts w:ascii="Tahoma" w:hAnsi="Tahoma" w:cs="Tahoma"/>
        </w:rPr>
        <w:t xml:space="preserve"> Zahájením </w:t>
      </w:r>
      <w:r w:rsidR="008700E5" w:rsidRPr="00D9691C">
        <w:rPr>
          <w:rFonts w:ascii="Tahoma" w:hAnsi="Tahoma" w:cs="Tahoma"/>
        </w:rPr>
        <w:t>insolventního</w:t>
      </w:r>
      <w:r w:rsidRPr="00D9691C">
        <w:rPr>
          <w:rFonts w:ascii="Tahoma" w:hAnsi="Tahoma" w:cs="Tahoma"/>
        </w:rPr>
        <w:t xml:space="preserve"> řízení na poskytovatele</w:t>
      </w:r>
    </w:p>
    <w:p w:rsidR="009A1789" w:rsidRPr="00D9691C" w:rsidRDefault="009A1789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e)</w:t>
      </w:r>
      <w:r w:rsidRPr="00D9691C">
        <w:rPr>
          <w:rFonts w:ascii="Tahoma" w:hAnsi="Tahoma" w:cs="Tahoma"/>
        </w:rPr>
        <w:t xml:space="preserve"> Pokud objem nebo </w:t>
      </w:r>
      <w:r w:rsidR="008700E5" w:rsidRPr="00D9691C">
        <w:rPr>
          <w:rFonts w:ascii="Tahoma" w:hAnsi="Tahoma" w:cs="Tahoma"/>
        </w:rPr>
        <w:t>udaná</w:t>
      </w:r>
      <w:r w:rsidRPr="00D9691C">
        <w:rPr>
          <w:rFonts w:ascii="Tahoma" w:hAnsi="Tahoma" w:cs="Tahoma"/>
        </w:rPr>
        <w:t xml:space="preserve"> kvalita poskytovatelem fakturovaných služeb bude v </w:t>
      </w:r>
      <w:r w:rsidR="00916D20" w:rsidRPr="00D9691C">
        <w:rPr>
          <w:rFonts w:ascii="Tahoma" w:hAnsi="Tahoma" w:cs="Tahoma"/>
        </w:rPr>
        <w:tab/>
      </w:r>
      <w:r w:rsidR="005478D3">
        <w:rPr>
          <w:rFonts w:ascii="Tahoma" w:hAnsi="Tahoma" w:cs="Tahoma"/>
        </w:rPr>
        <w:tab/>
      </w:r>
      <w:r w:rsidR="00916D20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>rozporu s touto smlouvou.</w:t>
      </w:r>
    </w:p>
    <w:p w:rsidR="00916D20" w:rsidRPr="00D9691C" w:rsidRDefault="00916D20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proofErr w:type="gramStart"/>
      <w:r w:rsidRPr="00D9691C">
        <w:rPr>
          <w:rFonts w:ascii="Tahoma" w:hAnsi="Tahoma" w:cs="Tahoma"/>
          <w:b/>
        </w:rPr>
        <w:t>5.3</w:t>
      </w:r>
      <w:proofErr w:type="gramEnd"/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  <w:t xml:space="preserve">Objednatel je oprávněn od smlouvy odstoupit v </w:t>
      </w:r>
      <w:r w:rsidR="008700E5" w:rsidRPr="00D9691C">
        <w:rPr>
          <w:rFonts w:ascii="Tahoma" w:hAnsi="Tahoma" w:cs="Tahoma"/>
        </w:rPr>
        <w:t>případě</w:t>
      </w:r>
      <w:r w:rsidRPr="00D9691C">
        <w:rPr>
          <w:rFonts w:ascii="Tahoma" w:hAnsi="Tahoma" w:cs="Tahoma"/>
        </w:rPr>
        <w:t xml:space="preserve"> podstatného porušení </w:t>
      </w:r>
      <w:r w:rsidR="0064512C" w:rsidRPr="00D9691C">
        <w:rPr>
          <w:rFonts w:ascii="Tahoma" w:hAnsi="Tahoma" w:cs="Tahoma"/>
        </w:rPr>
        <w:tab/>
      </w:r>
      <w:r w:rsidR="0064512C" w:rsidRPr="00D9691C">
        <w:rPr>
          <w:rFonts w:ascii="Tahoma" w:hAnsi="Tahoma" w:cs="Tahoma"/>
        </w:rPr>
        <w:tab/>
      </w:r>
      <w:r w:rsidR="0064512C" w:rsidRPr="00D9691C">
        <w:rPr>
          <w:rFonts w:ascii="Tahoma" w:hAnsi="Tahoma" w:cs="Tahoma"/>
        </w:rPr>
        <w:tab/>
      </w:r>
      <w:r w:rsidR="008700E5" w:rsidRPr="00D9691C">
        <w:rPr>
          <w:rFonts w:ascii="Tahoma" w:hAnsi="Tahoma" w:cs="Tahoma"/>
        </w:rPr>
        <w:t>povinností poskytovatele, přič</w:t>
      </w:r>
      <w:r w:rsidRPr="00D9691C">
        <w:rPr>
          <w:rFonts w:ascii="Tahoma" w:hAnsi="Tahoma" w:cs="Tahoma"/>
        </w:rPr>
        <w:t xml:space="preserve">emž za podstatné porušení povinností poskytovatele se </w:t>
      </w:r>
      <w:r w:rsidR="0064512C" w:rsidRPr="00D9691C">
        <w:rPr>
          <w:rFonts w:ascii="Tahoma" w:hAnsi="Tahoma" w:cs="Tahoma"/>
        </w:rPr>
        <w:tab/>
      </w:r>
      <w:r w:rsidR="0064512C" w:rsidRPr="00D9691C">
        <w:rPr>
          <w:rFonts w:ascii="Tahoma" w:hAnsi="Tahoma" w:cs="Tahoma"/>
        </w:rPr>
        <w:tab/>
        <w:t>považ</w:t>
      </w:r>
      <w:r w:rsidRPr="00D9691C">
        <w:rPr>
          <w:rFonts w:ascii="Tahoma" w:hAnsi="Tahoma" w:cs="Tahoma"/>
        </w:rPr>
        <w:t>uje zejména:</w:t>
      </w:r>
    </w:p>
    <w:p w:rsidR="00916D20" w:rsidRPr="00D9691C" w:rsidRDefault="00916D20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a)</w:t>
      </w:r>
      <w:r w:rsidRPr="00D9691C">
        <w:rPr>
          <w:rFonts w:ascii="Tahoma" w:hAnsi="Tahoma" w:cs="Tahoma"/>
        </w:rPr>
        <w:t xml:space="preserve"> poručuje-li poskytovatel opakovaně přes písemné upozornění objednatele své </w:t>
      </w:r>
      <w:r w:rsidR="0064512C" w:rsidRPr="00D9691C">
        <w:rPr>
          <w:rFonts w:ascii="Tahoma" w:hAnsi="Tahoma" w:cs="Tahoma"/>
        </w:rPr>
        <w:tab/>
      </w:r>
      <w:r w:rsidR="0064512C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>povinnosti uvedené v této smlouvě</w:t>
      </w:r>
    </w:p>
    <w:p w:rsidR="00916D20" w:rsidRPr="00D9691C" w:rsidRDefault="00916D20" w:rsidP="006C67FF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  <w:b/>
        </w:rPr>
        <w:t>b)</w:t>
      </w:r>
      <w:r w:rsidR="0064512C" w:rsidRPr="00D9691C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>neodstraní-li poskytovatel objednatelem opakovaně rekl</w:t>
      </w:r>
      <w:r w:rsidR="0064512C" w:rsidRPr="00D9691C">
        <w:rPr>
          <w:rFonts w:ascii="Tahoma" w:hAnsi="Tahoma" w:cs="Tahoma"/>
        </w:rPr>
        <w:t xml:space="preserve">amované </w:t>
      </w:r>
      <w:r w:rsidR="008700E5" w:rsidRPr="00D9691C">
        <w:rPr>
          <w:rFonts w:ascii="Tahoma" w:hAnsi="Tahoma" w:cs="Tahoma"/>
        </w:rPr>
        <w:t>nejpozději</w:t>
      </w:r>
      <w:r w:rsidR="0064512C" w:rsidRPr="00D9691C">
        <w:rPr>
          <w:rFonts w:ascii="Tahoma" w:hAnsi="Tahoma" w:cs="Tahoma"/>
        </w:rPr>
        <w:t xml:space="preserve"> do 7 </w:t>
      </w:r>
      <w:r w:rsidR="0064512C" w:rsidRPr="00D9691C">
        <w:rPr>
          <w:rFonts w:ascii="Tahoma" w:hAnsi="Tahoma" w:cs="Tahoma"/>
        </w:rPr>
        <w:tab/>
      </w:r>
      <w:r w:rsidR="0064512C" w:rsidRPr="00D9691C">
        <w:rPr>
          <w:rFonts w:ascii="Tahoma" w:hAnsi="Tahoma" w:cs="Tahoma"/>
        </w:rPr>
        <w:tab/>
        <w:t>kalendář</w:t>
      </w:r>
      <w:r w:rsidRPr="00D9691C">
        <w:rPr>
          <w:rFonts w:ascii="Tahoma" w:hAnsi="Tahoma" w:cs="Tahoma"/>
        </w:rPr>
        <w:t>ních dnů</w:t>
      </w:r>
    </w:p>
    <w:p w:rsidR="00E10C73" w:rsidRPr="00D9691C" w:rsidRDefault="0064512C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5.4</w:t>
      </w:r>
      <w:proofErr w:type="gramEnd"/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</w:r>
      <w:r w:rsidR="008700E5" w:rsidRPr="00D9691C">
        <w:rPr>
          <w:rFonts w:ascii="Tahoma" w:hAnsi="Tahoma" w:cs="Tahoma"/>
        </w:rPr>
        <w:t xml:space="preserve">Odstoupení od smlouvy je účinné okamžikem jeho doručení v písemné formě druhé </w:t>
      </w:r>
      <w:r w:rsidR="008700E5" w:rsidRPr="00D9691C">
        <w:rPr>
          <w:rFonts w:ascii="Tahoma" w:hAnsi="Tahoma" w:cs="Tahoma"/>
        </w:rPr>
        <w:tab/>
        <w:t xml:space="preserve">smluvní straně. V ostatním pro </w:t>
      </w:r>
      <w:r w:rsidR="00B70052" w:rsidRPr="00D9691C">
        <w:rPr>
          <w:rFonts w:ascii="Tahoma" w:hAnsi="Tahoma" w:cs="Tahoma"/>
        </w:rPr>
        <w:t>odstoupení</w:t>
      </w:r>
      <w:r w:rsidR="008700E5" w:rsidRPr="00D9691C">
        <w:rPr>
          <w:rFonts w:ascii="Tahoma" w:hAnsi="Tahoma" w:cs="Tahoma"/>
        </w:rPr>
        <w:t xml:space="preserve"> platí </w:t>
      </w:r>
      <w:r w:rsidR="00B70052" w:rsidRPr="00D9691C">
        <w:rPr>
          <w:rFonts w:ascii="Tahoma" w:hAnsi="Tahoma" w:cs="Tahoma"/>
        </w:rPr>
        <w:t>příslušná</w:t>
      </w:r>
      <w:r w:rsidR="008700E5" w:rsidRPr="00D9691C">
        <w:rPr>
          <w:rFonts w:ascii="Tahoma" w:hAnsi="Tahoma" w:cs="Tahoma"/>
        </w:rPr>
        <w:t xml:space="preserve"> ustanovení </w:t>
      </w:r>
      <w:r w:rsidR="00B70052" w:rsidRPr="00D9691C">
        <w:rPr>
          <w:rFonts w:ascii="Tahoma" w:hAnsi="Tahoma" w:cs="Tahoma"/>
        </w:rPr>
        <w:t>zák.</w:t>
      </w:r>
      <w:r w:rsidR="008700E5" w:rsidRPr="00D9691C">
        <w:rPr>
          <w:rFonts w:ascii="Tahoma" w:hAnsi="Tahoma" w:cs="Tahoma"/>
        </w:rPr>
        <w:t xml:space="preserve"> </w:t>
      </w:r>
      <w:r w:rsidR="008700E5" w:rsidRPr="00D9691C">
        <w:rPr>
          <w:rFonts w:ascii="Tahoma" w:hAnsi="Tahoma" w:cs="Tahoma"/>
        </w:rPr>
        <w:tab/>
        <w:t>89/2012Sb.</w:t>
      </w:r>
    </w:p>
    <w:p w:rsidR="008700E5" w:rsidRDefault="008700E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5478D3" w:rsidRDefault="005478D3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5478D3" w:rsidRPr="00D9691C" w:rsidRDefault="005478D3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8700E5" w:rsidRPr="00D9691C" w:rsidRDefault="008700E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5478D3" w:rsidRDefault="005478D3" w:rsidP="00D72C7B">
      <w:pPr>
        <w:pStyle w:val="Odstavecseseznamem"/>
        <w:spacing w:before="60" w:after="60"/>
        <w:ind w:left="0"/>
        <w:jc w:val="center"/>
        <w:rPr>
          <w:rFonts w:ascii="Tahoma" w:hAnsi="Tahoma" w:cs="Tahoma"/>
          <w:b/>
        </w:rPr>
      </w:pPr>
    </w:p>
    <w:p w:rsidR="008700E5" w:rsidRPr="00D9691C" w:rsidRDefault="00C52872" w:rsidP="00D72C7B">
      <w:pPr>
        <w:pStyle w:val="Odstavecseseznamem"/>
        <w:spacing w:before="60" w:after="60"/>
        <w:ind w:left="0"/>
        <w:jc w:val="center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6. SANKCE</w:t>
      </w:r>
    </w:p>
    <w:p w:rsidR="008700E5" w:rsidRPr="00D9691C" w:rsidRDefault="008700E5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8700E5" w:rsidRPr="00D9691C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6.1.</w:t>
      </w:r>
      <w:r w:rsidRPr="00D9691C">
        <w:rPr>
          <w:rFonts w:ascii="Tahoma" w:hAnsi="Tahoma" w:cs="Tahoma"/>
        </w:rPr>
        <w:t xml:space="preserve"> </w:t>
      </w:r>
      <w:r w:rsidRPr="00D9691C">
        <w:rPr>
          <w:rFonts w:ascii="Tahoma" w:hAnsi="Tahoma" w:cs="Tahoma"/>
        </w:rPr>
        <w:tab/>
        <w:t xml:space="preserve">Smluvní pokuta poskytovatele za nedodržení termínu dle článku </w:t>
      </w:r>
      <w:proofErr w:type="gramStart"/>
      <w:r w:rsidRPr="00D9691C">
        <w:rPr>
          <w:rFonts w:ascii="Tahoma" w:hAnsi="Tahoma" w:cs="Tahoma"/>
        </w:rPr>
        <w:t>3.1.10</w:t>
      </w:r>
      <w:proofErr w:type="gramEnd"/>
      <w:r w:rsidRPr="00D9691C">
        <w:rPr>
          <w:rFonts w:ascii="Tahoma" w:hAnsi="Tahoma" w:cs="Tahoma"/>
        </w:rPr>
        <w:t xml:space="preserve"> této smlouvy činí 2.000,-Kč za každý i započatý den prodlení</w:t>
      </w:r>
    </w:p>
    <w:p w:rsidR="00C52872" w:rsidRPr="00D9691C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  <w:b/>
        </w:rPr>
        <w:t>6.2</w:t>
      </w:r>
      <w:proofErr w:type="gramEnd"/>
      <w:r w:rsidRPr="00D9691C">
        <w:rPr>
          <w:rFonts w:ascii="Tahoma" w:hAnsi="Tahoma" w:cs="Tahoma"/>
          <w:b/>
        </w:rPr>
        <w:t>.</w:t>
      </w:r>
      <w:r w:rsidRPr="00D9691C">
        <w:rPr>
          <w:rFonts w:ascii="Tahoma" w:hAnsi="Tahoma" w:cs="Tahoma"/>
        </w:rPr>
        <w:tab/>
        <w:t>Smluvní pokuta poskytovatele za vadné plnění smluvních povinností uvedených v článku 3.1. této smlouvy činí 2.000,-Kč za každý takový případ.</w:t>
      </w:r>
    </w:p>
    <w:p w:rsidR="00C52872" w:rsidRPr="00D9691C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6.3.</w:t>
      </w:r>
      <w:r w:rsidRPr="00D9691C">
        <w:rPr>
          <w:rFonts w:ascii="Tahoma" w:hAnsi="Tahoma" w:cs="Tahoma"/>
        </w:rPr>
        <w:tab/>
        <w:t xml:space="preserve">Úrok z prodlení v případě, </w:t>
      </w:r>
      <w:proofErr w:type="gramStart"/>
      <w:r w:rsidRPr="00D9691C">
        <w:rPr>
          <w:rFonts w:ascii="Tahoma" w:hAnsi="Tahoma" w:cs="Tahoma"/>
        </w:rPr>
        <w:t>ze</w:t>
      </w:r>
      <w:proofErr w:type="gramEnd"/>
      <w:r w:rsidRPr="00D9691C">
        <w:rPr>
          <w:rFonts w:ascii="Tahoma" w:hAnsi="Tahoma" w:cs="Tahoma"/>
        </w:rPr>
        <w:t xml:space="preserve"> bude objednatel v prodlení s úhradou oprávněně vystavené faktury poskytovatelem, se sjednává ve výši 0,05% z dlužné částky za každý den z prodlení.</w:t>
      </w:r>
    </w:p>
    <w:p w:rsidR="00C52872" w:rsidRPr="00D9691C" w:rsidRDefault="00C52872" w:rsidP="00D72C7B">
      <w:pPr>
        <w:pStyle w:val="Odstavecseseznamem"/>
        <w:spacing w:before="60" w:after="60"/>
        <w:ind w:left="708"/>
        <w:jc w:val="center"/>
        <w:rPr>
          <w:rFonts w:ascii="Tahoma" w:hAnsi="Tahoma" w:cs="Tahoma"/>
        </w:rPr>
      </w:pPr>
    </w:p>
    <w:p w:rsidR="00D72C7B" w:rsidRPr="00D9691C" w:rsidRDefault="00D72C7B" w:rsidP="00D72C7B">
      <w:pPr>
        <w:pStyle w:val="lneksmlouvynadpis"/>
        <w:ind w:left="680"/>
        <w:jc w:val="center"/>
        <w:rPr>
          <w:rFonts w:ascii="Tahoma" w:hAnsi="Tahoma" w:cs="Tahoma"/>
        </w:rPr>
      </w:pPr>
      <w:r w:rsidRPr="00D9691C">
        <w:rPr>
          <w:rFonts w:ascii="Tahoma" w:hAnsi="Tahoma" w:cs="Tahoma"/>
        </w:rPr>
        <w:t>7. KONTAKTNÍ OSOBY</w:t>
      </w:r>
    </w:p>
    <w:p w:rsidR="00D72C7B" w:rsidRPr="00D9691C" w:rsidRDefault="00D72C7B" w:rsidP="00D72C7B">
      <w:pPr>
        <w:pStyle w:val="lneksmlouvy"/>
        <w:ind w:left="709"/>
        <w:rPr>
          <w:rFonts w:ascii="Tahoma" w:hAnsi="Tahoma" w:cs="Tahoma"/>
        </w:rPr>
      </w:pPr>
      <w:r w:rsidRPr="00D9691C">
        <w:rPr>
          <w:rFonts w:ascii="Tahoma" w:hAnsi="Tahoma" w:cs="Tahoma"/>
        </w:rPr>
        <w:t>7.1 V záležitostech týkajících se této Smlouvy jsou oprávněni jednat za Objednatele:</w:t>
      </w:r>
    </w:p>
    <w:p w:rsidR="005478D3" w:rsidRPr="003602E8" w:rsidRDefault="00D72C7B" w:rsidP="005478D3">
      <w:pPr>
        <w:pStyle w:val="AKFZFnormln"/>
        <w:numPr>
          <w:ilvl w:val="0"/>
          <w:numId w:val="20"/>
        </w:numPr>
        <w:spacing w:before="100"/>
        <w:rPr>
          <w:rFonts w:ascii="Tahoma" w:hAnsi="Tahoma" w:cs="Tahoma"/>
        </w:rPr>
      </w:pPr>
      <w:r w:rsidRPr="005478D3">
        <w:rPr>
          <w:rFonts w:ascii="Tahoma" w:hAnsi="Tahoma" w:cs="Tahoma"/>
        </w:rPr>
        <w:t>ve věcech technických</w:t>
      </w:r>
      <w:r w:rsidR="005478D3">
        <w:rPr>
          <w:rFonts w:ascii="Tahoma" w:eastAsia="Times New Roman" w:hAnsi="Tahoma" w:cs="Tahoma"/>
          <w:lang w:eastAsia="ar-SA"/>
        </w:rPr>
        <w:t xml:space="preserve">: </w:t>
      </w:r>
      <w:r w:rsidR="005478D3" w:rsidRPr="003602E8">
        <w:rPr>
          <w:rFonts w:ascii="Tahoma" w:hAnsi="Tahoma" w:cs="Tahoma"/>
        </w:rPr>
        <w:t>Ing. Jiří Pelant, pelant.jiri@idsk.cz</w:t>
      </w:r>
    </w:p>
    <w:p w:rsidR="005478D3" w:rsidRPr="003602E8" w:rsidRDefault="00D72C7B" w:rsidP="005478D3">
      <w:pPr>
        <w:pStyle w:val="AKFZFnormln"/>
        <w:numPr>
          <w:ilvl w:val="0"/>
          <w:numId w:val="20"/>
        </w:numPr>
        <w:spacing w:before="100"/>
        <w:rPr>
          <w:rFonts w:ascii="Tahoma" w:hAnsi="Tahoma" w:cs="Tahoma"/>
        </w:rPr>
      </w:pPr>
      <w:r w:rsidRPr="005478D3">
        <w:rPr>
          <w:rFonts w:ascii="Tahoma" w:hAnsi="Tahoma" w:cs="Tahoma"/>
        </w:rPr>
        <w:t xml:space="preserve">ve věcech </w:t>
      </w:r>
      <w:r w:rsidR="005478D3" w:rsidRPr="003602E8">
        <w:rPr>
          <w:rFonts w:ascii="Tahoma" w:hAnsi="Tahoma" w:cs="Tahoma"/>
        </w:rPr>
        <w:t>administrativně-</w:t>
      </w:r>
      <w:r w:rsidR="005478D3">
        <w:rPr>
          <w:rFonts w:ascii="Tahoma" w:hAnsi="Tahoma" w:cs="Tahoma"/>
        </w:rPr>
        <w:t>správních</w:t>
      </w:r>
      <w:r w:rsidR="005478D3" w:rsidRPr="003602E8">
        <w:rPr>
          <w:rFonts w:ascii="Tahoma" w:hAnsi="Tahoma" w:cs="Tahoma"/>
        </w:rPr>
        <w:t>:</w:t>
      </w:r>
      <w:r w:rsidR="005478D3">
        <w:rPr>
          <w:rFonts w:ascii="Tahoma" w:hAnsi="Tahoma" w:cs="Tahoma"/>
        </w:rPr>
        <w:t xml:space="preserve"> </w:t>
      </w:r>
      <w:r w:rsidR="005478D3" w:rsidRPr="003602E8">
        <w:rPr>
          <w:rFonts w:ascii="Tahoma" w:hAnsi="Tahoma" w:cs="Tahoma"/>
        </w:rPr>
        <w:t>Ing. Eva Dlouhá, dlouha.eva@idsk.cz</w:t>
      </w:r>
    </w:p>
    <w:p w:rsidR="00D72C7B" w:rsidRPr="005478D3" w:rsidRDefault="00D72C7B" w:rsidP="005478D3">
      <w:pPr>
        <w:pStyle w:val="lneksmlouvy"/>
        <w:ind w:left="709"/>
        <w:rPr>
          <w:rFonts w:ascii="Tahoma" w:hAnsi="Tahoma" w:cs="Tahoma"/>
        </w:rPr>
      </w:pPr>
    </w:p>
    <w:p w:rsidR="00D72C7B" w:rsidRPr="00D9691C" w:rsidRDefault="00D72C7B" w:rsidP="00D72C7B">
      <w:pPr>
        <w:pStyle w:val="lneksmlouvy"/>
        <w:tabs>
          <w:tab w:val="clear" w:pos="680"/>
        </w:tabs>
        <w:ind w:left="709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</w:rPr>
        <w:t>7.2.V záležitostech</w:t>
      </w:r>
      <w:proofErr w:type="gramEnd"/>
      <w:r w:rsidRPr="00D9691C">
        <w:rPr>
          <w:rFonts w:ascii="Tahoma" w:hAnsi="Tahoma" w:cs="Tahoma"/>
        </w:rPr>
        <w:t xml:space="preserve"> týkajících se této Smlouvy jsou oprávněni jednat za Zhotovitele:</w:t>
      </w:r>
    </w:p>
    <w:p w:rsidR="00D72C7B" w:rsidRPr="00D9691C" w:rsidRDefault="00D72C7B" w:rsidP="00D72C7B">
      <w:pPr>
        <w:pStyle w:val="lneksmlouvy"/>
        <w:numPr>
          <w:ilvl w:val="2"/>
          <w:numId w:val="21"/>
        </w:numPr>
        <w:rPr>
          <w:rFonts w:ascii="Tahoma" w:hAnsi="Tahoma" w:cs="Tahoma"/>
        </w:rPr>
      </w:pPr>
      <w:r w:rsidRPr="00D9691C">
        <w:rPr>
          <w:rFonts w:ascii="Tahoma" w:hAnsi="Tahoma" w:cs="Tahoma"/>
        </w:rPr>
        <w:t>ve věcech smluvních</w:t>
      </w:r>
      <w:r w:rsidRPr="00D9691C">
        <w:rPr>
          <w:rFonts w:ascii="Tahoma" w:hAnsi="Tahoma" w:cs="Tahoma"/>
        </w:rPr>
        <w:tab/>
      </w:r>
      <w:r w:rsidR="000648DF">
        <w:rPr>
          <w:rFonts w:ascii="Tahoma" w:hAnsi="Tahoma" w:cs="Tahoma"/>
        </w:rPr>
        <w:t>Ing. Eva Dlouhá</w:t>
      </w:r>
      <w:r w:rsidRPr="00D9691C">
        <w:rPr>
          <w:rFonts w:ascii="Tahoma" w:hAnsi="Tahoma" w:cs="Tahoma"/>
        </w:rPr>
        <w:t>, tel.</w:t>
      </w:r>
      <w:r w:rsidR="000648DF">
        <w:rPr>
          <w:rFonts w:ascii="Tahoma" w:hAnsi="Tahoma" w:cs="Tahoma"/>
        </w:rPr>
        <w:t xml:space="preserve"> 702 243 776</w:t>
      </w:r>
      <w:r w:rsidRPr="00D9691C">
        <w:rPr>
          <w:rFonts w:ascii="Tahoma" w:hAnsi="Tahoma" w:cs="Tahoma"/>
        </w:rPr>
        <w:t xml:space="preserve">, e-mail: </w:t>
      </w:r>
      <w:r w:rsidR="000648DF">
        <w:rPr>
          <w:rFonts w:ascii="Tahoma" w:hAnsi="Tahoma" w:cs="Tahoma"/>
        </w:rPr>
        <w:t>dlouha.eva</w:t>
      </w:r>
      <w:r w:rsidR="00F124AE">
        <w:rPr>
          <w:rFonts w:ascii="Tahoma" w:hAnsi="Tahoma" w:cs="Tahoma"/>
        </w:rPr>
        <w:t>.idsk.cz</w:t>
      </w:r>
    </w:p>
    <w:p w:rsidR="00D72C7B" w:rsidRPr="00D9691C" w:rsidRDefault="00D72C7B" w:rsidP="00D72C7B">
      <w:pPr>
        <w:pStyle w:val="lneksmlouvy"/>
        <w:numPr>
          <w:ilvl w:val="2"/>
          <w:numId w:val="21"/>
        </w:numPr>
        <w:rPr>
          <w:rFonts w:ascii="Tahoma" w:hAnsi="Tahoma" w:cs="Tahoma"/>
        </w:rPr>
      </w:pPr>
      <w:r w:rsidRPr="00D9691C">
        <w:rPr>
          <w:rFonts w:ascii="Tahoma" w:hAnsi="Tahoma" w:cs="Tahoma"/>
        </w:rPr>
        <w:t>ve věcech technických: [</w:t>
      </w:r>
      <w:r w:rsidRPr="00D9691C">
        <w:rPr>
          <w:rFonts w:ascii="Tahoma" w:hAnsi="Tahoma" w:cs="Tahoma"/>
          <w:shd w:val="clear" w:color="auto" w:fill="FFFF00"/>
        </w:rPr>
        <w:t>DOPLNÍ UCHAZEČ</w:t>
      </w:r>
      <w:r w:rsidRPr="00D9691C">
        <w:rPr>
          <w:rFonts w:ascii="Tahoma" w:hAnsi="Tahoma" w:cs="Tahoma"/>
        </w:rPr>
        <w:t>], tel. [</w:t>
      </w:r>
      <w:r w:rsidRPr="00D9691C">
        <w:rPr>
          <w:rFonts w:ascii="Tahoma" w:hAnsi="Tahoma" w:cs="Tahoma"/>
          <w:shd w:val="clear" w:color="auto" w:fill="FFFF00"/>
        </w:rPr>
        <w:t>DOPLNÍ UCHAZEČ</w:t>
      </w:r>
      <w:r w:rsidRPr="00D9691C">
        <w:rPr>
          <w:rFonts w:ascii="Tahoma" w:hAnsi="Tahoma" w:cs="Tahoma"/>
        </w:rPr>
        <w:t>], e-mail: [</w:t>
      </w:r>
      <w:r w:rsidRPr="00D9691C">
        <w:rPr>
          <w:rFonts w:ascii="Tahoma" w:hAnsi="Tahoma" w:cs="Tahoma"/>
          <w:shd w:val="clear" w:color="auto" w:fill="FFFF00"/>
        </w:rPr>
        <w:t>DOPLNÍ UCHAZEČ</w:t>
      </w:r>
      <w:r w:rsidRPr="00D9691C">
        <w:rPr>
          <w:rFonts w:ascii="Tahoma" w:hAnsi="Tahoma" w:cs="Tahoma"/>
        </w:rPr>
        <w:t>]</w:t>
      </w:r>
    </w:p>
    <w:p w:rsidR="00D72C7B" w:rsidRDefault="00D72C7B" w:rsidP="00D72C7B">
      <w:pPr>
        <w:pStyle w:val="Odstavecseseznamem"/>
        <w:spacing w:before="60" w:after="60"/>
        <w:ind w:left="708"/>
        <w:jc w:val="center"/>
        <w:rPr>
          <w:rFonts w:ascii="Tahoma" w:hAnsi="Tahoma" w:cs="Tahoma"/>
        </w:rPr>
      </w:pPr>
    </w:p>
    <w:p w:rsidR="005478D3" w:rsidRPr="00D9691C" w:rsidRDefault="005478D3" w:rsidP="00D72C7B">
      <w:pPr>
        <w:pStyle w:val="Odstavecseseznamem"/>
        <w:spacing w:before="60" w:after="60"/>
        <w:ind w:left="708"/>
        <w:jc w:val="center"/>
        <w:rPr>
          <w:rFonts w:ascii="Tahoma" w:hAnsi="Tahoma" w:cs="Tahoma"/>
        </w:rPr>
      </w:pPr>
    </w:p>
    <w:p w:rsidR="00C52872" w:rsidRPr="00D9691C" w:rsidRDefault="00D72C7B" w:rsidP="00D72C7B">
      <w:pPr>
        <w:pStyle w:val="Odstavecseseznamem"/>
        <w:spacing w:before="60" w:after="60"/>
        <w:ind w:left="0"/>
        <w:jc w:val="center"/>
        <w:rPr>
          <w:rFonts w:ascii="Tahoma" w:hAnsi="Tahoma" w:cs="Tahoma"/>
        </w:rPr>
      </w:pPr>
      <w:r w:rsidRPr="00D9691C">
        <w:rPr>
          <w:rFonts w:ascii="Tahoma" w:hAnsi="Tahoma" w:cs="Tahoma"/>
          <w:b/>
        </w:rPr>
        <w:t>8</w:t>
      </w:r>
      <w:r w:rsidR="00C52872" w:rsidRPr="00D9691C">
        <w:rPr>
          <w:rFonts w:ascii="Tahoma" w:hAnsi="Tahoma" w:cs="Tahoma"/>
          <w:b/>
        </w:rPr>
        <w:t>. ZÁVĚREČNÁ USTANOVENÍ</w:t>
      </w:r>
    </w:p>
    <w:p w:rsidR="00C52872" w:rsidRPr="00D9691C" w:rsidRDefault="00C52872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8700E5" w:rsidRPr="00D9691C" w:rsidRDefault="00D72C7B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>8.</w:t>
      </w:r>
      <w:r w:rsidR="00C52872" w:rsidRPr="00D9691C">
        <w:rPr>
          <w:rFonts w:ascii="Tahoma" w:hAnsi="Tahoma" w:cs="Tahoma"/>
        </w:rPr>
        <w:t xml:space="preserve">1. </w:t>
      </w:r>
      <w:r w:rsidR="00C52872" w:rsidRPr="00D9691C">
        <w:rPr>
          <w:rFonts w:ascii="Tahoma" w:hAnsi="Tahoma" w:cs="Tahoma"/>
        </w:rPr>
        <w:tab/>
        <w:t xml:space="preserve">Vztahy neupravené touto smlouvou a jejími přílohami se </w:t>
      </w:r>
      <w:r w:rsidR="00B70052" w:rsidRPr="00D9691C">
        <w:rPr>
          <w:rFonts w:ascii="Tahoma" w:hAnsi="Tahoma" w:cs="Tahoma"/>
        </w:rPr>
        <w:t>řídí</w:t>
      </w:r>
      <w:r w:rsidR="00C52872" w:rsidRPr="00D9691C">
        <w:rPr>
          <w:rFonts w:ascii="Tahoma" w:hAnsi="Tahoma" w:cs="Tahoma"/>
        </w:rPr>
        <w:t xml:space="preserve"> platnými předpisy, zejména </w:t>
      </w:r>
      <w:r w:rsidR="00B70052" w:rsidRPr="00D9691C">
        <w:rPr>
          <w:rFonts w:ascii="Tahoma" w:hAnsi="Tahoma" w:cs="Tahoma"/>
        </w:rPr>
        <w:t>zák.</w:t>
      </w:r>
      <w:r w:rsidR="00C52872" w:rsidRPr="00D9691C">
        <w:rPr>
          <w:rFonts w:ascii="Tahoma" w:hAnsi="Tahoma" w:cs="Tahoma"/>
        </w:rPr>
        <w:t xml:space="preserve"> </w:t>
      </w:r>
      <w:r w:rsidR="00B70052" w:rsidRPr="00D9691C">
        <w:rPr>
          <w:rFonts w:ascii="Tahoma" w:hAnsi="Tahoma" w:cs="Tahoma"/>
        </w:rPr>
        <w:t xml:space="preserve">č. </w:t>
      </w:r>
      <w:r w:rsidR="00C52872" w:rsidRPr="00D9691C">
        <w:rPr>
          <w:rFonts w:ascii="Tahoma" w:hAnsi="Tahoma" w:cs="Tahoma"/>
        </w:rPr>
        <w:t>89/2012 Sb.</w:t>
      </w:r>
    </w:p>
    <w:p w:rsidR="00C52872" w:rsidRPr="00D9691C" w:rsidRDefault="00D72C7B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>8</w:t>
      </w:r>
      <w:r w:rsidR="00C52872" w:rsidRPr="00D9691C">
        <w:rPr>
          <w:rFonts w:ascii="Tahoma" w:hAnsi="Tahoma" w:cs="Tahoma"/>
        </w:rPr>
        <w:t xml:space="preserve">.2. </w:t>
      </w:r>
      <w:r w:rsidR="00DF3305" w:rsidRPr="00D9691C">
        <w:rPr>
          <w:rFonts w:ascii="Tahoma" w:hAnsi="Tahoma" w:cs="Tahoma"/>
        </w:rPr>
        <w:tab/>
        <w:t xml:space="preserve">Ve smyslu ustanovení </w:t>
      </w:r>
      <w:proofErr w:type="gramStart"/>
      <w:r w:rsidR="00B70052" w:rsidRPr="00D9691C">
        <w:rPr>
          <w:rFonts w:ascii="Tahoma" w:hAnsi="Tahoma" w:cs="Tahoma"/>
        </w:rPr>
        <w:t>zák.č.</w:t>
      </w:r>
      <w:proofErr w:type="gramEnd"/>
      <w:r w:rsidR="00DF3305" w:rsidRPr="00D9691C">
        <w:rPr>
          <w:rFonts w:ascii="Tahoma" w:hAnsi="Tahoma" w:cs="Tahoma"/>
        </w:rPr>
        <w:t xml:space="preserve"> 340/2015</w:t>
      </w:r>
      <w:r w:rsidR="00B70052" w:rsidRPr="00D9691C">
        <w:rPr>
          <w:rFonts w:ascii="Tahoma" w:hAnsi="Tahoma" w:cs="Tahoma"/>
        </w:rPr>
        <w:t xml:space="preserve"> </w:t>
      </w:r>
      <w:r w:rsidR="00DF3305" w:rsidRPr="00D9691C">
        <w:rPr>
          <w:rFonts w:ascii="Tahoma" w:hAnsi="Tahoma" w:cs="Tahoma"/>
        </w:rPr>
        <w:t xml:space="preserve">Sb. o Registru smluv bude tato smlouva </w:t>
      </w:r>
      <w:r w:rsidR="00B70052" w:rsidRPr="00D9691C">
        <w:rPr>
          <w:rFonts w:ascii="Tahoma" w:hAnsi="Tahoma" w:cs="Tahoma"/>
        </w:rPr>
        <w:t>zveřejněna</w:t>
      </w:r>
      <w:r w:rsidR="00DF3305" w:rsidRPr="00D9691C">
        <w:rPr>
          <w:rFonts w:ascii="Tahoma" w:hAnsi="Tahoma" w:cs="Tahoma"/>
        </w:rPr>
        <w:t xml:space="preserve"> v Registru smluv vedeném Ministerstvem vnitra České </w:t>
      </w:r>
      <w:r w:rsidR="00B70052" w:rsidRPr="00D9691C">
        <w:rPr>
          <w:rFonts w:ascii="Tahoma" w:hAnsi="Tahoma" w:cs="Tahoma"/>
        </w:rPr>
        <w:t>republiky</w:t>
      </w:r>
      <w:r w:rsidR="00DF3305" w:rsidRPr="00D9691C">
        <w:rPr>
          <w:rFonts w:ascii="Tahoma" w:hAnsi="Tahoma" w:cs="Tahoma"/>
        </w:rPr>
        <w:t xml:space="preserve">. Vložení této smlouvy do tohoto registru zajisti objednatel po podpisu smlouvy </w:t>
      </w:r>
      <w:r w:rsidR="00B70052" w:rsidRPr="00D9691C">
        <w:rPr>
          <w:rFonts w:ascii="Tahoma" w:hAnsi="Tahoma" w:cs="Tahoma"/>
        </w:rPr>
        <w:t>oběma</w:t>
      </w:r>
      <w:r w:rsidR="00DF3305" w:rsidRPr="00D9691C">
        <w:rPr>
          <w:rFonts w:ascii="Tahoma" w:hAnsi="Tahoma" w:cs="Tahoma"/>
        </w:rPr>
        <w:t xml:space="preserve"> smluvními stranami.</w:t>
      </w:r>
    </w:p>
    <w:p w:rsidR="00DF3305" w:rsidRPr="00D9691C" w:rsidRDefault="00D72C7B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>8</w:t>
      </w:r>
      <w:r w:rsidR="00DF3305" w:rsidRPr="00D9691C">
        <w:rPr>
          <w:rFonts w:ascii="Tahoma" w:hAnsi="Tahoma" w:cs="Tahoma"/>
        </w:rPr>
        <w:t xml:space="preserve">.3. </w:t>
      </w:r>
      <w:r w:rsidR="00DF3305" w:rsidRPr="00D9691C">
        <w:rPr>
          <w:rFonts w:ascii="Tahoma" w:hAnsi="Tahoma" w:cs="Tahoma"/>
        </w:rPr>
        <w:tab/>
        <w:t xml:space="preserve">Smlouva může být </w:t>
      </w:r>
      <w:r w:rsidR="00B70052" w:rsidRPr="00D9691C">
        <w:rPr>
          <w:rFonts w:ascii="Tahoma" w:hAnsi="Tahoma" w:cs="Tahoma"/>
        </w:rPr>
        <w:t>měněna</w:t>
      </w:r>
      <w:r w:rsidR="00DF3305" w:rsidRPr="00D9691C">
        <w:rPr>
          <w:rFonts w:ascii="Tahoma" w:hAnsi="Tahoma" w:cs="Tahoma"/>
        </w:rPr>
        <w:t xml:space="preserve"> nebo doplněna pouze v písemné formě formou </w:t>
      </w:r>
      <w:r w:rsidR="00BE067E" w:rsidRPr="00D9691C">
        <w:rPr>
          <w:rFonts w:ascii="Tahoma" w:hAnsi="Tahoma" w:cs="Tahoma"/>
        </w:rPr>
        <w:t xml:space="preserve">vzestupně </w:t>
      </w:r>
      <w:r w:rsidR="00DF3305" w:rsidRPr="00D9691C">
        <w:rPr>
          <w:rFonts w:ascii="Tahoma" w:hAnsi="Tahoma" w:cs="Tahoma"/>
        </w:rPr>
        <w:t>číslovaných dodatků.</w:t>
      </w:r>
    </w:p>
    <w:p w:rsidR="00DF3305" w:rsidRPr="00D9691C" w:rsidRDefault="00D72C7B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  <w:proofErr w:type="gramStart"/>
      <w:r w:rsidRPr="00D9691C">
        <w:rPr>
          <w:rFonts w:ascii="Tahoma" w:hAnsi="Tahoma" w:cs="Tahoma"/>
        </w:rPr>
        <w:t>8</w:t>
      </w:r>
      <w:r w:rsidR="00DF3305" w:rsidRPr="00D9691C">
        <w:rPr>
          <w:rFonts w:ascii="Tahoma" w:hAnsi="Tahoma" w:cs="Tahoma"/>
        </w:rPr>
        <w:t>.4</w:t>
      </w:r>
      <w:proofErr w:type="gramEnd"/>
      <w:r w:rsidR="00DF3305" w:rsidRPr="00D9691C">
        <w:rPr>
          <w:rFonts w:ascii="Tahoma" w:hAnsi="Tahoma" w:cs="Tahoma"/>
        </w:rPr>
        <w:t>.</w:t>
      </w:r>
      <w:r w:rsidR="00BE067E" w:rsidRPr="00D9691C">
        <w:rPr>
          <w:rFonts w:ascii="Tahoma" w:hAnsi="Tahoma" w:cs="Tahoma"/>
        </w:rPr>
        <w:tab/>
      </w:r>
      <w:r w:rsidR="00DF3305" w:rsidRPr="00D9691C">
        <w:rPr>
          <w:rFonts w:ascii="Tahoma" w:hAnsi="Tahoma" w:cs="Tahoma"/>
        </w:rPr>
        <w:t xml:space="preserve">Objednatel vyslovuje souhlas s </w:t>
      </w:r>
      <w:r w:rsidR="00B70052" w:rsidRPr="00D9691C">
        <w:rPr>
          <w:rFonts w:ascii="Tahoma" w:hAnsi="Tahoma" w:cs="Tahoma"/>
        </w:rPr>
        <w:t>použitím</w:t>
      </w:r>
      <w:r w:rsidR="009B5F85">
        <w:rPr>
          <w:rFonts w:ascii="Tahoma" w:hAnsi="Tahoma" w:cs="Tahoma"/>
        </w:rPr>
        <w:t xml:space="preserve"> informace, ž</w:t>
      </w:r>
      <w:r w:rsidR="00DF3305" w:rsidRPr="00D9691C">
        <w:rPr>
          <w:rFonts w:ascii="Tahoma" w:hAnsi="Tahoma" w:cs="Tahoma"/>
        </w:rPr>
        <w:t xml:space="preserve">e byl poskytovatel zpracovatelem </w:t>
      </w:r>
      <w:r w:rsidR="00B70052" w:rsidRPr="00D9691C">
        <w:rPr>
          <w:rFonts w:ascii="Tahoma" w:hAnsi="Tahoma" w:cs="Tahoma"/>
        </w:rPr>
        <w:t>předmětu</w:t>
      </w:r>
      <w:r w:rsidR="00DF3305" w:rsidRPr="00D9691C">
        <w:rPr>
          <w:rFonts w:ascii="Tahoma" w:hAnsi="Tahoma" w:cs="Tahoma"/>
        </w:rPr>
        <w:t xml:space="preserve"> této smlouvy do propagačních materiálů a referencí poskytovatele.</w:t>
      </w:r>
    </w:p>
    <w:p w:rsidR="00BE067E" w:rsidRPr="00D9691C" w:rsidRDefault="00BE067E" w:rsidP="00BE067E">
      <w:pPr>
        <w:pStyle w:val="Bezmezer"/>
        <w:spacing w:after="120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proofErr w:type="gramStart"/>
      <w:r w:rsidR="00D72C7B" w:rsidRPr="00D9691C">
        <w:rPr>
          <w:rFonts w:ascii="Tahoma" w:hAnsi="Tahoma" w:cs="Tahoma"/>
        </w:rPr>
        <w:t>8</w:t>
      </w:r>
      <w:r w:rsidRPr="00D9691C">
        <w:rPr>
          <w:rFonts w:ascii="Tahoma" w:hAnsi="Tahoma" w:cs="Tahoma"/>
        </w:rPr>
        <w:t>.5</w:t>
      </w:r>
      <w:proofErr w:type="gramEnd"/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  <w:t xml:space="preserve">Smluvní strany se s touto smlouvou řádně seznámily a jejímu obsahu rozumí; </w:t>
      </w:r>
      <w:r w:rsidRPr="00D9691C">
        <w:rPr>
          <w:rFonts w:ascii="Tahoma" w:hAnsi="Tahoma" w:cs="Tahoma"/>
        </w:rPr>
        <w:tab/>
        <w:t xml:space="preserve">smlouva určitě a srozumitelně vyjadřuje svobodnou a vážnou vůli smluvních stran a není </w:t>
      </w:r>
      <w:r w:rsidRPr="00D9691C">
        <w:rPr>
          <w:rFonts w:ascii="Tahoma" w:hAnsi="Tahoma" w:cs="Tahoma"/>
        </w:rPr>
        <w:tab/>
        <w:t xml:space="preserve">uzavírána v tísni nebo za nápadně nevýhodných podmínek, na důkaz čehož smluvní strany </w:t>
      </w:r>
      <w:r w:rsidRPr="00D9691C">
        <w:rPr>
          <w:rFonts w:ascii="Tahoma" w:hAnsi="Tahoma" w:cs="Tahoma"/>
        </w:rPr>
        <w:tab/>
        <w:t>připojují své podpisy.</w:t>
      </w:r>
    </w:p>
    <w:p w:rsidR="00BE067E" w:rsidRPr="00D9691C" w:rsidRDefault="00BE067E" w:rsidP="00BE067E">
      <w:pPr>
        <w:pStyle w:val="Bezmezer"/>
        <w:spacing w:after="120"/>
        <w:ind w:left="397"/>
        <w:jc w:val="both"/>
        <w:rPr>
          <w:rFonts w:ascii="Tahoma" w:hAnsi="Tahoma" w:cs="Tahoma"/>
        </w:rPr>
      </w:pPr>
      <w:r w:rsidRPr="00D9691C">
        <w:rPr>
          <w:rFonts w:ascii="Tahoma" w:hAnsi="Tahoma" w:cs="Tahoma"/>
        </w:rPr>
        <w:tab/>
      </w:r>
      <w:proofErr w:type="gramStart"/>
      <w:r w:rsidR="00D72C7B" w:rsidRPr="00D9691C">
        <w:rPr>
          <w:rFonts w:ascii="Tahoma" w:hAnsi="Tahoma" w:cs="Tahoma"/>
        </w:rPr>
        <w:t>8</w:t>
      </w:r>
      <w:r w:rsidRPr="00D9691C">
        <w:rPr>
          <w:rFonts w:ascii="Tahoma" w:hAnsi="Tahoma" w:cs="Tahoma"/>
        </w:rPr>
        <w:t>.6</w:t>
      </w:r>
      <w:proofErr w:type="gramEnd"/>
      <w:r w:rsidRPr="00D9691C">
        <w:rPr>
          <w:rFonts w:ascii="Tahoma" w:hAnsi="Tahoma" w:cs="Tahoma"/>
        </w:rPr>
        <w:t>.</w:t>
      </w:r>
      <w:r w:rsidRPr="00D9691C">
        <w:rPr>
          <w:rFonts w:ascii="Tahoma" w:hAnsi="Tahoma" w:cs="Tahoma"/>
        </w:rPr>
        <w:tab/>
        <w:t xml:space="preserve">Tato smlouva je vyhotovena ve dvou stejnopisech, z nichž každý má platnost </w:t>
      </w:r>
      <w:r w:rsidR="00B70052" w:rsidRPr="00D9691C">
        <w:rPr>
          <w:rFonts w:ascii="Tahoma" w:hAnsi="Tahoma" w:cs="Tahoma"/>
        </w:rPr>
        <w:tab/>
      </w:r>
      <w:r w:rsidRPr="00D9691C">
        <w:rPr>
          <w:rFonts w:ascii="Tahoma" w:hAnsi="Tahoma" w:cs="Tahoma"/>
        </w:rPr>
        <w:t>originálu, každá smluvní strana obdrží po jednom.</w:t>
      </w:r>
    </w:p>
    <w:p w:rsidR="00BE067E" w:rsidRPr="00D9691C" w:rsidRDefault="00BE067E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E10C73" w:rsidRPr="00D9691C" w:rsidRDefault="00E10C73" w:rsidP="00CB74CF">
      <w:pPr>
        <w:pStyle w:val="Odstavecseseznamem"/>
        <w:spacing w:before="60" w:after="60"/>
        <w:ind w:left="708"/>
        <w:jc w:val="both"/>
        <w:rPr>
          <w:rFonts w:ascii="Tahoma" w:hAnsi="Tahoma" w:cs="Tahoma"/>
        </w:rPr>
      </w:pPr>
    </w:p>
    <w:p w:rsidR="002237B8" w:rsidRPr="00D9691C" w:rsidRDefault="002237B8" w:rsidP="00A05C18">
      <w:pPr>
        <w:pStyle w:val="Odstavecseseznamem"/>
        <w:spacing w:before="60" w:after="60"/>
        <w:ind w:left="0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34"/>
        <w:gridCol w:w="3246"/>
      </w:tblGrid>
      <w:tr w:rsidR="000A5DDA" w:rsidRPr="00D9691C" w:rsidTr="000A5DDA"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  <w:r w:rsidRPr="00D9691C">
              <w:rPr>
                <w:rFonts w:ascii="Tahoma" w:hAnsi="Tahoma" w:cs="Tahoma"/>
              </w:rPr>
              <w:t>V Praze dne</w:t>
            </w:r>
          </w:p>
          <w:p w:rsidR="00D72C7B" w:rsidRPr="00D9691C" w:rsidRDefault="00D72C7B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  <w:p w:rsidR="00D72C7B" w:rsidRPr="00D9691C" w:rsidRDefault="00D72C7B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  <w:p w:rsidR="00D72C7B" w:rsidRPr="00D9691C" w:rsidRDefault="00D72C7B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  <w:p w:rsidR="00D72C7B" w:rsidRPr="00D9691C" w:rsidRDefault="00D72C7B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  <w:p w:rsidR="00D72C7B" w:rsidRPr="00D9691C" w:rsidRDefault="00D72C7B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  <w:r w:rsidRPr="00D9691C">
              <w:rPr>
                <w:rFonts w:ascii="Tahoma" w:hAnsi="Tahoma" w:cs="Tahoma"/>
              </w:rPr>
              <w:t>V Praze dne</w:t>
            </w:r>
          </w:p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0A5DDA" w:rsidRPr="00D9691C" w:rsidTr="000A5DDA">
        <w:tc>
          <w:tcPr>
            <w:tcW w:w="3295" w:type="dxa"/>
            <w:tcBorders>
              <w:bottom w:val="single" w:sz="4" w:space="0" w:color="auto"/>
            </w:tcBorders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0A5DDA" w:rsidRPr="00D9691C" w:rsidTr="000A5DDA">
        <w:tc>
          <w:tcPr>
            <w:tcW w:w="3295" w:type="dxa"/>
            <w:tcBorders>
              <w:top w:val="single" w:sz="4" w:space="0" w:color="auto"/>
            </w:tcBorders>
          </w:tcPr>
          <w:p w:rsidR="000A5DDA" w:rsidRPr="00D9691C" w:rsidRDefault="005478D3" w:rsidP="005478D3">
            <w:pPr>
              <w:pStyle w:val="Odstavecseseznamem"/>
              <w:spacing w:before="60" w:after="6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Integrovaná doprava Středočeského kraje, </w:t>
            </w:r>
            <w:proofErr w:type="spellStart"/>
            <w:proofErr w:type="gramStart"/>
            <w:r>
              <w:rPr>
                <w:rFonts w:ascii="Tahoma" w:hAnsi="Tahoma" w:cs="Tahoma"/>
                <w:b/>
              </w:rPr>
              <w:t>p.o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  <w:proofErr w:type="gramEnd"/>
          </w:p>
          <w:p w:rsidR="00D72C7B" w:rsidRPr="00D9691C" w:rsidRDefault="00D72C7B" w:rsidP="00D72C7B">
            <w:pPr>
              <w:autoSpaceDE w:val="0"/>
              <w:autoSpaceDN w:val="0"/>
              <w:adjustRightInd w:val="0"/>
              <w:spacing w:line="280" w:lineRule="atLeast"/>
              <w:rPr>
                <w:rFonts w:ascii="Tahoma" w:eastAsia="Times New Roman" w:hAnsi="Tahoma" w:cs="Tahoma"/>
                <w:b/>
              </w:rPr>
            </w:pPr>
            <w:r w:rsidRPr="00D9691C">
              <w:rPr>
                <w:rFonts w:ascii="Tahoma" w:eastAsia="Times New Roman" w:hAnsi="Tahoma" w:cs="Tahoma"/>
                <w:b/>
              </w:rPr>
              <w:t xml:space="preserve">Ing. </w:t>
            </w:r>
            <w:r w:rsidR="005478D3">
              <w:rPr>
                <w:rFonts w:ascii="Tahoma" w:eastAsia="Times New Roman" w:hAnsi="Tahoma" w:cs="Tahoma"/>
                <w:b/>
              </w:rPr>
              <w:t>Michal Štěpán</w:t>
            </w:r>
            <w:r w:rsidRPr="00D9691C">
              <w:rPr>
                <w:rFonts w:ascii="Tahoma" w:eastAsia="Times New Roman" w:hAnsi="Tahoma" w:cs="Tahoma"/>
                <w:b/>
              </w:rPr>
              <w:t xml:space="preserve"> </w:t>
            </w:r>
          </w:p>
          <w:p w:rsidR="00D72C7B" w:rsidRPr="00D9691C" w:rsidRDefault="005478D3" w:rsidP="00D72C7B">
            <w:pPr>
              <w:autoSpaceDE w:val="0"/>
              <w:autoSpaceDN w:val="0"/>
              <w:adjustRightInd w:val="0"/>
              <w:spacing w:line="280" w:lineRule="atLeas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ředitel</w:t>
            </w:r>
          </w:p>
          <w:p w:rsidR="00D72C7B" w:rsidRPr="00D9691C" w:rsidRDefault="00D72C7B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0A5DDA" w:rsidRPr="00D9691C" w:rsidTr="000A5DDA"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0A5DDA" w:rsidRPr="00D9691C" w:rsidTr="000A5DDA"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5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0A5DDA" w:rsidRPr="00D9691C" w:rsidRDefault="000A5DDA" w:rsidP="00A05C18">
            <w:pPr>
              <w:pStyle w:val="Odstavecseseznamem"/>
              <w:spacing w:before="60" w:after="6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237B8" w:rsidRPr="00D9691C" w:rsidRDefault="002237B8" w:rsidP="00D72C7B">
      <w:pPr>
        <w:pStyle w:val="Odstavecseseznamem"/>
        <w:spacing w:before="60" w:after="60"/>
        <w:ind w:left="0"/>
        <w:jc w:val="center"/>
        <w:rPr>
          <w:rFonts w:ascii="Tahoma" w:hAnsi="Tahoma" w:cs="Tahoma"/>
        </w:rPr>
      </w:pPr>
    </w:p>
    <w:sectPr w:rsidR="002237B8" w:rsidRPr="00D9691C" w:rsidSect="00D0364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CE" w:rsidRDefault="002511CE" w:rsidP="00A4318C">
      <w:pPr>
        <w:spacing w:after="0" w:line="240" w:lineRule="auto"/>
      </w:pPr>
      <w:r>
        <w:separator/>
      </w:r>
    </w:p>
  </w:endnote>
  <w:endnote w:type="continuationSeparator" w:id="0">
    <w:p w:rsidR="002511CE" w:rsidRDefault="002511CE" w:rsidP="00A4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46586454"/>
      <w:docPartObj>
        <w:docPartGallery w:val="Page Numbers (Bottom of Page)"/>
        <w:docPartUnique/>
      </w:docPartObj>
    </w:sdtPr>
    <w:sdtEndPr/>
    <w:sdtContent>
      <w:p w:rsidR="00DF3305" w:rsidRPr="00D72C7B" w:rsidRDefault="00D72C7B">
        <w:pPr>
          <w:pStyle w:val="Zpat"/>
          <w:jc w:val="right"/>
          <w:rPr>
            <w:rFonts w:ascii="Times New Roman" w:hAnsi="Times New Roman" w:cs="Times New Roman"/>
          </w:rPr>
        </w:pPr>
        <w:r w:rsidRPr="00D72C7B">
          <w:rPr>
            <w:rFonts w:ascii="Times New Roman" w:hAnsi="Times New Roman" w:cs="Times New Roman"/>
          </w:rPr>
          <w:t>Strana</w:t>
        </w:r>
        <w:r w:rsidR="00DF3305" w:rsidRPr="00D72C7B">
          <w:rPr>
            <w:rFonts w:ascii="Times New Roman" w:hAnsi="Times New Roman" w:cs="Times New Roman"/>
          </w:rPr>
          <w:t xml:space="preserve"> | </w:t>
        </w:r>
        <w:r w:rsidR="00AB194A" w:rsidRPr="00D72C7B">
          <w:rPr>
            <w:rFonts w:ascii="Times New Roman" w:hAnsi="Times New Roman" w:cs="Times New Roman"/>
          </w:rPr>
          <w:fldChar w:fldCharType="begin"/>
        </w:r>
        <w:r w:rsidR="00FB39F3" w:rsidRPr="00D72C7B">
          <w:rPr>
            <w:rFonts w:ascii="Times New Roman" w:hAnsi="Times New Roman" w:cs="Times New Roman"/>
          </w:rPr>
          <w:instrText xml:space="preserve"> PAGE   \* MERGEFORMAT </w:instrText>
        </w:r>
        <w:r w:rsidR="00AB194A" w:rsidRPr="00D72C7B">
          <w:rPr>
            <w:rFonts w:ascii="Times New Roman" w:hAnsi="Times New Roman" w:cs="Times New Roman"/>
          </w:rPr>
          <w:fldChar w:fldCharType="separate"/>
        </w:r>
        <w:r w:rsidR="00622A68">
          <w:rPr>
            <w:rFonts w:ascii="Times New Roman" w:hAnsi="Times New Roman" w:cs="Times New Roman"/>
            <w:noProof/>
          </w:rPr>
          <w:t>6</w:t>
        </w:r>
        <w:r w:rsidR="00AB194A" w:rsidRPr="00D72C7B">
          <w:rPr>
            <w:rFonts w:ascii="Times New Roman" w:hAnsi="Times New Roman" w:cs="Times New Roman"/>
            <w:noProof/>
          </w:rPr>
          <w:fldChar w:fldCharType="end"/>
        </w:r>
        <w:r w:rsidR="00DF3305" w:rsidRPr="00D72C7B">
          <w:rPr>
            <w:rFonts w:ascii="Times New Roman" w:hAnsi="Times New Roman" w:cs="Times New Roman"/>
          </w:rPr>
          <w:t xml:space="preserve"> </w:t>
        </w:r>
      </w:p>
    </w:sdtContent>
  </w:sdt>
  <w:p w:rsidR="00DF3305" w:rsidRDefault="00DF33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CE" w:rsidRDefault="002511CE" w:rsidP="00A4318C">
      <w:pPr>
        <w:spacing w:after="0" w:line="240" w:lineRule="auto"/>
      </w:pPr>
      <w:r>
        <w:separator/>
      </w:r>
    </w:p>
  </w:footnote>
  <w:footnote w:type="continuationSeparator" w:id="0">
    <w:p w:rsidR="002511CE" w:rsidRDefault="002511CE" w:rsidP="00A4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5" w:rsidRPr="00867A9A" w:rsidRDefault="00DF3305">
    <w:pPr>
      <w:pStyle w:val="Zhlav"/>
    </w:pPr>
  </w:p>
  <w:p w:rsidR="001A71D5" w:rsidRPr="00867A9A" w:rsidRDefault="001A71D5" w:rsidP="00867A9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1A71D5">
      <w:rPr>
        <w:rFonts w:ascii="Times New Roman" w:eastAsia="Calibri" w:hAnsi="Times New Roman" w:cs="Times New Roman"/>
        <w:i/>
      </w:rPr>
      <w:t xml:space="preserve">Příloha </w:t>
    </w:r>
    <w:proofErr w:type="gramStart"/>
    <w:r w:rsidRPr="001A71D5">
      <w:rPr>
        <w:rFonts w:ascii="Times New Roman" w:eastAsia="Calibri" w:hAnsi="Times New Roman" w:cs="Times New Roman"/>
        <w:i/>
      </w:rPr>
      <w:t>č.</w:t>
    </w:r>
    <w:r w:rsidR="00867A9A">
      <w:rPr>
        <w:rFonts w:ascii="Times New Roman" w:eastAsia="Calibri" w:hAnsi="Times New Roman" w:cs="Times New Roman"/>
        <w:i/>
      </w:rPr>
      <w:t>2</w:t>
    </w:r>
    <w:r w:rsidRPr="001A71D5">
      <w:rPr>
        <w:rFonts w:ascii="Times New Roman" w:eastAsia="Calibri" w:hAnsi="Times New Roman" w:cs="Times New Roman"/>
        <w:i/>
      </w:rPr>
      <w:t xml:space="preserve"> zadávací</w:t>
    </w:r>
    <w:proofErr w:type="gramEnd"/>
    <w:r w:rsidRPr="001A71D5">
      <w:rPr>
        <w:rFonts w:ascii="Times New Roman" w:eastAsia="Calibri" w:hAnsi="Times New Roman" w:cs="Times New Roman"/>
        <w:i/>
      </w:rPr>
      <w:t xml:space="preserve">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A39"/>
    <w:multiLevelType w:val="hybridMultilevel"/>
    <w:tmpl w:val="6D74604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D40D19"/>
    <w:multiLevelType w:val="multilevel"/>
    <w:tmpl w:val="4A029D52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596"/>
        </w:tabs>
        <w:ind w:left="596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1F64CA7"/>
    <w:multiLevelType w:val="hybridMultilevel"/>
    <w:tmpl w:val="CB76F3C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3DC1DBD"/>
    <w:multiLevelType w:val="hybridMultilevel"/>
    <w:tmpl w:val="3E92DD8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DE14A4"/>
    <w:multiLevelType w:val="multilevel"/>
    <w:tmpl w:val="19E23C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474" w:hanging="79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121E44"/>
    <w:multiLevelType w:val="hybridMultilevel"/>
    <w:tmpl w:val="7714C3D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7323CA"/>
    <w:multiLevelType w:val="hybridMultilevel"/>
    <w:tmpl w:val="858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B1E"/>
    <w:multiLevelType w:val="multilevel"/>
    <w:tmpl w:val="CAA6C8E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CCE1D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4D380F"/>
    <w:multiLevelType w:val="hybridMultilevel"/>
    <w:tmpl w:val="4F1680E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02F1462"/>
    <w:multiLevelType w:val="hybridMultilevel"/>
    <w:tmpl w:val="6930D30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7DF0548"/>
    <w:multiLevelType w:val="hybridMultilevel"/>
    <w:tmpl w:val="7986A66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8220F52"/>
    <w:multiLevelType w:val="multilevel"/>
    <w:tmpl w:val="ADB6C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084BA9"/>
    <w:multiLevelType w:val="multilevel"/>
    <w:tmpl w:val="ADB6C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5472AB"/>
    <w:multiLevelType w:val="hybridMultilevel"/>
    <w:tmpl w:val="302EBB32"/>
    <w:lvl w:ilvl="0" w:tplc="DFD0E42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0841AA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553F21FD"/>
    <w:multiLevelType w:val="hybridMultilevel"/>
    <w:tmpl w:val="9A16A8E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CCB2297"/>
    <w:multiLevelType w:val="multilevel"/>
    <w:tmpl w:val="CAA6C8E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C506E7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EBC4831"/>
    <w:multiLevelType w:val="multilevel"/>
    <w:tmpl w:val="ADB6C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FE8451E"/>
    <w:multiLevelType w:val="hybridMultilevel"/>
    <w:tmpl w:val="302EBB32"/>
    <w:lvl w:ilvl="0" w:tplc="DFD0E42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19"/>
  </w:num>
  <w:num w:numId="12">
    <w:abstractNumId w:val="13"/>
  </w:num>
  <w:num w:numId="13">
    <w:abstractNumId w:val="0"/>
  </w:num>
  <w:num w:numId="14">
    <w:abstractNumId w:val="10"/>
  </w:num>
  <w:num w:numId="15">
    <w:abstractNumId w:val="20"/>
  </w:num>
  <w:num w:numId="16">
    <w:abstractNumId w:val="1"/>
  </w:num>
  <w:num w:numId="17">
    <w:abstractNumId w:val="17"/>
  </w:num>
  <w:num w:numId="18">
    <w:abstractNumId w:val="7"/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6E"/>
    <w:rsid w:val="00015F1F"/>
    <w:rsid w:val="00016BB3"/>
    <w:rsid w:val="00017552"/>
    <w:rsid w:val="00022622"/>
    <w:rsid w:val="000241F6"/>
    <w:rsid w:val="0003575B"/>
    <w:rsid w:val="00046B66"/>
    <w:rsid w:val="00057F80"/>
    <w:rsid w:val="000648DF"/>
    <w:rsid w:val="00072202"/>
    <w:rsid w:val="00083ECF"/>
    <w:rsid w:val="000A2645"/>
    <w:rsid w:val="000A2E56"/>
    <w:rsid w:val="000A5DDA"/>
    <w:rsid w:val="000B4C98"/>
    <w:rsid w:val="000D0514"/>
    <w:rsid w:val="000D6D0D"/>
    <w:rsid w:val="000E030F"/>
    <w:rsid w:val="000F7905"/>
    <w:rsid w:val="001067EB"/>
    <w:rsid w:val="00110E49"/>
    <w:rsid w:val="001118F7"/>
    <w:rsid w:val="00125493"/>
    <w:rsid w:val="00132EC7"/>
    <w:rsid w:val="00143380"/>
    <w:rsid w:val="00146FEC"/>
    <w:rsid w:val="00150575"/>
    <w:rsid w:val="0016568C"/>
    <w:rsid w:val="00165B64"/>
    <w:rsid w:val="00166E3C"/>
    <w:rsid w:val="001703C2"/>
    <w:rsid w:val="00172A76"/>
    <w:rsid w:val="00174401"/>
    <w:rsid w:val="001A032F"/>
    <w:rsid w:val="001A63F4"/>
    <w:rsid w:val="001A71D5"/>
    <w:rsid w:val="001B6249"/>
    <w:rsid w:val="001D7671"/>
    <w:rsid w:val="001E60B4"/>
    <w:rsid w:val="001E79DD"/>
    <w:rsid w:val="001F1330"/>
    <w:rsid w:val="001F2B2A"/>
    <w:rsid w:val="00217E1E"/>
    <w:rsid w:val="002237B8"/>
    <w:rsid w:val="0022428B"/>
    <w:rsid w:val="00224D0F"/>
    <w:rsid w:val="00225B3D"/>
    <w:rsid w:val="00227233"/>
    <w:rsid w:val="00236146"/>
    <w:rsid w:val="002426AC"/>
    <w:rsid w:val="002447D5"/>
    <w:rsid w:val="00250E21"/>
    <w:rsid w:val="002511CE"/>
    <w:rsid w:val="002542DA"/>
    <w:rsid w:val="00261638"/>
    <w:rsid w:val="00265713"/>
    <w:rsid w:val="002660D9"/>
    <w:rsid w:val="00266AD5"/>
    <w:rsid w:val="00287341"/>
    <w:rsid w:val="00296713"/>
    <w:rsid w:val="002975CD"/>
    <w:rsid w:val="002A3D70"/>
    <w:rsid w:val="002A4EB6"/>
    <w:rsid w:val="002B7631"/>
    <w:rsid w:val="002B7D50"/>
    <w:rsid w:val="002C30AA"/>
    <w:rsid w:val="002C3C5B"/>
    <w:rsid w:val="002D62C0"/>
    <w:rsid w:val="002D7C58"/>
    <w:rsid w:val="002E239B"/>
    <w:rsid w:val="002F30A2"/>
    <w:rsid w:val="002F7332"/>
    <w:rsid w:val="00300619"/>
    <w:rsid w:val="00303782"/>
    <w:rsid w:val="00305576"/>
    <w:rsid w:val="003068CE"/>
    <w:rsid w:val="00312DFD"/>
    <w:rsid w:val="0032783A"/>
    <w:rsid w:val="00335D50"/>
    <w:rsid w:val="003379BC"/>
    <w:rsid w:val="00347A8D"/>
    <w:rsid w:val="003501B6"/>
    <w:rsid w:val="003516A3"/>
    <w:rsid w:val="00384B55"/>
    <w:rsid w:val="0039752E"/>
    <w:rsid w:val="003A0CE1"/>
    <w:rsid w:val="003A1AF4"/>
    <w:rsid w:val="003A1E6E"/>
    <w:rsid w:val="003A4C75"/>
    <w:rsid w:val="003A7CE0"/>
    <w:rsid w:val="003B1D8D"/>
    <w:rsid w:val="003B7BEB"/>
    <w:rsid w:val="003E5BE9"/>
    <w:rsid w:val="004014F3"/>
    <w:rsid w:val="00413942"/>
    <w:rsid w:val="004178AB"/>
    <w:rsid w:val="00444E44"/>
    <w:rsid w:val="00450AEB"/>
    <w:rsid w:val="00457F3E"/>
    <w:rsid w:val="00462FA5"/>
    <w:rsid w:val="00467DE2"/>
    <w:rsid w:val="00467E5E"/>
    <w:rsid w:val="0047137C"/>
    <w:rsid w:val="00476F1C"/>
    <w:rsid w:val="00481D91"/>
    <w:rsid w:val="00494F74"/>
    <w:rsid w:val="004A0638"/>
    <w:rsid w:val="004B47F9"/>
    <w:rsid w:val="004C261A"/>
    <w:rsid w:val="004D3C12"/>
    <w:rsid w:val="004D6F5C"/>
    <w:rsid w:val="004D725A"/>
    <w:rsid w:val="004E53EE"/>
    <w:rsid w:val="004E7204"/>
    <w:rsid w:val="00500C97"/>
    <w:rsid w:val="005024BC"/>
    <w:rsid w:val="00503703"/>
    <w:rsid w:val="005133A5"/>
    <w:rsid w:val="00531E73"/>
    <w:rsid w:val="00532A82"/>
    <w:rsid w:val="005478D3"/>
    <w:rsid w:val="00551832"/>
    <w:rsid w:val="00552F6C"/>
    <w:rsid w:val="00556856"/>
    <w:rsid w:val="00563192"/>
    <w:rsid w:val="00575939"/>
    <w:rsid w:val="00577A31"/>
    <w:rsid w:val="00583B68"/>
    <w:rsid w:val="00584F25"/>
    <w:rsid w:val="00594899"/>
    <w:rsid w:val="005B0BB1"/>
    <w:rsid w:val="005B0E25"/>
    <w:rsid w:val="005B19A1"/>
    <w:rsid w:val="005C2234"/>
    <w:rsid w:val="005C2EA8"/>
    <w:rsid w:val="005C3099"/>
    <w:rsid w:val="005C5396"/>
    <w:rsid w:val="005C74FB"/>
    <w:rsid w:val="005D00B0"/>
    <w:rsid w:val="0060235E"/>
    <w:rsid w:val="006036BE"/>
    <w:rsid w:val="00607DF0"/>
    <w:rsid w:val="0061650A"/>
    <w:rsid w:val="00620E92"/>
    <w:rsid w:val="00622A68"/>
    <w:rsid w:val="00624E27"/>
    <w:rsid w:val="00632B42"/>
    <w:rsid w:val="00637C90"/>
    <w:rsid w:val="00640444"/>
    <w:rsid w:val="0064512C"/>
    <w:rsid w:val="006602B1"/>
    <w:rsid w:val="006645C3"/>
    <w:rsid w:val="00670FCC"/>
    <w:rsid w:val="00673AA3"/>
    <w:rsid w:val="00681207"/>
    <w:rsid w:val="00695B67"/>
    <w:rsid w:val="006A61ED"/>
    <w:rsid w:val="006C67FF"/>
    <w:rsid w:val="006C6E9F"/>
    <w:rsid w:val="006D105A"/>
    <w:rsid w:val="0070437E"/>
    <w:rsid w:val="007129AB"/>
    <w:rsid w:val="0072155E"/>
    <w:rsid w:val="007257B8"/>
    <w:rsid w:val="0073181A"/>
    <w:rsid w:val="00736377"/>
    <w:rsid w:val="00736459"/>
    <w:rsid w:val="00742584"/>
    <w:rsid w:val="0074358F"/>
    <w:rsid w:val="0075041C"/>
    <w:rsid w:val="007647E8"/>
    <w:rsid w:val="007655EF"/>
    <w:rsid w:val="00772011"/>
    <w:rsid w:val="007814C6"/>
    <w:rsid w:val="00794B7F"/>
    <w:rsid w:val="007A07D4"/>
    <w:rsid w:val="007A6498"/>
    <w:rsid w:val="007B7437"/>
    <w:rsid w:val="007C77D7"/>
    <w:rsid w:val="007D19A1"/>
    <w:rsid w:val="007D619F"/>
    <w:rsid w:val="007F1ED8"/>
    <w:rsid w:val="008021B2"/>
    <w:rsid w:val="0081598B"/>
    <w:rsid w:val="00844AC6"/>
    <w:rsid w:val="008479E0"/>
    <w:rsid w:val="00851A18"/>
    <w:rsid w:val="00860761"/>
    <w:rsid w:val="00867A9A"/>
    <w:rsid w:val="008700E5"/>
    <w:rsid w:val="008708FD"/>
    <w:rsid w:val="00870A64"/>
    <w:rsid w:val="0087469E"/>
    <w:rsid w:val="008750FA"/>
    <w:rsid w:val="008762C6"/>
    <w:rsid w:val="00885B26"/>
    <w:rsid w:val="00886D03"/>
    <w:rsid w:val="00887032"/>
    <w:rsid w:val="008878A9"/>
    <w:rsid w:val="008A53D6"/>
    <w:rsid w:val="008B4BB1"/>
    <w:rsid w:val="008B72D1"/>
    <w:rsid w:val="008C3E77"/>
    <w:rsid w:val="008C65CE"/>
    <w:rsid w:val="008D294D"/>
    <w:rsid w:val="008F3BDA"/>
    <w:rsid w:val="008F6311"/>
    <w:rsid w:val="00901D08"/>
    <w:rsid w:val="009157DC"/>
    <w:rsid w:val="00916D20"/>
    <w:rsid w:val="00916D7C"/>
    <w:rsid w:val="00922BB9"/>
    <w:rsid w:val="00926919"/>
    <w:rsid w:val="00926F3E"/>
    <w:rsid w:val="00930EA4"/>
    <w:rsid w:val="00931B9A"/>
    <w:rsid w:val="00932033"/>
    <w:rsid w:val="009327B4"/>
    <w:rsid w:val="00953E8A"/>
    <w:rsid w:val="00954291"/>
    <w:rsid w:val="00957447"/>
    <w:rsid w:val="00965633"/>
    <w:rsid w:val="00977E3C"/>
    <w:rsid w:val="0099696A"/>
    <w:rsid w:val="009A1789"/>
    <w:rsid w:val="009A23BB"/>
    <w:rsid w:val="009A6CBB"/>
    <w:rsid w:val="009B3F03"/>
    <w:rsid w:val="009B46C7"/>
    <w:rsid w:val="009B5F85"/>
    <w:rsid w:val="009D5585"/>
    <w:rsid w:val="009E07EB"/>
    <w:rsid w:val="009E0E89"/>
    <w:rsid w:val="009E4DCA"/>
    <w:rsid w:val="009E50FA"/>
    <w:rsid w:val="009F65B5"/>
    <w:rsid w:val="00A05C18"/>
    <w:rsid w:val="00A36822"/>
    <w:rsid w:val="00A41776"/>
    <w:rsid w:val="00A4318C"/>
    <w:rsid w:val="00A478A7"/>
    <w:rsid w:val="00A47F23"/>
    <w:rsid w:val="00A5180F"/>
    <w:rsid w:val="00A52D92"/>
    <w:rsid w:val="00A55DB3"/>
    <w:rsid w:val="00A75630"/>
    <w:rsid w:val="00A8112A"/>
    <w:rsid w:val="00A83E3C"/>
    <w:rsid w:val="00A84971"/>
    <w:rsid w:val="00A84D87"/>
    <w:rsid w:val="00A8612F"/>
    <w:rsid w:val="00A91419"/>
    <w:rsid w:val="00AA097B"/>
    <w:rsid w:val="00AB194A"/>
    <w:rsid w:val="00AB2C80"/>
    <w:rsid w:val="00AC7097"/>
    <w:rsid w:val="00AD2B36"/>
    <w:rsid w:val="00AD3DFF"/>
    <w:rsid w:val="00AF33C3"/>
    <w:rsid w:val="00AF4F03"/>
    <w:rsid w:val="00B01073"/>
    <w:rsid w:val="00B01F84"/>
    <w:rsid w:val="00B07730"/>
    <w:rsid w:val="00B132DD"/>
    <w:rsid w:val="00B154E1"/>
    <w:rsid w:val="00B15DAD"/>
    <w:rsid w:val="00B2138B"/>
    <w:rsid w:val="00B34993"/>
    <w:rsid w:val="00B37731"/>
    <w:rsid w:val="00B41CA8"/>
    <w:rsid w:val="00B52749"/>
    <w:rsid w:val="00B5410F"/>
    <w:rsid w:val="00B61B12"/>
    <w:rsid w:val="00B70052"/>
    <w:rsid w:val="00B92176"/>
    <w:rsid w:val="00B92D9F"/>
    <w:rsid w:val="00B96239"/>
    <w:rsid w:val="00B97477"/>
    <w:rsid w:val="00B97641"/>
    <w:rsid w:val="00BA6706"/>
    <w:rsid w:val="00BA73AA"/>
    <w:rsid w:val="00BB57F0"/>
    <w:rsid w:val="00BC0AD1"/>
    <w:rsid w:val="00BC55AE"/>
    <w:rsid w:val="00BD4AFC"/>
    <w:rsid w:val="00BD6170"/>
    <w:rsid w:val="00BD69F0"/>
    <w:rsid w:val="00BE067E"/>
    <w:rsid w:val="00BE1B72"/>
    <w:rsid w:val="00BE2B96"/>
    <w:rsid w:val="00BF6E39"/>
    <w:rsid w:val="00C10095"/>
    <w:rsid w:val="00C12A92"/>
    <w:rsid w:val="00C169C0"/>
    <w:rsid w:val="00C337BD"/>
    <w:rsid w:val="00C33FF5"/>
    <w:rsid w:val="00C52872"/>
    <w:rsid w:val="00C66928"/>
    <w:rsid w:val="00C8214F"/>
    <w:rsid w:val="00C822C7"/>
    <w:rsid w:val="00C84294"/>
    <w:rsid w:val="00CA7438"/>
    <w:rsid w:val="00CA7822"/>
    <w:rsid w:val="00CB4F74"/>
    <w:rsid w:val="00CB74CF"/>
    <w:rsid w:val="00CC0DCA"/>
    <w:rsid w:val="00CD24B4"/>
    <w:rsid w:val="00CF663E"/>
    <w:rsid w:val="00D034D2"/>
    <w:rsid w:val="00D03641"/>
    <w:rsid w:val="00D04297"/>
    <w:rsid w:val="00D04B5D"/>
    <w:rsid w:val="00D17275"/>
    <w:rsid w:val="00D20F1A"/>
    <w:rsid w:val="00D31299"/>
    <w:rsid w:val="00D34C3D"/>
    <w:rsid w:val="00D37A3B"/>
    <w:rsid w:val="00D62957"/>
    <w:rsid w:val="00D62FC9"/>
    <w:rsid w:val="00D64311"/>
    <w:rsid w:val="00D645B9"/>
    <w:rsid w:val="00D6652D"/>
    <w:rsid w:val="00D6712C"/>
    <w:rsid w:val="00D72C7B"/>
    <w:rsid w:val="00D751E3"/>
    <w:rsid w:val="00D75762"/>
    <w:rsid w:val="00D810CE"/>
    <w:rsid w:val="00D828D0"/>
    <w:rsid w:val="00D85CF1"/>
    <w:rsid w:val="00D9691C"/>
    <w:rsid w:val="00D979BC"/>
    <w:rsid w:val="00DA129C"/>
    <w:rsid w:val="00DA4BC5"/>
    <w:rsid w:val="00DB00F1"/>
    <w:rsid w:val="00DB37D8"/>
    <w:rsid w:val="00DC0F7B"/>
    <w:rsid w:val="00DC23B0"/>
    <w:rsid w:val="00DC71A1"/>
    <w:rsid w:val="00DE222E"/>
    <w:rsid w:val="00DE23E8"/>
    <w:rsid w:val="00DF2925"/>
    <w:rsid w:val="00DF3305"/>
    <w:rsid w:val="00DF5259"/>
    <w:rsid w:val="00E106EB"/>
    <w:rsid w:val="00E10C73"/>
    <w:rsid w:val="00E10ED7"/>
    <w:rsid w:val="00E235AC"/>
    <w:rsid w:val="00E428CB"/>
    <w:rsid w:val="00E5276F"/>
    <w:rsid w:val="00E53A3E"/>
    <w:rsid w:val="00E63C16"/>
    <w:rsid w:val="00E737CD"/>
    <w:rsid w:val="00E93017"/>
    <w:rsid w:val="00E9795C"/>
    <w:rsid w:val="00EA5E54"/>
    <w:rsid w:val="00EB3B51"/>
    <w:rsid w:val="00EC03B1"/>
    <w:rsid w:val="00EC5148"/>
    <w:rsid w:val="00ED1A44"/>
    <w:rsid w:val="00ED4AA6"/>
    <w:rsid w:val="00EF0A87"/>
    <w:rsid w:val="00EF1618"/>
    <w:rsid w:val="00EF1E79"/>
    <w:rsid w:val="00F10B3A"/>
    <w:rsid w:val="00F124AE"/>
    <w:rsid w:val="00F31DF8"/>
    <w:rsid w:val="00F41EEB"/>
    <w:rsid w:val="00F456C0"/>
    <w:rsid w:val="00F52C28"/>
    <w:rsid w:val="00F600C9"/>
    <w:rsid w:val="00F64B1C"/>
    <w:rsid w:val="00F75F08"/>
    <w:rsid w:val="00F923EB"/>
    <w:rsid w:val="00FA5295"/>
    <w:rsid w:val="00FB33B0"/>
    <w:rsid w:val="00FB39F3"/>
    <w:rsid w:val="00FB4100"/>
    <w:rsid w:val="00FC3830"/>
    <w:rsid w:val="00FC7AAF"/>
    <w:rsid w:val="00FD23C3"/>
    <w:rsid w:val="00FD28A6"/>
    <w:rsid w:val="00FE3BE9"/>
    <w:rsid w:val="00FE4EA7"/>
    <w:rsid w:val="00FE7E51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C4AA"/>
  <w15:docId w15:val="{A510450F-73BC-4579-8D58-E7E9533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9"/>
    <w:qFormat/>
    <w:rsid w:val="00BE067E"/>
    <w:pPr>
      <w:keepNext/>
      <w:keepLines/>
      <w:numPr>
        <w:numId w:val="16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18C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18C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18C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A4318C"/>
    <w:rPr>
      <w:b/>
      <w:bCs/>
    </w:rPr>
  </w:style>
  <w:style w:type="paragraph" w:styleId="Odstavecseseznamem">
    <w:name w:val="List Paragraph"/>
    <w:basedOn w:val="Normln"/>
    <w:uiPriority w:val="34"/>
    <w:qFormat/>
    <w:rsid w:val="00E9795C"/>
    <w:pPr>
      <w:ind w:left="720"/>
      <w:contextualSpacing/>
    </w:pPr>
  </w:style>
  <w:style w:type="table" w:styleId="Mkatabulky">
    <w:name w:val="Table Grid"/>
    <w:basedOn w:val="Normlntabulka"/>
    <w:uiPriority w:val="59"/>
    <w:rsid w:val="000A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9"/>
    <w:rsid w:val="00BE067E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paragraph" w:styleId="Bezmezer">
    <w:name w:val="No Spacing"/>
    <w:uiPriority w:val="99"/>
    <w:qFormat/>
    <w:rsid w:val="00BE067E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72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C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C7B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C7B"/>
    <w:rPr>
      <w:b/>
      <w:bCs/>
      <w:sz w:val="20"/>
      <w:szCs w:val="20"/>
      <w:lang w:val="en-US"/>
    </w:rPr>
  </w:style>
  <w:style w:type="paragraph" w:customStyle="1" w:styleId="lneksmlouvy">
    <w:name w:val="článek_smlouvy"/>
    <w:uiPriority w:val="99"/>
    <w:qFormat/>
    <w:rsid w:val="00D72C7B"/>
    <w:pPr>
      <w:widowControl w:val="0"/>
      <w:tabs>
        <w:tab w:val="left" w:pos="680"/>
      </w:tabs>
      <w:suppressAutoHyphens/>
      <w:spacing w:after="100" w:line="288" w:lineRule="auto"/>
      <w:ind w:left="680"/>
      <w:jc w:val="both"/>
    </w:pPr>
    <w:rPr>
      <w:rFonts w:ascii="Calibri" w:eastAsia="Droid Sans Fallback" w:hAnsi="Calibri" w:cs="Times New Roman"/>
      <w:color w:val="00000A"/>
    </w:rPr>
  </w:style>
  <w:style w:type="paragraph" w:customStyle="1" w:styleId="lneksmlouvynadpis">
    <w:name w:val="Článek_smlouvy_nadpis"/>
    <w:basedOn w:val="Normln"/>
    <w:uiPriority w:val="99"/>
    <w:qFormat/>
    <w:rsid w:val="00D72C7B"/>
    <w:pPr>
      <w:suppressAutoHyphens/>
      <w:spacing w:before="240" w:after="100" w:line="288" w:lineRule="auto"/>
      <w:outlineLvl w:val="0"/>
    </w:pPr>
    <w:rPr>
      <w:rFonts w:ascii="Arial" w:eastAsia="Calibri" w:hAnsi="Arial" w:cs="Calibri"/>
      <w:b/>
      <w:caps/>
      <w:color w:val="00000A"/>
    </w:rPr>
  </w:style>
  <w:style w:type="paragraph" w:customStyle="1" w:styleId="AKFZFnormln">
    <w:name w:val="AKFZF_normální"/>
    <w:link w:val="AKFZFnormlnChar"/>
    <w:qFormat/>
    <w:rsid w:val="005478D3"/>
    <w:pPr>
      <w:spacing w:after="100" w:line="288" w:lineRule="auto"/>
      <w:jc w:val="both"/>
    </w:pPr>
    <w:rPr>
      <w:rFonts w:ascii="Arial" w:eastAsia="Calibri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478D3"/>
    <w:rPr>
      <w:rFonts w:ascii="Arial" w:eastAsia="Calibri" w:hAnsi="Arial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D96C-D6B6-40C8-B9C1-0247ED40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1454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sponar</dc:creator>
  <cp:lastModifiedBy>Dlouhá Eva</cp:lastModifiedBy>
  <cp:revision>10</cp:revision>
  <cp:lastPrinted>2019-11-18T12:20:00Z</cp:lastPrinted>
  <dcterms:created xsi:type="dcterms:W3CDTF">2019-11-18T12:20:00Z</dcterms:created>
  <dcterms:modified xsi:type="dcterms:W3CDTF">2019-12-10T10:22:00Z</dcterms:modified>
</cp:coreProperties>
</file>