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8F" w:rsidRDefault="00FD746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45pt;margin-top:0;width:120.5pt;height:146.9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6pt;margin-top:31.25pt;width:183.35pt;height:34.55pt;z-index:251656704;mso-wrap-distance-left:5pt;mso-wrap-distance-right:5pt;mso-position-horizontal-relative:margin" filled="f" stroked="f">
            <v:textbox style="mso-fit-shape-to-text:t" inset="0,0,0,0">
              <w:txbxContent>
                <w:p w:rsidR="00DC7B8F" w:rsidRDefault="00FD7461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</w:rPr>
                    <w:t xml:space="preserve">V Plzni dne: 26. listopadu 2010 </w:t>
                  </w:r>
                  <w:proofErr w:type="gramStart"/>
                  <w:r>
                    <w:rPr>
                      <w:rStyle w:val="Zkladntext3Exact"/>
                    </w:rPr>
                    <w:t>Č.j.</w:t>
                  </w:r>
                  <w:proofErr w:type="gramEnd"/>
                  <w:r>
                    <w:rPr>
                      <w:rStyle w:val="Zkladntext3Exact"/>
                    </w:rPr>
                    <w:t>:ZM-159/2010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0.95pt;margin-top:71.1pt;width:12.95pt;height:35.5pt;z-index:251657728;mso-wrap-distance-left:5pt;mso-wrap-distance-right:5pt;mso-position-horizontal-relative:margin" filled="f" stroked="f">
            <v:textbox style="mso-fit-shape-to-text:t" inset="0,0,0,0">
              <w:txbxContent>
                <w:p w:rsidR="00DC7B8F" w:rsidRDefault="00FD7461">
                  <w:pPr>
                    <w:pStyle w:val="Zkladntext4"/>
                    <w:shd w:val="clear" w:color="auto" w:fill="auto"/>
                    <w:spacing w:after="155" w:line="190" w:lineRule="exact"/>
                    <w:ind w:left="160"/>
                  </w:pPr>
                  <w:r>
                    <w:t>/</w:t>
                  </w:r>
                </w:p>
                <w:p w:rsidR="00DC7B8F" w:rsidRDefault="00FD7461">
                  <w:pPr>
                    <w:pStyle w:val="Zkladntext5"/>
                    <w:shd w:val="clear" w:color="auto" w:fill="auto"/>
                    <w:spacing w:before="0" w:line="80" w:lineRule="exact"/>
                  </w:pPr>
                  <w:r>
                    <w:t>! '</w:t>
                  </w:r>
                </w:p>
                <w:p w:rsidR="00DC7B8F" w:rsidRDefault="00FD7461">
                  <w:pPr>
                    <w:pStyle w:val="Zkladntext6"/>
                    <w:shd w:val="clear" w:color="auto" w:fill="auto"/>
                    <w:spacing w:line="80" w:lineRule="exact"/>
                  </w:pPr>
                  <w:r>
                    <w:t xml:space="preserve">Ï </w:t>
                  </w:r>
                  <w:r>
                    <w:rPr>
                      <w:lang w:val="cs-CZ" w:eastAsia="cs-CZ" w:bidi="cs-CZ"/>
                    </w:rPr>
                    <w:t>\</w:t>
                  </w:r>
                </w:p>
              </w:txbxContent>
            </v:textbox>
            <w10:wrap anchorx="margin"/>
          </v:shape>
        </w:pict>
      </w:r>
    </w:p>
    <w:p w:rsidR="00DC7B8F" w:rsidRDefault="00DC7B8F">
      <w:pPr>
        <w:spacing w:line="360" w:lineRule="exact"/>
      </w:pPr>
    </w:p>
    <w:p w:rsidR="00DC7B8F" w:rsidRDefault="00DC7B8F">
      <w:pPr>
        <w:spacing w:line="360" w:lineRule="exact"/>
      </w:pPr>
    </w:p>
    <w:p w:rsidR="00DC7B8F" w:rsidRDefault="00DC7B8F">
      <w:pPr>
        <w:spacing w:line="360" w:lineRule="exact"/>
      </w:pPr>
    </w:p>
    <w:p w:rsidR="00DC7B8F" w:rsidRDefault="00DC7B8F">
      <w:pPr>
        <w:spacing w:line="360" w:lineRule="exact"/>
      </w:pPr>
    </w:p>
    <w:p w:rsidR="00DC7B8F" w:rsidRDefault="00DC7B8F">
      <w:pPr>
        <w:spacing w:line="360" w:lineRule="exact"/>
      </w:pPr>
    </w:p>
    <w:p w:rsidR="00DC7B8F" w:rsidRDefault="00DC7B8F">
      <w:pPr>
        <w:spacing w:line="360" w:lineRule="exact"/>
      </w:pPr>
    </w:p>
    <w:p w:rsidR="00DC7B8F" w:rsidRDefault="00DC7B8F">
      <w:pPr>
        <w:spacing w:line="405" w:lineRule="exact"/>
      </w:pPr>
    </w:p>
    <w:p w:rsidR="00DC7B8F" w:rsidRDefault="00DC7B8F">
      <w:pPr>
        <w:rPr>
          <w:sz w:val="2"/>
          <w:szCs w:val="2"/>
        </w:rPr>
        <w:sectPr w:rsidR="00DC7B8F">
          <w:type w:val="continuous"/>
          <w:pgSz w:w="11900" w:h="16840"/>
          <w:pgMar w:top="917" w:right="1549" w:bottom="1402" w:left="1165" w:header="0" w:footer="3" w:gutter="0"/>
          <w:cols w:space="720"/>
          <w:noEndnote/>
          <w:docGrid w:linePitch="360"/>
        </w:sectPr>
      </w:pPr>
    </w:p>
    <w:p w:rsidR="00DC7B8F" w:rsidRDefault="00DC7B8F">
      <w:pPr>
        <w:spacing w:line="240" w:lineRule="exact"/>
        <w:rPr>
          <w:sz w:val="19"/>
          <w:szCs w:val="19"/>
        </w:rPr>
      </w:pPr>
    </w:p>
    <w:p w:rsidR="00DC7B8F" w:rsidRDefault="00DC7B8F">
      <w:pPr>
        <w:spacing w:line="240" w:lineRule="exact"/>
        <w:rPr>
          <w:sz w:val="19"/>
          <w:szCs w:val="19"/>
        </w:rPr>
      </w:pPr>
    </w:p>
    <w:p w:rsidR="00DC7B8F" w:rsidRDefault="00DC7B8F">
      <w:pPr>
        <w:spacing w:line="240" w:lineRule="exact"/>
        <w:rPr>
          <w:sz w:val="19"/>
          <w:szCs w:val="19"/>
        </w:rPr>
      </w:pPr>
    </w:p>
    <w:p w:rsidR="00DC7B8F" w:rsidRDefault="00DC7B8F">
      <w:pPr>
        <w:spacing w:before="53" w:after="53" w:line="240" w:lineRule="exact"/>
        <w:rPr>
          <w:sz w:val="19"/>
          <w:szCs w:val="19"/>
        </w:rPr>
      </w:pPr>
    </w:p>
    <w:p w:rsidR="00DC7B8F" w:rsidRDefault="00DC7B8F">
      <w:pPr>
        <w:rPr>
          <w:sz w:val="2"/>
          <w:szCs w:val="2"/>
        </w:rPr>
        <w:sectPr w:rsidR="00DC7B8F">
          <w:type w:val="continuous"/>
          <w:pgSz w:w="11900" w:h="16840"/>
          <w:pgMar w:top="4935" w:right="0" w:bottom="4551" w:left="0" w:header="0" w:footer="3" w:gutter="0"/>
          <w:cols w:space="720"/>
          <w:noEndnote/>
          <w:docGrid w:linePitch="360"/>
        </w:sectPr>
      </w:pPr>
    </w:p>
    <w:p w:rsidR="00DC7B8F" w:rsidRDefault="00FD7461">
      <w:pPr>
        <w:pStyle w:val="Nadpis10"/>
        <w:keepNext/>
        <w:keepLines/>
        <w:shd w:val="clear" w:color="auto" w:fill="auto"/>
        <w:spacing w:after="922" w:line="480" w:lineRule="exact"/>
      </w:pPr>
      <w:bookmarkStart w:id="0" w:name="bookmark0"/>
      <w:r>
        <w:rPr>
          <w:rStyle w:val="Nadpis1Malpsmena"/>
        </w:rPr>
        <w:lastRenderedPageBreak/>
        <w:t>Plná moc</w:t>
      </w:r>
      <w:bookmarkEnd w:id="0"/>
    </w:p>
    <w:p w:rsidR="00DC7B8F" w:rsidRDefault="00FD7461">
      <w:pPr>
        <w:pStyle w:val="Zkladntext30"/>
        <w:shd w:val="clear" w:color="auto" w:fill="auto"/>
        <w:spacing w:after="322" w:line="260" w:lineRule="exact"/>
        <w:jc w:val="both"/>
      </w:pPr>
      <w:r>
        <w:t>Statutární město Plzeň zmocňuje paní</w:t>
      </w:r>
    </w:p>
    <w:p w:rsidR="00DC7B8F" w:rsidRDefault="00FD7461">
      <w:pPr>
        <w:pStyle w:val="Nadpis20"/>
        <w:keepNext/>
        <w:keepLines/>
        <w:shd w:val="clear" w:color="auto" w:fill="auto"/>
        <w:spacing w:before="0" w:after="259" w:line="360" w:lineRule="exact"/>
      </w:pPr>
      <w:bookmarkStart w:id="1" w:name="bookmark1"/>
      <w:r>
        <w:t>Helenu Matoušovou,</w:t>
      </w:r>
      <w:bookmarkEnd w:id="1"/>
    </w:p>
    <w:p w:rsidR="00DC7B8F" w:rsidRDefault="00FD7461">
      <w:pPr>
        <w:pStyle w:val="Zkladntext20"/>
        <w:shd w:val="clear" w:color="auto" w:fill="auto"/>
        <w:tabs>
          <w:tab w:val="left" w:pos="3917"/>
          <w:tab w:val="left" w:pos="7526"/>
        </w:tabs>
        <w:spacing w:before="0"/>
      </w:pPr>
      <w:r>
        <w:t>narozenou dne</w:t>
      </w:r>
      <w:r>
        <w:tab/>
        <w:t>bytem v</w:t>
      </w:r>
      <w:r>
        <w:tab/>
      </w:r>
      <w:proofErr w:type="gramStart"/>
      <w:r>
        <w:t>členku</w:t>
      </w:r>
      <w:proofErr w:type="gramEnd"/>
      <w:r>
        <w:t xml:space="preserve"> Rady</w:t>
      </w:r>
    </w:p>
    <w:p w:rsidR="00DC7B8F" w:rsidRDefault="00FD7461">
      <w:pPr>
        <w:pStyle w:val="Zkladntext20"/>
        <w:shd w:val="clear" w:color="auto" w:fill="auto"/>
        <w:spacing w:before="0" w:after="292"/>
      </w:pPr>
      <w:r>
        <w:t>města Plzně k podpisu</w:t>
      </w:r>
    </w:p>
    <w:p w:rsidR="00DC7B8F" w:rsidRDefault="00FD7461">
      <w:pPr>
        <w:pStyle w:val="Zkladntext20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322" w:lineRule="exact"/>
        <w:ind w:left="760"/>
      </w:pPr>
      <w:r>
        <w:t>smluv</w:t>
      </w:r>
      <w:r>
        <w:t xml:space="preserve"> o převodu movitých věcí,</w:t>
      </w:r>
    </w:p>
    <w:p w:rsidR="00DC7B8F" w:rsidRDefault="00FD7461">
      <w:pPr>
        <w:pStyle w:val="Zkladntext20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322" w:lineRule="exact"/>
        <w:ind w:left="760"/>
      </w:pPr>
      <w:r>
        <w:t>smluv o převodu nemovitých věcí,</w:t>
      </w:r>
    </w:p>
    <w:p w:rsidR="00DC7B8F" w:rsidRDefault="00FD7461">
      <w:pPr>
        <w:pStyle w:val="Zkladntext20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322" w:lineRule="exact"/>
        <w:ind w:left="760"/>
      </w:pPr>
      <w:r>
        <w:t>smluv o výpůjčce,</w:t>
      </w:r>
    </w:p>
    <w:p w:rsidR="00DC7B8F" w:rsidRDefault="00FD7461">
      <w:pPr>
        <w:pStyle w:val="Zkladntext20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308" w:line="322" w:lineRule="exact"/>
        <w:ind w:left="760"/>
      </w:pPr>
      <w:r>
        <w:t>smluv o zřízení a zrušení zástavního práva,</w:t>
      </w:r>
    </w:p>
    <w:p w:rsidR="00DC7B8F" w:rsidRDefault="00FD7461">
      <w:pPr>
        <w:pStyle w:val="Zkladntext20"/>
        <w:shd w:val="clear" w:color="auto" w:fill="auto"/>
        <w:spacing w:before="0" w:after="296"/>
      </w:pPr>
      <w:r>
        <w:t>a to vždy na základě příslušného usnesení Rady města Plzně nebo Zastupitelstva města Plzně.</w:t>
      </w:r>
    </w:p>
    <w:p w:rsidR="00DC7B8F" w:rsidRDefault="00FD7461">
      <w:pPr>
        <w:pStyle w:val="Zkladntext20"/>
        <w:shd w:val="clear" w:color="auto" w:fill="auto"/>
        <w:spacing w:before="0" w:line="317" w:lineRule="exact"/>
        <w:sectPr w:rsidR="00DC7B8F">
          <w:type w:val="continuous"/>
          <w:pgSz w:w="11900" w:h="16840"/>
          <w:pgMar w:top="4935" w:right="1553" w:bottom="4551" w:left="1165" w:header="0" w:footer="3" w:gutter="0"/>
          <w:cols w:space="720"/>
          <w:noEndnote/>
          <w:docGrid w:linePitch="360"/>
        </w:sectPr>
      </w:pPr>
      <w:r>
        <w:t xml:space="preserve">Tato plná moc </w:t>
      </w:r>
      <w:r>
        <w:t>zaniká dnem zániku zmocněncova mandátu člena Zastupitelstva města Plzně nebo dnem odstoupení či odvolání zmocněnce z funkce člena Rady města Plzně.</w:t>
      </w:r>
    </w:p>
    <w:p w:rsidR="00DC7B8F" w:rsidRDefault="00DC7B8F">
      <w:pPr>
        <w:spacing w:line="240" w:lineRule="exact"/>
        <w:rPr>
          <w:sz w:val="19"/>
          <w:szCs w:val="19"/>
        </w:rPr>
      </w:pPr>
    </w:p>
    <w:p w:rsidR="00DC7B8F" w:rsidRDefault="00DC7B8F">
      <w:pPr>
        <w:spacing w:line="240" w:lineRule="exact"/>
        <w:rPr>
          <w:sz w:val="19"/>
          <w:szCs w:val="19"/>
        </w:rPr>
      </w:pPr>
    </w:p>
    <w:p w:rsidR="00DC7B8F" w:rsidRDefault="00DC7B8F">
      <w:pPr>
        <w:spacing w:before="20" w:after="20" w:line="240" w:lineRule="exact"/>
        <w:rPr>
          <w:sz w:val="19"/>
          <w:szCs w:val="19"/>
        </w:rPr>
      </w:pPr>
    </w:p>
    <w:p w:rsidR="00DC7B8F" w:rsidRDefault="00DC7B8F">
      <w:pPr>
        <w:rPr>
          <w:sz w:val="2"/>
          <w:szCs w:val="2"/>
        </w:rPr>
        <w:sectPr w:rsidR="00DC7B8F">
          <w:type w:val="continuous"/>
          <w:pgSz w:w="11900" w:h="16840"/>
          <w:pgMar w:top="917" w:right="0" w:bottom="917" w:left="0" w:header="0" w:footer="3" w:gutter="0"/>
          <w:cols w:space="720"/>
          <w:noEndnote/>
          <w:docGrid w:linePitch="360"/>
        </w:sectPr>
      </w:pPr>
    </w:p>
    <w:p w:rsidR="00DC7B8F" w:rsidRDefault="00FD7461">
      <w:pPr>
        <w:spacing w:line="360" w:lineRule="exact"/>
      </w:pPr>
      <w:r>
        <w:lastRenderedPageBreak/>
        <w:pict>
          <v:shape id="_x0000_s1029" type="#_x0000_t202" style="position:absolute;margin-left:263.5pt;margin-top:0;width:65.75pt;height:108.25pt;z-index:251658752;mso-wrap-distance-left:5pt;mso-wrap-distance-right:5pt;mso-position-horizontal-relative:margin" wrapcoords="0 0 21600 0 21600 19714 11974 19714 11974 21600 8673 21600 8673 19714 0 19714 0 0" filled="f" stroked="f">
            <v:textbox style="mso-fit-shape-to-text:t" inset="0,0,0,0">
              <w:txbxContent>
                <w:p w:rsidR="00DC7B8F" w:rsidRDefault="00DC7B8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DC7B8F" w:rsidRDefault="00FD7461">
                  <w:pPr>
                    <w:pStyle w:val="Titulekobrzku2"/>
                    <w:shd w:val="clear" w:color="auto" w:fill="auto"/>
                    <w:spacing w:line="210" w:lineRule="exact"/>
                  </w:pPr>
                  <w:r>
                    <w:t>©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48.95pt;margin-top:3.35pt;width:81.1pt;height:31.9pt;z-index:251659776;mso-wrap-distance-left:5pt;mso-wrap-distance-right:5pt;mso-position-horizontal-relative:margin" wrapcoords="1647 0 17551 0 17551 12760 21600 15260 21600 21600 0 21600 0 15260 1647 12760 1647 0" filled="f" stroked="f">
            <v:textbox style="mso-fit-shape-to-text:t" inset="0,0,0,0">
              <w:txbxContent>
                <w:p w:rsidR="00DC7B8F" w:rsidRDefault="00FD7461">
                  <w:pPr>
                    <w:pStyle w:val="Titulekobrzku"/>
                    <w:shd w:val="clear" w:color="auto" w:fill="auto"/>
                    <w:spacing w:line="260" w:lineRule="exact"/>
                  </w:pPr>
                  <w:r>
                    <w:rPr>
                      <w:rStyle w:val="TitulekobrzkuNetundkovn-1ptMtko120Exact"/>
                      <w:i/>
                      <w:iCs/>
                    </w:rPr>
                    <w:t xml:space="preserve">Mgr. </w:t>
                  </w:r>
                  <w:r>
                    <w:t xml:space="preserve">Martin </w:t>
                  </w:r>
                  <w:r>
                    <w:t>Baxa</w:t>
                  </w:r>
                </w:p>
              </w:txbxContent>
            </v:textbox>
            <w10:wrap anchorx="margin"/>
          </v:shape>
        </w:pict>
      </w:r>
    </w:p>
    <w:p w:rsidR="00DC7B8F" w:rsidRDefault="00DC7B8F">
      <w:pPr>
        <w:spacing w:line="563" w:lineRule="exact"/>
      </w:pPr>
    </w:p>
    <w:p w:rsidR="00DC7B8F" w:rsidRDefault="00DC7B8F">
      <w:pPr>
        <w:rPr>
          <w:sz w:val="2"/>
          <w:szCs w:val="2"/>
        </w:rPr>
      </w:pPr>
      <w:bookmarkStart w:id="2" w:name="_GoBack"/>
      <w:bookmarkEnd w:id="2"/>
    </w:p>
    <w:sectPr w:rsidR="00DC7B8F">
      <w:type w:val="continuous"/>
      <w:pgSz w:w="11900" w:h="16840"/>
      <w:pgMar w:top="917" w:right="1549" w:bottom="917" w:left="11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61" w:rsidRDefault="00FD7461">
      <w:r>
        <w:separator/>
      </w:r>
    </w:p>
  </w:endnote>
  <w:endnote w:type="continuationSeparator" w:id="0">
    <w:p w:rsidR="00FD7461" w:rsidRDefault="00F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61" w:rsidRDefault="00FD7461"/>
  </w:footnote>
  <w:footnote w:type="continuationSeparator" w:id="0">
    <w:p w:rsidR="00FD7461" w:rsidRDefault="00FD74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BAA"/>
    <w:multiLevelType w:val="multilevel"/>
    <w:tmpl w:val="C5E0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C7B8F"/>
    <w:rsid w:val="00DC7B8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  <w:lang w:val="fr-FR" w:eastAsia="fr-FR" w:bidi="fr-FR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TitulekobrzkuNetundkovn-1ptMtko120Exact">
    <w:name w:val="Titulek obrázku + Ne tučné;Řádkování -1 pt;Měřítko 120% Exact"/>
    <w:basedOn w:val="Titulekobrzku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20"/>
      <w:position w:val="0"/>
      <w:sz w:val="26"/>
      <w:szCs w:val="2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0" w:lineRule="atLeast"/>
    </w:pPr>
    <w:rPr>
      <w:rFonts w:ascii="FrankRuehl" w:eastAsia="FrankRuehl" w:hAnsi="FrankRuehl" w:cs="FrankRuehl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Palatino Linotype" w:eastAsia="Palatino Linotype" w:hAnsi="Palatino Linotype" w:cs="Palatino Linotype"/>
      <w:i/>
      <w:iCs/>
      <w:sz w:val="8"/>
      <w:szCs w:val="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  <w:lang w:val="fr-FR" w:eastAsia="fr-FR" w:bidi="fr-FR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center"/>
      <w:outlineLvl w:val="1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31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Horejšová Alexandra</dc:creator>
  <cp:lastModifiedBy>Horejšová Alexandra</cp:lastModifiedBy>
  <cp:revision>1</cp:revision>
  <dcterms:created xsi:type="dcterms:W3CDTF">2017-01-11T07:32:00Z</dcterms:created>
  <dcterms:modified xsi:type="dcterms:W3CDTF">2017-01-11T07:34:00Z</dcterms:modified>
</cp:coreProperties>
</file>