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F7AFD" w14:textId="77777777" w:rsidR="006A3CF3" w:rsidRPr="0086335F" w:rsidRDefault="00CD2666">
      <w:pPr>
        <w:pStyle w:val="Nadpis1"/>
        <w:rPr>
          <w:sz w:val="22"/>
          <w:szCs w:val="22"/>
        </w:rPr>
      </w:pPr>
      <w:r w:rsidRPr="0086335F">
        <w:rPr>
          <w:sz w:val="22"/>
          <w:szCs w:val="22"/>
        </w:rPr>
        <w:t>P Ř Í K A Z N Í    S M L O U V A</w:t>
      </w:r>
    </w:p>
    <w:p w14:paraId="37F0A434" w14:textId="77777777" w:rsidR="000B3D2F" w:rsidRPr="0086335F" w:rsidRDefault="000B3D2F" w:rsidP="000B3D2F">
      <w:pPr>
        <w:rPr>
          <w:sz w:val="22"/>
          <w:szCs w:val="22"/>
        </w:rPr>
      </w:pPr>
    </w:p>
    <w:p w14:paraId="25D83EF3" w14:textId="77777777" w:rsidR="000B3D2F" w:rsidRPr="0086335F" w:rsidRDefault="000B3D2F" w:rsidP="000B3D2F">
      <w:pPr>
        <w:rPr>
          <w:sz w:val="22"/>
          <w:szCs w:val="22"/>
        </w:rPr>
      </w:pPr>
    </w:p>
    <w:p w14:paraId="73F3C4DE" w14:textId="77777777" w:rsidR="006628B2" w:rsidRPr="0086335F" w:rsidRDefault="006628B2" w:rsidP="006628B2">
      <w:pPr>
        <w:keepNext/>
        <w:tabs>
          <w:tab w:val="left" w:pos="851"/>
          <w:tab w:val="left" w:pos="1701"/>
          <w:tab w:val="left" w:pos="2552"/>
        </w:tabs>
        <w:spacing w:before="240" w:after="120"/>
        <w:jc w:val="both"/>
        <w:outlineLvl w:val="0"/>
        <w:rPr>
          <w:b/>
          <w:bCs/>
          <w:caps/>
          <w:sz w:val="22"/>
          <w:szCs w:val="22"/>
        </w:rPr>
      </w:pPr>
      <w:r w:rsidRPr="0086335F">
        <w:rPr>
          <w:b/>
          <w:bCs/>
          <w:caps/>
          <w:sz w:val="22"/>
          <w:szCs w:val="22"/>
        </w:rPr>
        <w:t>SMLUVNÍ STRANY</w:t>
      </w:r>
    </w:p>
    <w:p w14:paraId="69D47B9F" w14:textId="77777777" w:rsidR="006628B2" w:rsidRPr="0086335F" w:rsidRDefault="006628B2" w:rsidP="006628B2">
      <w:pPr>
        <w:spacing w:before="120"/>
        <w:jc w:val="both"/>
        <w:rPr>
          <w:b/>
          <w:bCs/>
          <w:sz w:val="22"/>
          <w:szCs w:val="22"/>
        </w:rPr>
      </w:pPr>
    </w:p>
    <w:p w14:paraId="17977016" w14:textId="77777777" w:rsidR="006628B2" w:rsidRPr="0086335F" w:rsidRDefault="006628B2" w:rsidP="006628B2">
      <w:pPr>
        <w:spacing w:before="120"/>
        <w:jc w:val="both"/>
        <w:rPr>
          <w:b/>
          <w:bCs/>
          <w:sz w:val="22"/>
          <w:szCs w:val="22"/>
        </w:rPr>
      </w:pPr>
      <w:r w:rsidRPr="0086335F">
        <w:rPr>
          <w:b/>
          <w:bCs/>
          <w:sz w:val="22"/>
          <w:szCs w:val="22"/>
        </w:rPr>
        <w:tab/>
      </w:r>
      <w:r w:rsidRPr="0086335F">
        <w:rPr>
          <w:b/>
          <w:bCs/>
          <w:sz w:val="22"/>
          <w:szCs w:val="22"/>
        </w:rPr>
        <w:tab/>
      </w:r>
      <w:r w:rsidRPr="0086335F">
        <w:rPr>
          <w:b/>
          <w:bCs/>
          <w:sz w:val="22"/>
          <w:szCs w:val="22"/>
        </w:rPr>
        <w:tab/>
        <w:t>Město Aš</w:t>
      </w:r>
    </w:p>
    <w:p w14:paraId="27B3AFFF" w14:textId="77777777" w:rsidR="006628B2" w:rsidRPr="0086335F" w:rsidRDefault="006628B2" w:rsidP="006628B2">
      <w:pPr>
        <w:jc w:val="both"/>
        <w:rPr>
          <w:sz w:val="22"/>
          <w:szCs w:val="22"/>
        </w:rPr>
      </w:pPr>
    </w:p>
    <w:p w14:paraId="33737F5D" w14:textId="77777777" w:rsidR="006628B2" w:rsidRPr="0086335F" w:rsidRDefault="006628B2" w:rsidP="006628B2">
      <w:pPr>
        <w:jc w:val="both"/>
        <w:rPr>
          <w:sz w:val="22"/>
          <w:szCs w:val="22"/>
        </w:rPr>
      </w:pPr>
      <w:r w:rsidRPr="0086335F">
        <w:rPr>
          <w:sz w:val="22"/>
          <w:szCs w:val="22"/>
        </w:rPr>
        <w:t>se sídlem:</w:t>
      </w:r>
      <w:r w:rsidRPr="0086335F">
        <w:rPr>
          <w:sz w:val="22"/>
          <w:szCs w:val="22"/>
        </w:rPr>
        <w:tab/>
        <w:t xml:space="preserve"> </w:t>
      </w:r>
      <w:r w:rsidRPr="0086335F">
        <w:rPr>
          <w:sz w:val="22"/>
          <w:szCs w:val="22"/>
        </w:rPr>
        <w:tab/>
        <w:t xml:space="preserve">Aš, Kamenná 52 </w:t>
      </w:r>
    </w:p>
    <w:p w14:paraId="70E9CF53" w14:textId="77777777" w:rsidR="006628B2" w:rsidRPr="0086335F" w:rsidRDefault="006628B2" w:rsidP="006628B2">
      <w:pPr>
        <w:jc w:val="both"/>
        <w:rPr>
          <w:sz w:val="22"/>
          <w:szCs w:val="22"/>
        </w:rPr>
      </w:pPr>
      <w:r w:rsidRPr="0086335F">
        <w:rPr>
          <w:sz w:val="22"/>
          <w:szCs w:val="22"/>
        </w:rPr>
        <w:t xml:space="preserve">IČ: </w:t>
      </w:r>
      <w:r w:rsidRPr="0086335F">
        <w:rPr>
          <w:sz w:val="22"/>
          <w:szCs w:val="22"/>
        </w:rPr>
        <w:tab/>
      </w:r>
      <w:r w:rsidRPr="0086335F">
        <w:rPr>
          <w:sz w:val="22"/>
          <w:szCs w:val="22"/>
        </w:rPr>
        <w:tab/>
      </w:r>
      <w:r w:rsidRPr="0086335F">
        <w:rPr>
          <w:sz w:val="22"/>
          <w:szCs w:val="22"/>
        </w:rPr>
        <w:tab/>
        <w:t>00253901</w:t>
      </w:r>
    </w:p>
    <w:p w14:paraId="54C39A5D" w14:textId="77777777" w:rsidR="006628B2" w:rsidRPr="0086335F" w:rsidRDefault="006628B2" w:rsidP="006628B2">
      <w:pPr>
        <w:jc w:val="both"/>
        <w:rPr>
          <w:sz w:val="22"/>
          <w:szCs w:val="22"/>
        </w:rPr>
      </w:pPr>
      <w:r w:rsidRPr="0086335F">
        <w:rPr>
          <w:sz w:val="22"/>
          <w:szCs w:val="22"/>
        </w:rPr>
        <w:t xml:space="preserve">DIČ: </w:t>
      </w:r>
      <w:r w:rsidRPr="0086335F">
        <w:rPr>
          <w:sz w:val="22"/>
          <w:szCs w:val="22"/>
        </w:rPr>
        <w:tab/>
      </w:r>
      <w:r w:rsidRPr="0086335F">
        <w:rPr>
          <w:sz w:val="22"/>
          <w:szCs w:val="22"/>
        </w:rPr>
        <w:tab/>
      </w:r>
      <w:r w:rsidRPr="0086335F">
        <w:rPr>
          <w:sz w:val="22"/>
          <w:szCs w:val="22"/>
        </w:rPr>
        <w:tab/>
        <w:t>CZ00253901</w:t>
      </w:r>
    </w:p>
    <w:p w14:paraId="6F05BB52" w14:textId="77777777" w:rsidR="006628B2" w:rsidRPr="0086335F" w:rsidRDefault="006628B2" w:rsidP="006628B2">
      <w:pPr>
        <w:ind w:left="2127" w:hanging="2127"/>
        <w:jc w:val="both"/>
        <w:rPr>
          <w:sz w:val="22"/>
          <w:szCs w:val="22"/>
        </w:rPr>
      </w:pPr>
      <w:r w:rsidRPr="0086335F">
        <w:rPr>
          <w:sz w:val="22"/>
          <w:szCs w:val="22"/>
        </w:rPr>
        <w:t>bankovní spojení:</w:t>
      </w:r>
      <w:r w:rsidRPr="0086335F">
        <w:rPr>
          <w:sz w:val="22"/>
          <w:szCs w:val="22"/>
        </w:rPr>
        <w:tab/>
        <w:t xml:space="preserve">ČSOB a.s. Aš  </w:t>
      </w:r>
    </w:p>
    <w:p w14:paraId="49F03B50" w14:textId="77777777" w:rsidR="006628B2" w:rsidRPr="0086335F" w:rsidRDefault="006628B2" w:rsidP="006628B2">
      <w:pPr>
        <w:ind w:left="2127" w:hanging="2127"/>
        <w:jc w:val="both"/>
        <w:rPr>
          <w:sz w:val="22"/>
          <w:szCs w:val="22"/>
        </w:rPr>
      </w:pPr>
      <w:r w:rsidRPr="0086335F">
        <w:rPr>
          <w:sz w:val="22"/>
          <w:szCs w:val="22"/>
        </w:rPr>
        <w:t>číslo účtu:</w:t>
      </w:r>
      <w:r w:rsidRPr="0086335F">
        <w:rPr>
          <w:sz w:val="22"/>
          <w:szCs w:val="22"/>
        </w:rPr>
        <w:tab/>
        <w:t>13371337/0300</w:t>
      </w:r>
    </w:p>
    <w:p w14:paraId="20205617" w14:textId="77777777" w:rsidR="006628B2" w:rsidRPr="0086335F" w:rsidRDefault="006628B2" w:rsidP="0096298E">
      <w:pPr>
        <w:jc w:val="both"/>
        <w:rPr>
          <w:sz w:val="22"/>
          <w:szCs w:val="22"/>
        </w:rPr>
      </w:pPr>
      <w:r w:rsidRPr="0086335F">
        <w:rPr>
          <w:sz w:val="22"/>
          <w:szCs w:val="22"/>
        </w:rPr>
        <w:t>zastoupen</w:t>
      </w:r>
      <w:r w:rsidR="008E1B61" w:rsidRPr="0086335F">
        <w:rPr>
          <w:sz w:val="22"/>
          <w:szCs w:val="22"/>
        </w:rPr>
        <w:t>o</w:t>
      </w:r>
      <w:r w:rsidRPr="0086335F">
        <w:rPr>
          <w:sz w:val="22"/>
          <w:szCs w:val="22"/>
        </w:rPr>
        <w:t xml:space="preserve">:  </w:t>
      </w:r>
      <w:r w:rsidRPr="0086335F">
        <w:rPr>
          <w:sz w:val="22"/>
          <w:szCs w:val="22"/>
        </w:rPr>
        <w:tab/>
      </w:r>
      <w:r w:rsidRPr="0086335F">
        <w:rPr>
          <w:sz w:val="22"/>
          <w:szCs w:val="22"/>
        </w:rPr>
        <w:tab/>
        <w:t>Mgr. Daliborem Blažkem</w:t>
      </w:r>
    </w:p>
    <w:p w14:paraId="139364A9" w14:textId="77777777" w:rsidR="006628B2" w:rsidRPr="0086335F" w:rsidRDefault="006628B2">
      <w:pPr>
        <w:rPr>
          <w:i/>
          <w:sz w:val="22"/>
          <w:szCs w:val="22"/>
        </w:rPr>
      </w:pPr>
    </w:p>
    <w:p w14:paraId="188952A2" w14:textId="77777777" w:rsidR="006A3CF3" w:rsidRPr="0086335F" w:rsidRDefault="006628B2">
      <w:pPr>
        <w:rPr>
          <w:i/>
          <w:sz w:val="22"/>
          <w:szCs w:val="22"/>
        </w:rPr>
      </w:pPr>
      <w:r w:rsidRPr="0086335F">
        <w:rPr>
          <w:i/>
          <w:sz w:val="22"/>
          <w:szCs w:val="22"/>
        </w:rPr>
        <w:t>(</w:t>
      </w:r>
      <w:r w:rsidR="006A3CF3" w:rsidRPr="0086335F">
        <w:rPr>
          <w:i/>
          <w:sz w:val="22"/>
          <w:szCs w:val="22"/>
        </w:rPr>
        <w:t>dále jen „</w:t>
      </w:r>
      <w:r w:rsidR="00CD2666" w:rsidRPr="0086335F">
        <w:rPr>
          <w:i/>
          <w:sz w:val="22"/>
          <w:szCs w:val="22"/>
        </w:rPr>
        <w:t>příkazce</w:t>
      </w:r>
      <w:r w:rsidR="006A3CF3" w:rsidRPr="0086335F">
        <w:rPr>
          <w:i/>
          <w:sz w:val="22"/>
          <w:szCs w:val="22"/>
        </w:rPr>
        <w:t>“)</w:t>
      </w:r>
    </w:p>
    <w:p w14:paraId="6733BCE8" w14:textId="77777777" w:rsidR="006A3CF3" w:rsidRPr="0086335F" w:rsidRDefault="006A3CF3">
      <w:pPr>
        <w:rPr>
          <w:sz w:val="22"/>
          <w:szCs w:val="22"/>
        </w:rPr>
      </w:pPr>
    </w:p>
    <w:p w14:paraId="46E308FE" w14:textId="77777777" w:rsidR="006A3CF3" w:rsidRPr="0086335F" w:rsidRDefault="006A3CF3">
      <w:pPr>
        <w:rPr>
          <w:b/>
          <w:sz w:val="22"/>
          <w:szCs w:val="22"/>
        </w:rPr>
      </w:pPr>
      <w:r w:rsidRPr="0086335F">
        <w:rPr>
          <w:b/>
          <w:sz w:val="22"/>
          <w:szCs w:val="22"/>
        </w:rPr>
        <w:t>a</w:t>
      </w:r>
    </w:p>
    <w:p w14:paraId="0EDCC3A8" w14:textId="77777777" w:rsidR="006A3CF3" w:rsidRPr="0086335F" w:rsidRDefault="006628B2">
      <w:pPr>
        <w:rPr>
          <w:b/>
          <w:sz w:val="22"/>
          <w:szCs w:val="22"/>
        </w:rPr>
      </w:pPr>
      <w:r w:rsidRPr="0086335F">
        <w:rPr>
          <w:b/>
          <w:sz w:val="22"/>
          <w:szCs w:val="22"/>
        </w:rPr>
        <w:tab/>
      </w:r>
      <w:r w:rsidRPr="0086335F">
        <w:rPr>
          <w:b/>
          <w:sz w:val="22"/>
          <w:szCs w:val="22"/>
        </w:rPr>
        <w:tab/>
      </w:r>
      <w:r w:rsidRPr="0086335F">
        <w:rPr>
          <w:b/>
          <w:sz w:val="22"/>
          <w:szCs w:val="22"/>
        </w:rPr>
        <w:tab/>
        <w:t xml:space="preserve">  AŠSKÉ LESY s. r. o. </w:t>
      </w:r>
    </w:p>
    <w:p w14:paraId="464AAD2B" w14:textId="77777777" w:rsidR="006A3CF3" w:rsidRPr="0086335F" w:rsidRDefault="006A3CF3" w:rsidP="00C245CA">
      <w:pPr>
        <w:tabs>
          <w:tab w:val="left" w:pos="2268"/>
          <w:tab w:val="left" w:pos="2410"/>
          <w:tab w:val="left" w:pos="2552"/>
        </w:tabs>
        <w:rPr>
          <w:sz w:val="22"/>
          <w:szCs w:val="22"/>
        </w:rPr>
      </w:pPr>
      <w:r w:rsidRPr="0086335F">
        <w:rPr>
          <w:sz w:val="22"/>
          <w:szCs w:val="22"/>
        </w:rPr>
        <w:t xml:space="preserve">se sídlem:                         </w:t>
      </w:r>
      <w:r w:rsidR="006628B2" w:rsidRPr="0086335F">
        <w:rPr>
          <w:sz w:val="22"/>
          <w:szCs w:val="22"/>
        </w:rPr>
        <w:t xml:space="preserve">Aš, Doubrava 118 </w:t>
      </w:r>
    </w:p>
    <w:p w14:paraId="39E219BF" w14:textId="77777777" w:rsidR="006A3CF3" w:rsidRPr="0086335F" w:rsidRDefault="006A3CF3">
      <w:pPr>
        <w:rPr>
          <w:b/>
          <w:bCs/>
          <w:sz w:val="22"/>
          <w:szCs w:val="22"/>
        </w:rPr>
      </w:pPr>
      <w:r w:rsidRPr="0086335F">
        <w:rPr>
          <w:sz w:val="22"/>
          <w:szCs w:val="22"/>
        </w:rPr>
        <w:t>IČ</w:t>
      </w:r>
      <w:r w:rsidR="007B5230" w:rsidRPr="0086335F">
        <w:rPr>
          <w:sz w:val="22"/>
          <w:szCs w:val="22"/>
        </w:rPr>
        <w:t>O</w:t>
      </w:r>
      <w:r w:rsidRPr="0086335F">
        <w:rPr>
          <w:sz w:val="22"/>
          <w:szCs w:val="22"/>
        </w:rPr>
        <w:t xml:space="preserve">:                                 </w:t>
      </w:r>
      <w:r w:rsidR="006628B2" w:rsidRPr="0086335F">
        <w:rPr>
          <w:bCs/>
          <w:sz w:val="22"/>
          <w:szCs w:val="22"/>
        </w:rPr>
        <w:t>28035291</w:t>
      </w:r>
    </w:p>
    <w:p w14:paraId="32028709" w14:textId="77777777" w:rsidR="006A3CF3" w:rsidRPr="0086335F" w:rsidRDefault="006A3CF3" w:rsidP="006628B2">
      <w:pPr>
        <w:rPr>
          <w:sz w:val="22"/>
          <w:szCs w:val="22"/>
        </w:rPr>
      </w:pPr>
      <w:r w:rsidRPr="0086335F">
        <w:rPr>
          <w:sz w:val="22"/>
          <w:szCs w:val="22"/>
        </w:rPr>
        <w:t xml:space="preserve">DIČ:                                 </w:t>
      </w:r>
      <w:r w:rsidR="006628B2" w:rsidRPr="0086335F">
        <w:rPr>
          <w:sz w:val="22"/>
          <w:szCs w:val="22"/>
        </w:rPr>
        <w:t>CZ28035291</w:t>
      </w:r>
    </w:p>
    <w:p w14:paraId="26032529" w14:textId="07982F0B" w:rsidR="006A3CF3" w:rsidRPr="0086335F" w:rsidRDefault="006A3CF3">
      <w:pPr>
        <w:rPr>
          <w:sz w:val="22"/>
          <w:szCs w:val="22"/>
        </w:rPr>
      </w:pPr>
      <w:r w:rsidRPr="0086335F">
        <w:rPr>
          <w:sz w:val="22"/>
          <w:szCs w:val="22"/>
        </w:rPr>
        <w:t xml:space="preserve">bankovní spojení:            </w:t>
      </w:r>
      <w:r w:rsidR="003D74AE" w:rsidRPr="0086335F">
        <w:rPr>
          <w:sz w:val="22"/>
          <w:szCs w:val="22"/>
        </w:rPr>
        <w:t>ČSOB</w:t>
      </w:r>
    </w:p>
    <w:p w14:paraId="61B554E8" w14:textId="786C8F57" w:rsidR="006A3CF3" w:rsidRPr="0086335F" w:rsidRDefault="006A3CF3">
      <w:pPr>
        <w:ind w:left="2694" w:hanging="2694"/>
        <w:jc w:val="both"/>
        <w:rPr>
          <w:sz w:val="22"/>
          <w:szCs w:val="22"/>
        </w:rPr>
      </w:pPr>
      <w:r w:rsidRPr="0086335F">
        <w:rPr>
          <w:sz w:val="22"/>
          <w:szCs w:val="22"/>
        </w:rPr>
        <w:t>č.</w:t>
      </w:r>
      <w:r w:rsidR="004C4DE8" w:rsidRPr="0086335F">
        <w:rPr>
          <w:sz w:val="22"/>
          <w:szCs w:val="22"/>
        </w:rPr>
        <w:t xml:space="preserve"> </w:t>
      </w:r>
      <w:proofErr w:type="spellStart"/>
      <w:r w:rsidRPr="0086335F">
        <w:rPr>
          <w:sz w:val="22"/>
          <w:szCs w:val="22"/>
        </w:rPr>
        <w:t>ú.</w:t>
      </w:r>
      <w:proofErr w:type="spellEnd"/>
      <w:r w:rsidRPr="0086335F">
        <w:rPr>
          <w:sz w:val="22"/>
          <w:szCs w:val="22"/>
        </w:rPr>
        <w:t>:</w:t>
      </w:r>
      <w:r w:rsidR="004C4DE8" w:rsidRPr="0086335F">
        <w:rPr>
          <w:sz w:val="22"/>
          <w:szCs w:val="22"/>
        </w:rPr>
        <w:t xml:space="preserve">                             </w:t>
      </w:r>
      <w:r w:rsidR="00B24570" w:rsidRPr="0086335F">
        <w:rPr>
          <w:sz w:val="22"/>
          <w:szCs w:val="22"/>
        </w:rPr>
        <w:t xml:space="preserve">    </w:t>
      </w:r>
      <w:r w:rsidR="003D74AE" w:rsidRPr="0086335F">
        <w:rPr>
          <w:sz w:val="22"/>
          <w:szCs w:val="22"/>
        </w:rPr>
        <w:t>89188918/0300</w:t>
      </w:r>
      <w:r w:rsidR="004C4DE8" w:rsidRPr="0086335F">
        <w:rPr>
          <w:sz w:val="22"/>
          <w:szCs w:val="22"/>
        </w:rPr>
        <w:t xml:space="preserve"> </w:t>
      </w:r>
    </w:p>
    <w:p w14:paraId="04873F45" w14:textId="77777777" w:rsidR="0016544B" w:rsidRPr="0086335F" w:rsidRDefault="00A1461F" w:rsidP="0096298E">
      <w:pPr>
        <w:ind w:left="3261" w:hanging="3261"/>
        <w:jc w:val="both"/>
        <w:rPr>
          <w:sz w:val="22"/>
          <w:szCs w:val="22"/>
        </w:rPr>
      </w:pPr>
      <w:r w:rsidRPr="0086335F">
        <w:rPr>
          <w:sz w:val="22"/>
          <w:szCs w:val="22"/>
        </w:rPr>
        <w:t>zastoupen</w:t>
      </w:r>
      <w:r w:rsidR="00AF78A5" w:rsidRPr="0086335F">
        <w:rPr>
          <w:sz w:val="22"/>
          <w:szCs w:val="22"/>
        </w:rPr>
        <w:t>a</w:t>
      </w:r>
      <w:r w:rsidR="006A3CF3" w:rsidRPr="0086335F">
        <w:rPr>
          <w:sz w:val="22"/>
          <w:szCs w:val="22"/>
        </w:rPr>
        <w:t xml:space="preserve">:                   </w:t>
      </w:r>
      <w:r w:rsidR="00B24570" w:rsidRPr="0086335F">
        <w:rPr>
          <w:sz w:val="22"/>
          <w:szCs w:val="22"/>
        </w:rPr>
        <w:t xml:space="preserve">   </w:t>
      </w:r>
      <w:r w:rsidR="006A3CF3" w:rsidRPr="0086335F">
        <w:rPr>
          <w:sz w:val="22"/>
          <w:szCs w:val="22"/>
        </w:rPr>
        <w:t xml:space="preserve"> </w:t>
      </w:r>
      <w:r w:rsidR="006628B2" w:rsidRPr="0086335F">
        <w:rPr>
          <w:sz w:val="22"/>
          <w:szCs w:val="22"/>
        </w:rPr>
        <w:t>Ing. Jiřím Červenkou, jednatelem</w:t>
      </w:r>
    </w:p>
    <w:p w14:paraId="5392FEA0" w14:textId="77777777" w:rsidR="00D969CF" w:rsidRPr="0086335F" w:rsidRDefault="00D969CF">
      <w:pPr>
        <w:jc w:val="both"/>
        <w:rPr>
          <w:i/>
          <w:sz w:val="22"/>
          <w:szCs w:val="22"/>
        </w:rPr>
      </w:pPr>
    </w:p>
    <w:p w14:paraId="493F21AE" w14:textId="77777777" w:rsidR="006A3CF3" w:rsidRPr="0086335F" w:rsidRDefault="006A3CF3">
      <w:pPr>
        <w:jc w:val="both"/>
        <w:rPr>
          <w:i/>
          <w:sz w:val="22"/>
          <w:szCs w:val="22"/>
        </w:rPr>
      </w:pPr>
      <w:r w:rsidRPr="0086335F">
        <w:rPr>
          <w:i/>
          <w:sz w:val="22"/>
          <w:szCs w:val="22"/>
        </w:rPr>
        <w:t>(dále jen „</w:t>
      </w:r>
      <w:r w:rsidR="00A1461F" w:rsidRPr="0086335F">
        <w:rPr>
          <w:i/>
          <w:sz w:val="22"/>
          <w:szCs w:val="22"/>
        </w:rPr>
        <w:t>příkazník</w:t>
      </w:r>
      <w:r w:rsidRPr="0086335F">
        <w:rPr>
          <w:i/>
          <w:sz w:val="22"/>
          <w:szCs w:val="22"/>
        </w:rPr>
        <w:t>“)</w:t>
      </w:r>
    </w:p>
    <w:p w14:paraId="15FBFD16" w14:textId="77777777" w:rsidR="006B50F5" w:rsidRPr="0086335F" w:rsidRDefault="006B50F5">
      <w:pPr>
        <w:jc w:val="both"/>
        <w:rPr>
          <w:i/>
          <w:sz w:val="22"/>
          <w:szCs w:val="22"/>
        </w:rPr>
      </w:pPr>
    </w:p>
    <w:p w14:paraId="7F28E58B" w14:textId="77777777" w:rsidR="001A6325" w:rsidRPr="0086335F" w:rsidRDefault="001A6325">
      <w:pPr>
        <w:jc w:val="both"/>
        <w:rPr>
          <w:i/>
          <w:sz w:val="22"/>
          <w:szCs w:val="22"/>
        </w:rPr>
      </w:pPr>
      <w:r w:rsidRPr="0086335F">
        <w:rPr>
          <w:i/>
          <w:sz w:val="22"/>
          <w:szCs w:val="22"/>
        </w:rPr>
        <w:t>(společně jako „smluvní strany“)</w:t>
      </w:r>
    </w:p>
    <w:p w14:paraId="5EFAFA4F" w14:textId="77777777" w:rsidR="006A3CF3" w:rsidRPr="0086335F" w:rsidRDefault="006A3CF3">
      <w:pPr>
        <w:pStyle w:val="BodyText21"/>
        <w:widowControl/>
        <w:rPr>
          <w:snapToGrid/>
          <w:szCs w:val="22"/>
        </w:rPr>
      </w:pPr>
    </w:p>
    <w:p w14:paraId="5D61896E" w14:textId="77777777" w:rsidR="006A3CF3" w:rsidRPr="0086335F" w:rsidRDefault="006A3CF3">
      <w:pPr>
        <w:jc w:val="both"/>
        <w:rPr>
          <w:sz w:val="22"/>
          <w:szCs w:val="22"/>
        </w:rPr>
      </w:pPr>
    </w:p>
    <w:p w14:paraId="01E22DE9" w14:textId="77777777" w:rsidR="006A3CF3" w:rsidRPr="0086335F" w:rsidRDefault="00503D20">
      <w:pPr>
        <w:pStyle w:val="BodyText21"/>
        <w:widowControl/>
        <w:rPr>
          <w:snapToGrid/>
          <w:szCs w:val="22"/>
        </w:rPr>
      </w:pPr>
      <w:r w:rsidRPr="0086335F">
        <w:rPr>
          <w:snapToGrid/>
          <w:szCs w:val="22"/>
        </w:rPr>
        <w:t>se dohodl</w:t>
      </w:r>
      <w:r w:rsidR="00E46DD6" w:rsidRPr="0086335F">
        <w:rPr>
          <w:snapToGrid/>
          <w:szCs w:val="22"/>
        </w:rPr>
        <w:t>y</w:t>
      </w:r>
      <w:r w:rsidR="00475E34" w:rsidRPr="0086335F">
        <w:rPr>
          <w:snapToGrid/>
          <w:szCs w:val="22"/>
        </w:rPr>
        <w:t>,</w:t>
      </w:r>
      <w:r w:rsidR="006A3CF3" w:rsidRPr="0086335F">
        <w:rPr>
          <w:snapToGrid/>
          <w:szCs w:val="22"/>
        </w:rPr>
        <w:t xml:space="preserve"> ve smyslu </w:t>
      </w:r>
      <w:r w:rsidR="009A0257" w:rsidRPr="0086335F">
        <w:rPr>
          <w:snapToGrid/>
          <w:szCs w:val="22"/>
        </w:rPr>
        <w:t>§</w:t>
      </w:r>
      <w:r w:rsidR="002053E6" w:rsidRPr="0086335F">
        <w:rPr>
          <w:snapToGrid/>
          <w:szCs w:val="22"/>
        </w:rPr>
        <w:t xml:space="preserve"> </w:t>
      </w:r>
      <w:r w:rsidR="001A6325" w:rsidRPr="0086335F">
        <w:rPr>
          <w:snapToGrid/>
          <w:szCs w:val="22"/>
        </w:rPr>
        <w:t>2430</w:t>
      </w:r>
      <w:r w:rsidRPr="0086335F">
        <w:rPr>
          <w:snapToGrid/>
          <w:szCs w:val="22"/>
        </w:rPr>
        <w:t xml:space="preserve"> a násl. </w:t>
      </w:r>
      <w:r w:rsidR="00BF7386" w:rsidRPr="0086335F">
        <w:rPr>
          <w:snapToGrid/>
          <w:szCs w:val="22"/>
        </w:rPr>
        <w:t>z</w:t>
      </w:r>
      <w:r w:rsidRPr="0086335F">
        <w:rPr>
          <w:snapToGrid/>
          <w:szCs w:val="22"/>
        </w:rPr>
        <w:t>ákona č.</w:t>
      </w:r>
      <w:r w:rsidR="002053E6" w:rsidRPr="0086335F">
        <w:rPr>
          <w:snapToGrid/>
          <w:szCs w:val="22"/>
        </w:rPr>
        <w:t xml:space="preserve"> </w:t>
      </w:r>
      <w:r w:rsidR="001A6325" w:rsidRPr="0086335F">
        <w:rPr>
          <w:snapToGrid/>
          <w:szCs w:val="22"/>
        </w:rPr>
        <w:t>89</w:t>
      </w:r>
      <w:r w:rsidRPr="0086335F">
        <w:rPr>
          <w:snapToGrid/>
          <w:szCs w:val="22"/>
        </w:rPr>
        <w:t>/</w:t>
      </w:r>
      <w:r w:rsidR="001A6325" w:rsidRPr="0086335F">
        <w:rPr>
          <w:snapToGrid/>
          <w:szCs w:val="22"/>
        </w:rPr>
        <w:t>2012</w:t>
      </w:r>
      <w:r w:rsidRPr="0086335F">
        <w:rPr>
          <w:snapToGrid/>
          <w:szCs w:val="22"/>
        </w:rPr>
        <w:t xml:space="preserve"> Sb., občanský</w:t>
      </w:r>
      <w:r w:rsidR="002053E6" w:rsidRPr="0086335F">
        <w:rPr>
          <w:snapToGrid/>
          <w:szCs w:val="22"/>
        </w:rPr>
        <w:t xml:space="preserve"> zákoník</w:t>
      </w:r>
      <w:r w:rsidRPr="0086335F">
        <w:rPr>
          <w:snapToGrid/>
          <w:szCs w:val="22"/>
        </w:rPr>
        <w:t>, na uzavření této</w:t>
      </w:r>
    </w:p>
    <w:p w14:paraId="5D07FB2A" w14:textId="77777777" w:rsidR="006A3CF3" w:rsidRPr="0086335F" w:rsidRDefault="006A3CF3">
      <w:pPr>
        <w:widowControl w:val="0"/>
        <w:tabs>
          <w:tab w:val="left" w:pos="9072"/>
        </w:tabs>
        <w:ind w:right="3742"/>
        <w:jc w:val="center"/>
        <w:rPr>
          <w:snapToGrid w:val="0"/>
          <w:sz w:val="22"/>
          <w:szCs w:val="22"/>
        </w:rPr>
      </w:pPr>
    </w:p>
    <w:p w14:paraId="163B6AF5" w14:textId="77777777" w:rsidR="00A6761D" w:rsidRPr="0086335F" w:rsidRDefault="00A6761D" w:rsidP="004405A7">
      <w:pPr>
        <w:pStyle w:val="WW-Zkladntext2"/>
        <w:rPr>
          <w:rFonts w:eastAsia="Times New Roman"/>
          <w:b w:val="0"/>
          <w:snapToGrid w:val="0"/>
          <w:sz w:val="22"/>
          <w:szCs w:val="22"/>
        </w:rPr>
      </w:pPr>
    </w:p>
    <w:p w14:paraId="0082E451" w14:textId="77777777" w:rsidR="004405A7" w:rsidRPr="0086335F" w:rsidRDefault="00A6761D" w:rsidP="004405A7">
      <w:pPr>
        <w:pStyle w:val="WW-Zkladntext2"/>
        <w:rPr>
          <w:sz w:val="22"/>
          <w:szCs w:val="22"/>
        </w:rPr>
      </w:pPr>
      <w:r w:rsidRPr="0086335F">
        <w:rPr>
          <w:sz w:val="22"/>
          <w:szCs w:val="22"/>
        </w:rPr>
        <w:t>příkazní smlouv</w:t>
      </w:r>
      <w:r w:rsidR="00475E34" w:rsidRPr="0086335F">
        <w:rPr>
          <w:sz w:val="22"/>
          <w:szCs w:val="22"/>
        </w:rPr>
        <w:t>y</w:t>
      </w:r>
      <w:r w:rsidR="004405A7" w:rsidRPr="0086335F">
        <w:rPr>
          <w:sz w:val="22"/>
          <w:szCs w:val="22"/>
        </w:rPr>
        <w:t xml:space="preserve"> </w:t>
      </w:r>
    </w:p>
    <w:p w14:paraId="387DAA74" w14:textId="77777777" w:rsidR="00D969CF" w:rsidRPr="0086335F" w:rsidRDefault="004405A7" w:rsidP="00D969CF">
      <w:pPr>
        <w:jc w:val="center"/>
        <w:rPr>
          <w:b/>
          <w:sz w:val="22"/>
          <w:szCs w:val="22"/>
        </w:rPr>
      </w:pPr>
      <w:r w:rsidRPr="0086335F">
        <w:rPr>
          <w:b/>
          <w:sz w:val="22"/>
          <w:szCs w:val="22"/>
        </w:rPr>
        <w:t>v souvislosti s</w:t>
      </w:r>
      <w:r w:rsidR="001A04B0" w:rsidRPr="0086335F">
        <w:rPr>
          <w:b/>
          <w:sz w:val="22"/>
          <w:szCs w:val="22"/>
        </w:rPr>
        <w:t> </w:t>
      </w:r>
      <w:r w:rsidR="008E1B61" w:rsidRPr="0086335F">
        <w:rPr>
          <w:b/>
          <w:sz w:val="22"/>
          <w:szCs w:val="22"/>
        </w:rPr>
        <w:t>obstaráním</w:t>
      </w:r>
      <w:r w:rsidR="001A04B0" w:rsidRPr="0086335F">
        <w:rPr>
          <w:b/>
          <w:sz w:val="22"/>
          <w:szCs w:val="22"/>
        </w:rPr>
        <w:t xml:space="preserve"> projektové dokumentace</w:t>
      </w:r>
      <w:r w:rsidR="002053E6" w:rsidRPr="0086335F">
        <w:rPr>
          <w:b/>
          <w:sz w:val="22"/>
          <w:szCs w:val="22"/>
        </w:rPr>
        <w:t xml:space="preserve"> </w:t>
      </w:r>
      <w:r w:rsidR="008E1B61" w:rsidRPr="0086335F">
        <w:rPr>
          <w:b/>
          <w:sz w:val="22"/>
          <w:szCs w:val="22"/>
        </w:rPr>
        <w:t>a stavebního povolení</w:t>
      </w:r>
    </w:p>
    <w:p w14:paraId="4800F25E" w14:textId="77777777" w:rsidR="008E1B61" w:rsidRPr="0086335F" w:rsidRDefault="008E1B61" w:rsidP="008E1B61">
      <w:pPr>
        <w:rPr>
          <w:b/>
          <w:sz w:val="22"/>
          <w:szCs w:val="22"/>
        </w:rPr>
      </w:pPr>
    </w:p>
    <w:p w14:paraId="675ED75D" w14:textId="77777777" w:rsidR="000B3D2F" w:rsidRPr="0086335F" w:rsidRDefault="004405A7" w:rsidP="002053E6">
      <w:pPr>
        <w:pStyle w:val="WW-Zkladntext2"/>
        <w:rPr>
          <w:bCs/>
          <w:snapToGrid w:val="0"/>
          <w:sz w:val="22"/>
          <w:szCs w:val="22"/>
        </w:rPr>
      </w:pPr>
      <w:r w:rsidRPr="0086335F">
        <w:rPr>
          <w:sz w:val="22"/>
          <w:szCs w:val="22"/>
        </w:rPr>
        <w:t>(dále jen „smlouva“)</w:t>
      </w:r>
    </w:p>
    <w:p w14:paraId="3C78F51C" w14:textId="77777777" w:rsidR="004405A7" w:rsidRPr="0086335F" w:rsidRDefault="004405A7" w:rsidP="004405A7">
      <w:pPr>
        <w:jc w:val="center"/>
        <w:rPr>
          <w:b/>
          <w:sz w:val="22"/>
          <w:szCs w:val="22"/>
        </w:rPr>
      </w:pPr>
    </w:p>
    <w:p w14:paraId="07600359" w14:textId="77777777" w:rsidR="008E1B61" w:rsidRPr="0086335F" w:rsidRDefault="008E1B61" w:rsidP="004405A7">
      <w:pPr>
        <w:jc w:val="center"/>
        <w:rPr>
          <w:b/>
          <w:sz w:val="22"/>
          <w:szCs w:val="22"/>
        </w:rPr>
      </w:pPr>
    </w:p>
    <w:p w14:paraId="096D2E73" w14:textId="77777777" w:rsidR="004405A7" w:rsidRPr="0086335F" w:rsidRDefault="008327B3" w:rsidP="00626834">
      <w:pPr>
        <w:numPr>
          <w:ilvl w:val="0"/>
          <w:numId w:val="3"/>
        </w:numPr>
        <w:jc w:val="center"/>
        <w:rPr>
          <w:b/>
          <w:sz w:val="22"/>
          <w:szCs w:val="22"/>
        </w:rPr>
      </w:pPr>
      <w:r w:rsidRPr="0086335F">
        <w:rPr>
          <w:b/>
          <w:sz w:val="22"/>
          <w:szCs w:val="22"/>
        </w:rPr>
        <w:t>Preambule</w:t>
      </w:r>
    </w:p>
    <w:p w14:paraId="3C9B9F56" w14:textId="77777777" w:rsidR="004405A7" w:rsidRPr="0086335F" w:rsidRDefault="004405A7" w:rsidP="004405A7">
      <w:pPr>
        <w:jc w:val="center"/>
        <w:rPr>
          <w:b/>
          <w:sz w:val="22"/>
          <w:szCs w:val="22"/>
        </w:rPr>
      </w:pPr>
    </w:p>
    <w:p w14:paraId="6A32281D" w14:textId="3BF726D9" w:rsidR="003D74AE" w:rsidRPr="0086335F" w:rsidRDefault="004405A7" w:rsidP="00C01A85">
      <w:pPr>
        <w:jc w:val="both"/>
        <w:rPr>
          <w:sz w:val="22"/>
          <w:szCs w:val="22"/>
        </w:rPr>
      </w:pPr>
      <w:r w:rsidRPr="0086335F">
        <w:rPr>
          <w:sz w:val="22"/>
          <w:szCs w:val="22"/>
        </w:rPr>
        <w:t xml:space="preserve">Předmětem smlouvy je právní úprava postavení </w:t>
      </w:r>
      <w:r w:rsidR="0047653A" w:rsidRPr="0086335F">
        <w:rPr>
          <w:sz w:val="22"/>
          <w:szCs w:val="22"/>
        </w:rPr>
        <w:t>příkazce a příkazníka</w:t>
      </w:r>
      <w:r w:rsidRPr="0086335F">
        <w:rPr>
          <w:sz w:val="22"/>
          <w:szCs w:val="22"/>
        </w:rPr>
        <w:t>, jejich úlohy a</w:t>
      </w:r>
      <w:r w:rsidR="00CB675D" w:rsidRPr="0086335F">
        <w:rPr>
          <w:sz w:val="22"/>
          <w:szCs w:val="22"/>
        </w:rPr>
        <w:t xml:space="preserve"> </w:t>
      </w:r>
      <w:r w:rsidRPr="0086335F">
        <w:rPr>
          <w:sz w:val="22"/>
          <w:szCs w:val="22"/>
        </w:rPr>
        <w:t xml:space="preserve">odpovědnosti, jakož i úprava jejich vzájemných práv a povinností při </w:t>
      </w:r>
      <w:r w:rsidR="001A04B0" w:rsidRPr="0086335F">
        <w:rPr>
          <w:sz w:val="22"/>
          <w:szCs w:val="22"/>
        </w:rPr>
        <w:t xml:space="preserve">pořízení </w:t>
      </w:r>
      <w:r w:rsidR="008E1B61" w:rsidRPr="0086335F">
        <w:rPr>
          <w:sz w:val="22"/>
          <w:szCs w:val="22"/>
        </w:rPr>
        <w:t>projektové dokumentace na rekonstrukci</w:t>
      </w:r>
      <w:r w:rsidR="001A04B0" w:rsidRPr="0086335F">
        <w:rPr>
          <w:sz w:val="22"/>
          <w:szCs w:val="22"/>
        </w:rPr>
        <w:t xml:space="preserve"> bazénu</w:t>
      </w:r>
      <w:r w:rsidR="001C2964" w:rsidRPr="0086335F">
        <w:rPr>
          <w:sz w:val="22"/>
          <w:szCs w:val="22"/>
        </w:rPr>
        <w:t xml:space="preserve"> a vydání stavebního povolení</w:t>
      </w:r>
      <w:r w:rsidR="003D74AE" w:rsidRPr="0086335F">
        <w:rPr>
          <w:sz w:val="22"/>
          <w:szCs w:val="22"/>
        </w:rPr>
        <w:t xml:space="preserve">, týkající se nemovitostí: </w:t>
      </w:r>
    </w:p>
    <w:p w14:paraId="19325BC4" w14:textId="24E8BDEF" w:rsidR="003D74AE" w:rsidRPr="0086335F" w:rsidRDefault="003D74AE" w:rsidP="003D74AE">
      <w:pPr>
        <w:pStyle w:val="Odstavecseseznamem"/>
        <w:numPr>
          <w:ilvl w:val="0"/>
          <w:numId w:val="27"/>
        </w:numPr>
        <w:jc w:val="both"/>
        <w:rPr>
          <w:sz w:val="22"/>
          <w:szCs w:val="22"/>
        </w:rPr>
      </w:pPr>
      <w:r w:rsidRPr="0086335F">
        <w:rPr>
          <w:sz w:val="22"/>
          <w:szCs w:val="22"/>
        </w:rPr>
        <w:t xml:space="preserve">Budova čp. 2568 na </w:t>
      </w:r>
      <w:proofErr w:type="spellStart"/>
      <w:proofErr w:type="gramStart"/>
      <w:r w:rsidRPr="0086335F">
        <w:rPr>
          <w:sz w:val="22"/>
          <w:szCs w:val="22"/>
        </w:rPr>
        <w:t>st.p.</w:t>
      </w:r>
      <w:proofErr w:type="gramEnd"/>
      <w:r w:rsidRPr="0086335F">
        <w:rPr>
          <w:sz w:val="22"/>
          <w:szCs w:val="22"/>
        </w:rPr>
        <w:t>č</w:t>
      </w:r>
      <w:proofErr w:type="spellEnd"/>
      <w:r w:rsidRPr="0086335F">
        <w:rPr>
          <w:sz w:val="22"/>
          <w:szCs w:val="22"/>
        </w:rPr>
        <w:t>. 3561 – krytý bazén,</w:t>
      </w:r>
    </w:p>
    <w:p w14:paraId="08F7C90D" w14:textId="00168961" w:rsidR="003D74AE" w:rsidRPr="0086335F" w:rsidRDefault="003D74AE" w:rsidP="003D74AE">
      <w:pPr>
        <w:pStyle w:val="Odstavecseseznamem"/>
        <w:numPr>
          <w:ilvl w:val="0"/>
          <w:numId w:val="27"/>
        </w:numPr>
        <w:jc w:val="both"/>
        <w:rPr>
          <w:sz w:val="22"/>
          <w:szCs w:val="22"/>
        </w:rPr>
      </w:pPr>
      <w:proofErr w:type="spellStart"/>
      <w:proofErr w:type="gramStart"/>
      <w:r w:rsidRPr="0086335F">
        <w:rPr>
          <w:sz w:val="22"/>
          <w:szCs w:val="22"/>
        </w:rPr>
        <w:t>St.p.</w:t>
      </w:r>
      <w:proofErr w:type="gramEnd"/>
      <w:r w:rsidRPr="0086335F">
        <w:rPr>
          <w:sz w:val="22"/>
          <w:szCs w:val="22"/>
        </w:rPr>
        <w:t>č</w:t>
      </w:r>
      <w:proofErr w:type="spellEnd"/>
      <w:r w:rsidRPr="0086335F">
        <w:rPr>
          <w:sz w:val="22"/>
          <w:szCs w:val="22"/>
        </w:rPr>
        <w:t xml:space="preserve">. 3561 o výměře 1 735 m2 – zastavěná plocha a nádvoří, </w:t>
      </w:r>
    </w:p>
    <w:p w14:paraId="018EF267" w14:textId="77777777" w:rsidR="003D74AE" w:rsidRPr="0086335F" w:rsidRDefault="003D74AE" w:rsidP="003D74AE">
      <w:pPr>
        <w:pStyle w:val="Odstavecseseznamem"/>
        <w:numPr>
          <w:ilvl w:val="0"/>
          <w:numId w:val="27"/>
        </w:numPr>
        <w:jc w:val="both"/>
        <w:rPr>
          <w:sz w:val="22"/>
          <w:szCs w:val="22"/>
        </w:rPr>
      </w:pPr>
      <w:r w:rsidRPr="0086335F">
        <w:rPr>
          <w:sz w:val="22"/>
          <w:szCs w:val="22"/>
        </w:rPr>
        <w:t>Stavba bez čp./</w:t>
      </w:r>
      <w:proofErr w:type="spellStart"/>
      <w:r w:rsidRPr="0086335F">
        <w:rPr>
          <w:sz w:val="22"/>
          <w:szCs w:val="22"/>
        </w:rPr>
        <w:t>če</w:t>
      </w:r>
      <w:proofErr w:type="spellEnd"/>
      <w:r w:rsidRPr="0086335F">
        <w:rPr>
          <w:sz w:val="22"/>
          <w:szCs w:val="22"/>
        </w:rPr>
        <w:t xml:space="preserve">. </w:t>
      </w:r>
      <w:proofErr w:type="gramStart"/>
      <w:r w:rsidRPr="0086335F">
        <w:rPr>
          <w:sz w:val="22"/>
          <w:szCs w:val="22"/>
        </w:rPr>
        <w:t>na</w:t>
      </w:r>
      <w:proofErr w:type="gramEnd"/>
      <w:r w:rsidRPr="0086335F">
        <w:rPr>
          <w:sz w:val="22"/>
          <w:szCs w:val="22"/>
        </w:rPr>
        <w:t xml:space="preserve"> </w:t>
      </w:r>
      <w:proofErr w:type="spellStart"/>
      <w:r w:rsidRPr="0086335F">
        <w:rPr>
          <w:sz w:val="22"/>
          <w:szCs w:val="22"/>
        </w:rPr>
        <w:t>st.p.č</w:t>
      </w:r>
      <w:proofErr w:type="spellEnd"/>
      <w:r w:rsidRPr="0086335F">
        <w:rPr>
          <w:sz w:val="22"/>
          <w:szCs w:val="22"/>
        </w:rPr>
        <w:t>. 5029 – venkovní bazény,</w:t>
      </w:r>
    </w:p>
    <w:p w14:paraId="0A126E1A" w14:textId="0555CA72" w:rsidR="003D74AE" w:rsidRPr="0086335F" w:rsidRDefault="003D74AE" w:rsidP="003D74AE">
      <w:pPr>
        <w:pStyle w:val="Odstavecseseznamem"/>
        <w:numPr>
          <w:ilvl w:val="0"/>
          <w:numId w:val="27"/>
        </w:numPr>
        <w:jc w:val="both"/>
        <w:rPr>
          <w:sz w:val="22"/>
          <w:szCs w:val="22"/>
        </w:rPr>
      </w:pPr>
      <w:proofErr w:type="spellStart"/>
      <w:proofErr w:type="gramStart"/>
      <w:r w:rsidRPr="0086335F">
        <w:rPr>
          <w:sz w:val="22"/>
          <w:szCs w:val="22"/>
        </w:rPr>
        <w:t>St.p.</w:t>
      </w:r>
      <w:proofErr w:type="gramEnd"/>
      <w:r w:rsidRPr="0086335F">
        <w:rPr>
          <w:sz w:val="22"/>
          <w:szCs w:val="22"/>
        </w:rPr>
        <w:t>č</w:t>
      </w:r>
      <w:proofErr w:type="spellEnd"/>
      <w:r w:rsidRPr="0086335F">
        <w:rPr>
          <w:sz w:val="22"/>
          <w:szCs w:val="22"/>
        </w:rPr>
        <w:t xml:space="preserve">. 5029 o výměře 663 m2 </w:t>
      </w:r>
      <w:r w:rsidR="00D2702F" w:rsidRPr="0086335F">
        <w:rPr>
          <w:sz w:val="22"/>
          <w:szCs w:val="22"/>
        </w:rPr>
        <w:t>– zastavěná plocha a nádvoří,</w:t>
      </w:r>
    </w:p>
    <w:p w14:paraId="47442C63" w14:textId="77777777" w:rsidR="00D2702F" w:rsidRPr="0086335F" w:rsidRDefault="00D2702F" w:rsidP="003D74AE">
      <w:pPr>
        <w:pStyle w:val="Odstavecseseznamem"/>
        <w:numPr>
          <w:ilvl w:val="0"/>
          <w:numId w:val="27"/>
        </w:numPr>
        <w:jc w:val="both"/>
        <w:rPr>
          <w:sz w:val="22"/>
          <w:szCs w:val="22"/>
        </w:rPr>
      </w:pPr>
      <w:proofErr w:type="spellStart"/>
      <w:proofErr w:type="gramStart"/>
      <w:r w:rsidRPr="0086335F">
        <w:rPr>
          <w:sz w:val="22"/>
          <w:szCs w:val="22"/>
        </w:rPr>
        <w:t>St.p.</w:t>
      </w:r>
      <w:proofErr w:type="gramEnd"/>
      <w:r w:rsidRPr="0086335F">
        <w:rPr>
          <w:sz w:val="22"/>
          <w:szCs w:val="22"/>
        </w:rPr>
        <w:t>č</w:t>
      </w:r>
      <w:proofErr w:type="spellEnd"/>
      <w:r w:rsidRPr="0086335F">
        <w:rPr>
          <w:sz w:val="22"/>
          <w:szCs w:val="22"/>
        </w:rPr>
        <w:t>. 3560 o výměře 4 m2 – zastavěná plocha a nádvoří,</w:t>
      </w:r>
    </w:p>
    <w:p w14:paraId="535EC206" w14:textId="77777777" w:rsidR="00D2702F" w:rsidRPr="0086335F" w:rsidRDefault="00D2702F" w:rsidP="003D74AE">
      <w:pPr>
        <w:pStyle w:val="Odstavecseseznamem"/>
        <w:numPr>
          <w:ilvl w:val="0"/>
          <w:numId w:val="27"/>
        </w:numPr>
        <w:jc w:val="both"/>
        <w:rPr>
          <w:sz w:val="22"/>
          <w:szCs w:val="22"/>
        </w:rPr>
      </w:pPr>
      <w:proofErr w:type="spellStart"/>
      <w:proofErr w:type="gramStart"/>
      <w:r w:rsidRPr="0086335F">
        <w:rPr>
          <w:sz w:val="22"/>
          <w:szCs w:val="22"/>
        </w:rPr>
        <w:t>P.p.</w:t>
      </w:r>
      <w:proofErr w:type="gramEnd"/>
      <w:r w:rsidRPr="0086335F">
        <w:rPr>
          <w:sz w:val="22"/>
          <w:szCs w:val="22"/>
        </w:rPr>
        <w:t>č</w:t>
      </w:r>
      <w:proofErr w:type="spellEnd"/>
      <w:r w:rsidRPr="0086335F">
        <w:rPr>
          <w:sz w:val="22"/>
          <w:szCs w:val="22"/>
        </w:rPr>
        <w:t>. 1739/14 o výměře 3 775 m2 – ostatní plocha, zeleň</w:t>
      </w:r>
    </w:p>
    <w:p w14:paraId="01AE2D86" w14:textId="67924065" w:rsidR="00D2702F" w:rsidRPr="0086335F" w:rsidRDefault="00D2702F" w:rsidP="003D74AE">
      <w:pPr>
        <w:pStyle w:val="Odstavecseseznamem"/>
        <w:numPr>
          <w:ilvl w:val="0"/>
          <w:numId w:val="27"/>
        </w:numPr>
        <w:jc w:val="both"/>
        <w:rPr>
          <w:sz w:val="22"/>
          <w:szCs w:val="22"/>
        </w:rPr>
      </w:pPr>
      <w:proofErr w:type="spellStart"/>
      <w:proofErr w:type="gramStart"/>
      <w:r w:rsidRPr="0086335F">
        <w:rPr>
          <w:sz w:val="22"/>
          <w:szCs w:val="22"/>
        </w:rPr>
        <w:t>P.p.</w:t>
      </w:r>
      <w:proofErr w:type="gramEnd"/>
      <w:r w:rsidRPr="0086335F">
        <w:rPr>
          <w:sz w:val="22"/>
          <w:szCs w:val="22"/>
        </w:rPr>
        <w:t>č</w:t>
      </w:r>
      <w:proofErr w:type="spellEnd"/>
      <w:r w:rsidRPr="0086335F">
        <w:rPr>
          <w:sz w:val="22"/>
          <w:szCs w:val="22"/>
        </w:rPr>
        <w:t xml:space="preserve">. 1739/6 o výměře 246 m2 – ostatní plocha, jiná plocha </w:t>
      </w:r>
    </w:p>
    <w:p w14:paraId="38A8AF64" w14:textId="77777777" w:rsidR="00545C3D" w:rsidRPr="0086335F" w:rsidRDefault="00545C3D" w:rsidP="000E61CE">
      <w:pPr>
        <w:pStyle w:val="Odstavecseseznamem"/>
        <w:ind w:left="0"/>
        <w:rPr>
          <w:sz w:val="22"/>
          <w:szCs w:val="22"/>
        </w:rPr>
      </w:pPr>
      <w:bookmarkStart w:id="0" w:name="_Toc196810177"/>
    </w:p>
    <w:p w14:paraId="3A5D6DD0" w14:textId="77777777" w:rsidR="00545C3D" w:rsidRPr="0086335F" w:rsidRDefault="00545C3D" w:rsidP="00545C3D">
      <w:pPr>
        <w:widowControl w:val="0"/>
        <w:tabs>
          <w:tab w:val="left" w:pos="9072"/>
        </w:tabs>
        <w:ind w:right="283"/>
        <w:jc w:val="center"/>
        <w:rPr>
          <w:b/>
          <w:snapToGrid w:val="0"/>
          <w:sz w:val="22"/>
          <w:szCs w:val="22"/>
        </w:rPr>
      </w:pPr>
      <w:r w:rsidRPr="0086335F">
        <w:rPr>
          <w:b/>
          <w:snapToGrid w:val="0"/>
          <w:sz w:val="22"/>
          <w:szCs w:val="22"/>
        </w:rPr>
        <w:lastRenderedPageBreak/>
        <w:t xml:space="preserve">II.  </w:t>
      </w:r>
      <w:r w:rsidR="004C4DE8" w:rsidRPr="0086335F">
        <w:rPr>
          <w:b/>
          <w:snapToGrid w:val="0"/>
          <w:sz w:val="22"/>
          <w:szCs w:val="22"/>
        </w:rPr>
        <w:t>Předmět a účel smlouvy</w:t>
      </w:r>
    </w:p>
    <w:p w14:paraId="2D4AA047" w14:textId="77777777" w:rsidR="00681EDE" w:rsidRPr="0086335F" w:rsidRDefault="00681EDE" w:rsidP="00545C3D">
      <w:pPr>
        <w:widowControl w:val="0"/>
        <w:tabs>
          <w:tab w:val="left" w:pos="9072"/>
        </w:tabs>
        <w:ind w:right="283"/>
        <w:jc w:val="center"/>
        <w:rPr>
          <w:b/>
          <w:snapToGrid w:val="0"/>
          <w:sz w:val="22"/>
          <w:szCs w:val="22"/>
        </w:rPr>
      </w:pPr>
    </w:p>
    <w:p w14:paraId="22F383DC" w14:textId="0AD4620A" w:rsidR="00681EDE" w:rsidRPr="0086335F" w:rsidRDefault="00DC6799" w:rsidP="00681EDE">
      <w:pPr>
        <w:rPr>
          <w:b/>
          <w:sz w:val="22"/>
          <w:szCs w:val="22"/>
        </w:rPr>
      </w:pPr>
      <w:r w:rsidRPr="0086335F">
        <w:rPr>
          <w:b/>
          <w:sz w:val="22"/>
          <w:szCs w:val="22"/>
        </w:rPr>
        <w:t xml:space="preserve">a) </w:t>
      </w:r>
      <w:r w:rsidR="001C2964" w:rsidRPr="0086335F">
        <w:rPr>
          <w:b/>
          <w:sz w:val="22"/>
          <w:szCs w:val="22"/>
        </w:rPr>
        <w:t>Administrace veřejné zakázky na pořízení projektové dokumentace</w:t>
      </w:r>
    </w:p>
    <w:p w14:paraId="73164E02" w14:textId="77777777" w:rsidR="00545C3D" w:rsidRPr="0086335F" w:rsidRDefault="00545C3D" w:rsidP="00545C3D">
      <w:pPr>
        <w:pStyle w:val="Zkladntextodsazen"/>
        <w:rPr>
          <w:szCs w:val="22"/>
          <w:lang w:val="cs-CZ"/>
        </w:rPr>
      </w:pPr>
    </w:p>
    <w:p w14:paraId="39BBA0AF" w14:textId="77777777" w:rsidR="00545C3D" w:rsidRPr="0086335F" w:rsidRDefault="00545C3D" w:rsidP="0096298E">
      <w:pPr>
        <w:pStyle w:val="Zkladntextodsazen"/>
        <w:numPr>
          <w:ilvl w:val="1"/>
          <w:numId w:val="5"/>
        </w:numPr>
        <w:rPr>
          <w:szCs w:val="22"/>
          <w:lang w:val="cs-CZ"/>
        </w:rPr>
      </w:pPr>
      <w:r w:rsidRPr="0086335F">
        <w:rPr>
          <w:szCs w:val="22"/>
        </w:rPr>
        <w:t xml:space="preserve">Touto smlouvou se </w:t>
      </w:r>
      <w:r w:rsidRPr="0086335F">
        <w:rPr>
          <w:szCs w:val="22"/>
          <w:lang w:val="cs-CZ"/>
        </w:rPr>
        <w:t>příkazník</w:t>
      </w:r>
      <w:r w:rsidRPr="0086335F">
        <w:rPr>
          <w:szCs w:val="22"/>
        </w:rPr>
        <w:t xml:space="preserve"> zavazuje, že pro </w:t>
      </w:r>
      <w:r w:rsidRPr="0086335F">
        <w:rPr>
          <w:szCs w:val="22"/>
          <w:lang w:val="cs-CZ"/>
        </w:rPr>
        <w:t>příkazce</w:t>
      </w:r>
      <w:r w:rsidRPr="0086335F">
        <w:rPr>
          <w:szCs w:val="22"/>
        </w:rPr>
        <w:t xml:space="preserve"> organizačně zajistí veškeré činnosti při realizaci zadávací</w:t>
      </w:r>
      <w:r w:rsidR="00B10C7B" w:rsidRPr="0086335F">
        <w:rPr>
          <w:szCs w:val="22"/>
          <w:lang w:val="cs-CZ"/>
        </w:rPr>
        <w:t>h</w:t>
      </w:r>
      <w:r w:rsidR="005E35D3" w:rsidRPr="0086335F">
        <w:rPr>
          <w:szCs w:val="22"/>
          <w:lang w:val="cs-CZ"/>
        </w:rPr>
        <w:t>o</w:t>
      </w:r>
      <w:r w:rsidRPr="0086335F">
        <w:rPr>
          <w:szCs w:val="22"/>
        </w:rPr>
        <w:t xml:space="preserve"> řízení </w:t>
      </w:r>
      <w:r w:rsidR="001D45BD" w:rsidRPr="0086335F">
        <w:rPr>
          <w:szCs w:val="22"/>
          <w:lang w:val="cs-CZ"/>
        </w:rPr>
        <w:t xml:space="preserve">na </w:t>
      </w:r>
      <w:r w:rsidR="001A04B0" w:rsidRPr="0086335F">
        <w:rPr>
          <w:szCs w:val="22"/>
          <w:lang w:val="cs-CZ"/>
        </w:rPr>
        <w:t>pořízení projektové dokumentace.</w:t>
      </w:r>
    </w:p>
    <w:p w14:paraId="6E101A16" w14:textId="77777777" w:rsidR="00545C3D" w:rsidRPr="0086335F" w:rsidRDefault="00545C3D" w:rsidP="00545C3D">
      <w:pPr>
        <w:ind w:left="840" w:hanging="360"/>
        <w:jc w:val="both"/>
        <w:rPr>
          <w:sz w:val="22"/>
          <w:szCs w:val="22"/>
        </w:rPr>
      </w:pPr>
      <w:r w:rsidRPr="0086335F">
        <w:rPr>
          <w:bCs/>
          <w:sz w:val="22"/>
          <w:szCs w:val="22"/>
        </w:rPr>
        <w:t>1. část - Příprava zadávacího řízení veřejné zakázky</w:t>
      </w:r>
      <w:r w:rsidR="002779E1" w:rsidRPr="0086335F">
        <w:rPr>
          <w:bCs/>
          <w:sz w:val="22"/>
          <w:szCs w:val="22"/>
        </w:rPr>
        <w:t xml:space="preserve"> </w:t>
      </w:r>
    </w:p>
    <w:p w14:paraId="7AC5A6E3" w14:textId="1365348F" w:rsidR="00545C3D" w:rsidRPr="0086335F" w:rsidRDefault="00545C3D" w:rsidP="00626834">
      <w:pPr>
        <w:numPr>
          <w:ilvl w:val="0"/>
          <w:numId w:val="6"/>
        </w:numPr>
        <w:jc w:val="both"/>
        <w:rPr>
          <w:sz w:val="22"/>
          <w:szCs w:val="22"/>
        </w:rPr>
      </w:pPr>
      <w:r w:rsidRPr="0086335F">
        <w:rPr>
          <w:sz w:val="22"/>
          <w:szCs w:val="22"/>
        </w:rPr>
        <w:t xml:space="preserve">projednání veřejné zakázky, </w:t>
      </w:r>
      <w:r w:rsidR="00F55ADF" w:rsidRPr="0086335F">
        <w:rPr>
          <w:sz w:val="22"/>
          <w:szCs w:val="22"/>
        </w:rPr>
        <w:t>případná předběžná tržní konzultace</w:t>
      </w:r>
      <w:r w:rsidR="00D2702F" w:rsidRPr="0086335F">
        <w:rPr>
          <w:sz w:val="22"/>
          <w:szCs w:val="22"/>
        </w:rPr>
        <w:t xml:space="preserve"> – tuto činnost již příkazník pro příkazce ke dni podpisu této smlouvy provedl,</w:t>
      </w:r>
    </w:p>
    <w:p w14:paraId="0BA05E0F" w14:textId="77777777" w:rsidR="00545C3D" w:rsidRPr="0086335F" w:rsidRDefault="00545C3D" w:rsidP="00626834">
      <w:pPr>
        <w:numPr>
          <w:ilvl w:val="0"/>
          <w:numId w:val="6"/>
        </w:numPr>
        <w:jc w:val="both"/>
        <w:rPr>
          <w:sz w:val="22"/>
          <w:szCs w:val="22"/>
        </w:rPr>
      </w:pPr>
      <w:r w:rsidRPr="0086335F">
        <w:rPr>
          <w:sz w:val="22"/>
          <w:szCs w:val="22"/>
        </w:rPr>
        <w:t xml:space="preserve">volba vhodného postupu z hlediska zákona o veřejných zakázkách, </w:t>
      </w:r>
    </w:p>
    <w:p w14:paraId="22452836" w14:textId="77777777" w:rsidR="00545C3D" w:rsidRPr="0086335F" w:rsidRDefault="00545C3D" w:rsidP="00626834">
      <w:pPr>
        <w:numPr>
          <w:ilvl w:val="0"/>
          <w:numId w:val="6"/>
        </w:numPr>
        <w:jc w:val="both"/>
        <w:rPr>
          <w:sz w:val="22"/>
          <w:szCs w:val="22"/>
        </w:rPr>
      </w:pPr>
      <w:r w:rsidRPr="0086335F">
        <w:rPr>
          <w:sz w:val="22"/>
          <w:szCs w:val="22"/>
        </w:rPr>
        <w:t xml:space="preserve">zpracování zadávací dokumentace z hlediska zákona o veřejných zakázkách a její konzultace se zadavatelem, </w:t>
      </w:r>
    </w:p>
    <w:p w14:paraId="52247363" w14:textId="77777777" w:rsidR="00545C3D" w:rsidRPr="0086335F" w:rsidRDefault="00545C3D" w:rsidP="00626834">
      <w:pPr>
        <w:numPr>
          <w:ilvl w:val="0"/>
          <w:numId w:val="6"/>
        </w:numPr>
        <w:jc w:val="both"/>
        <w:rPr>
          <w:sz w:val="22"/>
          <w:szCs w:val="22"/>
        </w:rPr>
      </w:pPr>
      <w:r w:rsidRPr="0086335F">
        <w:rPr>
          <w:sz w:val="22"/>
          <w:szCs w:val="22"/>
        </w:rPr>
        <w:t>zpracování písemného harmonogramu realizace zadávacího řízení veřejné zakázky a jeho předložení zadavateli ke schválení a následně projednání písemného harmonogramu realizace zadávacího řízení veřejné zakázky se zadavatelem,</w:t>
      </w:r>
    </w:p>
    <w:p w14:paraId="5B6B79A6" w14:textId="77777777" w:rsidR="00545C3D" w:rsidRPr="0086335F" w:rsidRDefault="00545C3D" w:rsidP="00626834">
      <w:pPr>
        <w:numPr>
          <w:ilvl w:val="0"/>
          <w:numId w:val="6"/>
        </w:numPr>
        <w:jc w:val="both"/>
        <w:rPr>
          <w:sz w:val="22"/>
          <w:szCs w:val="22"/>
        </w:rPr>
      </w:pPr>
      <w:r w:rsidRPr="0086335F">
        <w:rPr>
          <w:sz w:val="22"/>
          <w:szCs w:val="22"/>
        </w:rPr>
        <w:t>sestavení a průběžná aktualizace časového plánu dílčích kroků celého zadávacího řízení z hlediska zákonných lhůt,</w:t>
      </w:r>
    </w:p>
    <w:p w14:paraId="4526C998" w14:textId="77777777" w:rsidR="00545C3D" w:rsidRPr="0086335F" w:rsidRDefault="00545C3D" w:rsidP="00626834">
      <w:pPr>
        <w:numPr>
          <w:ilvl w:val="0"/>
          <w:numId w:val="6"/>
        </w:numPr>
        <w:jc w:val="both"/>
        <w:rPr>
          <w:sz w:val="22"/>
          <w:szCs w:val="22"/>
        </w:rPr>
      </w:pPr>
      <w:r w:rsidRPr="0086335F">
        <w:rPr>
          <w:sz w:val="22"/>
          <w:szCs w:val="22"/>
        </w:rPr>
        <w:t>zpracování návrhu požadavků na prokázání kvalifikace a jejich konzultace se zadavatelem,</w:t>
      </w:r>
    </w:p>
    <w:p w14:paraId="7C10A275" w14:textId="77777777" w:rsidR="00545C3D" w:rsidRPr="0086335F" w:rsidRDefault="00545C3D" w:rsidP="00626834">
      <w:pPr>
        <w:numPr>
          <w:ilvl w:val="0"/>
          <w:numId w:val="6"/>
        </w:numPr>
        <w:jc w:val="both"/>
        <w:rPr>
          <w:sz w:val="22"/>
          <w:szCs w:val="22"/>
        </w:rPr>
      </w:pPr>
      <w:r w:rsidRPr="0086335F">
        <w:rPr>
          <w:sz w:val="22"/>
          <w:szCs w:val="22"/>
        </w:rPr>
        <w:t xml:space="preserve">zpracování návrhu základních hodnotících kritérií a jejich konzultace se zadavatelem, </w:t>
      </w:r>
    </w:p>
    <w:p w14:paraId="25356555" w14:textId="77777777" w:rsidR="00545C3D" w:rsidRPr="0086335F" w:rsidRDefault="00545C3D" w:rsidP="00626834">
      <w:pPr>
        <w:numPr>
          <w:ilvl w:val="0"/>
          <w:numId w:val="6"/>
        </w:numPr>
        <w:jc w:val="both"/>
        <w:rPr>
          <w:sz w:val="22"/>
          <w:szCs w:val="22"/>
        </w:rPr>
      </w:pPr>
      <w:r w:rsidRPr="0086335F">
        <w:rPr>
          <w:sz w:val="22"/>
          <w:szCs w:val="22"/>
        </w:rPr>
        <w:t>zpracování návrhu</w:t>
      </w:r>
      <w:r w:rsidR="00A42BDF" w:rsidRPr="0086335F">
        <w:rPr>
          <w:sz w:val="22"/>
          <w:szCs w:val="22"/>
        </w:rPr>
        <w:t xml:space="preserve"> </w:t>
      </w:r>
      <w:r w:rsidRPr="0086335F">
        <w:rPr>
          <w:sz w:val="22"/>
          <w:szCs w:val="22"/>
        </w:rPr>
        <w:t>smlouvy a její konzultace se zadavatelem,</w:t>
      </w:r>
    </w:p>
    <w:p w14:paraId="0C7D270D" w14:textId="77777777" w:rsidR="00545C3D" w:rsidRPr="0086335F" w:rsidRDefault="00545C3D" w:rsidP="00F81849">
      <w:pPr>
        <w:numPr>
          <w:ilvl w:val="0"/>
          <w:numId w:val="6"/>
        </w:numPr>
        <w:jc w:val="both"/>
        <w:rPr>
          <w:sz w:val="22"/>
          <w:szCs w:val="22"/>
        </w:rPr>
      </w:pPr>
      <w:r w:rsidRPr="0086335F">
        <w:rPr>
          <w:sz w:val="22"/>
          <w:szCs w:val="22"/>
        </w:rPr>
        <w:t xml:space="preserve">vypracování podkladů pro schválení přípravy zadávacího řízení </w:t>
      </w:r>
      <w:r w:rsidR="00F577B4" w:rsidRPr="0086335F">
        <w:rPr>
          <w:sz w:val="22"/>
          <w:szCs w:val="22"/>
        </w:rPr>
        <w:t>RM Aše</w:t>
      </w:r>
    </w:p>
    <w:p w14:paraId="384FE7E7" w14:textId="77777777" w:rsidR="00545C3D" w:rsidRPr="0086335F" w:rsidRDefault="00545C3D" w:rsidP="00626834">
      <w:pPr>
        <w:numPr>
          <w:ilvl w:val="0"/>
          <w:numId w:val="6"/>
        </w:numPr>
        <w:jc w:val="both"/>
        <w:rPr>
          <w:sz w:val="22"/>
          <w:szCs w:val="22"/>
        </w:rPr>
      </w:pPr>
      <w:r w:rsidRPr="0086335F">
        <w:rPr>
          <w:sz w:val="22"/>
          <w:szCs w:val="22"/>
        </w:rPr>
        <w:t xml:space="preserve">zpracování čistopisu zadávací a kvalifikační dokumentace, kompletace a rozmnožení dokumentace v potřebném počtu pro potřeby a účely zadávacího řízení (včetně předání archívního </w:t>
      </w:r>
      <w:proofErr w:type="spellStart"/>
      <w:r w:rsidRPr="0086335F">
        <w:rPr>
          <w:sz w:val="22"/>
          <w:szCs w:val="22"/>
        </w:rPr>
        <w:t>paré</w:t>
      </w:r>
      <w:proofErr w:type="spellEnd"/>
      <w:r w:rsidRPr="0086335F">
        <w:rPr>
          <w:sz w:val="22"/>
          <w:szCs w:val="22"/>
        </w:rPr>
        <w:t xml:space="preserve"> zadavateli),</w:t>
      </w:r>
    </w:p>
    <w:p w14:paraId="6C805C03" w14:textId="77777777" w:rsidR="00545C3D" w:rsidRPr="0086335F" w:rsidRDefault="00545C3D" w:rsidP="00626834">
      <w:pPr>
        <w:numPr>
          <w:ilvl w:val="0"/>
          <w:numId w:val="6"/>
        </w:numPr>
        <w:jc w:val="both"/>
        <w:rPr>
          <w:sz w:val="22"/>
          <w:szCs w:val="22"/>
        </w:rPr>
      </w:pPr>
      <w:r w:rsidRPr="0086335F">
        <w:rPr>
          <w:sz w:val="22"/>
          <w:szCs w:val="22"/>
        </w:rPr>
        <w:t xml:space="preserve">zajištění uveřejnění zadávací dokumentace na profilu zadavatele. </w:t>
      </w:r>
    </w:p>
    <w:p w14:paraId="1356C9CA" w14:textId="77777777" w:rsidR="00545C3D" w:rsidRPr="0086335F" w:rsidRDefault="00545C3D" w:rsidP="00545C3D">
      <w:pPr>
        <w:ind w:left="851" w:hanging="284"/>
        <w:jc w:val="both"/>
        <w:rPr>
          <w:sz w:val="22"/>
          <w:szCs w:val="22"/>
        </w:rPr>
      </w:pPr>
      <w:r w:rsidRPr="0086335F">
        <w:rPr>
          <w:sz w:val="22"/>
          <w:szCs w:val="22"/>
        </w:rPr>
        <w:t> </w:t>
      </w:r>
    </w:p>
    <w:p w14:paraId="0388170A" w14:textId="77777777" w:rsidR="00545C3D" w:rsidRPr="0086335F" w:rsidRDefault="00545C3D" w:rsidP="00545C3D">
      <w:pPr>
        <w:ind w:left="840" w:hanging="360"/>
        <w:jc w:val="both"/>
        <w:rPr>
          <w:bCs/>
          <w:sz w:val="22"/>
          <w:szCs w:val="22"/>
        </w:rPr>
      </w:pPr>
      <w:r w:rsidRPr="0086335F">
        <w:rPr>
          <w:bCs/>
          <w:sz w:val="22"/>
          <w:szCs w:val="22"/>
        </w:rPr>
        <w:t>2. část - Zajištění věcných i formálních náležitostí spojených s průběhem zadávacího řízení</w:t>
      </w:r>
    </w:p>
    <w:p w14:paraId="16E88725" w14:textId="77777777" w:rsidR="00545C3D" w:rsidRPr="0086335F" w:rsidRDefault="00545C3D" w:rsidP="00626834">
      <w:pPr>
        <w:numPr>
          <w:ilvl w:val="0"/>
          <w:numId w:val="6"/>
        </w:numPr>
        <w:jc w:val="both"/>
        <w:rPr>
          <w:sz w:val="22"/>
          <w:szCs w:val="22"/>
        </w:rPr>
      </w:pPr>
      <w:r w:rsidRPr="0086335F">
        <w:rPr>
          <w:sz w:val="22"/>
          <w:szCs w:val="22"/>
        </w:rPr>
        <w:t>organizace zajištění předávání zadávací dokumentace zájemcům,</w:t>
      </w:r>
    </w:p>
    <w:p w14:paraId="719545DE" w14:textId="77777777" w:rsidR="00545C3D" w:rsidRPr="0086335F" w:rsidRDefault="00545C3D" w:rsidP="00626834">
      <w:pPr>
        <w:numPr>
          <w:ilvl w:val="0"/>
          <w:numId w:val="6"/>
        </w:numPr>
        <w:jc w:val="both"/>
        <w:rPr>
          <w:sz w:val="22"/>
          <w:szCs w:val="22"/>
        </w:rPr>
      </w:pPr>
      <w:r w:rsidRPr="0086335F">
        <w:rPr>
          <w:sz w:val="22"/>
          <w:szCs w:val="22"/>
        </w:rPr>
        <w:t>zpracování odpovědí na dotazy a žádosti o dodatečné informace k zadávacím podmínkám a zajištění doručení odpovědí na dotazy a žádosti o dodatečné informace k zadávacím podmínkám všem známým zájemcům o veřejnou zakázku v souladu se zákonem č. 13</w:t>
      </w:r>
      <w:r w:rsidR="00F577B4" w:rsidRPr="0086335F">
        <w:rPr>
          <w:sz w:val="22"/>
          <w:szCs w:val="22"/>
        </w:rPr>
        <w:t>4</w:t>
      </w:r>
      <w:r w:rsidRPr="0086335F">
        <w:rPr>
          <w:sz w:val="22"/>
          <w:szCs w:val="22"/>
        </w:rPr>
        <w:t>/20</w:t>
      </w:r>
      <w:r w:rsidR="00F577B4" w:rsidRPr="0086335F">
        <w:rPr>
          <w:sz w:val="22"/>
          <w:szCs w:val="22"/>
        </w:rPr>
        <w:t>1</w:t>
      </w:r>
      <w:r w:rsidRPr="0086335F">
        <w:rPr>
          <w:sz w:val="22"/>
          <w:szCs w:val="22"/>
        </w:rPr>
        <w:t xml:space="preserve">6 Sb. a dle instrukcí zadavatele, </w:t>
      </w:r>
    </w:p>
    <w:p w14:paraId="06A65508" w14:textId="77777777" w:rsidR="00545C3D" w:rsidRPr="0086335F" w:rsidRDefault="00545C3D" w:rsidP="00626834">
      <w:pPr>
        <w:numPr>
          <w:ilvl w:val="0"/>
          <w:numId w:val="6"/>
        </w:numPr>
        <w:jc w:val="both"/>
        <w:rPr>
          <w:sz w:val="22"/>
          <w:szCs w:val="22"/>
        </w:rPr>
      </w:pPr>
      <w:r w:rsidRPr="0086335F">
        <w:rPr>
          <w:sz w:val="22"/>
          <w:szCs w:val="22"/>
        </w:rPr>
        <w:t xml:space="preserve">organizační zajištění prohlídky místa plnění, </w:t>
      </w:r>
    </w:p>
    <w:p w14:paraId="3618BF4A" w14:textId="77777777" w:rsidR="00545C3D" w:rsidRPr="0086335F" w:rsidRDefault="00545C3D" w:rsidP="00626834">
      <w:pPr>
        <w:numPr>
          <w:ilvl w:val="0"/>
          <w:numId w:val="6"/>
        </w:numPr>
        <w:jc w:val="both"/>
        <w:rPr>
          <w:sz w:val="22"/>
          <w:szCs w:val="22"/>
        </w:rPr>
      </w:pPr>
      <w:r w:rsidRPr="0086335F">
        <w:rPr>
          <w:sz w:val="22"/>
          <w:szCs w:val="22"/>
        </w:rPr>
        <w:t xml:space="preserve">organizační zajištění přebírání nabídek ze strany uchazečů </w:t>
      </w:r>
    </w:p>
    <w:p w14:paraId="6E6F5A3D" w14:textId="77777777" w:rsidR="00545C3D" w:rsidRPr="0086335F" w:rsidRDefault="00545C3D" w:rsidP="00626834">
      <w:pPr>
        <w:numPr>
          <w:ilvl w:val="0"/>
          <w:numId w:val="6"/>
        </w:numPr>
        <w:jc w:val="both"/>
        <w:rPr>
          <w:sz w:val="22"/>
          <w:szCs w:val="22"/>
        </w:rPr>
      </w:pPr>
      <w:r w:rsidRPr="0086335F">
        <w:rPr>
          <w:sz w:val="22"/>
          <w:szCs w:val="22"/>
        </w:rPr>
        <w:t xml:space="preserve">pozvání členů a náhradníků komisí na jednání komise pro otevírání obálek s nabídkami a hodnotící komise, </w:t>
      </w:r>
    </w:p>
    <w:p w14:paraId="40E5C6A1" w14:textId="77777777" w:rsidR="00545C3D" w:rsidRPr="0086335F" w:rsidRDefault="00545C3D" w:rsidP="00626834">
      <w:pPr>
        <w:numPr>
          <w:ilvl w:val="0"/>
          <w:numId w:val="6"/>
        </w:numPr>
        <w:jc w:val="both"/>
        <w:rPr>
          <w:sz w:val="22"/>
          <w:szCs w:val="22"/>
        </w:rPr>
      </w:pPr>
      <w:r w:rsidRPr="0086335F">
        <w:rPr>
          <w:sz w:val="22"/>
          <w:szCs w:val="22"/>
        </w:rPr>
        <w:t>zpracování dokumentů pro otevírání obálek a dokumentů pro první příp. každé následující jednání hodnotící komise,</w:t>
      </w:r>
    </w:p>
    <w:p w14:paraId="4A01DAB1" w14:textId="77777777" w:rsidR="00545C3D" w:rsidRPr="0086335F" w:rsidRDefault="00545C3D" w:rsidP="00626834">
      <w:pPr>
        <w:numPr>
          <w:ilvl w:val="0"/>
          <w:numId w:val="6"/>
        </w:numPr>
        <w:jc w:val="both"/>
        <w:rPr>
          <w:sz w:val="22"/>
          <w:szCs w:val="22"/>
        </w:rPr>
      </w:pPr>
      <w:r w:rsidRPr="0086335F">
        <w:rPr>
          <w:sz w:val="22"/>
          <w:szCs w:val="22"/>
        </w:rPr>
        <w:t>organizační zajištění celého aktu otevírání obálek, včetně sepsání protokolu se všemi přílohami,</w:t>
      </w:r>
    </w:p>
    <w:p w14:paraId="442F87BA" w14:textId="77777777" w:rsidR="00545C3D" w:rsidRPr="0086335F" w:rsidRDefault="00545C3D" w:rsidP="00626834">
      <w:pPr>
        <w:numPr>
          <w:ilvl w:val="0"/>
          <w:numId w:val="6"/>
        </w:numPr>
        <w:jc w:val="both"/>
        <w:rPr>
          <w:sz w:val="22"/>
          <w:szCs w:val="22"/>
        </w:rPr>
      </w:pPr>
      <w:r w:rsidRPr="0086335F">
        <w:rPr>
          <w:sz w:val="22"/>
          <w:szCs w:val="22"/>
        </w:rPr>
        <w:t>vyhotovení žádostí o případné písemné vysvětlení nabídky, o písemné zdůvodnění mimořádně nízké nabídkové ceny,</w:t>
      </w:r>
    </w:p>
    <w:p w14:paraId="6E76B2B9" w14:textId="77777777" w:rsidR="00545C3D" w:rsidRPr="0086335F" w:rsidRDefault="00545C3D" w:rsidP="00626834">
      <w:pPr>
        <w:numPr>
          <w:ilvl w:val="0"/>
          <w:numId w:val="6"/>
        </w:numPr>
        <w:jc w:val="both"/>
        <w:rPr>
          <w:sz w:val="22"/>
          <w:szCs w:val="22"/>
        </w:rPr>
      </w:pPr>
      <w:r w:rsidRPr="0086335F">
        <w:rPr>
          <w:sz w:val="22"/>
          <w:szCs w:val="22"/>
        </w:rPr>
        <w:t>organizační zajištění otevírání obálek a následného hodnocení nabídek včetně sepsání zprávy se všemi přílohami, včetně rozboru nabídek z hlediska hodnotícího kritéria a zpracování rešerší podaných nabídek</w:t>
      </w:r>
      <w:r w:rsidR="00F15C19" w:rsidRPr="0086335F">
        <w:rPr>
          <w:sz w:val="22"/>
          <w:szCs w:val="22"/>
        </w:rPr>
        <w:t>,</w:t>
      </w:r>
      <w:r w:rsidRPr="0086335F">
        <w:rPr>
          <w:sz w:val="22"/>
          <w:szCs w:val="22"/>
        </w:rPr>
        <w:t xml:space="preserve"> </w:t>
      </w:r>
    </w:p>
    <w:p w14:paraId="5AB36056" w14:textId="77777777" w:rsidR="00545C3D" w:rsidRPr="0086335F" w:rsidRDefault="00545C3D" w:rsidP="00626834">
      <w:pPr>
        <w:numPr>
          <w:ilvl w:val="0"/>
          <w:numId w:val="6"/>
        </w:numPr>
        <w:jc w:val="both"/>
        <w:rPr>
          <w:sz w:val="22"/>
          <w:szCs w:val="22"/>
        </w:rPr>
      </w:pPr>
      <w:r w:rsidRPr="0086335F">
        <w:rPr>
          <w:sz w:val="22"/>
          <w:szCs w:val="22"/>
        </w:rPr>
        <w:t xml:space="preserve">zpracování podkladů pro rozhodnutí zadavatele o vyloučení uchazečů na jednání </w:t>
      </w:r>
      <w:r w:rsidR="00C329B9" w:rsidRPr="0086335F">
        <w:rPr>
          <w:sz w:val="22"/>
          <w:szCs w:val="22"/>
        </w:rPr>
        <w:t>RM Aše</w:t>
      </w:r>
      <w:r w:rsidRPr="0086335F">
        <w:rPr>
          <w:sz w:val="22"/>
          <w:szCs w:val="22"/>
        </w:rPr>
        <w:t xml:space="preserve"> </w:t>
      </w:r>
    </w:p>
    <w:p w14:paraId="2E83AA45" w14:textId="77777777" w:rsidR="00545C3D" w:rsidRPr="0086335F" w:rsidRDefault="00545C3D" w:rsidP="00626834">
      <w:pPr>
        <w:numPr>
          <w:ilvl w:val="0"/>
          <w:numId w:val="6"/>
        </w:numPr>
        <w:jc w:val="both"/>
        <w:rPr>
          <w:sz w:val="22"/>
          <w:szCs w:val="22"/>
        </w:rPr>
      </w:pPr>
      <w:r w:rsidRPr="0086335F">
        <w:rPr>
          <w:sz w:val="22"/>
          <w:szCs w:val="22"/>
        </w:rPr>
        <w:t xml:space="preserve">zajištění oznámení o vyloučení uchazečům, jejichž nabídky hodnotící komise vyřadila z další účasti v zadávacím řízení, </w:t>
      </w:r>
    </w:p>
    <w:p w14:paraId="0C27E98B" w14:textId="77777777" w:rsidR="00545C3D" w:rsidRPr="0086335F" w:rsidRDefault="00545C3D" w:rsidP="00626834">
      <w:pPr>
        <w:numPr>
          <w:ilvl w:val="0"/>
          <w:numId w:val="6"/>
        </w:numPr>
        <w:jc w:val="both"/>
        <w:rPr>
          <w:sz w:val="22"/>
          <w:szCs w:val="22"/>
        </w:rPr>
      </w:pPr>
      <w:r w:rsidRPr="0086335F">
        <w:rPr>
          <w:sz w:val="22"/>
          <w:szCs w:val="22"/>
        </w:rPr>
        <w:t>vypracování zprávy o posouzení a hodnocení nabídek,</w:t>
      </w:r>
    </w:p>
    <w:p w14:paraId="7237301E" w14:textId="77777777" w:rsidR="00545C3D" w:rsidRPr="0086335F" w:rsidRDefault="00545C3D" w:rsidP="00626834">
      <w:pPr>
        <w:numPr>
          <w:ilvl w:val="0"/>
          <w:numId w:val="6"/>
        </w:numPr>
        <w:jc w:val="both"/>
        <w:rPr>
          <w:sz w:val="22"/>
          <w:szCs w:val="22"/>
        </w:rPr>
      </w:pPr>
      <w:r w:rsidRPr="0086335F">
        <w:rPr>
          <w:sz w:val="22"/>
          <w:szCs w:val="22"/>
        </w:rPr>
        <w:t xml:space="preserve">vypracování podkladů pro schválení výsledku zadávacího řízení </w:t>
      </w:r>
      <w:r w:rsidR="00C329B9" w:rsidRPr="0086335F">
        <w:rPr>
          <w:sz w:val="22"/>
          <w:szCs w:val="22"/>
        </w:rPr>
        <w:t>RM Aše.</w:t>
      </w:r>
    </w:p>
    <w:p w14:paraId="4A3DD8B2" w14:textId="77777777" w:rsidR="00545C3D" w:rsidRPr="0086335F" w:rsidRDefault="00545C3D" w:rsidP="00545C3D">
      <w:pPr>
        <w:ind w:left="851"/>
        <w:jc w:val="both"/>
        <w:rPr>
          <w:sz w:val="22"/>
          <w:szCs w:val="22"/>
        </w:rPr>
      </w:pPr>
    </w:p>
    <w:p w14:paraId="41AF10C9" w14:textId="77777777" w:rsidR="00545C3D" w:rsidRPr="0086335F" w:rsidRDefault="00545C3D" w:rsidP="00545C3D">
      <w:pPr>
        <w:ind w:left="840" w:hanging="360"/>
        <w:jc w:val="both"/>
        <w:rPr>
          <w:bCs/>
          <w:sz w:val="22"/>
          <w:szCs w:val="22"/>
        </w:rPr>
      </w:pPr>
      <w:r w:rsidRPr="0086335F">
        <w:rPr>
          <w:bCs/>
          <w:sz w:val="22"/>
          <w:szCs w:val="22"/>
        </w:rPr>
        <w:t xml:space="preserve">3. část - Zajištění činností spojených s ukončením zadávacího řízení </w:t>
      </w:r>
    </w:p>
    <w:p w14:paraId="7423CCFA" w14:textId="77777777" w:rsidR="00545C3D" w:rsidRPr="0086335F" w:rsidRDefault="00545C3D" w:rsidP="00626834">
      <w:pPr>
        <w:numPr>
          <w:ilvl w:val="0"/>
          <w:numId w:val="6"/>
        </w:numPr>
        <w:jc w:val="both"/>
        <w:rPr>
          <w:sz w:val="22"/>
          <w:szCs w:val="22"/>
        </w:rPr>
      </w:pPr>
      <w:r w:rsidRPr="0086335F">
        <w:rPr>
          <w:sz w:val="22"/>
          <w:szCs w:val="22"/>
        </w:rPr>
        <w:lastRenderedPageBreak/>
        <w:t xml:space="preserve">zpracování oznámení rozhodnutí zadavatele o případném vyloučení a o výběru nejvhodnější nabídky jednotlivým uchazečům, </w:t>
      </w:r>
    </w:p>
    <w:p w14:paraId="1C7B8A7C" w14:textId="77777777" w:rsidR="00545C3D" w:rsidRPr="0086335F" w:rsidRDefault="00545C3D" w:rsidP="00626834">
      <w:pPr>
        <w:numPr>
          <w:ilvl w:val="0"/>
          <w:numId w:val="6"/>
        </w:numPr>
        <w:jc w:val="both"/>
        <w:rPr>
          <w:sz w:val="22"/>
          <w:szCs w:val="22"/>
        </w:rPr>
      </w:pPr>
      <w:r w:rsidRPr="0086335F">
        <w:rPr>
          <w:sz w:val="22"/>
          <w:szCs w:val="22"/>
        </w:rPr>
        <w:t>zajištění doručení oznámení o vyloučení vyloučeným uchazečům,</w:t>
      </w:r>
    </w:p>
    <w:p w14:paraId="4A7C6DAB" w14:textId="77777777" w:rsidR="00545C3D" w:rsidRPr="0086335F" w:rsidRDefault="00545C3D" w:rsidP="00626834">
      <w:pPr>
        <w:numPr>
          <w:ilvl w:val="0"/>
          <w:numId w:val="6"/>
        </w:numPr>
        <w:jc w:val="both"/>
        <w:rPr>
          <w:sz w:val="22"/>
          <w:szCs w:val="22"/>
        </w:rPr>
      </w:pPr>
      <w:r w:rsidRPr="0086335F">
        <w:rPr>
          <w:sz w:val="22"/>
          <w:szCs w:val="22"/>
        </w:rPr>
        <w:t xml:space="preserve">zajištění doručení oznámení o výběru nejvhodnější nabídky nevyloučeným uchazečům, </w:t>
      </w:r>
    </w:p>
    <w:p w14:paraId="228822EC" w14:textId="77777777" w:rsidR="00545C3D" w:rsidRPr="0086335F" w:rsidRDefault="00545C3D" w:rsidP="00626834">
      <w:pPr>
        <w:numPr>
          <w:ilvl w:val="0"/>
          <w:numId w:val="6"/>
        </w:numPr>
        <w:jc w:val="both"/>
        <w:rPr>
          <w:sz w:val="22"/>
          <w:szCs w:val="22"/>
        </w:rPr>
      </w:pPr>
      <w:r w:rsidRPr="0086335F">
        <w:rPr>
          <w:sz w:val="22"/>
          <w:szCs w:val="22"/>
        </w:rPr>
        <w:t xml:space="preserve">oznámení o uzavření smlouvy nevyloučeným uchazečům, </w:t>
      </w:r>
    </w:p>
    <w:p w14:paraId="5BB07D7E" w14:textId="77777777" w:rsidR="00545C3D" w:rsidRPr="0086335F" w:rsidRDefault="00545C3D" w:rsidP="00626834">
      <w:pPr>
        <w:numPr>
          <w:ilvl w:val="0"/>
          <w:numId w:val="6"/>
        </w:numPr>
        <w:jc w:val="both"/>
        <w:rPr>
          <w:sz w:val="22"/>
          <w:szCs w:val="22"/>
        </w:rPr>
      </w:pPr>
      <w:r w:rsidRPr="0086335F">
        <w:rPr>
          <w:sz w:val="22"/>
          <w:szCs w:val="22"/>
        </w:rPr>
        <w:t xml:space="preserve">zajištění uvolnění jistoty uchazečům v jednotlivých fázích zadávacího řízení, </w:t>
      </w:r>
    </w:p>
    <w:p w14:paraId="1CCB28BC" w14:textId="77777777" w:rsidR="00545C3D" w:rsidRPr="0086335F" w:rsidRDefault="00545C3D" w:rsidP="00626834">
      <w:pPr>
        <w:numPr>
          <w:ilvl w:val="0"/>
          <w:numId w:val="6"/>
        </w:numPr>
        <w:jc w:val="both"/>
        <w:rPr>
          <w:sz w:val="22"/>
          <w:szCs w:val="22"/>
        </w:rPr>
      </w:pPr>
      <w:r w:rsidRPr="0086335F">
        <w:rPr>
          <w:sz w:val="22"/>
          <w:szCs w:val="22"/>
        </w:rPr>
        <w:t xml:space="preserve">vyplnění a odeslání formuláře o zadání veřejné zakázky do Věstníku veřejných zakázek </w:t>
      </w:r>
    </w:p>
    <w:p w14:paraId="38E68598" w14:textId="77777777" w:rsidR="00545C3D" w:rsidRPr="0086335F" w:rsidRDefault="00545C3D" w:rsidP="00626834">
      <w:pPr>
        <w:numPr>
          <w:ilvl w:val="0"/>
          <w:numId w:val="6"/>
        </w:numPr>
        <w:jc w:val="both"/>
        <w:rPr>
          <w:sz w:val="22"/>
          <w:szCs w:val="22"/>
        </w:rPr>
      </w:pPr>
      <w:r w:rsidRPr="0086335F">
        <w:rPr>
          <w:sz w:val="22"/>
          <w:szCs w:val="22"/>
        </w:rPr>
        <w:t>v případě zrušení zadávacího řízení zajištění zpracování podkladů pro zrušení zadávacího řízení, vyplnění a odeslání formuláře o zrušení zadávacího a zajištění oznámení o zrušení veřejné zakázky všem zájemcům a uchazečům.</w:t>
      </w:r>
    </w:p>
    <w:p w14:paraId="7E9FF520" w14:textId="77777777" w:rsidR="00545C3D" w:rsidRPr="0086335F" w:rsidRDefault="00545C3D" w:rsidP="00545C3D">
      <w:pPr>
        <w:ind w:left="851" w:hanging="284"/>
        <w:jc w:val="both"/>
        <w:rPr>
          <w:sz w:val="22"/>
          <w:szCs w:val="22"/>
        </w:rPr>
      </w:pPr>
    </w:p>
    <w:p w14:paraId="598BD5D1" w14:textId="77777777" w:rsidR="00545C3D" w:rsidRPr="0086335F" w:rsidRDefault="00545C3D" w:rsidP="00545C3D">
      <w:pPr>
        <w:ind w:left="840" w:hanging="360"/>
        <w:jc w:val="both"/>
        <w:rPr>
          <w:bCs/>
          <w:sz w:val="22"/>
          <w:szCs w:val="22"/>
        </w:rPr>
      </w:pPr>
      <w:r w:rsidRPr="0086335F">
        <w:rPr>
          <w:bCs/>
          <w:sz w:val="22"/>
          <w:szCs w:val="22"/>
        </w:rPr>
        <w:t>4. část - Řešení případných námitek ze strany uchazečů/zájemců</w:t>
      </w:r>
    </w:p>
    <w:p w14:paraId="6496A33E" w14:textId="77777777" w:rsidR="00545C3D" w:rsidRPr="0086335F" w:rsidRDefault="00545C3D" w:rsidP="00626834">
      <w:pPr>
        <w:numPr>
          <w:ilvl w:val="0"/>
          <w:numId w:val="6"/>
        </w:numPr>
        <w:jc w:val="both"/>
        <w:rPr>
          <w:sz w:val="22"/>
          <w:szCs w:val="22"/>
        </w:rPr>
      </w:pPr>
      <w:r w:rsidRPr="0086335F">
        <w:rPr>
          <w:sz w:val="22"/>
          <w:szCs w:val="22"/>
        </w:rPr>
        <w:t xml:space="preserve">zpracování rozhodnutí o námitce uchazečů, </w:t>
      </w:r>
    </w:p>
    <w:p w14:paraId="02016615" w14:textId="77777777" w:rsidR="00545C3D" w:rsidRPr="0086335F" w:rsidRDefault="00545C3D" w:rsidP="00626834">
      <w:pPr>
        <w:numPr>
          <w:ilvl w:val="0"/>
          <w:numId w:val="6"/>
        </w:numPr>
        <w:jc w:val="both"/>
        <w:rPr>
          <w:sz w:val="22"/>
          <w:szCs w:val="22"/>
        </w:rPr>
      </w:pPr>
      <w:r w:rsidRPr="0086335F">
        <w:rPr>
          <w:sz w:val="22"/>
          <w:szCs w:val="22"/>
        </w:rPr>
        <w:t xml:space="preserve">zpracování stanoviska zadavatele k podanému návrhu, </w:t>
      </w:r>
    </w:p>
    <w:p w14:paraId="7E111842" w14:textId="3BD71610" w:rsidR="00DC6799" w:rsidRPr="0086335F" w:rsidRDefault="00545C3D" w:rsidP="00EA2B46">
      <w:pPr>
        <w:numPr>
          <w:ilvl w:val="0"/>
          <w:numId w:val="6"/>
        </w:numPr>
        <w:jc w:val="both"/>
        <w:rPr>
          <w:sz w:val="22"/>
          <w:szCs w:val="22"/>
        </w:rPr>
      </w:pPr>
      <w:r w:rsidRPr="0086335F">
        <w:rPr>
          <w:sz w:val="22"/>
          <w:szCs w:val="22"/>
        </w:rPr>
        <w:t>spolupráce se zadavatelem při řešení návrhu s Úřadem pro ochranu hospodářské soutěže nebo jiného orgánu, který provádí kontrolu zadávacího řízení.</w:t>
      </w:r>
    </w:p>
    <w:p w14:paraId="589CBAD3" w14:textId="77777777" w:rsidR="00483DE4" w:rsidRPr="0086335F" w:rsidRDefault="00483DE4" w:rsidP="0096298E">
      <w:pPr>
        <w:pStyle w:val="Odstavecseseznamem"/>
        <w:ind w:left="0"/>
        <w:rPr>
          <w:sz w:val="22"/>
          <w:szCs w:val="22"/>
        </w:rPr>
      </w:pPr>
    </w:p>
    <w:p w14:paraId="3207B41B" w14:textId="5E7BE244" w:rsidR="00EA2B46" w:rsidRPr="0086335F" w:rsidRDefault="00483DE4" w:rsidP="00EA2B46">
      <w:pPr>
        <w:pStyle w:val="Odstavecseseznamem"/>
        <w:ind w:left="0"/>
        <w:jc w:val="both"/>
        <w:rPr>
          <w:sz w:val="22"/>
          <w:szCs w:val="22"/>
        </w:rPr>
      </w:pPr>
      <w:r w:rsidRPr="0086335F">
        <w:rPr>
          <w:sz w:val="22"/>
          <w:szCs w:val="22"/>
        </w:rPr>
        <w:t xml:space="preserve">Příkazník zajistí </w:t>
      </w:r>
      <w:r w:rsidR="00EA2B46" w:rsidRPr="0086335F">
        <w:rPr>
          <w:sz w:val="22"/>
          <w:szCs w:val="22"/>
        </w:rPr>
        <w:t>projektovou</w:t>
      </w:r>
      <w:r w:rsidR="004C0992" w:rsidRPr="0086335F">
        <w:rPr>
          <w:sz w:val="22"/>
          <w:szCs w:val="22"/>
        </w:rPr>
        <w:t xml:space="preserve"> dokumentaci</w:t>
      </w:r>
      <w:r w:rsidR="00EA2B46" w:rsidRPr="0086335F">
        <w:rPr>
          <w:sz w:val="22"/>
          <w:szCs w:val="22"/>
        </w:rPr>
        <w:t xml:space="preserve"> pro provádění stavby (PDPS) v rozsahu:</w:t>
      </w:r>
    </w:p>
    <w:p w14:paraId="2368CA95" w14:textId="77777777" w:rsidR="00483DE4" w:rsidRPr="0086335F" w:rsidRDefault="00483DE4" w:rsidP="0096298E">
      <w:pPr>
        <w:pStyle w:val="Odstavecseseznamem"/>
        <w:ind w:left="0"/>
        <w:jc w:val="both"/>
        <w:rPr>
          <w:sz w:val="22"/>
          <w:szCs w:val="22"/>
        </w:rPr>
      </w:pPr>
    </w:p>
    <w:p w14:paraId="06308EA0" w14:textId="77777777" w:rsidR="008E1B61" w:rsidRPr="0086335F" w:rsidRDefault="008E1B61" w:rsidP="008E1B61">
      <w:pPr>
        <w:pStyle w:val="Odstavecseseznamem"/>
        <w:numPr>
          <w:ilvl w:val="0"/>
          <w:numId w:val="25"/>
        </w:numPr>
        <w:jc w:val="both"/>
        <w:rPr>
          <w:sz w:val="22"/>
          <w:szCs w:val="22"/>
        </w:rPr>
      </w:pPr>
      <w:r w:rsidRPr="0086335F">
        <w:rPr>
          <w:sz w:val="22"/>
          <w:szCs w:val="22"/>
        </w:rPr>
        <w:t xml:space="preserve">obstarání </w:t>
      </w:r>
      <w:r w:rsidR="00483DE4" w:rsidRPr="0086335F">
        <w:rPr>
          <w:sz w:val="22"/>
          <w:szCs w:val="22"/>
        </w:rPr>
        <w:t xml:space="preserve">veškerých částí projektové dokumentace v rozsahu </w:t>
      </w:r>
      <w:r w:rsidR="00CE7F46" w:rsidRPr="0086335F">
        <w:rPr>
          <w:sz w:val="22"/>
          <w:szCs w:val="22"/>
        </w:rPr>
        <w:t>vyhlášky č.</w:t>
      </w:r>
      <w:r w:rsidR="00483DE4" w:rsidRPr="0086335F">
        <w:rPr>
          <w:sz w:val="22"/>
          <w:szCs w:val="22"/>
        </w:rPr>
        <w:t xml:space="preserve"> 499/2006 Sb., o dokumentaci staveb, ve znění pozdějších předpisů. Projektová dokumentace musí splňovat podmínky </w:t>
      </w:r>
      <w:proofErr w:type="spellStart"/>
      <w:r w:rsidR="00483DE4" w:rsidRPr="0086335F">
        <w:rPr>
          <w:sz w:val="22"/>
          <w:szCs w:val="22"/>
        </w:rPr>
        <w:t>ust</w:t>
      </w:r>
      <w:proofErr w:type="spellEnd"/>
      <w:r w:rsidR="00483DE4" w:rsidRPr="0086335F">
        <w:rPr>
          <w:sz w:val="22"/>
          <w:szCs w:val="22"/>
        </w:rPr>
        <w:t>. § 13 odst. 3, zákona č. 360/1992 Sb., o výkonu povolání autorizovaných inženýrů a techniků činných ve výstavbě, tj. dokumentace musí být autorizována.</w:t>
      </w:r>
    </w:p>
    <w:p w14:paraId="0FDC3119" w14:textId="77777777" w:rsidR="00483DE4" w:rsidRPr="0086335F" w:rsidRDefault="00F97D4B" w:rsidP="008E1B61">
      <w:pPr>
        <w:pStyle w:val="Odstavecseseznamem"/>
        <w:numPr>
          <w:ilvl w:val="0"/>
          <w:numId w:val="25"/>
        </w:numPr>
        <w:jc w:val="both"/>
        <w:rPr>
          <w:b/>
          <w:sz w:val="22"/>
          <w:szCs w:val="22"/>
        </w:rPr>
      </w:pPr>
      <w:r w:rsidRPr="0086335F">
        <w:rPr>
          <w:sz w:val="22"/>
          <w:szCs w:val="22"/>
        </w:rPr>
        <w:t>Příkazník</w:t>
      </w:r>
      <w:r w:rsidR="00483DE4" w:rsidRPr="0086335F">
        <w:rPr>
          <w:sz w:val="22"/>
          <w:szCs w:val="22"/>
        </w:rPr>
        <w:t xml:space="preserve"> se v této souvislosti zavazuje, že písemně upozorní </w:t>
      </w:r>
      <w:r w:rsidRPr="0086335F">
        <w:rPr>
          <w:sz w:val="22"/>
          <w:szCs w:val="22"/>
        </w:rPr>
        <w:t>Příkazce</w:t>
      </w:r>
      <w:r w:rsidR="00483DE4" w:rsidRPr="0086335F">
        <w:rPr>
          <w:sz w:val="22"/>
          <w:szCs w:val="22"/>
        </w:rPr>
        <w:t xml:space="preserve"> na potřebu průzkumů, jestliže jejich provedení lze předpokládat s ohledem na místní podmínky; pro splnění této povinnosti je oprávněn konzultovat potřebu provedení takových průzkumů s příslušnými odborníky či znalci a výsledek těchto konzultací sdělí </w:t>
      </w:r>
      <w:r w:rsidRPr="0086335F">
        <w:rPr>
          <w:sz w:val="22"/>
          <w:szCs w:val="22"/>
        </w:rPr>
        <w:t>Příkazci</w:t>
      </w:r>
      <w:r w:rsidR="00483DE4" w:rsidRPr="0086335F">
        <w:rPr>
          <w:sz w:val="22"/>
          <w:szCs w:val="22"/>
        </w:rPr>
        <w:t>, zejména, zda je či není potřebné průzkum provádět; strany poté dohodnou další postup, zejména dohodnou případné změny projekčních prací.;</w:t>
      </w:r>
    </w:p>
    <w:p w14:paraId="0D543C90" w14:textId="77777777" w:rsidR="00483DE4" w:rsidRPr="0086335F" w:rsidRDefault="00483DE4" w:rsidP="00483DE4">
      <w:pPr>
        <w:pStyle w:val="Zkladntextodsazen"/>
        <w:numPr>
          <w:ilvl w:val="0"/>
          <w:numId w:val="23"/>
        </w:numPr>
        <w:suppressAutoHyphens/>
        <w:spacing w:after="120"/>
        <w:rPr>
          <w:szCs w:val="22"/>
        </w:rPr>
      </w:pPr>
      <w:r w:rsidRPr="0086335F">
        <w:rPr>
          <w:szCs w:val="22"/>
        </w:rPr>
        <w:t xml:space="preserve">PDPS bude předána </w:t>
      </w:r>
      <w:r w:rsidR="008E1B61" w:rsidRPr="0086335F">
        <w:rPr>
          <w:szCs w:val="22"/>
          <w:lang w:val="cs-CZ"/>
        </w:rPr>
        <w:t xml:space="preserve">Příkazci </w:t>
      </w:r>
      <w:r w:rsidRPr="0086335F">
        <w:rPr>
          <w:szCs w:val="22"/>
        </w:rPr>
        <w:t>v počtu 4 vyhotovení tištěné verze, 1x v PDF formátu + 1x v DWG formátu na datovém nosiči.</w:t>
      </w:r>
    </w:p>
    <w:p w14:paraId="73A427CB" w14:textId="77777777" w:rsidR="00DC6799" w:rsidRPr="0086335F" w:rsidRDefault="00483DE4" w:rsidP="008E1B61">
      <w:pPr>
        <w:pStyle w:val="Zkladntextodsazen"/>
        <w:numPr>
          <w:ilvl w:val="0"/>
          <w:numId w:val="23"/>
        </w:numPr>
        <w:tabs>
          <w:tab w:val="left" w:pos="5370"/>
        </w:tabs>
        <w:suppressAutoHyphens/>
        <w:spacing w:after="120"/>
        <w:jc w:val="left"/>
        <w:rPr>
          <w:szCs w:val="22"/>
        </w:rPr>
      </w:pPr>
      <w:r w:rsidRPr="0086335F">
        <w:rPr>
          <w:szCs w:val="22"/>
        </w:rPr>
        <w:t>Soupis prací</w:t>
      </w:r>
      <w:r w:rsidR="008E1B61" w:rsidRPr="0086335F">
        <w:rPr>
          <w:szCs w:val="22"/>
        </w:rPr>
        <w:t xml:space="preserve"> dodávek a služeb (výkaz výměr). </w:t>
      </w:r>
      <w:r w:rsidR="008E1B61" w:rsidRPr="0086335F">
        <w:rPr>
          <w:szCs w:val="22"/>
          <w:lang w:val="cs-CZ"/>
        </w:rPr>
        <w:t>V</w:t>
      </w:r>
      <w:proofErr w:type="spellStart"/>
      <w:r w:rsidRPr="0086335F">
        <w:rPr>
          <w:szCs w:val="22"/>
        </w:rPr>
        <w:t>ýkaz</w:t>
      </w:r>
      <w:proofErr w:type="spellEnd"/>
      <w:r w:rsidRPr="0086335F">
        <w:rPr>
          <w:szCs w:val="22"/>
        </w:rPr>
        <w:t xml:space="preserve"> výměr bude zpracován pro potřeby vypsání výběrového řízení na dodání stavby v souladu se </w:t>
      </w:r>
      <w:r w:rsidR="008E1B61" w:rsidRPr="0086335F">
        <w:rPr>
          <w:szCs w:val="22"/>
        </w:rPr>
        <w:t xml:space="preserve">z. </w:t>
      </w:r>
      <w:proofErr w:type="gramStart"/>
      <w:r w:rsidR="008E1B61" w:rsidRPr="0086335F">
        <w:rPr>
          <w:szCs w:val="22"/>
        </w:rPr>
        <w:t>č.</w:t>
      </w:r>
      <w:proofErr w:type="gramEnd"/>
      <w:r w:rsidR="008E1B61" w:rsidRPr="0086335F">
        <w:rPr>
          <w:szCs w:val="22"/>
        </w:rPr>
        <w:t xml:space="preserve"> </w:t>
      </w:r>
      <w:r w:rsidRPr="0086335F">
        <w:rPr>
          <w:szCs w:val="22"/>
        </w:rPr>
        <w:t>134/2016 Sb., v platném znění;</w:t>
      </w:r>
      <w:r w:rsidR="00F97D4B" w:rsidRPr="0086335F">
        <w:rPr>
          <w:szCs w:val="22"/>
          <w:lang w:val="cs-CZ"/>
        </w:rPr>
        <w:t xml:space="preserve"> </w:t>
      </w:r>
      <w:r w:rsidRPr="0086335F">
        <w:rPr>
          <w:szCs w:val="22"/>
        </w:rPr>
        <w:t xml:space="preserve">výkaz výměr bude zpracován v rozpočtovém programu jak v oceněné formě dle aktuálních ceníků ÚRS, tak v neoceněné formě ve formátu XLS; </w:t>
      </w:r>
    </w:p>
    <w:p w14:paraId="7B977B85" w14:textId="77777777" w:rsidR="008E1B61" w:rsidRPr="0086335F" w:rsidRDefault="008E1B61" w:rsidP="008E1B61">
      <w:pPr>
        <w:pStyle w:val="Zkladntextodsazen"/>
        <w:tabs>
          <w:tab w:val="left" w:pos="5370"/>
        </w:tabs>
        <w:suppressAutoHyphens/>
        <w:spacing w:after="120"/>
        <w:jc w:val="left"/>
        <w:rPr>
          <w:szCs w:val="22"/>
          <w:lang w:val="cs-CZ"/>
        </w:rPr>
      </w:pPr>
      <w:r w:rsidRPr="0086335F">
        <w:rPr>
          <w:szCs w:val="22"/>
          <w:lang w:val="cs-CZ"/>
        </w:rPr>
        <w:t>Dále příkazník zajistí</w:t>
      </w:r>
    </w:p>
    <w:p w14:paraId="7D6AA95B" w14:textId="3C5A9862" w:rsidR="00DC6799" w:rsidRPr="0086335F" w:rsidRDefault="00EA2B46" w:rsidP="00DC6799">
      <w:pPr>
        <w:pStyle w:val="Zkladntextodsazen"/>
        <w:suppressAutoHyphens/>
        <w:spacing w:after="120"/>
        <w:rPr>
          <w:b/>
          <w:szCs w:val="22"/>
          <w:lang w:val="cs-CZ"/>
        </w:rPr>
      </w:pPr>
      <w:r w:rsidRPr="0086335F">
        <w:rPr>
          <w:b/>
          <w:szCs w:val="22"/>
          <w:lang w:val="cs-CZ"/>
        </w:rPr>
        <w:t>b</w:t>
      </w:r>
      <w:r w:rsidR="00DC6799" w:rsidRPr="0086335F">
        <w:rPr>
          <w:b/>
          <w:szCs w:val="22"/>
          <w:lang w:val="cs-CZ"/>
        </w:rPr>
        <w:t xml:space="preserve">) Stavební povolení </w:t>
      </w:r>
    </w:p>
    <w:p w14:paraId="7FEFF4A0" w14:textId="0F2A05EA" w:rsidR="00545C3D" w:rsidRPr="0086335F" w:rsidRDefault="00DC6799" w:rsidP="008E1B61">
      <w:pPr>
        <w:pStyle w:val="Zkladntextodsazen"/>
        <w:suppressAutoHyphens/>
        <w:spacing w:after="120"/>
        <w:ind w:left="2160" w:firstLine="0"/>
        <w:rPr>
          <w:szCs w:val="22"/>
          <w:lang w:val="cs-CZ"/>
        </w:rPr>
      </w:pPr>
      <w:r w:rsidRPr="0086335F">
        <w:rPr>
          <w:szCs w:val="22"/>
          <w:lang w:val="cs-CZ"/>
        </w:rPr>
        <w:t xml:space="preserve">- </w:t>
      </w:r>
      <w:r w:rsidR="008254E3" w:rsidRPr="0086335F">
        <w:rPr>
          <w:szCs w:val="22"/>
        </w:rPr>
        <w:t>zpracování žádosti</w:t>
      </w:r>
      <w:r w:rsidRPr="0086335F">
        <w:rPr>
          <w:szCs w:val="22"/>
        </w:rPr>
        <w:t xml:space="preserve"> o vydání stavebního povolení, případně dokladů pro ohlášení stavby apod., pokud</w:t>
      </w:r>
      <w:r w:rsidRPr="0086335F">
        <w:rPr>
          <w:szCs w:val="22"/>
          <w:lang w:val="cs-CZ"/>
        </w:rPr>
        <w:t xml:space="preserve"> </w:t>
      </w:r>
      <w:r w:rsidRPr="0086335F">
        <w:rPr>
          <w:szCs w:val="22"/>
        </w:rPr>
        <w:t>se bude jednat o stavbu podléhající příslušnému stavebnímu režimu</w:t>
      </w:r>
      <w:r w:rsidR="008E1B61" w:rsidRPr="0086335F">
        <w:rPr>
          <w:szCs w:val="22"/>
          <w:lang w:val="cs-CZ"/>
        </w:rPr>
        <w:t xml:space="preserve">, včetně </w:t>
      </w:r>
      <w:r w:rsidR="008E1B61" w:rsidRPr="0086335F">
        <w:rPr>
          <w:szCs w:val="22"/>
        </w:rPr>
        <w:t>zajištění stavebního povolení v právní moci.</w:t>
      </w:r>
    </w:p>
    <w:p w14:paraId="3388A5F9" w14:textId="77777777" w:rsidR="00DC6799" w:rsidRPr="0086335F" w:rsidRDefault="00DC6799" w:rsidP="00545C3D">
      <w:pPr>
        <w:pStyle w:val="Zkladntextodsazen"/>
        <w:rPr>
          <w:szCs w:val="22"/>
          <w:lang w:val="cs-CZ"/>
        </w:rPr>
      </w:pPr>
    </w:p>
    <w:p w14:paraId="1C540113" w14:textId="77777777" w:rsidR="000E61CE" w:rsidRPr="0086335F" w:rsidRDefault="000E61CE" w:rsidP="00545C3D">
      <w:pPr>
        <w:pStyle w:val="Zkladntextodsazen"/>
        <w:rPr>
          <w:szCs w:val="22"/>
          <w:lang w:val="cs-CZ"/>
        </w:rPr>
      </w:pPr>
    </w:p>
    <w:p w14:paraId="5DB9F18B" w14:textId="77777777" w:rsidR="004C4DE8" w:rsidRPr="0086335F" w:rsidRDefault="004C4DE8" w:rsidP="004C4DE8">
      <w:pPr>
        <w:widowControl w:val="0"/>
        <w:tabs>
          <w:tab w:val="left" w:pos="9072"/>
        </w:tabs>
        <w:ind w:right="283"/>
        <w:jc w:val="center"/>
        <w:rPr>
          <w:b/>
          <w:snapToGrid w:val="0"/>
          <w:sz w:val="22"/>
          <w:szCs w:val="22"/>
        </w:rPr>
      </w:pPr>
      <w:r w:rsidRPr="0086335F">
        <w:rPr>
          <w:b/>
          <w:snapToGrid w:val="0"/>
          <w:sz w:val="22"/>
          <w:szCs w:val="22"/>
        </w:rPr>
        <w:t>III. Povinnosti a práva příkazníka</w:t>
      </w:r>
    </w:p>
    <w:p w14:paraId="417451D0" w14:textId="77777777" w:rsidR="004C4DE8" w:rsidRPr="0086335F" w:rsidRDefault="004C4DE8" w:rsidP="000E61CE">
      <w:pPr>
        <w:widowControl w:val="0"/>
        <w:tabs>
          <w:tab w:val="left" w:pos="9072"/>
        </w:tabs>
        <w:ind w:right="283"/>
        <w:jc w:val="center"/>
        <w:rPr>
          <w:b/>
          <w:snapToGrid w:val="0"/>
          <w:sz w:val="22"/>
          <w:szCs w:val="22"/>
        </w:rPr>
      </w:pPr>
    </w:p>
    <w:p w14:paraId="26737D1E" w14:textId="77777777" w:rsidR="00A5115C" w:rsidRPr="0086335F" w:rsidRDefault="00A5115C" w:rsidP="00626834">
      <w:pPr>
        <w:numPr>
          <w:ilvl w:val="1"/>
          <w:numId w:val="9"/>
        </w:numPr>
        <w:jc w:val="both"/>
        <w:rPr>
          <w:sz w:val="22"/>
          <w:szCs w:val="22"/>
        </w:rPr>
      </w:pPr>
      <w:r w:rsidRPr="0086335F">
        <w:rPr>
          <w:sz w:val="22"/>
          <w:szCs w:val="22"/>
        </w:rPr>
        <w:t xml:space="preserve">Příkazník se zavazuje po dobu účinnosti této smlouvy provádět svoji činnost dle článku II. této smlouvy v souladu s příslušnými právními předpisy, touto smlouvou, dobrými mravy, účelem této smlouvy, zájmy příkazce a podle pokynů příkazce, které jsou příkazníkovi známy nebo které musí znát. </w:t>
      </w:r>
    </w:p>
    <w:p w14:paraId="3793B899" w14:textId="77777777" w:rsidR="00A5115C" w:rsidRPr="0086335F" w:rsidRDefault="00A5115C" w:rsidP="00A5115C">
      <w:pPr>
        <w:ind w:left="709"/>
        <w:jc w:val="both"/>
        <w:rPr>
          <w:sz w:val="22"/>
          <w:szCs w:val="22"/>
        </w:rPr>
      </w:pPr>
    </w:p>
    <w:p w14:paraId="391D911C" w14:textId="77777777" w:rsidR="00A5115C" w:rsidRPr="0086335F" w:rsidRDefault="00A5115C" w:rsidP="00626834">
      <w:pPr>
        <w:numPr>
          <w:ilvl w:val="1"/>
          <w:numId w:val="9"/>
        </w:numPr>
        <w:jc w:val="both"/>
        <w:rPr>
          <w:sz w:val="22"/>
          <w:szCs w:val="22"/>
        </w:rPr>
      </w:pPr>
      <w:r w:rsidRPr="0086335F">
        <w:rPr>
          <w:sz w:val="22"/>
          <w:szCs w:val="22"/>
        </w:rPr>
        <w:lastRenderedPageBreak/>
        <w:t xml:space="preserve">Příkazník se zavazuje písemně oznámit příkazci všechny okolnosti, které zjistil při uskutečňování příkazní činnosti nebo které zjistil i mimo rámec příkazní činnosti </w:t>
      </w:r>
      <w:r w:rsidR="00DC6799" w:rsidRPr="0086335F">
        <w:rPr>
          <w:sz w:val="22"/>
          <w:szCs w:val="22"/>
        </w:rPr>
        <w:t xml:space="preserve">dle </w:t>
      </w:r>
      <w:r w:rsidRPr="0086335F">
        <w:rPr>
          <w:sz w:val="22"/>
          <w:szCs w:val="22"/>
        </w:rPr>
        <w:t>této smlouvy a jenž by mohly mít vliv na zadání pokynů nebo změnu pokynů příkazce.</w:t>
      </w:r>
    </w:p>
    <w:p w14:paraId="3E54BC9C" w14:textId="77777777" w:rsidR="00A5115C" w:rsidRPr="0086335F" w:rsidRDefault="00A5115C" w:rsidP="00A5115C">
      <w:pPr>
        <w:ind w:left="709"/>
        <w:jc w:val="both"/>
        <w:rPr>
          <w:sz w:val="22"/>
          <w:szCs w:val="22"/>
        </w:rPr>
      </w:pPr>
    </w:p>
    <w:p w14:paraId="53D4738E" w14:textId="77777777" w:rsidR="00A5115C" w:rsidRPr="0086335F" w:rsidRDefault="00A5115C" w:rsidP="00626834">
      <w:pPr>
        <w:numPr>
          <w:ilvl w:val="1"/>
          <w:numId w:val="9"/>
        </w:numPr>
        <w:jc w:val="both"/>
        <w:rPr>
          <w:sz w:val="22"/>
          <w:szCs w:val="22"/>
        </w:rPr>
      </w:pPr>
      <w:r w:rsidRPr="0086335F">
        <w:rPr>
          <w:sz w:val="22"/>
          <w:szCs w:val="22"/>
        </w:rPr>
        <w:t>Podá-li příkazce příkazníkovi nevhodné, neúplné, neúčelné pokyny nebo pokyny odporující obecně závazným právním předpisům, je příkazník povinen na tyto skutečnosti příkazce bezodkladně ústně a následně do pěti pracovních dnů písemně upozornit, a to včetně podání vysvětlení, v čem dle názoru příkazníka nevhodnost, neúplnost, neúčelnost či protiprávnost (určení ustanovení obecně závazného právního předpisu, který je porušován) pokynu spočívá.</w:t>
      </w:r>
    </w:p>
    <w:p w14:paraId="1861E1FC" w14:textId="77777777" w:rsidR="00A5115C" w:rsidRPr="0086335F" w:rsidRDefault="00A5115C" w:rsidP="00A5115C">
      <w:pPr>
        <w:ind w:left="570"/>
        <w:jc w:val="both"/>
        <w:rPr>
          <w:sz w:val="22"/>
          <w:szCs w:val="22"/>
        </w:rPr>
      </w:pPr>
    </w:p>
    <w:p w14:paraId="7E273A63" w14:textId="77777777" w:rsidR="00A5115C" w:rsidRPr="0086335F" w:rsidRDefault="00A5115C" w:rsidP="00626834">
      <w:pPr>
        <w:numPr>
          <w:ilvl w:val="1"/>
          <w:numId w:val="9"/>
        </w:numPr>
        <w:jc w:val="both"/>
        <w:rPr>
          <w:sz w:val="22"/>
          <w:szCs w:val="22"/>
        </w:rPr>
      </w:pPr>
      <w:r w:rsidRPr="0086335F">
        <w:rPr>
          <w:sz w:val="22"/>
          <w:szCs w:val="22"/>
        </w:rPr>
        <w:t>Bude-li příkazce na podaných pokynech trvat, je příkazník povinen pokračovat ve výkonu své příkazní činnosti dle této smlouvy dle původních pokynů příkazce a současně písemně požadovat po příkazci, aby setrvání na původních pokynech příkazníkovi písemně potvrdil.</w:t>
      </w:r>
    </w:p>
    <w:p w14:paraId="41F7F0DC" w14:textId="77777777" w:rsidR="00A5115C" w:rsidRPr="0086335F" w:rsidRDefault="00A5115C" w:rsidP="00A5115C">
      <w:pPr>
        <w:ind w:left="570"/>
        <w:jc w:val="both"/>
        <w:rPr>
          <w:sz w:val="22"/>
          <w:szCs w:val="22"/>
        </w:rPr>
      </w:pPr>
    </w:p>
    <w:p w14:paraId="5FDFFC5D" w14:textId="77777777" w:rsidR="00A5115C" w:rsidRPr="0086335F" w:rsidRDefault="00A5115C" w:rsidP="00626834">
      <w:pPr>
        <w:numPr>
          <w:ilvl w:val="1"/>
          <w:numId w:val="9"/>
        </w:numPr>
        <w:jc w:val="both"/>
        <w:rPr>
          <w:sz w:val="22"/>
          <w:szCs w:val="22"/>
        </w:rPr>
      </w:pPr>
      <w:r w:rsidRPr="0086335F">
        <w:rPr>
          <w:sz w:val="22"/>
          <w:szCs w:val="22"/>
        </w:rPr>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14:paraId="2EE170D3" w14:textId="77777777" w:rsidR="00A5115C" w:rsidRPr="0086335F" w:rsidRDefault="00A5115C" w:rsidP="00A5115C">
      <w:pPr>
        <w:ind w:left="570"/>
        <w:jc w:val="both"/>
        <w:rPr>
          <w:sz w:val="22"/>
          <w:szCs w:val="22"/>
        </w:rPr>
      </w:pPr>
    </w:p>
    <w:p w14:paraId="19B21DDB" w14:textId="77777777" w:rsidR="00A5115C" w:rsidRPr="0086335F" w:rsidRDefault="00A5115C" w:rsidP="00626834">
      <w:pPr>
        <w:numPr>
          <w:ilvl w:val="1"/>
          <w:numId w:val="9"/>
        </w:numPr>
        <w:jc w:val="both"/>
        <w:rPr>
          <w:sz w:val="22"/>
          <w:szCs w:val="22"/>
        </w:rPr>
      </w:pPr>
      <w:r w:rsidRPr="0086335F">
        <w:rPr>
          <w:sz w:val="22"/>
          <w:szCs w:val="22"/>
        </w:rPr>
        <w:t>Příkazník je povinen postupovat při zařizování záležitostí s odbornou péčí a chránit zájmy příkazce. Dále se zavazuje zachovat mlčenlivost o všech skutečnostech, které při plnění úkolů podle této smlouvy zjistí. Příkazník má bezvýhradnou zodpovědnost za včasnost předání a za správnost veškerých podkladů zajišťovaných pro příkazce a předávaných příkazci</w:t>
      </w:r>
      <w:r w:rsidR="00033444" w:rsidRPr="0086335F">
        <w:rPr>
          <w:sz w:val="22"/>
          <w:szCs w:val="22"/>
        </w:rPr>
        <w:t>.</w:t>
      </w:r>
    </w:p>
    <w:p w14:paraId="61300DCF" w14:textId="77777777" w:rsidR="00A5115C" w:rsidRPr="0086335F" w:rsidRDefault="00A5115C" w:rsidP="00A5115C">
      <w:pPr>
        <w:ind w:left="570"/>
        <w:jc w:val="both"/>
        <w:rPr>
          <w:sz w:val="22"/>
          <w:szCs w:val="22"/>
        </w:rPr>
      </w:pPr>
    </w:p>
    <w:p w14:paraId="0B8EA155" w14:textId="77777777" w:rsidR="00A5115C" w:rsidRPr="0086335F" w:rsidRDefault="00A5115C" w:rsidP="00626834">
      <w:pPr>
        <w:numPr>
          <w:ilvl w:val="1"/>
          <w:numId w:val="9"/>
        </w:numPr>
        <w:jc w:val="both"/>
        <w:rPr>
          <w:sz w:val="22"/>
          <w:szCs w:val="22"/>
        </w:rPr>
      </w:pPr>
      <w:r w:rsidRPr="0086335F">
        <w:rPr>
          <w:sz w:val="22"/>
          <w:szCs w:val="22"/>
        </w:rPr>
        <w:t xml:space="preserve">Příkazník je povinen předat bez zbytečného odkladu příkazci podklady a věci, které za příkazce převzal při uskutečňování své činnosti </w:t>
      </w:r>
      <w:r w:rsidR="00DC6799" w:rsidRPr="0086335F">
        <w:rPr>
          <w:sz w:val="22"/>
          <w:szCs w:val="22"/>
        </w:rPr>
        <w:t xml:space="preserve">dle </w:t>
      </w:r>
      <w:r w:rsidRPr="0086335F">
        <w:rPr>
          <w:sz w:val="22"/>
          <w:szCs w:val="22"/>
        </w:rPr>
        <w:t>této smlouvy.</w:t>
      </w:r>
    </w:p>
    <w:p w14:paraId="79CFF944" w14:textId="77777777" w:rsidR="00A5115C" w:rsidRPr="0086335F" w:rsidRDefault="00A5115C" w:rsidP="00A5115C">
      <w:pPr>
        <w:ind w:left="570"/>
        <w:jc w:val="both"/>
        <w:rPr>
          <w:sz w:val="22"/>
          <w:szCs w:val="22"/>
        </w:rPr>
      </w:pPr>
    </w:p>
    <w:p w14:paraId="3A9A992B" w14:textId="77777777" w:rsidR="00A5115C" w:rsidRPr="0086335F" w:rsidRDefault="00A5115C" w:rsidP="00626834">
      <w:pPr>
        <w:numPr>
          <w:ilvl w:val="1"/>
          <w:numId w:val="9"/>
        </w:numPr>
        <w:jc w:val="both"/>
        <w:rPr>
          <w:sz w:val="22"/>
          <w:szCs w:val="22"/>
        </w:rPr>
      </w:pPr>
      <w:r w:rsidRPr="0086335F">
        <w:rPr>
          <w:sz w:val="22"/>
          <w:szCs w:val="22"/>
        </w:rPr>
        <w:t>Příkazník odpovídá příkazci za škodu, která příkazci vznikne při provádění příkazní činnosti dle této smlouvy, s výjimkou případů kdy příkazník tuto škodu nemohl odvrátit ani při vynaložení odborné péče.</w:t>
      </w:r>
    </w:p>
    <w:p w14:paraId="57F2DD03" w14:textId="77777777" w:rsidR="00A5115C" w:rsidRPr="0086335F" w:rsidRDefault="00A5115C" w:rsidP="00A5115C">
      <w:pPr>
        <w:ind w:left="570"/>
        <w:jc w:val="both"/>
        <w:rPr>
          <w:sz w:val="22"/>
          <w:szCs w:val="22"/>
        </w:rPr>
      </w:pPr>
    </w:p>
    <w:p w14:paraId="1B15A67E" w14:textId="77777777" w:rsidR="00A5115C" w:rsidRPr="0086335F" w:rsidRDefault="00A5115C" w:rsidP="00626834">
      <w:pPr>
        <w:numPr>
          <w:ilvl w:val="1"/>
          <w:numId w:val="9"/>
        </w:numPr>
        <w:jc w:val="both"/>
        <w:rPr>
          <w:sz w:val="22"/>
          <w:szCs w:val="22"/>
        </w:rPr>
      </w:pPr>
      <w:r w:rsidRPr="0086335F">
        <w:rPr>
          <w:sz w:val="22"/>
          <w:szCs w:val="22"/>
        </w:rPr>
        <w:t>Smluvní strany se dohodly, že v případě vzniku škod, sankcí a finančních požadavků vůči příkazci na základě porušení povinností dle této smlouvy příkazníkem je příkazník povinen uhradit příkazci veškeré škody a sankce vzniklé v důsledku tohoto porušení povinností.</w:t>
      </w:r>
    </w:p>
    <w:p w14:paraId="28A0E08E" w14:textId="77777777" w:rsidR="00A5115C" w:rsidRPr="0086335F" w:rsidRDefault="00A5115C" w:rsidP="00A5115C">
      <w:pPr>
        <w:ind w:left="570"/>
        <w:jc w:val="both"/>
        <w:rPr>
          <w:sz w:val="22"/>
          <w:szCs w:val="22"/>
        </w:rPr>
      </w:pPr>
    </w:p>
    <w:p w14:paraId="3ED36494" w14:textId="77777777" w:rsidR="00A5115C" w:rsidRPr="0086335F" w:rsidRDefault="00A5115C" w:rsidP="00626834">
      <w:pPr>
        <w:numPr>
          <w:ilvl w:val="1"/>
          <w:numId w:val="9"/>
        </w:numPr>
        <w:jc w:val="both"/>
        <w:rPr>
          <w:sz w:val="22"/>
          <w:szCs w:val="22"/>
        </w:rPr>
      </w:pPr>
      <w:r w:rsidRPr="0086335F">
        <w:rPr>
          <w:sz w:val="22"/>
          <w:szCs w:val="22"/>
        </w:rPr>
        <w:t>Příkazník neodpovídá za:</w:t>
      </w:r>
    </w:p>
    <w:p w14:paraId="4EC6560F" w14:textId="77777777" w:rsidR="00A5115C" w:rsidRPr="0086335F" w:rsidRDefault="00A5115C" w:rsidP="00626834">
      <w:pPr>
        <w:numPr>
          <w:ilvl w:val="0"/>
          <w:numId w:val="4"/>
        </w:numPr>
        <w:jc w:val="both"/>
        <w:rPr>
          <w:sz w:val="22"/>
          <w:szCs w:val="22"/>
        </w:rPr>
      </w:pPr>
      <w:r w:rsidRPr="0086335F">
        <w:rPr>
          <w:sz w:val="22"/>
          <w:szCs w:val="22"/>
        </w:rPr>
        <w:t>škody vzniklé v důsledku jednání třetích osob či vzniklé živelnými událostmi, pokud příkazník učinil veškerá jednání, která byla nezbytná k tomu, aby škoda nevznikla, resp. aby výše škody byla minimalizována,</w:t>
      </w:r>
    </w:p>
    <w:p w14:paraId="29E0648D" w14:textId="77777777" w:rsidR="00A5115C" w:rsidRPr="0086335F" w:rsidRDefault="00A5115C" w:rsidP="00626834">
      <w:pPr>
        <w:numPr>
          <w:ilvl w:val="0"/>
          <w:numId w:val="4"/>
        </w:numPr>
        <w:jc w:val="both"/>
        <w:rPr>
          <w:sz w:val="22"/>
          <w:szCs w:val="22"/>
        </w:rPr>
      </w:pPr>
      <w:r w:rsidRPr="0086335F">
        <w:rPr>
          <w:sz w:val="22"/>
          <w:szCs w:val="22"/>
        </w:rPr>
        <w:t>škody vzniklé v důsledku nečinnosti nebo zavinění ze strany příkazce.</w:t>
      </w:r>
    </w:p>
    <w:p w14:paraId="207E4CAB" w14:textId="77777777" w:rsidR="00A5115C" w:rsidRPr="0086335F" w:rsidRDefault="00A5115C" w:rsidP="00A5115C">
      <w:pPr>
        <w:ind w:left="709"/>
        <w:jc w:val="both"/>
        <w:rPr>
          <w:sz w:val="22"/>
          <w:szCs w:val="22"/>
        </w:rPr>
      </w:pPr>
    </w:p>
    <w:p w14:paraId="284FEEA0" w14:textId="77777777" w:rsidR="00A5115C" w:rsidRPr="0086335F" w:rsidRDefault="00A5115C" w:rsidP="00626834">
      <w:pPr>
        <w:numPr>
          <w:ilvl w:val="1"/>
          <w:numId w:val="9"/>
        </w:numPr>
        <w:jc w:val="both"/>
        <w:rPr>
          <w:sz w:val="22"/>
          <w:szCs w:val="22"/>
        </w:rPr>
      </w:pPr>
      <w:r w:rsidRPr="0086335F">
        <w:rPr>
          <w:sz w:val="22"/>
          <w:szCs w:val="22"/>
        </w:rPr>
        <w:t>Příkazník se zavazuje nejpozději k datu ukončení platnosti této smlouvy písemně informovat příkazce o uskutečňování své činnosti</w:t>
      </w:r>
      <w:r w:rsidR="004378FB" w:rsidRPr="0086335F">
        <w:rPr>
          <w:sz w:val="22"/>
          <w:szCs w:val="22"/>
        </w:rPr>
        <w:t xml:space="preserve"> dle</w:t>
      </w:r>
      <w:r w:rsidRPr="0086335F">
        <w:rPr>
          <w:sz w:val="22"/>
          <w:szCs w:val="22"/>
        </w:rPr>
        <w:t xml:space="preserve"> této smlouvy. Tím není dotčeno právo příkazce žádat po příkazníkovi poskytnutí písemných informací kdykoli v době trvání této smlouvy.</w:t>
      </w:r>
    </w:p>
    <w:p w14:paraId="1D8233F0" w14:textId="77777777" w:rsidR="006177BD" w:rsidRPr="0086335F" w:rsidRDefault="006177BD" w:rsidP="006177BD">
      <w:pPr>
        <w:ind w:left="570"/>
        <w:jc w:val="both"/>
        <w:rPr>
          <w:sz w:val="22"/>
          <w:szCs w:val="22"/>
        </w:rPr>
      </w:pPr>
    </w:p>
    <w:p w14:paraId="270F406D" w14:textId="77777777" w:rsidR="006177BD" w:rsidRPr="0086335F" w:rsidRDefault="006177BD" w:rsidP="006177BD">
      <w:pPr>
        <w:numPr>
          <w:ilvl w:val="1"/>
          <w:numId w:val="9"/>
        </w:numPr>
        <w:jc w:val="both"/>
        <w:rPr>
          <w:sz w:val="22"/>
          <w:szCs w:val="22"/>
        </w:rPr>
      </w:pPr>
      <w:r w:rsidRPr="0086335F">
        <w:rPr>
          <w:sz w:val="22"/>
          <w:szCs w:val="22"/>
        </w:rPr>
        <w:t>Příkazník se zavazuje strpět kontrolní činnost příkazce dle článku IV. odst. 4. 2. této smlouvy a poskytnout příkazci k výkonu kontrolní činnosti maximální součinnost.</w:t>
      </w:r>
    </w:p>
    <w:p w14:paraId="0F275EF5" w14:textId="77777777" w:rsidR="006177BD" w:rsidRPr="0086335F" w:rsidRDefault="006177BD" w:rsidP="006177BD">
      <w:pPr>
        <w:ind w:left="709"/>
        <w:jc w:val="both"/>
        <w:rPr>
          <w:sz w:val="22"/>
          <w:szCs w:val="22"/>
        </w:rPr>
      </w:pPr>
      <w:r w:rsidRPr="0086335F">
        <w:rPr>
          <w:sz w:val="22"/>
          <w:szCs w:val="22"/>
        </w:rPr>
        <w:t xml:space="preserve"> </w:t>
      </w:r>
    </w:p>
    <w:p w14:paraId="747289CF" w14:textId="77777777" w:rsidR="006177BD" w:rsidRPr="0086335F" w:rsidRDefault="006177BD" w:rsidP="006177BD">
      <w:pPr>
        <w:ind w:left="709"/>
        <w:jc w:val="both"/>
        <w:rPr>
          <w:snapToGrid w:val="0"/>
          <w:sz w:val="22"/>
          <w:szCs w:val="22"/>
        </w:rPr>
      </w:pPr>
    </w:p>
    <w:p w14:paraId="691DBBDD" w14:textId="77777777" w:rsidR="006177BD" w:rsidRPr="0086335F" w:rsidRDefault="006177BD" w:rsidP="006177BD">
      <w:pPr>
        <w:numPr>
          <w:ilvl w:val="1"/>
          <w:numId w:val="9"/>
        </w:numPr>
        <w:jc w:val="both"/>
        <w:rPr>
          <w:sz w:val="22"/>
          <w:szCs w:val="22"/>
        </w:rPr>
      </w:pPr>
      <w:r w:rsidRPr="0086335F">
        <w:rPr>
          <w:sz w:val="22"/>
          <w:szCs w:val="22"/>
        </w:rPr>
        <w:t>Příkazník je povinen podat příkazci po skončení své činnosti</w:t>
      </w:r>
      <w:r w:rsidR="00186A67" w:rsidRPr="0086335F">
        <w:rPr>
          <w:sz w:val="22"/>
          <w:szCs w:val="22"/>
        </w:rPr>
        <w:t xml:space="preserve"> v souvislosti </w:t>
      </w:r>
      <w:r w:rsidR="00AA5643" w:rsidRPr="0086335F">
        <w:rPr>
          <w:sz w:val="22"/>
          <w:szCs w:val="22"/>
        </w:rPr>
        <w:t>s</w:t>
      </w:r>
      <w:r w:rsidR="00186A67" w:rsidRPr="0086335F">
        <w:rPr>
          <w:sz w:val="22"/>
          <w:szCs w:val="22"/>
        </w:rPr>
        <w:t>e zadávacími řízení</w:t>
      </w:r>
      <w:r w:rsidR="00AA5643" w:rsidRPr="0086335F">
        <w:rPr>
          <w:sz w:val="22"/>
          <w:szCs w:val="22"/>
        </w:rPr>
        <w:t>m</w:t>
      </w:r>
      <w:r w:rsidR="00186A67" w:rsidRPr="0086335F">
        <w:rPr>
          <w:sz w:val="22"/>
          <w:szCs w:val="22"/>
        </w:rPr>
        <w:t>i</w:t>
      </w:r>
      <w:r w:rsidRPr="0086335F">
        <w:rPr>
          <w:sz w:val="22"/>
          <w:szCs w:val="22"/>
        </w:rPr>
        <w:t xml:space="preserve"> dle této smlouvy do patnácti dnů písemnou zprávu o výsledku své činnosti.</w:t>
      </w:r>
    </w:p>
    <w:p w14:paraId="34BCFC41" w14:textId="77777777" w:rsidR="006177BD" w:rsidRPr="0086335F" w:rsidRDefault="006177BD" w:rsidP="006177BD">
      <w:pPr>
        <w:jc w:val="both"/>
        <w:rPr>
          <w:sz w:val="22"/>
          <w:szCs w:val="22"/>
        </w:rPr>
      </w:pPr>
    </w:p>
    <w:p w14:paraId="457634E3" w14:textId="77777777" w:rsidR="00EA2B46" w:rsidRPr="0086335F" w:rsidRDefault="00EA2B46" w:rsidP="006177BD">
      <w:pPr>
        <w:jc w:val="both"/>
        <w:rPr>
          <w:sz w:val="22"/>
          <w:szCs w:val="22"/>
        </w:rPr>
      </w:pPr>
    </w:p>
    <w:p w14:paraId="512623D4" w14:textId="77777777" w:rsidR="004C4DE8" w:rsidRPr="0086335F" w:rsidRDefault="004C4DE8" w:rsidP="006177BD">
      <w:pPr>
        <w:widowControl w:val="0"/>
        <w:tabs>
          <w:tab w:val="left" w:pos="9072"/>
        </w:tabs>
        <w:ind w:right="283"/>
        <w:rPr>
          <w:b/>
          <w:snapToGrid w:val="0"/>
          <w:sz w:val="22"/>
          <w:szCs w:val="22"/>
        </w:rPr>
      </w:pPr>
    </w:p>
    <w:p w14:paraId="3F394A2B" w14:textId="77777777" w:rsidR="000E61CE" w:rsidRPr="0086335F" w:rsidRDefault="000E61CE" w:rsidP="000E61CE">
      <w:pPr>
        <w:widowControl w:val="0"/>
        <w:tabs>
          <w:tab w:val="left" w:pos="9072"/>
        </w:tabs>
        <w:ind w:right="283"/>
        <w:jc w:val="center"/>
        <w:rPr>
          <w:b/>
          <w:snapToGrid w:val="0"/>
          <w:sz w:val="22"/>
          <w:szCs w:val="22"/>
        </w:rPr>
      </w:pPr>
      <w:r w:rsidRPr="0086335F">
        <w:rPr>
          <w:b/>
          <w:snapToGrid w:val="0"/>
          <w:sz w:val="22"/>
          <w:szCs w:val="22"/>
        </w:rPr>
        <w:lastRenderedPageBreak/>
        <w:t>I</w:t>
      </w:r>
      <w:r w:rsidR="004C4DE8" w:rsidRPr="0086335F">
        <w:rPr>
          <w:b/>
          <w:snapToGrid w:val="0"/>
          <w:sz w:val="22"/>
          <w:szCs w:val="22"/>
        </w:rPr>
        <w:t>V</w:t>
      </w:r>
      <w:r w:rsidRPr="0086335F">
        <w:rPr>
          <w:b/>
          <w:snapToGrid w:val="0"/>
          <w:sz w:val="22"/>
          <w:szCs w:val="22"/>
        </w:rPr>
        <w:t>. Povinnosti a práva příkazce</w:t>
      </w:r>
    </w:p>
    <w:p w14:paraId="13DF1869" w14:textId="77777777" w:rsidR="000E61CE" w:rsidRPr="0086335F" w:rsidRDefault="000E61CE" w:rsidP="00545C3D">
      <w:pPr>
        <w:pStyle w:val="Zkladntextodsazen"/>
        <w:rPr>
          <w:szCs w:val="22"/>
          <w:lang w:val="cs-CZ"/>
        </w:rPr>
      </w:pPr>
    </w:p>
    <w:p w14:paraId="70B81DE0" w14:textId="0CB0B54E" w:rsidR="000E61CE" w:rsidRPr="0086335F" w:rsidRDefault="000E61CE" w:rsidP="00626834">
      <w:pPr>
        <w:pStyle w:val="Textvbloku"/>
        <w:numPr>
          <w:ilvl w:val="1"/>
          <w:numId w:val="8"/>
        </w:numPr>
        <w:rPr>
          <w:szCs w:val="22"/>
        </w:rPr>
      </w:pPr>
      <w:r w:rsidRPr="0086335F">
        <w:rPr>
          <w:szCs w:val="22"/>
        </w:rPr>
        <w:t xml:space="preserve">Příkazce je povinen předat včas příkazníkovi podklady a pravdivé informace, jež jsou nutné k uskutečňování </w:t>
      </w:r>
      <w:r w:rsidR="00D2702F" w:rsidRPr="0086335F">
        <w:rPr>
          <w:szCs w:val="22"/>
        </w:rPr>
        <w:t xml:space="preserve">jeho činnosti dle této smlouvy a poskytnout příkazníkovi nezbytnou součinnost. </w:t>
      </w:r>
    </w:p>
    <w:p w14:paraId="625F213F" w14:textId="77777777" w:rsidR="000E61CE" w:rsidRPr="0086335F" w:rsidRDefault="000E61CE" w:rsidP="000E61CE">
      <w:pPr>
        <w:pStyle w:val="Textvbloku"/>
        <w:ind w:left="0" w:firstLine="0"/>
        <w:rPr>
          <w:b/>
          <w:i/>
          <w:szCs w:val="22"/>
        </w:rPr>
      </w:pPr>
      <w:r w:rsidRPr="0086335F">
        <w:rPr>
          <w:szCs w:val="22"/>
        </w:rPr>
        <w:tab/>
      </w:r>
    </w:p>
    <w:p w14:paraId="768B45ED" w14:textId="77777777" w:rsidR="000E61CE" w:rsidRPr="0086335F" w:rsidRDefault="000E61CE" w:rsidP="00626834">
      <w:pPr>
        <w:pStyle w:val="Textvbloku"/>
        <w:numPr>
          <w:ilvl w:val="1"/>
          <w:numId w:val="8"/>
        </w:numPr>
        <w:rPr>
          <w:szCs w:val="22"/>
        </w:rPr>
      </w:pPr>
      <w:r w:rsidRPr="0086335F">
        <w:rPr>
          <w:szCs w:val="22"/>
        </w:rPr>
        <w:t xml:space="preserve">Příkazce je oprávněn prostřednictvím svých zaměstnanců či prostřednictvím zmocněných třetích osob provádět kontrolu výkonu činnosti příkazníka (článek </w:t>
      </w:r>
      <w:r w:rsidR="00913C66" w:rsidRPr="0086335F">
        <w:rPr>
          <w:szCs w:val="22"/>
        </w:rPr>
        <w:t>I</w:t>
      </w:r>
      <w:r w:rsidRPr="0086335F">
        <w:rPr>
          <w:szCs w:val="22"/>
        </w:rPr>
        <w:t>I. této smlouvy).</w:t>
      </w:r>
    </w:p>
    <w:p w14:paraId="58067F58" w14:textId="77777777" w:rsidR="000E61CE" w:rsidRPr="0086335F" w:rsidRDefault="000E61CE" w:rsidP="000E61CE">
      <w:pPr>
        <w:pStyle w:val="Odstavecseseznamem"/>
        <w:rPr>
          <w:sz w:val="22"/>
          <w:szCs w:val="22"/>
        </w:rPr>
      </w:pPr>
    </w:p>
    <w:p w14:paraId="0C5042B1" w14:textId="77777777" w:rsidR="000E61CE" w:rsidRPr="0086335F" w:rsidRDefault="000E61CE" w:rsidP="00626834">
      <w:pPr>
        <w:pStyle w:val="Textvbloku"/>
        <w:numPr>
          <w:ilvl w:val="1"/>
          <w:numId w:val="8"/>
        </w:numPr>
        <w:rPr>
          <w:szCs w:val="22"/>
        </w:rPr>
      </w:pPr>
      <w:r w:rsidRPr="0086335F">
        <w:rPr>
          <w:szCs w:val="22"/>
        </w:rPr>
        <w:t>Příkazce se zavazuje nejpozději ke dni podpisu této smlouvy předat příkazníkovi písemnou plnou moc k provádění jednotlivých úkonů a činností příkazní činnosti dle této smlouvy. Účinnost plné moci končí ke dni ukončení trvání této smlouvy.</w:t>
      </w:r>
    </w:p>
    <w:p w14:paraId="7E1B2D1B" w14:textId="77777777" w:rsidR="000E61CE" w:rsidRPr="0086335F" w:rsidRDefault="000E61CE" w:rsidP="000E61CE">
      <w:pPr>
        <w:pStyle w:val="Textvbloku"/>
        <w:ind w:left="709" w:firstLine="0"/>
        <w:rPr>
          <w:szCs w:val="22"/>
        </w:rPr>
      </w:pPr>
    </w:p>
    <w:p w14:paraId="739E5679" w14:textId="09BFC9BD" w:rsidR="000E61CE" w:rsidRPr="0086335F" w:rsidRDefault="000E61CE" w:rsidP="00626834">
      <w:pPr>
        <w:pStyle w:val="Textvbloku"/>
        <w:numPr>
          <w:ilvl w:val="1"/>
          <w:numId w:val="8"/>
        </w:numPr>
        <w:rPr>
          <w:szCs w:val="22"/>
        </w:rPr>
      </w:pPr>
      <w:r w:rsidRPr="0086335F">
        <w:rPr>
          <w:szCs w:val="22"/>
        </w:rPr>
        <w:t xml:space="preserve">Příkazce je povinen v komunikačním styku s příkazníkem se vyjádřit k oprávněnému dotazu či požadavku </w:t>
      </w:r>
      <w:r w:rsidR="0068773D" w:rsidRPr="0086335F">
        <w:rPr>
          <w:szCs w:val="22"/>
        </w:rPr>
        <w:t>příkazníka</w:t>
      </w:r>
      <w:r w:rsidR="00D2702F" w:rsidRPr="0086335F">
        <w:rPr>
          <w:szCs w:val="22"/>
        </w:rPr>
        <w:t xml:space="preserve"> nejpozději do 3</w:t>
      </w:r>
      <w:r w:rsidRPr="0086335F">
        <w:rPr>
          <w:szCs w:val="22"/>
        </w:rPr>
        <w:t xml:space="preserve"> pracovních dnů. Pokud tak neučiní, má se za to, že příkazce s daným řešením souhlasí.</w:t>
      </w:r>
    </w:p>
    <w:p w14:paraId="1C684EEE" w14:textId="77777777" w:rsidR="000E61CE" w:rsidRPr="0086335F" w:rsidRDefault="000E61CE" w:rsidP="00545C3D">
      <w:pPr>
        <w:pStyle w:val="Zkladntextodsazen"/>
        <w:rPr>
          <w:szCs w:val="22"/>
          <w:lang w:val="cs-CZ"/>
        </w:rPr>
      </w:pPr>
    </w:p>
    <w:p w14:paraId="68A8B462" w14:textId="77777777" w:rsidR="00E40116" w:rsidRPr="0086335F" w:rsidRDefault="00E40116" w:rsidP="00545C3D">
      <w:pPr>
        <w:pStyle w:val="Zkladntextodsazen"/>
        <w:rPr>
          <w:szCs w:val="22"/>
          <w:lang w:val="cs-CZ"/>
        </w:rPr>
      </w:pPr>
    </w:p>
    <w:p w14:paraId="2B1D0F16" w14:textId="77777777" w:rsidR="00E40116" w:rsidRPr="0086335F" w:rsidRDefault="00ED7444" w:rsidP="00E40116">
      <w:pPr>
        <w:widowControl w:val="0"/>
        <w:tabs>
          <w:tab w:val="left" w:pos="9072"/>
        </w:tabs>
        <w:ind w:right="-48"/>
        <w:jc w:val="center"/>
        <w:rPr>
          <w:b/>
          <w:snapToGrid w:val="0"/>
          <w:sz w:val="22"/>
          <w:szCs w:val="22"/>
        </w:rPr>
      </w:pPr>
      <w:r w:rsidRPr="0086335F">
        <w:rPr>
          <w:b/>
          <w:snapToGrid w:val="0"/>
          <w:sz w:val="22"/>
          <w:szCs w:val="22"/>
        </w:rPr>
        <w:t>V</w:t>
      </w:r>
      <w:r w:rsidR="00F103F9" w:rsidRPr="0086335F">
        <w:rPr>
          <w:b/>
          <w:snapToGrid w:val="0"/>
          <w:sz w:val="22"/>
          <w:szCs w:val="22"/>
        </w:rPr>
        <w:t xml:space="preserve">. </w:t>
      </w:r>
      <w:r w:rsidR="00E40116" w:rsidRPr="0086335F">
        <w:rPr>
          <w:b/>
          <w:snapToGrid w:val="0"/>
          <w:sz w:val="22"/>
          <w:szCs w:val="22"/>
        </w:rPr>
        <w:t>Úplata za činnost příkazníka</w:t>
      </w:r>
    </w:p>
    <w:p w14:paraId="14D87FA9" w14:textId="77777777" w:rsidR="00E40116" w:rsidRPr="0086335F" w:rsidRDefault="00E40116" w:rsidP="00E40116">
      <w:pPr>
        <w:widowControl w:val="0"/>
        <w:tabs>
          <w:tab w:val="left" w:pos="9072"/>
        </w:tabs>
        <w:ind w:right="-48"/>
        <w:jc w:val="center"/>
        <w:rPr>
          <w:b/>
          <w:snapToGrid w:val="0"/>
          <w:sz w:val="22"/>
          <w:szCs w:val="22"/>
        </w:rPr>
      </w:pPr>
    </w:p>
    <w:p w14:paraId="50A62081" w14:textId="54249002" w:rsidR="005021D8" w:rsidRPr="0086335F" w:rsidRDefault="00E40116" w:rsidP="005021D8">
      <w:pPr>
        <w:pStyle w:val="Textvbloku"/>
        <w:numPr>
          <w:ilvl w:val="1"/>
          <w:numId w:val="10"/>
        </w:numPr>
        <w:rPr>
          <w:szCs w:val="22"/>
        </w:rPr>
      </w:pPr>
      <w:r w:rsidRPr="0086335F">
        <w:rPr>
          <w:szCs w:val="22"/>
        </w:rPr>
        <w:t xml:space="preserve">Smluvní strany se dohodly, že zajištění předmětu dle této smlouvy bude příkazníkem poskytováno příkazci </w:t>
      </w:r>
      <w:r w:rsidR="00D2702F" w:rsidRPr="0086335F">
        <w:rPr>
          <w:szCs w:val="22"/>
        </w:rPr>
        <w:t xml:space="preserve">za </w:t>
      </w:r>
      <w:r w:rsidRPr="0086335F">
        <w:rPr>
          <w:szCs w:val="22"/>
        </w:rPr>
        <w:t>úplat</w:t>
      </w:r>
      <w:r w:rsidR="00D2702F" w:rsidRPr="0086335F">
        <w:rPr>
          <w:szCs w:val="22"/>
        </w:rPr>
        <w:t>u</w:t>
      </w:r>
      <w:r w:rsidRPr="0086335F">
        <w:rPr>
          <w:szCs w:val="22"/>
        </w:rPr>
        <w:t>.</w:t>
      </w:r>
    </w:p>
    <w:p w14:paraId="1039D1DA" w14:textId="63FECFF1" w:rsidR="005021D8" w:rsidRPr="0086335F" w:rsidRDefault="005021D8" w:rsidP="002B7505">
      <w:pPr>
        <w:pStyle w:val="Textvbloku"/>
        <w:numPr>
          <w:ilvl w:val="1"/>
          <w:numId w:val="10"/>
        </w:numPr>
        <w:rPr>
          <w:szCs w:val="22"/>
        </w:rPr>
      </w:pPr>
      <w:r w:rsidRPr="0086335F">
        <w:rPr>
          <w:szCs w:val="22"/>
          <w:lang w:val="x-none"/>
        </w:rPr>
        <w:t>Příkazce se tímto zavazuje poskytnout příkazníkovi</w:t>
      </w:r>
      <w:r w:rsidR="002B7505">
        <w:rPr>
          <w:szCs w:val="22"/>
        </w:rPr>
        <w:t xml:space="preserve"> odměnu ve výši </w:t>
      </w:r>
      <w:r w:rsidR="002B7505" w:rsidRPr="002B7505">
        <w:rPr>
          <w:szCs w:val="22"/>
        </w:rPr>
        <w:t>25% z předpokládané částky 1 500 0</w:t>
      </w:r>
      <w:r w:rsidR="002B7505">
        <w:rPr>
          <w:szCs w:val="22"/>
        </w:rPr>
        <w:t xml:space="preserve">00 Kč tedy </w:t>
      </w:r>
      <w:r w:rsidR="002B7505" w:rsidRPr="00F951B1">
        <w:rPr>
          <w:b/>
          <w:szCs w:val="22"/>
        </w:rPr>
        <w:t>375 000 včetně DPH</w:t>
      </w:r>
      <w:r w:rsidR="002B7505">
        <w:rPr>
          <w:szCs w:val="22"/>
        </w:rPr>
        <w:t xml:space="preserve">. </w:t>
      </w:r>
      <w:r w:rsidR="005559FA" w:rsidRPr="0086335F">
        <w:rPr>
          <w:szCs w:val="22"/>
        </w:rPr>
        <w:t>)</w:t>
      </w:r>
      <w:r w:rsidR="00586DB6" w:rsidRPr="0086335F">
        <w:rPr>
          <w:szCs w:val="22"/>
        </w:rPr>
        <w:t>.</w:t>
      </w:r>
      <w:r w:rsidR="002B7505">
        <w:rPr>
          <w:szCs w:val="22"/>
        </w:rPr>
        <w:t xml:space="preserve"> </w:t>
      </w:r>
      <w:r w:rsidR="007B7078" w:rsidRPr="0086335F">
        <w:rPr>
          <w:szCs w:val="22"/>
        </w:rPr>
        <w:t xml:space="preserve">Nárok na odměnu má příkazník i v případě, že výsledek nenastal (např. z důvodu, že se nepřihlásil žádný uchazeč do výběrového řízení). </w:t>
      </w:r>
    </w:p>
    <w:p w14:paraId="22742549" w14:textId="34977472" w:rsidR="007E1BDE" w:rsidRPr="0086335F" w:rsidRDefault="007E1BDE" w:rsidP="007E1BDE">
      <w:pPr>
        <w:pStyle w:val="Textvbloku"/>
        <w:numPr>
          <w:ilvl w:val="1"/>
          <w:numId w:val="10"/>
        </w:numPr>
        <w:rPr>
          <w:szCs w:val="22"/>
          <w:lang w:val="x-none"/>
        </w:rPr>
      </w:pPr>
      <w:r w:rsidRPr="0086335F">
        <w:rPr>
          <w:szCs w:val="22"/>
          <w:lang w:val="x-none"/>
        </w:rPr>
        <w:t xml:space="preserve">Příkazce je povinen uhradit příkazníkovi náklady, které příkazník vynaložil při provedení příkazu. Tyto budou příkazcem </w:t>
      </w:r>
      <w:r w:rsidRPr="0086335F">
        <w:rPr>
          <w:szCs w:val="22"/>
        </w:rPr>
        <w:t xml:space="preserve">uhrazeny </w:t>
      </w:r>
      <w:r w:rsidRPr="0086335F">
        <w:rPr>
          <w:szCs w:val="22"/>
          <w:lang w:val="x-none"/>
        </w:rPr>
        <w:t xml:space="preserve">v maximální výši </w:t>
      </w:r>
      <w:r w:rsidRPr="0086335F">
        <w:rPr>
          <w:szCs w:val="22"/>
        </w:rPr>
        <w:t>75 % celkové investice schválené v rozpočtu Města Aše týkající se předmětu této smlouvy</w:t>
      </w:r>
      <w:r w:rsidRPr="0086335F">
        <w:rPr>
          <w:szCs w:val="22"/>
          <w:lang w:val="x-none"/>
        </w:rPr>
        <w:t>.</w:t>
      </w:r>
      <w:r w:rsidRPr="0086335F">
        <w:rPr>
          <w:szCs w:val="22"/>
        </w:rPr>
        <w:t xml:space="preserve"> Do těchto nákladů patří i platby za činnosti realizované externími subjekty, které jsou nezbytné k provedení příkazu příkazníkem. </w:t>
      </w:r>
    </w:p>
    <w:p w14:paraId="29AC0DA2" w14:textId="155C7480" w:rsidR="005021D8" w:rsidRPr="0086335F" w:rsidRDefault="00942C0C" w:rsidP="005021D8">
      <w:pPr>
        <w:pStyle w:val="Textvbloku"/>
        <w:numPr>
          <w:ilvl w:val="1"/>
          <w:numId w:val="10"/>
        </w:numPr>
        <w:rPr>
          <w:szCs w:val="22"/>
          <w:lang w:val="x-none"/>
        </w:rPr>
      </w:pPr>
      <w:r w:rsidRPr="0086335F">
        <w:rPr>
          <w:szCs w:val="22"/>
        </w:rPr>
        <w:t>Příkazník se zavazuje</w:t>
      </w:r>
      <w:r w:rsidR="007E1BDE" w:rsidRPr="0086335F">
        <w:rPr>
          <w:szCs w:val="22"/>
        </w:rPr>
        <w:t xml:space="preserve"> nejméně jednou ročně</w:t>
      </w:r>
      <w:r w:rsidRPr="0086335F">
        <w:rPr>
          <w:szCs w:val="22"/>
        </w:rPr>
        <w:t>, nejpozději ke konci kalendářního roku,</w:t>
      </w:r>
      <w:r w:rsidR="007E1BDE" w:rsidRPr="0086335F">
        <w:rPr>
          <w:szCs w:val="22"/>
        </w:rPr>
        <w:t xml:space="preserve"> </w:t>
      </w:r>
      <w:r w:rsidRPr="0086335F">
        <w:rPr>
          <w:szCs w:val="22"/>
        </w:rPr>
        <w:t>platby dle bodu 5.</w:t>
      </w:r>
      <w:r w:rsidR="0086335F">
        <w:rPr>
          <w:szCs w:val="22"/>
        </w:rPr>
        <w:t xml:space="preserve"> </w:t>
      </w:r>
      <w:r w:rsidRPr="0086335F">
        <w:rPr>
          <w:szCs w:val="22"/>
        </w:rPr>
        <w:t xml:space="preserve">3. </w:t>
      </w:r>
      <w:r w:rsidR="007B2E73" w:rsidRPr="0086335F">
        <w:rPr>
          <w:szCs w:val="22"/>
        </w:rPr>
        <w:t xml:space="preserve">této smlouvy </w:t>
      </w:r>
      <w:r w:rsidRPr="0086335F">
        <w:rPr>
          <w:szCs w:val="22"/>
        </w:rPr>
        <w:t xml:space="preserve">vyúčtovat. V případě, že náklady na provedení příkazu budou nižší než </w:t>
      </w:r>
      <w:r w:rsidR="007E1BDE" w:rsidRPr="0086335F">
        <w:rPr>
          <w:szCs w:val="22"/>
        </w:rPr>
        <w:t>p</w:t>
      </w:r>
      <w:r w:rsidRPr="0086335F">
        <w:rPr>
          <w:szCs w:val="22"/>
        </w:rPr>
        <w:t>latby od příkazníka</w:t>
      </w:r>
      <w:r w:rsidR="007B2E73" w:rsidRPr="0086335F">
        <w:rPr>
          <w:szCs w:val="22"/>
        </w:rPr>
        <w:t xml:space="preserve"> dle bodu 5.</w:t>
      </w:r>
      <w:r w:rsidR="0086335F">
        <w:rPr>
          <w:szCs w:val="22"/>
        </w:rPr>
        <w:t xml:space="preserve"> </w:t>
      </w:r>
      <w:r w:rsidR="007B2E73" w:rsidRPr="0086335F">
        <w:rPr>
          <w:szCs w:val="22"/>
        </w:rPr>
        <w:t>3. této smlouvy,</w:t>
      </w:r>
      <w:r w:rsidRPr="0086335F">
        <w:rPr>
          <w:szCs w:val="22"/>
        </w:rPr>
        <w:t xml:space="preserve"> zavazuje </w:t>
      </w:r>
      <w:r w:rsidR="00BA5BF3" w:rsidRPr="0086335F">
        <w:rPr>
          <w:szCs w:val="22"/>
        </w:rPr>
        <w:t>se příkazník tento rozdíl do 14</w:t>
      </w:r>
      <w:r w:rsidR="0086335F">
        <w:rPr>
          <w:szCs w:val="22"/>
        </w:rPr>
        <w:t xml:space="preserve"> </w:t>
      </w:r>
      <w:r w:rsidRPr="0086335F">
        <w:rPr>
          <w:szCs w:val="22"/>
        </w:rPr>
        <w:t>dní od vyúčtování vrátit příkazci.</w:t>
      </w:r>
      <w:r w:rsidR="00BA5BF3" w:rsidRPr="0086335F">
        <w:rPr>
          <w:szCs w:val="22"/>
        </w:rPr>
        <w:t xml:space="preserve"> V opačném případě uhradí rozdíl příkazce příkazníkovi, rovněž do 14</w:t>
      </w:r>
      <w:r w:rsidR="0086335F">
        <w:rPr>
          <w:szCs w:val="22"/>
        </w:rPr>
        <w:t xml:space="preserve"> </w:t>
      </w:r>
      <w:r w:rsidR="00BA5BF3" w:rsidRPr="0086335F">
        <w:rPr>
          <w:szCs w:val="22"/>
        </w:rPr>
        <w:t xml:space="preserve">dní od provedení vyúčtování. </w:t>
      </w:r>
    </w:p>
    <w:p w14:paraId="0AAB9C92" w14:textId="77777777" w:rsidR="007E1BDE" w:rsidRPr="0086335F" w:rsidRDefault="007E1BDE" w:rsidP="007E1BDE">
      <w:pPr>
        <w:pStyle w:val="Textvbloku"/>
        <w:numPr>
          <w:ilvl w:val="1"/>
          <w:numId w:val="10"/>
        </w:numPr>
        <w:rPr>
          <w:szCs w:val="22"/>
        </w:rPr>
      </w:pPr>
      <w:r w:rsidRPr="0086335F">
        <w:rPr>
          <w:szCs w:val="22"/>
          <w:lang w:val="x-none"/>
        </w:rPr>
        <w:t xml:space="preserve">Příkazce je povinen příkazníkovi poskytnout </w:t>
      </w:r>
      <w:r w:rsidRPr="0086335F">
        <w:rPr>
          <w:szCs w:val="22"/>
        </w:rPr>
        <w:t xml:space="preserve">přiměřenou </w:t>
      </w:r>
      <w:r w:rsidRPr="0086335F">
        <w:rPr>
          <w:szCs w:val="22"/>
          <w:lang w:val="x-none"/>
        </w:rPr>
        <w:t>zálohu v </w:t>
      </w:r>
      <w:r w:rsidRPr="0086335F">
        <w:rPr>
          <w:szCs w:val="22"/>
        </w:rPr>
        <w:t xml:space="preserve">dohodnuté výši na provedení </w:t>
      </w:r>
      <w:r w:rsidRPr="0086335F">
        <w:rPr>
          <w:szCs w:val="22"/>
          <w:lang w:val="x-none"/>
        </w:rPr>
        <w:t xml:space="preserve">příkazu. </w:t>
      </w:r>
    </w:p>
    <w:p w14:paraId="69CB7BB7" w14:textId="7ECB9ABC" w:rsidR="00E40116" w:rsidRPr="0086335F" w:rsidRDefault="00E40116" w:rsidP="00626834">
      <w:pPr>
        <w:pStyle w:val="Textvbloku"/>
        <w:numPr>
          <w:ilvl w:val="1"/>
          <w:numId w:val="10"/>
        </w:numPr>
        <w:rPr>
          <w:szCs w:val="22"/>
        </w:rPr>
      </w:pPr>
      <w:r w:rsidRPr="0086335F">
        <w:rPr>
          <w:szCs w:val="22"/>
        </w:rPr>
        <w:t>Smluvní st</w:t>
      </w:r>
      <w:r w:rsidR="00942C0C" w:rsidRPr="0086335F">
        <w:rPr>
          <w:szCs w:val="22"/>
        </w:rPr>
        <w:t>rany se dohodly, že platby na účet příkazníka budou realizovány na účet č. 89188918/0300, platby na účet příkazce budou realizovány na účet č. 13371337/0300.</w:t>
      </w:r>
    </w:p>
    <w:p w14:paraId="3E55FE50" w14:textId="77777777" w:rsidR="00E40116" w:rsidRPr="0086335F" w:rsidRDefault="00E40116" w:rsidP="00F103F9">
      <w:pPr>
        <w:pStyle w:val="Textvbloku"/>
        <w:ind w:left="570" w:firstLine="0"/>
        <w:rPr>
          <w:szCs w:val="22"/>
        </w:rPr>
      </w:pPr>
    </w:p>
    <w:p w14:paraId="040A0CF2" w14:textId="77777777" w:rsidR="002D520A" w:rsidRPr="0086335F" w:rsidRDefault="002D520A" w:rsidP="00475E34">
      <w:pPr>
        <w:widowControl w:val="0"/>
        <w:tabs>
          <w:tab w:val="left" w:pos="9072"/>
        </w:tabs>
        <w:ind w:right="-48"/>
        <w:rPr>
          <w:b/>
          <w:snapToGrid w:val="0"/>
          <w:sz w:val="22"/>
          <w:szCs w:val="22"/>
        </w:rPr>
      </w:pPr>
    </w:p>
    <w:p w14:paraId="109F5724" w14:textId="77777777" w:rsidR="000B3D2F" w:rsidRPr="0086335F" w:rsidRDefault="000B3D2F" w:rsidP="008C3C65">
      <w:pPr>
        <w:rPr>
          <w:b/>
          <w:sz w:val="22"/>
          <w:szCs w:val="22"/>
          <w:highlight w:val="yellow"/>
        </w:rPr>
      </w:pPr>
    </w:p>
    <w:p w14:paraId="4BDEAE89" w14:textId="77777777" w:rsidR="009A70F5" w:rsidRPr="0086335F" w:rsidRDefault="009A70F5" w:rsidP="009A70F5">
      <w:pPr>
        <w:widowControl w:val="0"/>
        <w:tabs>
          <w:tab w:val="left" w:pos="9072"/>
        </w:tabs>
        <w:ind w:right="283"/>
        <w:jc w:val="center"/>
        <w:rPr>
          <w:b/>
          <w:snapToGrid w:val="0"/>
          <w:sz w:val="22"/>
          <w:szCs w:val="22"/>
        </w:rPr>
      </w:pPr>
      <w:r w:rsidRPr="0086335F">
        <w:rPr>
          <w:b/>
          <w:snapToGrid w:val="0"/>
          <w:sz w:val="22"/>
          <w:szCs w:val="22"/>
        </w:rPr>
        <w:t>V</w:t>
      </w:r>
      <w:r w:rsidR="004C4DE8" w:rsidRPr="0086335F">
        <w:rPr>
          <w:b/>
          <w:snapToGrid w:val="0"/>
          <w:sz w:val="22"/>
          <w:szCs w:val="22"/>
        </w:rPr>
        <w:t>I</w:t>
      </w:r>
      <w:r w:rsidRPr="0086335F">
        <w:rPr>
          <w:b/>
          <w:snapToGrid w:val="0"/>
          <w:sz w:val="22"/>
          <w:szCs w:val="22"/>
        </w:rPr>
        <w:t>. Trvání smlouvy</w:t>
      </w:r>
    </w:p>
    <w:p w14:paraId="38DA88EC" w14:textId="77777777" w:rsidR="009A70F5" w:rsidRPr="0086335F" w:rsidRDefault="009A70F5" w:rsidP="009A70F5">
      <w:pPr>
        <w:widowControl w:val="0"/>
        <w:tabs>
          <w:tab w:val="left" w:pos="9072"/>
        </w:tabs>
        <w:ind w:right="283"/>
        <w:jc w:val="center"/>
        <w:rPr>
          <w:b/>
          <w:snapToGrid w:val="0"/>
          <w:sz w:val="22"/>
          <w:szCs w:val="22"/>
        </w:rPr>
      </w:pPr>
    </w:p>
    <w:p w14:paraId="32C3A6B1" w14:textId="77777777" w:rsidR="00BE65C1" w:rsidRPr="0086335F" w:rsidRDefault="009A70F5" w:rsidP="0086335F">
      <w:pPr>
        <w:pStyle w:val="Textvbloku"/>
        <w:numPr>
          <w:ilvl w:val="1"/>
          <w:numId w:val="11"/>
        </w:numPr>
        <w:rPr>
          <w:szCs w:val="22"/>
        </w:rPr>
      </w:pPr>
      <w:r w:rsidRPr="0086335F">
        <w:rPr>
          <w:szCs w:val="22"/>
        </w:rPr>
        <w:t xml:space="preserve">Smlouva se uzavírá s účinností ode dne jejího podpisu oběma smluvními stranami na dobu </w:t>
      </w:r>
    </w:p>
    <w:p w14:paraId="16DEAFCB" w14:textId="0F6F6D1B" w:rsidR="009A70F5" w:rsidRPr="0086335F" w:rsidRDefault="009A70F5" w:rsidP="0086335F">
      <w:pPr>
        <w:pStyle w:val="Textvbloku"/>
        <w:ind w:left="570" w:firstLine="0"/>
        <w:rPr>
          <w:szCs w:val="22"/>
        </w:rPr>
      </w:pPr>
      <w:r w:rsidRPr="0086335F">
        <w:rPr>
          <w:szCs w:val="22"/>
        </w:rPr>
        <w:t>určitou</w:t>
      </w:r>
      <w:r w:rsidR="009C02E7" w:rsidRPr="0086335F">
        <w:rPr>
          <w:szCs w:val="22"/>
        </w:rPr>
        <w:t>, a to do data</w:t>
      </w:r>
      <w:r w:rsidR="00EA5BF9" w:rsidRPr="0086335F">
        <w:rPr>
          <w:szCs w:val="22"/>
        </w:rPr>
        <w:t xml:space="preserve"> </w:t>
      </w:r>
      <w:r w:rsidR="005D7EB1" w:rsidRPr="00692BA3">
        <w:rPr>
          <w:b/>
          <w:szCs w:val="22"/>
        </w:rPr>
        <w:t>31</w:t>
      </w:r>
      <w:r w:rsidR="002D72A8" w:rsidRPr="00692BA3">
        <w:rPr>
          <w:b/>
          <w:szCs w:val="22"/>
        </w:rPr>
        <w:t>.</w:t>
      </w:r>
      <w:r w:rsidR="005559FA" w:rsidRPr="00692BA3">
        <w:rPr>
          <w:b/>
          <w:szCs w:val="22"/>
        </w:rPr>
        <w:t xml:space="preserve"> </w:t>
      </w:r>
      <w:r w:rsidR="005D7EB1" w:rsidRPr="00692BA3">
        <w:rPr>
          <w:b/>
          <w:szCs w:val="22"/>
        </w:rPr>
        <w:t>12</w:t>
      </w:r>
      <w:r w:rsidR="002D72A8" w:rsidRPr="00692BA3">
        <w:rPr>
          <w:b/>
          <w:szCs w:val="22"/>
        </w:rPr>
        <w:t>. 2021.</w:t>
      </w:r>
      <w:r w:rsidR="002D72A8" w:rsidRPr="0086335F">
        <w:rPr>
          <w:szCs w:val="22"/>
        </w:rPr>
        <w:t xml:space="preserve"> </w:t>
      </w:r>
    </w:p>
    <w:p w14:paraId="780AA9E7" w14:textId="77777777" w:rsidR="009A70F5" w:rsidRPr="0086335F" w:rsidRDefault="009A70F5" w:rsidP="00626834">
      <w:pPr>
        <w:pStyle w:val="Textvbloku"/>
        <w:numPr>
          <w:ilvl w:val="1"/>
          <w:numId w:val="11"/>
        </w:numPr>
        <w:rPr>
          <w:szCs w:val="22"/>
        </w:rPr>
      </w:pPr>
      <w:r w:rsidRPr="0086335F">
        <w:rPr>
          <w:szCs w:val="22"/>
        </w:rPr>
        <w:t>Příkazce je oprávněn odstoupit od této smlouvy jen v případech jejího podstatného porušení příkazníkem. Smluvní strany se dohodly, že za podstatné porušení pokládají porušení smluvních povinností dále uvedených:</w:t>
      </w:r>
    </w:p>
    <w:p w14:paraId="4C24F4BC" w14:textId="77777777" w:rsidR="009A70F5" w:rsidRPr="0086335F" w:rsidRDefault="009A70F5" w:rsidP="00626834">
      <w:pPr>
        <w:widowControl w:val="0"/>
        <w:numPr>
          <w:ilvl w:val="0"/>
          <w:numId w:val="1"/>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ind w:left="1134" w:hanging="425"/>
        <w:jc w:val="both"/>
        <w:rPr>
          <w:snapToGrid w:val="0"/>
          <w:sz w:val="22"/>
          <w:szCs w:val="22"/>
        </w:rPr>
      </w:pPr>
      <w:r w:rsidRPr="0086335F">
        <w:rPr>
          <w:snapToGrid w:val="0"/>
          <w:sz w:val="22"/>
          <w:szCs w:val="22"/>
        </w:rPr>
        <w:t xml:space="preserve">na majetek příkazníka byl podán návrh na prohlášení konkurzu či podán návrh na vyrovnání ve smyslu ustanovení zákona č. 182/2006 Sb., </w:t>
      </w:r>
      <w:r w:rsidR="00057A64" w:rsidRPr="0086335F">
        <w:rPr>
          <w:snapToGrid w:val="0"/>
          <w:sz w:val="22"/>
          <w:szCs w:val="22"/>
        </w:rPr>
        <w:t>o úpadku a způsobem jeho řešení</w:t>
      </w:r>
      <w:r w:rsidRPr="0086335F">
        <w:rPr>
          <w:snapToGrid w:val="0"/>
          <w:sz w:val="22"/>
          <w:szCs w:val="22"/>
        </w:rPr>
        <w:t xml:space="preserve">, v platném znění,  </w:t>
      </w:r>
    </w:p>
    <w:p w14:paraId="40CDA6D7" w14:textId="77777777" w:rsidR="009A70F5" w:rsidRPr="0086335F" w:rsidRDefault="009A70F5" w:rsidP="00626834">
      <w:pPr>
        <w:widowControl w:val="0"/>
        <w:numPr>
          <w:ilvl w:val="0"/>
          <w:numId w:val="1"/>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ind w:left="1134" w:hanging="425"/>
        <w:jc w:val="both"/>
        <w:rPr>
          <w:snapToGrid w:val="0"/>
          <w:sz w:val="22"/>
          <w:szCs w:val="22"/>
        </w:rPr>
      </w:pPr>
      <w:r w:rsidRPr="0086335F">
        <w:rPr>
          <w:snapToGrid w:val="0"/>
          <w:sz w:val="22"/>
          <w:szCs w:val="22"/>
        </w:rPr>
        <w:t>příkazník převedl podnik či jeho část, jehož součástí jsou oprávnění a závazky z této smlouvy, na třetí osobu;</w:t>
      </w:r>
    </w:p>
    <w:p w14:paraId="2C865814" w14:textId="77777777" w:rsidR="009A70F5" w:rsidRPr="0086335F" w:rsidRDefault="009A70F5" w:rsidP="00626834">
      <w:pPr>
        <w:widowControl w:val="0"/>
        <w:numPr>
          <w:ilvl w:val="0"/>
          <w:numId w:val="1"/>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ind w:left="1134" w:hanging="425"/>
        <w:jc w:val="both"/>
        <w:rPr>
          <w:snapToGrid w:val="0"/>
          <w:sz w:val="22"/>
          <w:szCs w:val="22"/>
        </w:rPr>
      </w:pPr>
      <w:r w:rsidRPr="0086335F">
        <w:rPr>
          <w:snapToGrid w:val="0"/>
          <w:sz w:val="22"/>
          <w:szCs w:val="22"/>
        </w:rPr>
        <w:t xml:space="preserve">příkazník poruší kteroukoli ze svých povinností dle článku </w:t>
      </w:r>
      <w:r w:rsidR="00913C66" w:rsidRPr="0086335F">
        <w:rPr>
          <w:snapToGrid w:val="0"/>
          <w:sz w:val="22"/>
          <w:szCs w:val="22"/>
        </w:rPr>
        <w:t>I</w:t>
      </w:r>
      <w:r w:rsidRPr="0086335F">
        <w:rPr>
          <w:snapToGrid w:val="0"/>
          <w:sz w:val="22"/>
          <w:szCs w:val="22"/>
        </w:rPr>
        <w:t>I</w:t>
      </w:r>
      <w:r w:rsidR="00607FFA" w:rsidRPr="0086335F">
        <w:rPr>
          <w:snapToGrid w:val="0"/>
          <w:sz w:val="22"/>
          <w:szCs w:val="22"/>
        </w:rPr>
        <w:t>I</w:t>
      </w:r>
      <w:r w:rsidRPr="0086335F">
        <w:rPr>
          <w:snapToGrid w:val="0"/>
          <w:sz w:val="22"/>
          <w:szCs w:val="22"/>
        </w:rPr>
        <w:t xml:space="preserve">. této smlouvy s výjimkou odst. </w:t>
      </w:r>
      <w:r w:rsidR="00607FFA" w:rsidRPr="0086335F">
        <w:rPr>
          <w:snapToGrid w:val="0"/>
          <w:sz w:val="22"/>
          <w:szCs w:val="22"/>
        </w:rPr>
        <w:t>III 3.10.</w:t>
      </w:r>
      <w:r w:rsidRPr="0086335F">
        <w:rPr>
          <w:snapToGrid w:val="0"/>
          <w:sz w:val="22"/>
          <w:szCs w:val="22"/>
        </w:rPr>
        <w:t xml:space="preserve"> </w:t>
      </w:r>
    </w:p>
    <w:p w14:paraId="38EDC62A" w14:textId="77777777" w:rsidR="008C3C65" w:rsidRPr="0086335F" w:rsidRDefault="008C3C65" w:rsidP="008C3C65">
      <w:pPr>
        <w:widowControl w:val="0"/>
        <w:tabs>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ind w:left="1134"/>
        <w:jc w:val="both"/>
        <w:rPr>
          <w:snapToGrid w:val="0"/>
          <w:sz w:val="22"/>
          <w:szCs w:val="22"/>
        </w:rPr>
      </w:pPr>
    </w:p>
    <w:p w14:paraId="14D81D5D" w14:textId="77777777" w:rsidR="009A70F5" w:rsidRPr="0086335F" w:rsidRDefault="009A70F5" w:rsidP="00626834">
      <w:pPr>
        <w:pStyle w:val="Textvbloku"/>
        <w:numPr>
          <w:ilvl w:val="1"/>
          <w:numId w:val="11"/>
        </w:numPr>
        <w:rPr>
          <w:szCs w:val="22"/>
        </w:rPr>
      </w:pPr>
      <w:r w:rsidRPr="0086335F">
        <w:rPr>
          <w:szCs w:val="22"/>
        </w:rPr>
        <w:t>Odstoupení je účinné dnem doručení písemné zprávy o odstoupení druhé smluvní straně. Odstoupením od smlouvy tato smlouva ke dni účinnosti odstoupení zaniká.</w:t>
      </w:r>
    </w:p>
    <w:p w14:paraId="41EB4609" w14:textId="77777777" w:rsidR="009A70F5" w:rsidRPr="0086335F" w:rsidRDefault="009A70F5" w:rsidP="00277A46">
      <w:pPr>
        <w:pStyle w:val="Textvbloku"/>
        <w:ind w:left="570" w:firstLine="0"/>
        <w:rPr>
          <w:szCs w:val="22"/>
        </w:rPr>
      </w:pPr>
    </w:p>
    <w:p w14:paraId="79EAAB85" w14:textId="77777777" w:rsidR="009A70F5" w:rsidRPr="0086335F" w:rsidRDefault="00277A46" w:rsidP="00626834">
      <w:pPr>
        <w:pStyle w:val="Textvbloku"/>
        <w:numPr>
          <w:ilvl w:val="1"/>
          <w:numId w:val="11"/>
        </w:numPr>
        <w:rPr>
          <w:szCs w:val="22"/>
        </w:rPr>
      </w:pPr>
      <w:r w:rsidRPr="0086335F">
        <w:rPr>
          <w:szCs w:val="22"/>
        </w:rPr>
        <w:t xml:space="preserve">Příkazce </w:t>
      </w:r>
      <w:r w:rsidR="009A70F5" w:rsidRPr="0086335F">
        <w:rPr>
          <w:szCs w:val="22"/>
        </w:rPr>
        <w:t xml:space="preserve">je oprávněn kdykoliv tuto smlouvu písemně vypovědět. Výpovědní lhůta činí jeden měsíc a začíná běžet prvého dne kalendářního měsíce následujícího po doručení výpovědi příkazníkovi. </w:t>
      </w:r>
    </w:p>
    <w:p w14:paraId="3AC30EDE" w14:textId="77777777" w:rsidR="009A70F5" w:rsidRPr="0086335F" w:rsidRDefault="009A70F5" w:rsidP="00277A46">
      <w:pPr>
        <w:pStyle w:val="Textvbloku"/>
        <w:ind w:left="570" w:firstLine="0"/>
        <w:rPr>
          <w:szCs w:val="22"/>
        </w:rPr>
      </w:pPr>
    </w:p>
    <w:p w14:paraId="681E36BC" w14:textId="77777777" w:rsidR="009A70F5" w:rsidRPr="0086335F" w:rsidRDefault="009A70F5" w:rsidP="00626834">
      <w:pPr>
        <w:pStyle w:val="Textvbloku"/>
        <w:numPr>
          <w:ilvl w:val="1"/>
          <w:numId w:val="11"/>
        </w:numPr>
        <w:rPr>
          <w:szCs w:val="22"/>
        </w:rPr>
      </w:pPr>
      <w:r w:rsidRPr="0086335F">
        <w:rPr>
          <w:szCs w:val="22"/>
        </w:rPr>
        <w:t>Dnem účinnosti výpovědi této smlouvy či odstoupení od této smlouvy zaniká závazek příkazníka provádět činnost</w:t>
      </w:r>
      <w:r w:rsidR="004378FB" w:rsidRPr="0086335F">
        <w:rPr>
          <w:szCs w:val="22"/>
        </w:rPr>
        <w:t>i</w:t>
      </w:r>
      <w:r w:rsidRPr="0086335F">
        <w:rPr>
          <w:szCs w:val="22"/>
        </w:rPr>
        <w:t xml:space="preserve"> </w:t>
      </w:r>
      <w:r w:rsidR="004378FB" w:rsidRPr="0086335F">
        <w:rPr>
          <w:szCs w:val="22"/>
        </w:rPr>
        <w:t xml:space="preserve">dle </w:t>
      </w:r>
      <w:r w:rsidRPr="0086335F">
        <w:rPr>
          <w:szCs w:val="22"/>
        </w:rPr>
        <w:t xml:space="preserve">této smlouvy. Pokud by však ukončením výkonu příkazní činnosti dle této smlouvy mohla vzniknout příkazci škoda či jiná újma, je příkazník povinen učinit veškerá opatření, aby došlo k odvrácení hrozící škody nebo aby hrozící škodě bylo předejito. </w:t>
      </w:r>
    </w:p>
    <w:p w14:paraId="6A26AD33" w14:textId="77777777" w:rsidR="002D3717" w:rsidRPr="0086335F" w:rsidRDefault="002D3717" w:rsidP="00A6761D">
      <w:pPr>
        <w:rPr>
          <w:b/>
          <w:sz w:val="22"/>
          <w:szCs w:val="22"/>
        </w:rPr>
      </w:pPr>
    </w:p>
    <w:p w14:paraId="68CF74BC" w14:textId="77777777" w:rsidR="000B10E0" w:rsidRPr="0086335F" w:rsidRDefault="000B10E0" w:rsidP="00A6761D">
      <w:pPr>
        <w:rPr>
          <w:b/>
          <w:sz w:val="22"/>
          <w:szCs w:val="22"/>
        </w:rPr>
      </w:pPr>
    </w:p>
    <w:p w14:paraId="79BE501F" w14:textId="77777777" w:rsidR="00A6761D" w:rsidRPr="0086335F" w:rsidRDefault="00A6761D" w:rsidP="00A6761D">
      <w:pPr>
        <w:jc w:val="center"/>
        <w:rPr>
          <w:b/>
          <w:sz w:val="22"/>
          <w:szCs w:val="22"/>
        </w:rPr>
      </w:pPr>
      <w:r w:rsidRPr="0086335F">
        <w:rPr>
          <w:b/>
          <w:sz w:val="22"/>
          <w:szCs w:val="22"/>
        </w:rPr>
        <w:t>V</w:t>
      </w:r>
      <w:r w:rsidR="00ED7444" w:rsidRPr="0086335F">
        <w:rPr>
          <w:b/>
          <w:sz w:val="22"/>
          <w:szCs w:val="22"/>
        </w:rPr>
        <w:t>I</w:t>
      </w:r>
      <w:r w:rsidR="004C4DE8" w:rsidRPr="0086335F">
        <w:rPr>
          <w:b/>
          <w:sz w:val="22"/>
          <w:szCs w:val="22"/>
        </w:rPr>
        <w:t>I</w:t>
      </w:r>
      <w:r w:rsidRPr="0086335F">
        <w:rPr>
          <w:b/>
          <w:sz w:val="22"/>
          <w:szCs w:val="22"/>
        </w:rPr>
        <w:t>. Předání administrativní agendy</w:t>
      </w:r>
    </w:p>
    <w:p w14:paraId="1514B0D2" w14:textId="77777777" w:rsidR="009A7D63" w:rsidRPr="0086335F" w:rsidRDefault="009A7D63" w:rsidP="00A6761D">
      <w:pPr>
        <w:jc w:val="center"/>
        <w:rPr>
          <w:b/>
          <w:sz w:val="22"/>
          <w:szCs w:val="22"/>
        </w:rPr>
      </w:pPr>
    </w:p>
    <w:p w14:paraId="55D02FFF" w14:textId="77777777" w:rsidR="00A6761D" w:rsidRPr="0086335F" w:rsidRDefault="00A6761D" w:rsidP="00626834">
      <w:pPr>
        <w:pStyle w:val="Textvbloku"/>
        <w:numPr>
          <w:ilvl w:val="1"/>
          <w:numId w:val="12"/>
        </w:numPr>
        <w:rPr>
          <w:szCs w:val="22"/>
        </w:rPr>
      </w:pPr>
      <w:r w:rsidRPr="0086335F">
        <w:rPr>
          <w:szCs w:val="22"/>
        </w:rPr>
        <w:t>Příkazník předá příkazci veškeré dokumenty a informace vztahující se k jeho činnosti dle této smlouvy, které má k dispozici, a to ať již v písemné podobě, tak i na nosičích dat. Předávanými dokumenty budou zejména</w:t>
      </w:r>
      <w:r w:rsidR="001740CD" w:rsidRPr="0086335F">
        <w:rPr>
          <w:szCs w:val="22"/>
        </w:rPr>
        <w:t xml:space="preserve"> administraci zadávacích řízení,</w:t>
      </w:r>
      <w:r w:rsidRPr="0086335F">
        <w:rPr>
          <w:szCs w:val="22"/>
        </w:rPr>
        <w:t xml:space="preserve"> smluvní dokumenty, soudní, správní či jiná rozhodnutí,</w:t>
      </w:r>
      <w:r w:rsidR="00342D4B" w:rsidRPr="0086335F">
        <w:rPr>
          <w:szCs w:val="22"/>
        </w:rPr>
        <w:t xml:space="preserve"> </w:t>
      </w:r>
      <w:r w:rsidR="004378FB" w:rsidRPr="0086335F">
        <w:rPr>
          <w:szCs w:val="22"/>
        </w:rPr>
        <w:t>projektová dokumentace, případně další související dokumentace.</w:t>
      </w:r>
    </w:p>
    <w:p w14:paraId="2ECE1CF5" w14:textId="77777777" w:rsidR="00A6761D" w:rsidRPr="0086335F" w:rsidRDefault="00A6761D" w:rsidP="00277A46">
      <w:pPr>
        <w:pStyle w:val="Textvbloku"/>
        <w:ind w:left="570" w:firstLine="0"/>
        <w:rPr>
          <w:szCs w:val="22"/>
        </w:rPr>
      </w:pPr>
    </w:p>
    <w:p w14:paraId="3439BC3F" w14:textId="77777777" w:rsidR="00A6761D" w:rsidRPr="0086335F" w:rsidRDefault="00A6761D" w:rsidP="00626834">
      <w:pPr>
        <w:pStyle w:val="Textvbloku"/>
        <w:numPr>
          <w:ilvl w:val="1"/>
          <w:numId w:val="12"/>
        </w:numPr>
        <w:rPr>
          <w:szCs w:val="22"/>
        </w:rPr>
      </w:pPr>
      <w:r w:rsidRPr="0086335F">
        <w:rPr>
          <w:szCs w:val="22"/>
        </w:rPr>
        <w:t xml:space="preserve">Příkazník protokolárně předá příkazci dokumentaci a informace specifikované v odst. </w:t>
      </w:r>
      <w:r w:rsidR="00277A46" w:rsidRPr="0086335F">
        <w:rPr>
          <w:szCs w:val="22"/>
        </w:rPr>
        <w:t>7</w:t>
      </w:r>
      <w:r w:rsidRPr="0086335F">
        <w:rPr>
          <w:szCs w:val="22"/>
        </w:rPr>
        <w:t>.</w:t>
      </w:r>
      <w:r w:rsidR="00F0084F" w:rsidRPr="0086335F">
        <w:rPr>
          <w:szCs w:val="22"/>
        </w:rPr>
        <w:t xml:space="preserve"> </w:t>
      </w:r>
      <w:r w:rsidRPr="0086335F">
        <w:rPr>
          <w:szCs w:val="22"/>
        </w:rPr>
        <w:t xml:space="preserve">1. tohoto článku této smlouvy nejpozději </w:t>
      </w:r>
      <w:r w:rsidR="009C02E7" w:rsidRPr="0086335F">
        <w:rPr>
          <w:szCs w:val="22"/>
        </w:rPr>
        <w:t>do 14 dnů po ukončení platnosti</w:t>
      </w:r>
      <w:r w:rsidRPr="0086335F">
        <w:rPr>
          <w:szCs w:val="22"/>
        </w:rPr>
        <w:t xml:space="preserve"> této smlouvy. </w:t>
      </w:r>
      <w:r w:rsidR="002D520A" w:rsidRPr="0086335F" w:rsidDel="002D520A">
        <w:rPr>
          <w:szCs w:val="22"/>
        </w:rPr>
        <w:t xml:space="preserve"> </w:t>
      </w:r>
    </w:p>
    <w:p w14:paraId="25F77D2D" w14:textId="77777777" w:rsidR="00A6761D" w:rsidRPr="0086335F" w:rsidRDefault="00A6761D" w:rsidP="00277A46">
      <w:pPr>
        <w:pStyle w:val="Textvbloku"/>
        <w:ind w:left="570" w:firstLine="0"/>
        <w:rPr>
          <w:szCs w:val="22"/>
        </w:rPr>
      </w:pPr>
    </w:p>
    <w:p w14:paraId="2289FB58" w14:textId="77777777" w:rsidR="00A6761D" w:rsidRPr="0086335F" w:rsidRDefault="00A6761D" w:rsidP="00626834">
      <w:pPr>
        <w:pStyle w:val="Textvbloku"/>
        <w:numPr>
          <w:ilvl w:val="1"/>
          <w:numId w:val="12"/>
        </w:numPr>
        <w:rPr>
          <w:szCs w:val="22"/>
        </w:rPr>
      </w:pPr>
      <w:r w:rsidRPr="0086335F">
        <w:rPr>
          <w:szCs w:val="22"/>
        </w:rPr>
        <w:t>O předání dokumentace dle článku V</w:t>
      </w:r>
      <w:r w:rsidR="00852C4C" w:rsidRPr="0086335F">
        <w:rPr>
          <w:szCs w:val="22"/>
        </w:rPr>
        <w:t>I</w:t>
      </w:r>
      <w:r w:rsidRPr="0086335F">
        <w:rPr>
          <w:szCs w:val="22"/>
        </w:rPr>
        <w:t xml:space="preserve">. odst. </w:t>
      </w:r>
      <w:r w:rsidR="00277A46" w:rsidRPr="0086335F">
        <w:rPr>
          <w:szCs w:val="22"/>
        </w:rPr>
        <w:t>7</w:t>
      </w:r>
      <w:r w:rsidRPr="0086335F">
        <w:rPr>
          <w:szCs w:val="22"/>
        </w:rPr>
        <w:t>.</w:t>
      </w:r>
      <w:r w:rsidR="00F0084F" w:rsidRPr="0086335F">
        <w:rPr>
          <w:szCs w:val="22"/>
        </w:rPr>
        <w:t xml:space="preserve"> </w:t>
      </w:r>
      <w:r w:rsidRPr="0086335F">
        <w:rPr>
          <w:szCs w:val="22"/>
        </w:rPr>
        <w:t>1. této smlouvy bude sepsán písemný předávací protokol, který bude detailně specifikovat předmět předávaných materiálů či údajů na nosičích dat.</w:t>
      </w:r>
    </w:p>
    <w:p w14:paraId="227C2A33" w14:textId="77777777" w:rsidR="0049214D" w:rsidRPr="0086335F" w:rsidRDefault="0049214D" w:rsidP="00A6761D">
      <w:pPr>
        <w:rPr>
          <w:b/>
          <w:sz w:val="22"/>
          <w:szCs w:val="22"/>
        </w:rPr>
      </w:pPr>
    </w:p>
    <w:p w14:paraId="106BA818" w14:textId="77777777" w:rsidR="000B3D2F" w:rsidRPr="0086335F" w:rsidRDefault="000B3D2F" w:rsidP="00A6761D">
      <w:pPr>
        <w:rPr>
          <w:b/>
          <w:sz w:val="22"/>
          <w:szCs w:val="22"/>
        </w:rPr>
      </w:pPr>
    </w:p>
    <w:p w14:paraId="0D1C51BA" w14:textId="77777777" w:rsidR="00A6761D" w:rsidRPr="0086335F" w:rsidRDefault="00A6761D" w:rsidP="00A6761D">
      <w:pPr>
        <w:jc w:val="center"/>
        <w:rPr>
          <w:b/>
          <w:sz w:val="22"/>
          <w:szCs w:val="22"/>
        </w:rPr>
      </w:pPr>
      <w:r w:rsidRPr="0086335F">
        <w:rPr>
          <w:b/>
          <w:sz w:val="22"/>
          <w:szCs w:val="22"/>
        </w:rPr>
        <w:t>VI</w:t>
      </w:r>
      <w:r w:rsidR="004C4DE8" w:rsidRPr="0086335F">
        <w:rPr>
          <w:b/>
          <w:sz w:val="22"/>
          <w:szCs w:val="22"/>
        </w:rPr>
        <w:t>I</w:t>
      </w:r>
      <w:r w:rsidR="00ED7444" w:rsidRPr="0086335F">
        <w:rPr>
          <w:b/>
          <w:sz w:val="22"/>
          <w:szCs w:val="22"/>
        </w:rPr>
        <w:t>I</w:t>
      </w:r>
      <w:r w:rsidRPr="0086335F">
        <w:rPr>
          <w:b/>
          <w:sz w:val="22"/>
          <w:szCs w:val="22"/>
        </w:rPr>
        <w:t>. Oprávněné osoby</w:t>
      </w:r>
    </w:p>
    <w:p w14:paraId="1277F81B" w14:textId="77777777" w:rsidR="009A7D63" w:rsidRPr="0086335F" w:rsidRDefault="009A7D63" w:rsidP="00A6761D">
      <w:pPr>
        <w:jc w:val="center"/>
        <w:rPr>
          <w:sz w:val="22"/>
          <w:szCs w:val="22"/>
        </w:rPr>
      </w:pPr>
    </w:p>
    <w:p w14:paraId="1F75EBBE" w14:textId="77777777" w:rsidR="00A6761D" w:rsidRPr="0086335F" w:rsidRDefault="00A6761D" w:rsidP="00626834">
      <w:pPr>
        <w:pStyle w:val="Textvbloku"/>
        <w:numPr>
          <w:ilvl w:val="1"/>
          <w:numId w:val="13"/>
        </w:numPr>
        <w:rPr>
          <w:szCs w:val="22"/>
        </w:rPr>
      </w:pPr>
      <w:r w:rsidRPr="0086335F">
        <w:rPr>
          <w:szCs w:val="22"/>
        </w:rPr>
        <w:t>Jednání mezi smluvními stranami v rámci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a odsouhlaseny druhou smluvní stranou. Je-li oprávněnou osobou osoba právnická, může za ni jednat pouze jedna osoba fyzická. Uzavírat dodatky k této smlouvě mohou pouze oprávnění zástupci smluvních stran.</w:t>
      </w:r>
    </w:p>
    <w:p w14:paraId="09E199E4" w14:textId="77777777" w:rsidR="00A6761D" w:rsidRPr="0086335F" w:rsidRDefault="00A6761D" w:rsidP="00A6761D">
      <w:pPr>
        <w:pStyle w:val="BodyText21"/>
        <w:widowControl/>
        <w:rPr>
          <w:snapToGrid/>
          <w:szCs w:val="22"/>
        </w:rPr>
      </w:pPr>
    </w:p>
    <w:p w14:paraId="2ED96658" w14:textId="77777777" w:rsidR="00A6761D" w:rsidRPr="0086335F" w:rsidRDefault="00A6761D" w:rsidP="00626834">
      <w:pPr>
        <w:pStyle w:val="Textvbloku"/>
        <w:numPr>
          <w:ilvl w:val="1"/>
          <w:numId w:val="13"/>
        </w:numPr>
        <w:rPr>
          <w:szCs w:val="22"/>
        </w:rPr>
      </w:pPr>
      <w:r w:rsidRPr="0086335F">
        <w:rPr>
          <w:szCs w:val="22"/>
        </w:rPr>
        <w:t>Oprávněné osoby příkazce:</w:t>
      </w:r>
    </w:p>
    <w:p w14:paraId="6537FF61" w14:textId="15B0BEAB" w:rsidR="00A43F9F" w:rsidRPr="0086335F" w:rsidRDefault="00A6761D" w:rsidP="00A6761D">
      <w:pPr>
        <w:pStyle w:val="BodyText21"/>
        <w:widowControl/>
        <w:rPr>
          <w:snapToGrid/>
          <w:szCs w:val="22"/>
        </w:rPr>
      </w:pPr>
      <w:r w:rsidRPr="0086335F">
        <w:rPr>
          <w:snapToGrid/>
          <w:szCs w:val="22"/>
        </w:rPr>
        <w:tab/>
        <w:t xml:space="preserve">       a) </w:t>
      </w:r>
      <w:r w:rsidR="005D7EB1" w:rsidRPr="0086335F">
        <w:rPr>
          <w:snapToGrid/>
          <w:szCs w:val="22"/>
        </w:rPr>
        <w:t>Ing. Jiří Červenka, jednatel</w:t>
      </w:r>
    </w:p>
    <w:p w14:paraId="304D1C08" w14:textId="77777777" w:rsidR="00A6761D" w:rsidRPr="0086335F" w:rsidRDefault="00C53917" w:rsidP="00A6761D">
      <w:pPr>
        <w:pStyle w:val="BodyText21"/>
        <w:widowControl/>
        <w:rPr>
          <w:snapToGrid/>
          <w:szCs w:val="22"/>
        </w:rPr>
      </w:pPr>
      <w:r w:rsidRPr="0086335F">
        <w:rPr>
          <w:snapToGrid/>
          <w:szCs w:val="22"/>
        </w:rPr>
        <w:tab/>
        <w:t xml:space="preserve">       b) </w:t>
      </w:r>
    </w:p>
    <w:p w14:paraId="1939390C" w14:textId="77777777" w:rsidR="00EA5BF9" w:rsidRPr="0086335F" w:rsidRDefault="00EA5BF9" w:rsidP="00A6761D">
      <w:pPr>
        <w:pStyle w:val="BodyText21"/>
        <w:widowControl/>
        <w:rPr>
          <w:snapToGrid/>
          <w:szCs w:val="22"/>
        </w:rPr>
      </w:pPr>
    </w:p>
    <w:p w14:paraId="434E488B" w14:textId="77777777" w:rsidR="00A6761D" w:rsidRPr="0086335F" w:rsidRDefault="00A6761D" w:rsidP="00626834">
      <w:pPr>
        <w:pStyle w:val="Textvbloku"/>
        <w:numPr>
          <w:ilvl w:val="1"/>
          <w:numId w:val="13"/>
        </w:numPr>
        <w:rPr>
          <w:szCs w:val="22"/>
        </w:rPr>
      </w:pPr>
      <w:r w:rsidRPr="0086335F">
        <w:rPr>
          <w:szCs w:val="22"/>
        </w:rPr>
        <w:t>Oprávněné osoby příkazníka:</w:t>
      </w:r>
    </w:p>
    <w:p w14:paraId="2D41C567" w14:textId="00F9285D" w:rsidR="00A43F9F" w:rsidRPr="0086335F" w:rsidRDefault="000B3D2F" w:rsidP="002D3717">
      <w:pPr>
        <w:pStyle w:val="BodyText21"/>
        <w:widowControl/>
        <w:ind w:left="426" w:firstLine="708"/>
        <w:rPr>
          <w:snapToGrid/>
          <w:szCs w:val="22"/>
        </w:rPr>
      </w:pPr>
      <w:r w:rsidRPr="0086335F">
        <w:rPr>
          <w:snapToGrid/>
          <w:szCs w:val="22"/>
        </w:rPr>
        <w:t>a</w:t>
      </w:r>
      <w:r w:rsidR="00A43F9F" w:rsidRPr="0086335F">
        <w:rPr>
          <w:snapToGrid/>
          <w:szCs w:val="22"/>
        </w:rPr>
        <w:t>)</w:t>
      </w:r>
      <w:r w:rsidR="00C53917" w:rsidRPr="0086335F">
        <w:rPr>
          <w:snapToGrid/>
          <w:szCs w:val="22"/>
        </w:rPr>
        <w:t xml:space="preserve"> </w:t>
      </w:r>
      <w:proofErr w:type="spellStart"/>
      <w:r w:rsidR="00451DC7">
        <w:rPr>
          <w:snapToGrid/>
          <w:szCs w:val="22"/>
        </w:rPr>
        <w:t>Mgr.Dalibor</w:t>
      </w:r>
      <w:proofErr w:type="spellEnd"/>
      <w:r w:rsidR="00451DC7">
        <w:rPr>
          <w:snapToGrid/>
          <w:szCs w:val="22"/>
        </w:rPr>
        <w:t xml:space="preserve"> Blažek</w:t>
      </w:r>
      <w:bookmarkStart w:id="1" w:name="_GoBack"/>
      <w:bookmarkEnd w:id="1"/>
    </w:p>
    <w:p w14:paraId="4F3ED024" w14:textId="77777777" w:rsidR="00A6761D" w:rsidRPr="0086335F" w:rsidRDefault="000B3D2F" w:rsidP="00B72DD8">
      <w:pPr>
        <w:pStyle w:val="BodyText21"/>
        <w:widowControl/>
        <w:ind w:left="426" w:firstLine="708"/>
        <w:rPr>
          <w:szCs w:val="22"/>
        </w:rPr>
      </w:pPr>
      <w:r w:rsidRPr="0086335F">
        <w:rPr>
          <w:snapToGrid/>
          <w:szCs w:val="22"/>
        </w:rPr>
        <w:t>b</w:t>
      </w:r>
      <w:r w:rsidR="00A43F9F" w:rsidRPr="0086335F">
        <w:rPr>
          <w:snapToGrid/>
          <w:szCs w:val="22"/>
        </w:rPr>
        <w:t xml:space="preserve">) </w:t>
      </w:r>
    </w:p>
    <w:p w14:paraId="37C3D91C" w14:textId="77777777" w:rsidR="004C4DE8" w:rsidRPr="0086335F" w:rsidRDefault="004C4DE8" w:rsidP="00A6761D">
      <w:pPr>
        <w:jc w:val="center"/>
        <w:rPr>
          <w:b/>
          <w:sz w:val="22"/>
          <w:szCs w:val="22"/>
        </w:rPr>
      </w:pPr>
    </w:p>
    <w:p w14:paraId="5D50DCB1" w14:textId="77777777" w:rsidR="005D7EB1" w:rsidRPr="0086335F" w:rsidRDefault="005D7EB1" w:rsidP="00A6761D">
      <w:pPr>
        <w:jc w:val="center"/>
        <w:rPr>
          <w:b/>
          <w:sz w:val="22"/>
          <w:szCs w:val="22"/>
        </w:rPr>
      </w:pPr>
    </w:p>
    <w:p w14:paraId="022F5835" w14:textId="77777777" w:rsidR="005D7EB1" w:rsidRPr="0086335F" w:rsidRDefault="005D7EB1" w:rsidP="00A6761D">
      <w:pPr>
        <w:jc w:val="center"/>
        <w:rPr>
          <w:b/>
          <w:sz w:val="22"/>
          <w:szCs w:val="22"/>
        </w:rPr>
      </w:pPr>
    </w:p>
    <w:p w14:paraId="6D579DED" w14:textId="77777777" w:rsidR="005D7EB1" w:rsidRPr="0086335F" w:rsidRDefault="005D7EB1" w:rsidP="00A6761D">
      <w:pPr>
        <w:jc w:val="center"/>
        <w:rPr>
          <w:b/>
          <w:sz w:val="22"/>
          <w:szCs w:val="22"/>
        </w:rPr>
      </w:pPr>
    </w:p>
    <w:p w14:paraId="6F6CCD74" w14:textId="77777777" w:rsidR="00A6761D" w:rsidRPr="0086335F" w:rsidRDefault="004C4DE8" w:rsidP="00A6761D">
      <w:pPr>
        <w:jc w:val="center"/>
        <w:rPr>
          <w:b/>
          <w:bCs/>
          <w:snapToGrid w:val="0"/>
          <w:sz w:val="22"/>
          <w:szCs w:val="22"/>
        </w:rPr>
      </w:pPr>
      <w:r w:rsidRPr="0086335F">
        <w:rPr>
          <w:b/>
          <w:sz w:val="22"/>
          <w:szCs w:val="22"/>
        </w:rPr>
        <w:t>IX</w:t>
      </w:r>
      <w:r w:rsidR="00A6761D" w:rsidRPr="0086335F">
        <w:rPr>
          <w:b/>
          <w:sz w:val="22"/>
          <w:szCs w:val="22"/>
        </w:rPr>
        <w:t>.</w:t>
      </w:r>
      <w:r w:rsidR="00A6761D" w:rsidRPr="0086335F">
        <w:rPr>
          <w:snapToGrid w:val="0"/>
          <w:sz w:val="22"/>
          <w:szCs w:val="22"/>
        </w:rPr>
        <w:t xml:space="preserve"> </w:t>
      </w:r>
      <w:r w:rsidR="00A6761D" w:rsidRPr="0086335F">
        <w:rPr>
          <w:b/>
          <w:bCs/>
          <w:snapToGrid w:val="0"/>
          <w:sz w:val="22"/>
          <w:szCs w:val="22"/>
        </w:rPr>
        <w:t>Závěrečná ustanovení</w:t>
      </w:r>
    </w:p>
    <w:p w14:paraId="3C12C384" w14:textId="77777777" w:rsidR="00F0084F" w:rsidRPr="0086335F" w:rsidRDefault="00F0084F" w:rsidP="00F0084F">
      <w:pPr>
        <w:pStyle w:val="Nadpis4"/>
        <w:spacing w:after="0"/>
        <w:jc w:val="both"/>
        <w:rPr>
          <w:snapToGrid w:val="0"/>
          <w:szCs w:val="22"/>
        </w:rPr>
      </w:pPr>
    </w:p>
    <w:p w14:paraId="36E379D8" w14:textId="77777777" w:rsidR="00884A7D" w:rsidRPr="0086335F" w:rsidRDefault="002D3717" w:rsidP="00F0084F">
      <w:pPr>
        <w:pStyle w:val="Textvbloku"/>
        <w:numPr>
          <w:ilvl w:val="1"/>
          <w:numId w:val="19"/>
        </w:numPr>
        <w:rPr>
          <w:szCs w:val="22"/>
        </w:rPr>
      </w:pPr>
      <w:r w:rsidRPr="0086335F">
        <w:rPr>
          <w:szCs w:val="22"/>
        </w:rPr>
        <w:t>Pokud kterékoliv ustanovení této smlouvy nebo jeho část</w:t>
      </w:r>
    </w:p>
    <w:p w14:paraId="4FC6139B" w14:textId="77777777" w:rsidR="00884A7D" w:rsidRPr="0086335F" w:rsidRDefault="002D3717" w:rsidP="00693F8B">
      <w:pPr>
        <w:pStyle w:val="Nadpis4"/>
        <w:numPr>
          <w:ilvl w:val="1"/>
          <w:numId w:val="21"/>
        </w:numPr>
        <w:spacing w:after="0"/>
        <w:jc w:val="both"/>
        <w:rPr>
          <w:snapToGrid w:val="0"/>
          <w:szCs w:val="22"/>
        </w:rPr>
      </w:pPr>
      <w:r w:rsidRPr="0086335F">
        <w:rPr>
          <w:snapToGrid w:val="0"/>
          <w:szCs w:val="22"/>
        </w:rPr>
        <w:t>bude neplatné či nevynutitelné;</w:t>
      </w:r>
    </w:p>
    <w:p w14:paraId="7CEB0DBA" w14:textId="77777777" w:rsidR="00884A7D" w:rsidRPr="0086335F" w:rsidRDefault="002D3717" w:rsidP="00693F8B">
      <w:pPr>
        <w:pStyle w:val="Nadpis4"/>
        <w:numPr>
          <w:ilvl w:val="1"/>
          <w:numId w:val="21"/>
        </w:numPr>
        <w:spacing w:after="0"/>
        <w:jc w:val="both"/>
        <w:rPr>
          <w:snapToGrid w:val="0"/>
          <w:szCs w:val="22"/>
        </w:rPr>
      </w:pPr>
      <w:r w:rsidRPr="0086335F">
        <w:rPr>
          <w:snapToGrid w:val="0"/>
          <w:szCs w:val="22"/>
        </w:rPr>
        <w:lastRenderedPageBreak/>
        <w:t>stane se neplatným či nevynutitelným;</w:t>
      </w:r>
    </w:p>
    <w:p w14:paraId="607A9267" w14:textId="77777777" w:rsidR="00884A7D" w:rsidRPr="0086335F" w:rsidRDefault="002D3717" w:rsidP="00693F8B">
      <w:pPr>
        <w:pStyle w:val="Nadpis4"/>
        <w:numPr>
          <w:ilvl w:val="1"/>
          <w:numId w:val="21"/>
        </w:numPr>
        <w:spacing w:after="0"/>
        <w:jc w:val="both"/>
        <w:rPr>
          <w:snapToGrid w:val="0"/>
          <w:szCs w:val="22"/>
        </w:rPr>
      </w:pPr>
      <w:r w:rsidRPr="0086335F">
        <w:rPr>
          <w:snapToGrid w:val="0"/>
          <w:szCs w:val="22"/>
        </w:rPr>
        <w:t>bude shledáno neplatným či nevynutitelným soudem či jiným příslušným orgánem;</w:t>
      </w:r>
    </w:p>
    <w:p w14:paraId="594F60BE" w14:textId="77777777" w:rsidR="00884A7D" w:rsidRPr="0086335F" w:rsidRDefault="00884A7D" w:rsidP="00CA3566">
      <w:pPr>
        <w:pStyle w:val="Nadpis4"/>
        <w:spacing w:after="0"/>
        <w:jc w:val="both"/>
        <w:rPr>
          <w:snapToGrid w:val="0"/>
          <w:szCs w:val="22"/>
        </w:rPr>
      </w:pPr>
      <w:r w:rsidRPr="0086335F">
        <w:rPr>
          <w:snapToGrid w:val="0"/>
          <w:szCs w:val="22"/>
        </w:rPr>
        <w:t xml:space="preserve">             </w:t>
      </w:r>
      <w:r w:rsidR="002D3717" w:rsidRPr="0086335F">
        <w:rPr>
          <w:snapToGrid w:val="0"/>
          <w:szCs w:val="22"/>
        </w:rPr>
        <w:t>tato neplatnost či nevynutitelnost nebude mít vliv na platnost či vynutitelnost ostatních</w:t>
      </w:r>
    </w:p>
    <w:p w14:paraId="553F455E" w14:textId="77777777" w:rsidR="00884A7D" w:rsidRPr="0086335F" w:rsidRDefault="00884A7D" w:rsidP="00CA3566">
      <w:pPr>
        <w:pStyle w:val="Nadpis4"/>
        <w:spacing w:after="0"/>
        <w:jc w:val="both"/>
        <w:rPr>
          <w:snapToGrid w:val="0"/>
          <w:szCs w:val="22"/>
        </w:rPr>
      </w:pPr>
      <w:r w:rsidRPr="0086335F">
        <w:rPr>
          <w:snapToGrid w:val="0"/>
          <w:szCs w:val="22"/>
        </w:rPr>
        <w:t xml:space="preserve">             </w:t>
      </w:r>
      <w:r w:rsidR="002D3717" w:rsidRPr="0086335F">
        <w:rPr>
          <w:snapToGrid w:val="0"/>
          <w:szCs w:val="22"/>
        </w:rPr>
        <w:t>ustanovení této smlouvy nebo jejich částí.</w:t>
      </w:r>
      <w:r w:rsidRPr="0086335F">
        <w:rPr>
          <w:snapToGrid w:val="0"/>
          <w:szCs w:val="22"/>
        </w:rPr>
        <w:t xml:space="preserve"> </w:t>
      </w:r>
    </w:p>
    <w:p w14:paraId="77551A03" w14:textId="77777777" w:rsidR="00884A7D" w:rsidRPr="0086335F" w:rsidRDefault="00884A7D" w:rsidP="00CA3566">
      <w:pPr>
        <w:pStyle w:val="Nadpis4"/>
        <w:spacing w:after="0"/>
        <w:jc w:val="both"/>
        <w:rPr>
          <w:snapToGrid w:val="0"/>
          <w:szCs w:val="22"/>
        </w:rPr>
      </w:pPr>
    </w:p>
    <w:p w14:paraId="16D3D064" w14:textId="728ED375" w:rsidR="00CA3566" w:rsidRPr="0086335F" w:rsidRDefault="00A6761D" w:rsidP="00F0084F">
      <w:pPr>
        <w:pStyle w:val="Textvbloku"/>
        <w:numPr>
          <w:ilvl w:val="1"/>
          <w:numId w:val="19"/>
        </w:numPr>
        <w:rPr>
          <w:szCs w:val="22"/>
        </w:rPr>
      </w:pPr>
      <w:r w:rsidRPr="0086335F">
        <w:rPr>
          <w:szCs w:val="22"/>
        </w:rPr>
        <w:t xml:space="preserve">Smlouva je vyhotovena ve </w:t>
      </w:r>
      <w:r w:rsidR="00031248" w:rsidRPr="0086335F">
        <w:rPr>
          <w:szCs w:val="22"/>
        </w:rPr>
        <w:t>dvou stejnopisech, z nichž každá ze smluvních stran obdrží po jednom.</w:t>
      </w:r>
      <w:r w:rsidRPr="0086335F">
        <w:rPr>
          <w:szCs w:val="22"/>
        </w:rPr>
        <w:t xml:space="preserve"> Každé vyhotovení má právní sílu originálu.</w:t>
      </w:r>
    </w:p>
    <w:p w14:paraId="56EE4400" w14:textId="77777777" w:rsidR="00CA3566" w:rsidRPr="0086335F" w:rsidRDefault="00CA3566" w:rsidP="00CA3566">
      <w:pPr>
        <w:pStyle w:val="Nadpis4"/>
        <w:spacing w:after="0"/>
        <w:ind w:left="709"/>
        <w:jc w:val="both"/>
        <w:rPr>
          <w:snapToGrid w:val="0"/>
          <w:szCs w:val="22"/>
        </w:rPr>
      </w:pPr>
    </w:p>
    <w:p w14:paraId="0DB38C45" w14:textId="77777777" w:rsidR="004378FB" w:rsidRPr="0086335F" w:rsidRDefault="00A6761D" w:rsidP="00637C3A">
      <w:pPr>
        <w:pStyle w:val="Textvbloku"/>
        <w:numPr>
          <w:ilvl w:val="1"/>
          <w:numId w:val="19"/>
        </w:numPr>
        <w:rPr>
          <w:szCs w:val="22"/>
        </w:rPr>
      </w:pPr>
      <w:r w:rsidRPr="0086335F">
        <w:rPr>
          <w:szCs w:val="22"/>
        </w:rPr>
        <w:t>Smlouva může být měněna pouze oboustranně odsouhlasenými, písemnými a průběžně číslovanými dodatky s podpisy oprávněných zástupců smluvních stran na stejné listině.</w:t>
      </w:r>
    </w:p>
    <w:p w14:paraId="3C18E57E" w14:textId="77777777" w:rsidR="00CA3566" w:rsidRPr="0086335F" w:rsidRDefault="00A6761D" w:rsidP="00637C3A">
      <w:pPr>
        <w:pStyle w:val="Textvbloku"/>
        <w:numPr>
          <w:ilvl w:val="1"/>
          <w:numId w:val="19"/>
        </w:numPr>
        <w:rPr>
          <w:szCs w:val="22"/>
        </w:rPr>
      </w:pPr>
      <w:r w:rsidRPr="0086335F">
        <w:rPr>
          <w:szCs w:val="22"/>
        </w:rPr>
        <w:t>Tato smlouva byla schválena usnesením</w:t>
      </w:r>
      <w:r w:rsidR="004378FB" w:rsidRPr="0086335F">
        <w:rPr>
          <w:szCs w:val="22"/>
        </w:rPr>
        <w:t xml:space="preserve"> RM</w:t>
      </w:r>
      <w:r w:rsidR="002D3717" w:rsidRPr="0086335F">
        <w:rPr>
          <w:szCs w:val="22"/>
        </w:rPr>
        <w:t xml:space="preserve"> č</w:t>
      </w:r>
      <w:r w:rsidR="004378FB" w:rsidRPr="0086335F">
        <w:rPr>
          <w:szCs w:val="22"/>
        </w:rPr>
        <w:t>. 09/415/19</w:t>
      </w:r>
      <w:r w:rsidR="002D3717" w:rsidRPr="0086335F">
        <w:rPr>
          <w:szCs w:val="22"/>
        </w:rPr>
        <w:t xml:space="preserve"> dne </w:t>
      </w:r>
      <w:r w:rsidR="004378FB" w:rsidRPr="0086335F">
        <w:rPr>
          <w:szCs w:val="22"/>
        </w:rPr>
        <w:t>30</w:t>
      </w:r>
      <w:r w:rsidR="004378FB" w:rsidRPr="0086335F">
        <w:rPr>
          <w:szCs w:val="22"/>
          <w:lang w:val="x-none"/>
        </w:rPr>
        <w:t>. </w:t>
      </w:r>
      <w:r w:rsidR="004378FB" w:rsidRPr="0086335F">
        <w:rPr>
          <w:szCs w:val="22"/>
        </w:rPr>
        <w:t>září</w:t>
      </w:r>
      <w:r w:rsidR="004378FB" w:rsidRPr="0086335F">
        <w:rPr>
          <w:szCs w:val="22"/>
          <w:lang w:val="x-none"/>
        </w:rPr>
        <w:t> 2019</w:t>
      </w:r>
      <w:r w:rsidR="004378FB" w:rsidRPr="0086335F">
        <w:rPr>
          <w:szCs w:val="22"/>
        </w:rPr>
        <w:t>.</w:t>
      </w:r>
    </w:p>
    <w:p w14:paraId="2228F5FB" w14:textId="77777777" w:rsidR="00A6761D" w:rsidRDefault="00A6761D" w:rsidP="00637C3A">
      <w:pPr>
        <w:pStyle w:val="Textvbloku"/>
        <w:numPr>
          <w:ilvl w:val="1"/>
          <w:numId w:val="19"/>
        </w:numPr>
        <w:rPr>
          <w:szCs w:val="22"/>
        </w:rPr>
      </w:pPr>
      <w:r w:rsidRPr="0086335F">
        <w:rPr>
          <w:szCs w:val="22"/>
        </w:rPr>
        <w:t>Smluvní strany potvrzují autentičnost této smlouvy a prohlašují, že si smlouvu přečetly, s jejím obsahem souhlasí, že tato smlouva byla sepsána na základě pravdivých údajů, z jejich pravé a svobodné vůle a nebyla uzavřena v tísni ani za jinak jednostranně nevýhodných podmínek, což stvrzují svými podpisy.</w:t>
      </w:r>
    </w:p>
    <w:p w14:paraId="4CCA69FA" w14:textId="707E9DDB" w:rsidR="00637C3A" w:rsidRDefault="00637C3A" w:rsidP="00637C3A">
      <w:pPr>
        <w:pStyle w:val="Textvbloku"/>
        <w:numPr>
          <w:ilvl w:val="1"/>
          <w:numId w:val="19"/>
        </w:numPr>
        <w:rPr>
          <w:szCs w:val="22"/>
        </w:rPr>
      </w:pPr>
      <w:r>
        <w:rPr>
          <w:szCs w:val="22"/>
        </w:rPr>
        <w:t xml:space="preserve">Tato smlouva nahrazuje smlouvu o poskytnutí </w:t>
      </w:r>
      <w:r w:rsidRPr="00637C3A">
        <w:rPr>
          <w:szCs w:val="22"/>
        </w:rPr>
        <w:t>finančních prostředků na projektovou dokumentaci na rekonstrukci bazénu</w:t>
      </w:r>
      <w:r>
        <w:rPr>
          <w:szCs w:val="22"/>
        </w:rPr>
        <w:t xml:space="preserve"> č. 59</w:t>
      </w:r>
      <w:r w:rsidRPr="00637C3A">
        <w:rPr>
          <w:szCs w:val="22"/>
        </w:rPr>
        <w:t>/OSM/19</w:t>
      </w:r>
      <w:r>
        <w:rPr>
          <w:szCs w:val="22"/>
        </w:rPr>
        <w:t>.</w:t>
      </w:r>
    </w:p>
    <w:p w14:paraId="1871648B" w14:textId="385633F0" w:rsidR="00CA3566" w:rsidRPr="00637C3A" w:rsidRDefault="00637C3A" w:rsidP="00637C3A">
      <w:pPr>
        <w:pStyle w:val="Odstavecseseznamem"/>
        <w:numPr>
          <w:ilvl w:val="1"/>
          <w:numId w:val="19"/>
        </w:numPr>
        <w:jc w:val="both"/>
        <w:rPr>
          <w:snapToGrid w:val="0"/>
          <w:sz w:val="22"/>
          <w:szCs w:val="22"/>
        </w:rPr>
      </w:pPr>
      <w:r w:rsidRPr="00637C3A">
        <w:rPr>
          <w:snapToGrid w:val="0"/>
          <w:sz w:val="22"/>
          <w:szCs w:val="22"/>
        </w:rPr>
        <w:t xml:space="preserve">Město Aš potvrzuje ve smyslu § 41 zákona č. 128/2000 Sb. že byly splněny podmínky pro platnost tohoto právního jednání, smlouva byla schválena </w:t>
      </w:r>
      <w:r w:rsidR="00451DC7">
        <w:rPr>
          <w:snapToGrid w:val="0"/>
          <w:sz w:val="22"/>
          <w:szCs w:val="22"/>
        </w:rPr>
        <w:t xml:space="preserve"> </w:t>
      </w:r>
      <w:r w:rsidRPr="00451DC7">
        <w:rPr>
          <w:snapToGrid w:val="0"/>
          <w:color w:val="000000" w:themeColor="text1"/>
          <w:sz w:val="22"/>
          <w:szCs w:val="22"/>
        </w:rPr>
        <w:t xml:space="preserve">dne </w:t>
      </w:r>
      <w:proofErr w:type="gramStart"/>
      <w:r w:rsidR="00451DC7" w:rsidRPr="00451DC7">
        <w:rPr>
          <w:snapToGrid w:val="0"/>
          <w:color w:val="000000" w:themeColor="text1"/>
          <w:sz w:val="22"/>
          <w:szCs w:val="22"/>
        </w:rPr>
        <w:t>30.9.2019</w:t>
      </w:r>
      <w:proofErr w:type="gramEnd"/>
      <w:r w:rsidR="00451DC7" w:rsidRPr="00451DC7">
        <w:rPr>
          <w:snapToGrid w:val="0"/>
          <w:color w:val="000000" w:themeColor="text1"/>
          <w:sz w:val="22"/>
          <w:szCs w:val="22"/>
        </w:rPr>
        <w:t xml:space="preserve"> </w:t>
      </w:r>
      <w:r w:rsidR="00451DC7">
        <w:rPr>
          <w:snapToGrid w:val="0"/>
          <w:sz w:val="22"/>
          <w:szCs w:val="22"/>
        </w:rPr>
        <w:t>usnesení RM č.09/415/19</w:t>
      </w:r>
    </w:p>
    <w:p w14:paraId="512AF17A" w14:textId="77777777" w:rsidR="009A7D63" w:rsidRPr="0086335F" w:rsidRDefault="009A7D63" w:rsidP="00637C3A">
      <w:pPr>
        <w:pStyle w:val="Textvbloku"/>
        <w:numPr>
          <w:ilvl w:val="1"/>
          <w:numId w:val="19"/>
        </w:numPr>
        <w:rPr>
          <w:szCs w:val="22"/>
        </w:rPr>
      </w:pPr>
      <w:r w:rsidRPr="0086335F">
        <w:rPr>
          <w:szCs w:val="22"/>
        </w:rPr>
        <w:t xml:space="preserve">Nedílnou součástí smlouvy je </w:t>
      </w:r>
      <w:r w:rsidR="0051210D" w:rsidRPr="0086335F">
        <w:rPr>
          <w:szCs w:val="22"/>
        </w:rPr>
        <w:t>p</w:t>
      </w:r>
      <w:r w:rsidRPr="0086335F">
        <w:rPr>
          <w:szCs w:val="22"/>
        </w:rPr>
        <w:t>říloha č. 1.</w:t>
      </w:r>
    </w:p>
    <w:p w14:paraId="777EAC02" w14:textId="77777777" w:rsidR="004405A7" w:rsidRPr="0086335F" w:rsidRDefault="004405A7" w:rsidP="00E146F4">
      <w:pPr>
        <w:rPr>
          <w:b/>
          <w:sz w:val="22"/>
          <w:szCs w:val="22"/>
        </w:rPr>
      </w:pPr>
    </w:p>
    <w:bookmarkEnd w:id="0"/>
    <w:p w14:paraId="5199CEFF" w14:textId="77777777" w:rsidR="004405A7" w:rsidRPr="0086335F" w:rsidRDefault="004405A7" w:rsidP="004405A7">
      <w:pPr>
        <w:pStyle w:val="Zkladntext"/>
        <w:rPr>
          <w:szCs w:val="22"/>
        </w:rPr>
      </w:pPr>
    </w:p>
    <w:p w14:paraId="14A6F9A9" w14:textId="77777777" w:rsidR="000B3D2F" w:rsidRPr="0086335F" w:rsidRDefault="000B3D2F" w:rsidP="004405A7">
      <w:pPr>
        <w:pStyle w:val="Zkladntext"/>
        <w:rPr>
          <w:szCs w:val="22"/>
        </w:rPr>
      </w:pPr>
    </w:p>
    <w:p w14:paraId="64C486E2" w14:textId="77777777" w:rsidR="004405A7" w:rsidRPr="0086335F" w:rsidRDefault="004405A7" w:rsidP="004405A7">
      <w:pPr>
        <w:tabs>
          <w:tab w:val="left" w:pos="702"/>
        </w:tabs>
        <w:spacing w:after="60"/>
        <w:ind w:left="2106" w:hanging="2106"/>
        <w:jc w:val="both"/>
        <w:rPr>
          <w:b/>
          <w:sz w:val="22"/>
          <w:szCs w:val="22"/>
        </w:rPr>
      </w:pPr>
      <w:r w:rsidRPr="0086335F">
        <w:rPr>
          <w:b/>
          <w:sz w:val="22"/>
          <w:szCs w:val="22"/>
        </w:rPr>
        <w:t xml:space="preserve">Přílohy: </w:t>
      </w:r>
    </w:p>
    <w:p w14:paraId="627778AC" w14:textId="77777777" w:rsidR="004405A7" w:rsidRPr="0086335F" w:rsidRDefault="004405A7" w:rsidP="004405A7">
      <w:pPr>
        <w:spacing w:after="60"/>
        <w:ind w:left="1276" w:hanging="1276"/>
        <w:jc w:val="both"/>
        <w:rPr>
          <w:sz w:val="22"/>
          <w:szCs w:val="22"/>
        </w:rPr>
      </w:pPr>
      <w:r w:rsidRPr="0086335F">
        <w:rPr>
          <w:sz w:val="22"/>
          <w:szCs w:val="22"/>
        </w:rPr>
        <w:t>Příloha č.</w:t>
      </w:r>
      <w:r w:rsidR="00C24946" w:rsidRPr="0086335F">
        <w:rPr>
          <w:sz w:val="22"/>
          <w:szCs w:val="22"/>
        </w:rPr>
        <w:t xml:space="preserve"> </w:t>
      </w:r>
      <w:r w:rsidRPr="0086335F">
        <w:rPr>
          <w:sz w:val="22"/>
          <w:szCs w:val="22"/>
        </w:rPr>
        <w:t xml:space="preserve">1 - Plná moc </w:t>
      </w:r>
    </w:p>
    <w:p w14:paraId="1C5D3FE5" w14:textId="77777777" w:rsidR="004405A7" w:rsidRPr="0086335F" w:rsidRDefault="004405A7" w:rsidP="004405A7">
      <w:pPr>
        <w:rPr>
          <w:sz w:val="22"/>
          <w:szCs w:val="22"/>
        </w:rPr>
      </w:pPr>
    </w:p>
    <w:p w14:paraId="4068ECC3" w14:textId="77777777" w:rsidR="00E146F4" w:rsidRPr="0086335F" w:rsidRDefault="00E146F4" w:rsidP="004405A7">
      <w:pPr>
        <w:rPr>
          <w:sz w:val="22"/>
          <w:szCs w:val="22"/>
        </w:rPr>
      </w:pPr>
    </w:p>
    <w:p w14:paraId="144FD400" w14:textId="77777777" w:rsidR="000B3D2F" w:rsidRPr="0086335F" w:rsidRDefault="004378FB" w:rsidP="004405A7">
      <w:pPr>
        <w:rPr>
          <w:sz w:val="22"/>
          <w:szCs w:val="22"/>
        </w:rPr>
      </w:pPr>
      <w:r w:rsidRPr="0086335F">
        <w:rPr>
          <w:sz w:val="22"/>
          <w:szCs w:val="22"/>
        </w:rPr>
        <w:t>V Aši</w:t>
      </w:r>
      <w:r w:rsidR="002D520A" w:rsidRPr="0086335F">
        <w:rPr>
          <w:sz w:val="22"/>
          <w:szCs w:val="22"/>
        </w:rPr>
        <w:t xml:space="preserve"> dne …………………………</w:t>
      </w:r>
    </w:p>
    <w:p w14:paraId="5584D1B3" w14:textId="77777777" w:rsidR="000B3D2F" w:rsidRPr="0086335F" w:rsidRDefault="000B3D2F" w:rsidP="004405A7">
      <w:pPr>
        <w:rPr>
          <w:sz w:val="22"/>
          <w:szCs w:val="22"/>
        </w:rPr>
      </w:pPr>
    </w:p>
    <w:p w14:paraId="636DA7BA" w14:textId="77777777" w:rsidR="000B3D2F" w:rsidRPr="0086335F" w:rsidRDefault="000B3D2F" w:rsidP="004405A7">
      <w:pPr>
        <w:rPr>
          <w:sz w:val="22"/>
          <w:szCs w:val="22"/>
        </w:rPr>
      </w:pPr>
    </w:p>
    <w:p w14:paraId="00C87366" w14:textId="77777777" w:rsidR="000B3D2F" w:rsidRPr="0086335F" w:rsidRDefault="000B3D2F" w:rsidP="004405A7">
      <w:pPr>
        <w:rPr>
          <w:sz w:val="22"/>
          <w:szCs w:val="22"/>
        </w:rPr>
      </w:pPr>
    </w:p>
    <w:p w14:paraId="24FFC7F4" w14:textId="77777777" w:rsidR="000B3D2F" w:rsidRPr="0086335F" w:rsidRDefault="000B3D2F" w:rsidP="004405A7">
      <w:pPr>
        <w:rPr>
          <w:sz w:val="22"/>
          <w:szCs w:val="22"/>
        </w:rPr>
      </w:pPr>
    </w:p>
    <w:p w14:paraId="03A6A274" w14:textId="77777777" w:rsidR="000B3D2F" w:rsidRPr="0086335F" w:rsidRDefault="000B3D2F" w:rsidP="004405A7">
      <w:pPr>
        <w:rPr>
          <w:sz w:val="22"/>
          <w:szCs w:val="22"/>
        </w:rPr>
      </w:pPr>
    </w:p>
    <w:p w14:paraId="2AB2EDB5" w14:textId="77777777" w:rsidR="00E146F4" w:rsidRPr="0086335F" w:rsidRDefault="00E146F4" w:rsidP="004405A7">
      <w:pPr>
        <w:rPr>
          <w:sz w:val="22"/>
          <w:szCs w:val="22"/>
        </w:rPr>
      </w:pPr>
      <w:r w:rsidRPr="0086335F">
        <w:rPr>
          <w:sz w:val="22"/>
          <w:szCs w:val="22"/>
        </w:rPr>
        <w:t xml:space="preserve">     ……………………………………………..                 ……………………………………….</w:t>
      </w:r>
    </w:p>
    <w:p w14:paraId="2D56055F" w14:textId="77777777" w:rsidR="004378FB" w:rsidRPr="0086335F" w:rsidRDefault="004378FB" w:rsidP="004378FB">
      <w:pPr>
        <w:pStyle w:val="Standardntext"/>
        <w:rPr>
          <w:color w:val="auto"/>
          <w:sz w:val="22"/>
          <w:szCs w:val="22"/>
        </w:rPr>
      </w:pPr>
      <w:r w:rsidRPr="0086335F">
        <w:rPr>
          <w:color w:val="auto"/>
          <w:sz w:val="22"/>
          <w:szCs w:val="22"/>
        </w:rPr>
        <w:t xml:space="preserve">           Za příkazce:                                                               Za příkazníka</w:t>
      </w:r>
    </w:p>
    <w:p w14:paraId="5818C9B7" w14:textId="77777777" w:rsidR="004378FB" w:rsidRPr="0086335F" w:rsidRDefault="004378FB" w:rsidP="004378FB">
      <w:pPr>
        <w:pStyle w:val="Standardntext"/>
        <w:rPr>
          <w:color w:val="auto"/>
          <w:sz w:val="22"/>
          <w:szCs w:val="22"/>
        </w:rPr>
      </w:pPr>
      <w:r w:rsidRPr="0086335F">
        <w:rPr>
          <w:color w:val="auto"/>
          <w:sz w:val="22"/>
          <w:szCs w:val="22"/>
        </w:rPr>
        <w:t xml:space="preserve">           Mgr. Dalibor Blažek</w:t>
      </w:r>
      <w:r w:rsidRPr="0086335F">
        <w:rPr>
          <w:color w:val="auto"/>
          <w:sz w:val="22"/>
          <w:szCs w:val="22"/>
        </w:rPr>
        <w:tab/>
      </w:r>
      <w:r w:rsidRPr="0086335F">
        <w:rPr>
          <w:color w:val="auto"/>
          <w:sz w:val="22"/>
          <w:szCs w:val="22"/>
        </w:rPr>
        <w:tab/>
      </w:r>
      <w:r w:rsidRPr="0086335F">
        <w:rPr>
          <w:color w:val="auto"/>
          <w:sz w:val="22"/>
          <w:szCs w:val="22"/>
        </w:rPr>
        <w:tab/>
      </w:r>
      <w:r w:rsidRPr="0086335F">
        <w:rPr>
          <w:color w:val="auto"/>
          <w:sz w:val="22"/>
          <w:szCs w:val="22"/>
        </w:rPr>
        <w:tab/>
        <w:t xml:space="preserve">  Ing. Jiří Červenka</w:t>
      </w:r>
    </w:p>
    <w:p w14:paraId="49FF5C84" w14:textId="77777777" w:rsidR="004378FB" w:rsidRPr="0086335F" w:rsidRDefault="004378FB" w:rsidP="004378FB">
      <w:pPr>
        <w:pStyle w:val="Standardntext"/>
        <w:rPr>
          <w:color w:val="auto"/>
          <w:sz w:val="22"/>
          <w:szCs w:val="22"/>
        </w:rPr>
      </w:pPr>
      <w:r w:rsidRPr="0086335F">
        <w:rPr>
          <w:color w:val="auto"/>
          <w:sz w:val="22"/>
          <w:szCs w:val="22"/>
        </w:rPr>
        <w:t xml:space="preserve">           Starosta města Aš</w:t>
      </w:r>
      <w:r w:rsidRPr="0086335F">
        <w:rPr>
          <w:color w:val="auto"/>
          <w:sz w:val="22"/>
          <w:szCs w:val="22"/>
        </w:rPr>
        <w:tab/>
      </w:r>
      <w:r w:rsidRPr="0086335F">
        <w:rPr>
          <w:color w:val="auto"/>
          <w:sz w:val="22"/>
          <w:szCs w:val="22"/>
        </w:rPr>
        <w:tab/>
      </w:r>
      <w:r w:rsidRPr="0086335F">
        <w:rPr>
          <w:color w:val="auto"/>
          <w:sz w:val="22"/>
          <w:szCs w:val="22"/>
        </w:rPr>
        <w:tab/>
      </w:r>
      <w:r w:rsidRPr="0086335F">
        <w:rPr>
          <w:color w:val="auto"/>
          <w:sz w:val="22"/>
          <w:szCs w:val="22"/>
        </w:rPr>
        <w:tab/>
        <w:t xml:space="preserve">  Jednatel </w:t>
      </w:r>
    </w:p>
    <w:p w14:paraId="648D0CD1" w14:textId="77777777" w:rsidR="00282C86" w:rsidRPr="0086335F" w:rsidRDefault="00282C86" w:rsidP="008C3C65">
      <w:pPr>
        <w:ind w:left="567" w:firstLine="138"/>
        <w:jc w:val="both"/>
        <w:rPr>
          <w:b/>
          <w:bCs/>
          <w:sz w:val="22"/>
          <w:szCs w:val="22"/>
        </w:rPr>
      </w:pPr>
    </w:p>
    <w:p w14:paraId="1231981A" w14:textId="77777777" w:rsidR="00282C86" w:rsidRPr="0086335F" w:rsidRDefault="00282C86" w:rsidP="008C3C65">
      <w:pPr>
        <w:ind w:left="567" w:firstLine="138"/>
        <w:jc w:val="both"/>
        <w:rPr>
          <w:b/>
          <w:bCs/>
          <w:sz w:val="22"/>
          <w:szCs w:val="22"/>
        </w:rPr>
      </w:pPr>
    </w:p>
    <w:p w14:paraId="13A4DFAF" w14:textId="77777777" w:rsidR="00282C86" w:rsidRPr="0086335F" w:rsidRDefault="00282C86" w:rsidP="008C3C65">
      <w:pPr>
        <w:ind w:left="567" w:firstLine="138"/>
        <w:jc w:val="both"/>
        <w:rPr>
          <w:b/>
          <w:bCs/>
          <w:sz w:val="22"/>
          <w:szCs w:val="22"/>
        </w:rPr>
      </w:pPr>
    </w:p>
    <w:p w14:paraId="372605EE" w14:textId="77777777" w:rsidR="00F21DC8" w:rsidRPr="0086335F" w:rsidRDefault="00F21DC8" w:rsidP="00A42BDF">
      <w:pPr>
        <w:rPr>
          <w:sz w:val="22"/>
          <w:szCs w:val="22"/>
        </w:rPr>
      </w:pPr>
      <w:r w:rsidRPr="0086335F">
        <w:rPr>
          <w:b/>
          <w:bCs/>
          <w:sz w:val="22"/>
          <w:szCs w:val="22"/>
        </w:rPr>
        <w:t xml:space="preserve">                                                                                             </w:t>
      </w:r>
    </w:p>
    <w:p w14:paraId="48BE4EA2" w14:textId="77777777" w:rsidR="00F21DC8" w:rsidRPr="0086335F" w:rsidRDefault="00F21DC8" w:rsidP="00F21DC8">
      <w:pPr>
        <w:rPr>
          <w:sz w:val="22"/>
          <w:szCs w:val="22"/>
        </w:rPr>
      </w:pPr>
    </w:p>
    <w:p w14:paraId="47DB6828" w14:textId="77777777" w:rsidR="00F97D4B" w:rsidRPr="0086335F" w:rsidRDefault="00F97D4B" w:rsidP="00F21DC8">
      <w:pPr>
        <w:rPr>
          <w:sz w:val="22"/>
          <w:szCs w:val="22"/>
        </w:rPr>
      </w:pPr>
    </w:p>
    <w:p w14:paraId="47378F10" w14:textId="77777777" w:rsidR="002F6696" w:rsidRPr="0086335F" w:rsidRDefault="002F6696" w:rsidP="00F21DC8">
      <w:pPr>
        <w:rPr>
          <w:sz w:val="22"/>
          <w:szCs w:val="22"/>
        </w:rPr>
      </w:pPr>
    </w:p>
    <w:p w14:paraId="39782C0F" w14:textId="77777777" w:rsidR="002F6696" w:rsidRPr="0086335F" w:rsidRDefault="002F6696" w:rsidP="00F21DC8">
      <w:pPr>
        <w:rPr>
          <w:sz w:val="22"/>
          <w:szCs w:val="22"/>
        </w:rPr>
      </w:pPr>
    </w:p>
    <w:p w14:paraId="523F0DB8" w14:textId="77777777" w:rsidR="002F6696" w:rsidRPr="0086335F" w:rsidRDefault="002F6696" w:rsidP="00F21DC8">
      <w:pPr>
        <w:rPr>
          <w:sz w:val="22"/>
          <w:szCs w:val="22"/>
        </w:rPr>
      </w:pPr>
    </w:p>
    <w:p w14:paraId="57FE369E" w14:textId="77777777" w:rsidR="002F6696" w:rsidRPr="0086335F" w:rsidRDefault="002F6696" w:rsidP="00F21DC8">
      <w:pPr>
        <w:rPr>
          <w:sz w:val="22"/>
          <w:szCs w:val="22"/>
        </w:rPr>
      </w:pPr>
    </w:p>
    <w:p w14:paraId="4E821F05" w14:textId="77777777" w:rsidR="002F6696" w:rsidRPr="0086335F" w:rsidRDefault="002F6696" w:rsidP="00F21DC8">
      <w:pPr>
        <w:rPr>
          <w:sz w:val="22"/>
          <w:szCs w:val="22"/>
        </w:rPr>
      </w:pPr>
    </w:p>
    <w:p w14:paraId="70ECD190" w14:textId="77777777" w:rsidR="002F6696" w:rsidRPr="0086335F" w:rsidRDefault="002F6696" w:rsidP="00F21DC8">
      <w:pPr>
        <w:rPr>
          <w:sz w:val="22"/>
          <w:szCs w:val="22"/>
        </w:rPr>
      </w:pPr>
    </w:p>
    <w:p w14:paraId="48307DD8" w14:textId="77777777" w:rsidR="002F6696" w:rsidRPr="0086335F" w:rsidRDefault="002F6696" w:rsidP="00F21DC8">
      <w:pPr>
        <w:rPr>
          <w:sz w:val="22"/>
          <w:szCs w:val="22"/>
        </w:rPr>
      </w:pPr>
    </w:p>
    <w:p w14:paraId="07589D1E" w14:textId="77777777" w:rsidR="002F6696" w:rsidRPr="0086335F" w:rsidRDefault="002F6696" w:rsidP="00F21DC8">
      <w:pPr>
        <w:rPr>
          <w:sz w:val="22"/>
          <w:szCs w:val="22"/>
        </w:rPr>
      </w:pPr>
    </w:p>
    <w:p w14:paraId="28598EDD" w14:textId="77777777" w:rsidR="00F97D4B" w:rsidRPr="0086335F" w:rsidRDefault="00F97D4B" w:rsidP="00F21DC8">
      <w:pPr>
        <w:rPr>
          <w:sz w:val="22"/>
          <w:szCs w:val="22"/>
        </w:rPr>
      </w:pPr>
    </w:p>
    <w:p w14:paraId="0ECA8C67" w14:textId="77777777" w:rsidR="00282C86" w:rsidRPr="0086335F" w:rsidRDefault="00F21DC8" w:rsidP="0096298E">
      <w:pPr>
        <w:ind w:left="2124" w:hanging="1415"/>
        <w:jc w:val="both"/>
        <w:rPr>
          <w:b/>
          <w:bCs/>
          <w:sz w:val="22"/>
          <w:szCs w:val="22"/>
        </w:rPr>
      </w:pPr>
      <w:r w:rsidRPr="0086335F">
        <w:rPr>
          <w:b/>
          <w:iCs/>
          <w:sz w:val="22"/>
          <w:szCs w:val="22"/>
        </w:rPr>
        <w:t xml:space="preserve">                                                                                        </w:t>
      </w:r>
    </w:p>
    <w:p w14:paraId="0B791646" w14:textId="77777777" w:rsidR="00282C86" w:rsidRPr="0086335F" w:rsidRDefault="00282C86" w:rsidP="008C3C65">
      <w:pPr>
        <w:ind w:left="567" w:firstLine="138"/>
        <w:jc w:val="both"/>
        <w:rPr>
          <w:b/>
          <w:bCs/>
          <w:sz w:val="22"/>
          <w:szCs w:val="22"/>
        </w:rPr>
      </w:pPr>
    </w:p>
    <w:p w14:paraId="3F584084" w14:textId="77777777" w:rsidR="00C63DFF" w:rsidRPr="0086335F" w:rsidRDefault="00C63DFF" w:rsidP="00282C86">
      <w:pPr>
        <w:jc w:val="center"/>
        <w:rPr>
          <w:b/>
          <w:caps/>
          <w:sz w:val="22"/>
          <w:szCs w:val="22"/>
        </w:rPr>
      </w:pPr>
    </w:p>
    <w:p w14:paraId="37AFCD90" w14:textId="77777777" w:rsidR="00282C86" w:rsidRPr="0086335F" w:rsidRDefault="00282C86" w:rsidP="00282C86">
      <w:pPr>
        <w:jc w:val="center"/>
        <w:rPr>
          <w:b/>
          <w:caps/>
          <w:sz w:val="22"/>
          <w:szCs w:val="22"/>
        </w:rPr>
      </w:pPr>
      <w:r w:rsidRPr="0086335F">
        <w:rPr>
          <w:b/>
          <w:caps/>
          <w:sz w:val="22"/>
          <w:szCs w:val="22"/>
        </w:rPr>
        <w:t xml:space="preserve">Plná moc k zastupování </w:t>
      </w:r>
    </w:p>
    <w:p w14:paraId="6E6DDD55" w14:textId="77777777" w:rsidR="00282C86" w:rsidRPr="0086335F" w:rsidRDefault="00282C86" w:rsidP="00282C86">
      <w:pPr>
        <w:rPr>
          <w:sz w:val="22"/>
          <w:szCs w:val="22"/>
        </w:rPr>
      </w:pPr>
    </w:p>
    <w:p w14:paraId="07D105C9" w14:textId="77777777" w:rsidR="00282C86" w:rsidRPr="0086335F" w:rsidRDefault="00282C86" w:rsidP="00282C86">
      <w:pPr>
        <w:jc w:val="both"/>
        <w:rPr>
          <w:sz w:val="22"/>
          <w:szCs w:val="22"/>
        </w:rPr>
      </w:pPr>
      <w:r w:rsidRPr="0086335F">
        <w:rPr>
          <w:sz w:val="22"/>
          <w:szCs w:val="22"/>
        </w:rPr>
        <w:t>Na základě příkazní smlouvy uzavřené v souvislosti s</w:t>
      </w:r>
      <w:r w:rsidR="002F6696" w:rsidRPr="0086335F">
        <w:rPr>
          <w:sz w:val="22"/>
          <w:szCs w:val="22"/>
        </w:rPr>
        <w:t> </w:t>
      </w:r>
      <w:r w:rsidR="00AF78A5" w:rsidRPr="0086335F">
        <w:rPr>
          <w:sz w:val="22"/>
          <w:szCs w:val="22"/>
        </w:rPr>
        <w:t>pořízení</w:t>
      </w:r>
      <w:r w:rsidR="002F6696" w:rsidRPr="0086335F">
        <w:rPr>
          <w:sz w:val="22"/>
          <w:szCs w:val="22"/>
        </w:rPr>
        <w:t xml:space="preserve">m projektové dokumentace na rekonstrukci bazénu a vydání stavebního povolení. </w:t>
      </w:r>
    </w:p>
    <w:p w14:paraId="78D7A5E4" w14:textId="77777777" w:rsidR="000832E4" w:rsidRPr="0086335F" w:rsidRDefault="000832E4" w:rsidP="00282C86">
      <w:pPr>
        <w:jc w:val="both"/>
        <w:rPr>
          <w:b/>
          <w:sz w:val="22"/>
          <w:szCs w:val="22"/>
        </w:rPr>
      </w:pPr>
    </w:p>
    <w:p w14:paraId="04040CAD" w14:textId="77777777" w:rsidR="000832E4" w:rsidRPr="0086335F" w:rsidRDefault="000832E4" w:rsidP="00282C86">
      <w:pPr>
        <w:jc w:val="both"/>
        <w:rPr>
          <w:b/>
          <w:sz w:val="22"/>
          <w:szCs w:val="22"/>
        </w:rPr>
      </w:pPr>
    </w:p>
    <w:p w14:paraId="2A66EB3E" w14:textId="77777777" w:rsidR="00282C86" w:rsidRPr="0086335F" w:rsidRDefault="00AF78A5" w:rsidP="0096298E">
      <w:pPr>
        <w:spacing w:before="120"/>
        <w:jc w:val="both"/>
        <w:rPr>
          <w:b/>
          <w:bCs/>
          <w:sz w:val="22"/>
          <w:szCs w:val="22"/>
        </w:rPr>
      </w:pPr>
      <w:r w:rsidRPr="0086335F">
        <w:rPr>
          <w:b/>
          <w:bCs/>
          <w:sz w:val="22"/>
          <w:szCs w:val="22"/>
        </w:rPr>
        <w:t xml:space="preserve">Město Aš </w:t>
      </w:r>
      <w:r w:rsidRPr="0086335F">
        <w:rPr>
          <w:sz w:val="22"/>
          <w:szCs w:val="22"/>
        </w:rPr>
        <w:t xml:space="preserve">se sídlem Aš, Kamenná 52, </w:t>
      </w:r>
      <w:r w:rsidRPr="0086335F">
        <w:rPr>
          <w:b/>
          <w:bCs/>
          <w:sz w:val="22"/>
          <w:szCs w:val="22"/>
        </w:rPr>
        <w:t xml:space="preserve"> </w:t>
      </w:r>
      <w:r w:rsidRPr="0086335F">
        <w:rPr>
          <w:sz w:val="22"/>
          <w:szCs w:val="22"/>
        </w:rPr>
        <w:t>IČO: 00253901</w:t>
      </w:r>
      <w:r w:rsidRPr="0086335F">
        <w:rPr>
          <w:b/>
          <w:bCs/>
          <w:sz w:val="22"/>
          <w:szCs w:val="22"/>
        </w:rPr>
        <w:t xml:space="preserve">, </w:t>
      </w:r>
      <w:r w:rsidRPr="0086335F">
        <w:rPr>
          <w:sz w:val="22"/>
          <w:szCs w:val="22"/>
        </w:rPr>
        <w:t>DIČ: CZ00253901,</w:t>
      </w:r>
      <w:r w:rsidRPr="0086335F">
        <w:rPr>
          <w:b/>
          <w:bCs/>
          <w:sz w:val="22"/>
          <w:szCs w:val="22"/>
        </w:rPr>
        <w:t xml:space="preserve"> </w:t>
      </w:r>
      <w:r w:rsidRPr="0086335F">
        <w:rPr>
          <w:sz w:val="22"/>
          <w:szCs w:val="22"/>
        </w:rPr>
        <w:t>zastoupeno Mgr. Daliborem Blažkem, starostou</w:t>
      </w:r>
      <w:r w:rsidRPr="0086335F">
        <w:rPr>
          <w:b/>
          <w:bCs/>
          <w:sz w:val="22"/>
          <w:szCs w:val="22"/>
        </w:rPr>
        <w:t xml:space="preserve"> </w:t>
      </w:r>
      <w:r w:rsidR="00282C86" w:rsidRPr="0086335F">
        <w:rPr>
          <w:sz w:val="22"/>
          <w:szCs w:val="22"/>
        </w:rPr>
        <w:t>(dále jen „zmocnitel“),</w:t>
      </w:r>
    </w:p>
    <w:p w14:paraId="495B6B4F" w14:textId="77777777" w:rsidR="00282C86" w:rsidRPr="0086335F" w:rsidRDefault="00282C86" w:rsidP="00282C86">
      <w:pPr>
        <w:jc w:val="center"/>
        <w:rPr>
          <w:b/>
          <w:sz w:val="22"/>
          <w:szCs w:val="22"/>
        </w:rPr>
      </w:pPr>
    </w:p>
    <w:p w14:paraId="5330A1F8" w14:textId="77777777" w:rsidR="00282C86" w:rsidRPr="0086335F" w:rsidRDefault="00282C86" w:rsidP="00282C86">
      <w:pPr>
        <w:jc w:val="center"/>
        <w:rPr>
          <w:sz w:val="22"/>
          <w:szCs w:val="22"/>
          <w:u w:val="single"/>
        </w:rPr>
      </w:pPr>
      <w:r w:rsidRPr="0086335F">
        <w:rPr>
          <w:b/>
          <w:sz w:val="22"/>
          <w:szCs w:val="22"/>
        </w:rPr>
        <w:t>zmocňuje</w:t>
      </w:r>
    </w:p>
    <w:p w14:paraId="0BC292FE" w14:textId="77777777" w:rsidR="00282C86" w:rsidRPr="0086335F" w:rsidRDefault="00282C86" w:rsidP="00B14AC9">
      <w:pPr>
        <w:jc w:val="both"/>
        <w:rPr>
          <w:b/>
          <w:sz w:val="22"/>
          <w:szCs w:val="22"/>
        </w:rPr>
      </w:pPr>
    </w:p>
    <w:p w14:paraId="428DE354" w14:textId="77777777" w:rsidR="00D91986" w:rsidRPr="0086335F" w:rsidRDefault="00D91986" w:rsidP="00B14AC9">
      <w:pPr>
        <w:ind w:left="3261" w:hanging="3261"/>
        <w:jc w:val="both"/>
        <w:rPr>
          <w:sz w:val="22"/>
          <w:szCs w:val="22"/>
        </w:rPr>
      </w:pPr>
      <w:r w:rsidRPr="0086335F">
        <w:rPr>
          <w:b/>
          <w:sz w:val="22"/>
          <w:szCs w:val="22"/>
        </w:rPr>
        <w:t xml:space="preserve">AŠSKÉ LESY s. r. o. </w:t>
      </w:r>
      <w:r w:rsidRPr="0086335F">
        <w:rPr>
          <w:sz w:val="22"/>
          <w:szCs w:val="22"/>
        </w:rPr>
        <w:t xml:space="preserve">se sídlem Aš, Doubrava 118 IČO: 28035291, DIČ: CZ28035291, zastoupena </w:t>
      </w:r>
    </w:p>
    <w:p w14:paraId="5856EB2D" w14:textId="77777777" w:rsidR="00D91986" w:rsidRPr="0086335F" w:rsidRDefault="00D91986" w:rsidP="00B14AC9">
      <w:pPr>
        <w:ind w:left="3261" w:hanging="3261"/>
        <w:jc w:val="both"/>
        <w:rPr>
          <w:sz w:val="22"/>
          <w:szCs w:val="22"/>
        </w:rPr>
      </w:pPr>
      <w:r w:rsidRPr="0086335F">
        <w:rPr>
          <w:sz w:val="22"/>
          <w:szCs w:val="22"/>
        </w:rPr>
        <w:t>Ing. Jiřím Červenkou, jednatelem</w:t>
      </w:r>
    </w:p>
    <w:p w14:paraId="1988F923" w14:textId="77777777" w:rsidR="00282C86" w:rsidRPr="0086335F" w:rsidRDefault="00282C86" w:rsidP="00D91986">
      <w:pPr>
        <w:ind w:left="3261" w:hanging="3261"/>
        <w:jc w:val="both"/>
        <w:rPr>
          <w:sz w:val="22"/>
          <w:szCs w:val="22"/>
        </w:rPr>
      </w:pPr>
    </w:p>
    <w:p w14:paraId="36CA7ABF" w14:textId="77777777" w:rsidR="00282C86" w:rsidRPr="0086335F" w:rsidRDefault="00282C86" w:rsidP="00282C86">
      <w:pPr>
        <w:jc w:val="both"/>
        <w:rPr>
          <w:sz w:val="22"/>
          <w:szCs w:val="22"/>
        </w:rPr>
      </w:pPr>
      <w:r w:rsidRPr="0086335F">
        <w:rPr>
          <w:sz w:val="22"/>
          <w:szCs w:val="22"/>
        </w:rPr>
        <w:t>k níže uvedeným činnostem, které je oprávněna činit ve stejném rozsahu jako zmocnitel.</w:t>
      </w:r>
    </w:p>
    <w:p w14:paraId="10D3D2B9" w14:textId="77777777" w:rsidR="00282C86" w:rsidRPr="0086335F" w:rsidRDefault="00282C86" w:rsidP="00282C86">
      <w:pPr>
        <w:jc w:val="both"/>
        <w:rPr>
          <w:b/>
          <w:sz w:val="22"/>
          <w:szCs w:val="22"/>
          <w:u w:val="single"/>
        </w:rPr>
      </w:pPr>
    </w:p>
    <w:p w14:paraId="2947B4D0" w14:textId="77777777" w:rsidR="00282C86" w:rsidRPr="0086335F" w:rsidRDefault="00282C86" w:rsidP="00282C86">
      <w:pPr>
        <w:jc w:val="both"/>
        <w:rPr>
          <w:b/>
          <w:sz w:val="22"/>
          <w:szCs w:val="22"/>
          <w:u w:val="single"/>
        </w:rPr>
      </w:pPr>
    </w:p>
    <w:p w14:paraId="3EF04C7B" w14:textId="77777777" w:rsidR="00282C86" w:rsidRPr="0086335F" w:rsidRDefault="00282C86" w:rsidP="00282C86">
      <w:pPr>
        <w:jc w:val="both"/>
        <w:rPr>
          <w:b/>
          <w:sz w:val="22"/>
          <w:szCs w:val="22"/>
          <w:u w:val="single"/>
        </w:rPr>
      </w:pPr>
    </w:p>
    <w:p w14:paraId="23B2D803" w14:textId="77777777" w:rsidR="00282C86" w:rsidRPr="0086335F" w:rsidRDefault="00282C86" w:rsidP="00282C86">
      <w:pPr>
        <w:jc w:val="both"/>
        <w:rPr>
          <w:b/>
          <w:sz w:val="22"/>
          <w:szCs w:val="22"/>
        </w:rPr>
      </w:pPr>
      <w:r w:rsidRPr="0086335F">
        <w:rPr>
          <w:sz w:val="22"/>
          <w:szCs w:val="22"/>
        </w:rPr>
        <w:t>Zmocněnec je oprávněn:</w:t>
      </w:r>
      <w:r w:rsidRPr="0086335F">
        <w:rPr>
          <w:b/>
          <w:sz w:val="22"/>
          <w:szCs w:val="22"/>
        </w:rPr>
        <w:t xml:space="preserve"> </w:t>
      </w:r>
    </w:p>
    <w:p w14:paraId="1F15AFF4" w14:textId="77777777" w:rsidR="00282C86" w:rsidRPr="0086335F" w:rsidRDefault="00282C86" w:rsidP="00282C86">
      <w:pPr>
        <w:jc w:val="both"/>
        <w:rPr>
          <w:b/>
          <w:sz w:val="22"/>
          <w:szCs w:val="22"/>
        </w:rPr>
      </w:pPr>
    </w:p>
    <w:p w14:paraId="1E0BD459" w14:textId="259EE7D9" w:rsidR="00282C86" w:rsidRPr="0086335F" w:rsidRDefault="00282C86" w:rsidP="00282C86">
      <w:pPr>
        <w:numPr>
          <w:ilvl w:val="0"/>
          <w:numId w:val="22"/>
        </w:numPr>
        <w:tabs>
          <w:tab w:val="clear" w:pos="720"/>
          <w:tab w:val="num" w:pos="360"/>
        </w:tabs>
        <w:ind w:left="360"/>
        <w:jc w:val="both"/>
        <w:rPr>
          <w:sz w:val="22"/>
          <w:szCs w:val="22"/>
        </w:rPr>
      </w:pPr>
      <w:r w:rsidRPr="0086335F">
        <w:rPr>
          <w:sz w:val="22"/>
          <w:szCs w:val="22"/>
        </w:rPr>
        <w:t xml:space="preserve">Činit jménem zmocnitele procesní úkony ve správních řízeních souvisejících </w:t>
      </w:r>
      <w:r w:rsidR="00D91986" w:rsidRPr="0086335F">
        <w:rPr>
          <w:sz w:val="22"/>
          <w:szCs w:val="22"/>
        </w:rPr>
        <w:t xml:space="preserve">s vydáním stavebního povolení a dále také všech </w:t>
      </w:r>
      <w:r w:rsidR="008B523E" w:rsidRPr="0086335F">
        <w:rPr>
          <w:sz w:val="22"/>
          <w:szCs w:val="22"/>
        </w:rPr>
        <w:t xml:space="preserve">procesních úkonů týkajících se </w:t>
      </w:r>
      <w:r w:rsidR="00D91986" w:rsidRPr="0086335F">
        <w:rPr>
          <w:sz w:val="22"/>
          <w:szCs w:val="22"/>
        </w:rPr>
        <w:t>administrace veřejné zakázky.</w:t>
      </w:r>
    </w:p>
    <w:p w14:paraId="1215D8AA" w14:textId="702862B0" w:rsidR="00EA2B46" w:rsidRPr="0086335F" w:rsidRDefault="00EA2B46" w:rsidP="00EA2B46">
      <w:pPr>
        <w:numPr>
          <w:ilvl w:val="0"/>
          <w:numId w:val="22"/>
        </w:numPr>
        <w:tabs>
          <w:tab w:val="clear" w:pos="720"/>
          <w:tab w:val="num" w:pos="360"/>
        </w:tabs>
        <w:ind w:left="360"/>
        <w:jc w:val="both"/>
        <w:rPr>
          <w:sz w:val="22"/>
          <w:szCs w:val="22"/>
        </w:rPr>
      </w:pPr>
      <w:r w:rsidRPr="0086335F">
        <w:rPr>
          <w:sz w:val="22"/>
          <w:szCs w:val="22"/>
        </w:rPr>
        <w:t>Činit jménem zmocnitele všechny hmotněprávní úkony ve vztahu ke zhotoviteli projektové dokumentace, včetně plnění práv a povinností ze smlouvy o dílo, jíž se provádí projektová dokumentace, s výjimkou samotného uzavření smlouvy o provedení díla.</w:t>
      </w:r>
    </w:p>
    <w:p w14:paraId="6325475D" w14:textId="77777777" w:rsidR="00EA2B46" w:rsidRPr="0086335F" w:rsidRDefault="00EA2B46" w:rsidP="00EA2B46">
      <w:pPr>
        <w:ind w:left="360"/>
        <w:jc w:val="both"/>
        <w:rPr>
          <w:sz w:val="22"/>
          <w:szCs w:val="22"/>
        </w:rPr>
      </w:pPr>
    </w:p>
    <w:p w14:paraId="50264B79" w14:textId="77777777" w:rsidR="00282C86" w:rsidRPr="0086335F" w:rsidRDefault="00282C86" w:rsidP="00282C86">
      <w:pPr>
        <w:jc w:val="both"/>
        <w:rPr>
          <w:sz w:val="22"/>
          <w:szCs w:val="22"/>
        </w:rPr>
      </w:pPr>
    </w:p>
    <w:p w14:paraId="4EB9FC6B" w14:textId="77777777" w:rsidR="008B523E" w:rsidRPr="0086335F" w:rsidRDefault="008B523E" w:rsidP="00282C86">
      <w:pPr>
        <w:jc w:val="both"/>
        <w:rPr>
          <w:sz w:val="22"/>
          <w:szCs w:val="22"/>
        </w:rPr>
      </w:pPr>
    </w:p>
    <w:p w14:paraId="50158171" w14:textId="77777777" w:rsidR="008B523E" w:rsidRPr="0086335F" w:rsidRDefault="008B523E" w:rsidP="00282C86">
      <w:pPr>
        <w:jc w:val="both"/>
        <w:rPr>
          <w:sz w:val="22"/>
          <w:szCs w:val="22"/>
        </w:rPr>
      </w:pPr>
    </w:p>
    <w:p w14:paraId="6413AD75" w14:textId="77777777" w:rsidR="008B523E" w:rsidRPr="0086335F" w:rsidRDefault="008B523E" w:rsidP="00282C86">
      <w:pPr>
        <w:jc w:val="both"/>
        <w:rPr>
          <w:sz w:val="22"/>
          <w:szCs w:val="22"/>
        </w:rPr>
      </w:pPr>
    </w:p>
    <w:p w14:paraId="682A47AE" w14:textId="77777777" w:rsidR="00282C86" w:rsidRPr="0086335F" w:rsidRDefault="00282C86" w:rsidP="00282C86">
      <w:pPr>
        <w:jc w:val="both"/>
        <w:rPr>
          <w:sz w:val="22"/>
          <w:szCs w:val="22"/>
        </w:rPr>
      </w:pPr>
    </w:p>
    <w:p w14:paraId="390CDF8A" w14:textId="77777777" w:rsidR="00282C86" w:rsidRPr="0086335F" w:rsidRDefault="00D91986" w:rsidP="00282C86">
      <w:pPr>
        <w:jc w:val="both"/>
        <w:rPr>
          <w:sz w:val="22"/>
          <w:szCs w:val="22"/>
        </w:rPr>
      </w:pPr>
      <w:r w:rsidRPr="0086335F">
        <w:rPr>
          <w:sz w:val="22"/>
          <w:szCs w:val="22"/>
        </w:rPr>
        <w:t>A</w:t>
      </w:r>
      <w:r w:rsidR="00580ACF" w:rsidRPr="0086335F">
        <w:rPr>
          <w:sz w:val="22"/>
          <w:szCs w:val="22"/>
        </w:rPr>
        <w:t>ši</w:t>
      </w:r>
      <w:r w:rsidR="00282C86" w:rsidRPr="0086335F">
        <w:rPr>
          <w:sz w:val="22"/>
          <w:szCs w:val="22"/>
        </w:rPr>
        <w:t xml:space="preserve"> dne……………</w:t>
      </w:r>
      <w:r w:rsidR="00F65DC6" w:rsidRPr="0086335F">
        <w:rPr>
          <w:sz w:val="22"/>
          <w:szCs w:val="22"/>
        </w:rPr>
        <w:t>201</w:t>
      </w:r>
      <w:r w:rsidRPr="0086335F">
        <w:rPr>
          <w:sz w:val="22"/>
          <w:szCs w:val="22"/>
        </w:rPr>
        <w:t>9</w:t>
      </w:r>
    </w:p>
    <w:p w14:paraId="3DE8783D" w14:textId="77777777" w:rsidR="00593F28" w:rsidRPr="0086335F" w:rsidRDefault="00593F28" w:rsidP="00593F28">
      <w:pPr>
        <w:jc w:val="both"/>
        <w:rPr>
          <w:sz w:val="22"/>
          <w:szCs w:val="22"/>
        </w:rPr>
      </w:pPr>
    </w:p>
    <w:p w14:paraId="1A59A477" w14:textId="77777777" w:rsidR="00593F28" w:rsidRPr="0086335F" w:rsidRDefault="00593F28" w:rsidP="00593F28">
      <w:pPr>
        <w:jc w:val="both"/>
        <w:rPr>
          <w:sz w:val="22"/>
          <w:szCs w:val="22"/>
        </w:rPr>
      </w:pPr>
    </w:p>
    <w:p w14:paraId="7C0716B5" w14:textId="77777777" w:rsidR="00593F28" w:rsidRPr="0086335F" w:rsidRDefault="00593F28" w:rsidP="00593F28">
      <w:pPr>
        <w:jc w:val="both"/>
        <w:rPr>
          <w:sz w:val="22"/>
          <w:szCs w:val="22"/>
        </w:rPr>
      </w:pPr>
    </w:p>
    <w:p w14:paraId="36FF27C6" w14:textId="77777777" w:rsidR="00593F28" w:rsidRPr="0086335F" w:rsidRDefault="00593F28" w:rsidP="00593F28">
      <w:pPr>
        <w:jc w:val="both"/>
        <w:rPr>
          <w:sz w:val="22"/>
          <w:szCs w:val="22"/>
        </w:rPr>
      </w:pPr>
    </w:p>
    <w:p w14:paraId="75A5A0E2" w14:textId="77777777" w:rsidR="00593F28" w:rsidRPr="0086335F" w:rsidRDefault="00593F28" w:rsidP="00593F28">
      <w:pPr>
        <w:jc w:val="both"/>
        <w:rPr>
          <w:sz w:val="22"/>
          <w:szCs w:val="22"/>
        </w:rPr>
      </w:pPr>
    </w:p>
    <w:p w14:paraId="6E19E2A7" w14:textId="77777777" w:rsidR="00593F28" w:rsidRPr="0086335F" w:rsidRDefault="00593F28" w:rsidP="00282C86">
      <w:pPr>
        <w:jc w:val="both"/>
        <w:rPr>
          <w:sz w:val="22"/>
          <w:szCs w:val="22"/>
        </w:rPr>
      </w:pPr>
    </w:p>
    <w:p w14:paraId="721917E0" w14:textId="77777777" w:rsidR="00282C86" w:rsidRPr="0086335F" w:rsidRDefault="00593F28" w:rsidP="00593F28">
      <w:pPr>
        <w:jc w:val="both"/>
        <w:rPr>
          <w:sz w:val="22"/>
          <w:szCs w:val="22"/>
        </w:rPr>
      </w:pPr>
      <w:r w:rsidRPr="0086335F">
        <w:rPr>
          <w:sz w:val="22"/>
          <w:szCs w:val="22"/>
        </w:rPr>
        <w:t xml:space="preserve">                                  </w:t>
      </w:r>
      <w:r w:rsidR="00282C86" w:rsidRPr="0086335F">
        <w:rPr>
          <w:sz w:val="22"/>
          <w:szCs w:val="22"/>
        </w:rPr>
        <w:t xml:space="preserve"> </w:t>
      </w:r>
      <w:r w:rsidR="00C63DFF" w:rsidRPr="0086335F">
        <w:rPr>
          <w:sz w:val="22"/>
          <w:szCs w:val="22"/>
        </w:rPr>
        <w:t xml:space="preserve">           </w:t>
      </w:r>
      <w:r w:rsidR="00282C86" w:rsidRPr="0086335F">
        <w:rPr>
          <w:sz w:val="22"/>
          <w:szCs w:val="22"/>
        </w:rPr>
        <w:t>……………………………………</w:t>
      </w:r>
    </w:p>
    <w:p w14:paraId="47B5EC47" w14:textId="77777777" w:rsidR="00282C86" w:rsidRPr="0086335F" w:rsidRDefault="00593F28" w:rsidP="0096298E">
      <w:pPr>
        <w:jc w:val="both"/>
        <w:rPr>
          <w:b/>
          <w:sz w:val="22"/>
          <w:szCs w:val="22"/>
        </w:rPr>
      </w:pPr>
      <w:r w:rsidRPr="0086335F">
        <w:rPr>
          <w:sz w:val="22"/>
          <w:szCs w:val="22"/>
        </w:rPr>
        <w:t xml:space="preserve">                                                    </w:t>
      </w:r>
      <w:r w:rsidR="00437D4D" w:rsidRPr="0086335F">
        <w:rPr>
          <w:sz w:val="22"/>
          <w:szCs w:val="22"/>
        </w:rPr>
        <w:t xml:space="preserve">       </w:t>
      </w:r>
      <w:r w:rsidR="00D91986" w:rsidRPr="0086335F">
        <w:rPr>
          <w:b/>
          <w:sz w:val="22"/>
          <w:szCs w:val="22"/>
        </w:rPr>
        <w:t>Město Aš</w:t>
      </w:r>
    </w:p>
    <w:p w14:paraId="29363C08" w14:textId="77777777" w:rsidR="00D91986" w:rsidRPr="0086335F" w:rsidRDefault="00D91986" w:rsidP="0096298E">
      <w:pPr>
        <w:ind w:left="2880"/>
        <w:jc w:val="both"/>
        <w:rPr>
          <w:b/>
          <w:sz w:val="22"/>
          <w:szCs w:val="22"/>
        </w:rPr>
      </w:pPr>
      <w:r w:rsidRPr="0086335F">
        <w:rPr>
          <w:b/>
          <w:sz w:val="22"/>
          <w:szCs w:val="22"/>
        </w:rPr>
        <w:t>Mgr. Dalibor Blažek</w:t>
      </w:r>
    </w:p>
    <w:p w14:paraId="20A9C963" w14:textId="77777777" w:rsidR="00D91986" w:rsidRPr="0086335F" w:rsidRDefault="00D91986" w:rsidP="0096298E">
      <w:pPr>
        <w:ind w:left="2880"/>
        <w:jc w:val="both"/>
        <w:rPr>
          <w:sz w:val="22"/>
          <w:szCs w:val="22"/>
        </w:rPr>
      </w:pPr>
      <w:r w:rsidRPr="0086335F">
        <w:rPr>
          <w:b/>
          <w:sz w:val="22"/>
          <w:szCs w:val="22"/>
        </w:rPr>
        <w:t xml:space="preserve">        starosta</w:t>
      </w:r>
    </w:p>
    <w:p w14:paraId="2C9FA392" w14:textId="77777777" w:rsidR="00282C86" w:rsidRPr="0086335F" w:rsidRDefault="00282C86" w:rsidP="00282C86">
      <w:pPr>
        <w:ind w:left="2124"/>
        <w:jc w:val="both"/>
        <w:rPr>
          <w:sz w:val="22"/>
          <w:szCs w:val="22"/>
        </w:rPr>
      </w:pPr>
      <w:r w:rsidRPr="0086335F">
        <w:rPr>
          <w:sz w:val="22"/>
          <w:szCs w:val="22"/>
        </w:rPr>
        <w:t xml:space="preserve">     </w:t>
      </w:r>
      <w:r w:rsidRPr="0086335F">
        <w:rPr>
          <w:sz w:val="22"/>
          <w:szCs w:val="22"/>
        </w:rPr>
        <w:tab/>
      </w:r>
      <w:r w:rsidRPr="0086335F">
        <w:rPr>
          <w:sz w:val="22"/>
          <w:szCs w:val="22"/>
        </w:rPr>
        <w:tab/>
      </w:r>
      <w:r w:rsidRPr="0086335F">
        <w:rPr>
          <w:sz w:val="22"/>
          <w:szCs w:val="22"/>
        </w:rPr>
        <w:tab/>
      </w:r>
      <w:r w:rsidRPr="0086335F">
        <w:rPr>
          <w:sz w:val="22"/>
          <w:szCs w:val="22"/>
        </w:rPr>
        <w:tab/>
      </w:r>
      <w:r w:rsidRPr="0086335F">
        <w:rPr>
          <w:sz w:val="22"/>
          <w:szCs w:val="22"/>
        </w:rPr>
        <w:tab/>
      </w:r>
      <w:r w:rsidRPr="0086335F">
        <w:rPr>
          <w:sz w:val="22"/>
          <w:szCs w:val="22"/>
        </w:rPr>
        <w:tab/>
      </w:r>
    </w:p>
    <w:p w14:paraId="0352F242" w14:textId="77777777" w:rsidR="00282C86" w:rsidRPr="0086335F" w:rsidRDefault="00282C86" w:rsidP="00282C86">
      <w:pPr>
        <w:jc w:val="both"/>
        <w:rPr>
          <w:sz w:val="22"/>
          <w:szCs w:val="22"/>
        </w:rPr>
      </w:pPr>
    </w:p>
    <w:p w14:paraId="2CB46503" w14:textId="77777777" w:rsidR="00282C86" w:rsidRPr="0086335F" w:rsidRDefault="00282C86" w:rsidP="00282C86">
      <w:pPr>
        <w:jc w:val="both"/>
        <w:rPr>
          <w:sz w:val="22"/>
          <w:szCs w:val="22"/>
        </w:rPr>
      </w:pPr>
    </w:p>
    <w:p w14:paraId="1F93FB89" w14:textId="77777777" w:rsidR="00593F28" w:rsidRPr="0086335F" w:rsidRDefault="00593F28" w:rsidP="00282C86">
      <w:pPr>
        <w:jc w:val="both"/>
        <w:rPr>
          <w:sz w:val="22"/>
          <w:szCs w:val="22"/>
        </w:rPr>
      </w:pPr>
    </w:p>
    <w:p w14:paraId="0B256946" w14:textId="77777777" w:rsidR="00593F28" w:rsidRPr="0086335F" w:rsidRDefault="00593F28" w:rsidP="00282C86">
      <w:pPr>
        <w:jc w:val="both"/>
        <w:rPr>
          <w:sz w:val="22"/>
          <w:szCs w:val="22"/>
        </w:rPr>
      </w:pPr>
    </w:p>
    <w:p w14:paraId="3544663E" w14:textId="77777777" w:rsidR="00BA4874" w:rsidRPr="0086335F" w:rsidRDefault="00282C86" w:rsidP="00C01A85">
      <w:pPr>
        <w:tabs>
          <w:tab w:val="left" w:pos="720"/>
          <w:tab w:val="left" w:pos="1440"/>
          <w:tab w:val="left" w:pos="2160"/>
          <w:tab w:val="left" w:pos="2880"/>
          <w:tab w:val="left" w:pos="3600"/>
          <w:tab w:val="left" w:pos="4320"/>
          <w:tab w:val="left" w:pos="5040"/>
          <w:tab w:val="left" w:pos="6406"/>
        </w:tabs>
        <w:ind w:left="2124" w:hanging="1415"/>
        <w:jc w:val="both"/>
        <w:rPr>
          <w:sz w:val="22"/>
          <w:szCs w:val="22"/>
        </w:rPr>
      </w:pPr>
      <w:r w:rsidRPr="0086335F">
        <w:rPr>
          <w:sz w:val="22"/>
          <w:szCs w:val="22"/>
        </w:rPr>
        <w:t>Plnou moc přijímám:</w:t>
      </w:r>
      <w:r w:rsidRPr="0086335F">
        <w:rPr>
          <w:sz w:val="22"/>
          <w:szCs w:val="22"/>
        </w:rPr>
        <w:tab/>
      </w:r>
      <w:r w:rsidR="00BA4874" w:rsidRPr="0086335F">
        <w:rPr>
          <w:sz w:val="22"/>
          <w:szCs w:val="22"/>
        </w:rPr>
        <w:t>………………………………….</w:t>
      </w:r>
      <w:r w:rsidR="00BA4874" w:rsidRPr="0086335F">
        <w:rPr>
          <w:sz w:val="22"/>
          <w:szCs w:val="22"/>
        </w:rPr>
        <w:tab/>
      </w:r>
    </w:p>
    <w:p w14:paraId="1C131AC3" w14:textId="77777777" w:rsidR="00D91986" w:rsidRPr="0086335F" w:rsidRDefault="00BA4874" w:rsidP="00C01A85">
      <w:pPr>
        <w:tabs>
          <w:tab w:val="left" w:pos="720"/>
          <w:tab w:val="left" w:pos="1440"/>
          <w:tab w:val="left" w:pos="2160"/>
          <w:tab w:val="left" w:pos="2880"/>
          <w:tab w:val="left" w:pos="3600"/>
          <w:tab w:val="left" w:pos="4320"/>
          <w:tab w:val="left" w:pos="5040"/>
          <w:tab w:val="left" w:pos="6406"/>
        </w:tabs>
        <w:ind w:left="3600" w:hanging="1415"/>
        <w:jc w:val="both"/>
        <w:rPr>
          <w:b/>
          <w:iCs/>
          <w:sz w:val="22"/>
          <w:szCs w:val="22"/>
        </w:rPr>
      </w:pPr>
      <w:r w:rsidRPr="0086335F">
        <w:rPr>
          <w:b/>
          <w:iCs/>
          <w:sz w:val="22"/>
          <w:szCs w:val="22"/>
        </w:rPr>
        <w:t xml:space="preserve">                   </w:t>
      </w:r>
      <w:r w:rsidR="00D91986" w:rsidRPr="0086335F">
        <w:rPr>
          <w:b/>
          <w:iCs/>
          <w:sz w:val="22"/>
          <w:szCs w:val="22"/>
        </w:rPr>
        <w:t>Ing. Jiří Červenka</w:t>
      </w:r>
    </w:p>
    <w:p w14:paraId="23F67432" w14:textId="77777777" w:rsidR="00EF71C2" w:rsidRPr="0086335F" w:rsidRDefault="00D91986" w:rsidP="00C01A85">
      <w:pPr>
        <w:tabs>
          <w:tab w:val="left" w:pos="720"/>
          <w:tab w:val="left" w:pos="1440"/>
          <w:tab w:val="left" w:pos="2160"/>
          <w:tab w:val="left" w:pos="2880"/>
          <w:tab w:val="left" w:pos="3600"/>
          <w:tab w:val="left" w:pos="4320"/>
          <w:tab w:val="left" w:pos="5040"/>
          <w:tab w:val="left" w:pos="6406"/>
        </w:tabs>
        <w:ind w:left="3600" w:hanging="1415"/>
        <w:jc w:val="both"/>
        <w:rPr>
          <w:bCs/>
          <w:sz w:val="22"/>
          <w:szCs w:val="22"/>
        </w:rPr>
      </w:pPr>
      <w:r w:rsidRPr="0086335F">
        <w:rPr>
          <w:b/>
          <w:iCs/>
          <w:sz w:val="22"/>
          <w:szCs w:val="22"/>
        </w:rPr>
        <w:tab/>
      </w:r>
      <w:r w:rsidRPr="0086335F">
        <w:rPr>
          <w:b/>
          <w:iCs/>
          <w:sz w:val="22"/>
          <w:szCs w:val="22"/>
        </w:rPr>
        <w:tab/>
        <w:t>jednatel</w:t>
      </w:r>
      <w:r w:rsidR="00BA4874" w:rsidRPr="0086335F">
        <w:rPr>
          <w:b/>
          <w:iCs/>
          <w:sz w:val="22"/>
          <w:szCs w:val="22"/>
        </w:rPr>
        <w:t xml:space="preserve"> </w:t>
      </w:r>
      <w:r w:rsidR="00BA4874" w:rsidRPr="0086335F">
        <w:rPr>
          <w:sz w:val="22"/>
          <w:szCs w:val="22"/>
        </w:rPr>
        <w:tab/>
      </w:r>
      <w:r w:rsidR="00BA4874" w:rsidRPr="0086335F">
        <w:rPr>
          <w:sz w:val="22"/>
          <w:szCs w:val="22"/>
        </w:rPr>
        <w:tab/>
      </w:r>
      <w:r w:rsidR="00BA4874" w:rsidRPr="0086335F">
        <w:rPr>
          <w:sz w:val="22"/>
          <w:szCs w:val="22"/>
        </w:rPr>
        <w:tab/>
      </w:r>
      <w:r w:rsidR="00BA4874" w:rsidRPr="0086335F">
        <w:rPr>
          <w:bCs/>
          <w:sz w:val="22"/>
          <w:szCs w:val="22"/>
        </w:rPr>
        <w:t xml:space="preserve">         </w:t>
      </w:r>
      <w:r w:rsidR="00EF71C2" w:rsidRPr="0086335F">
        <w:rPr>
          <w:bCs/>
          <w:sz w:val="22"/>
          <w:szCs w:val="22"/>
        </w:rPr>
        <w:t xml:space="preserve">  </w:t>
      </w:r>
    </w:p>
    <w:p w14:paraId="31A62F8C" w14:textId="77777777" w:rsidR="000B3D2F" w:rsidRPr="0086335F" w:rsidRDefault="000B3D2F" w:rsidP="00C01A85">
      <w:pPr>
        <w:jc w:val="both"/>
        <w:rPr>
          <w:bCs/>
          <w:iCs/>
          <w:sz w:val="22"/>
          <w:szCs w:val="22"/>
        </w:rPr>
      </w:pPr>
    </w:p>
    <w:sectPr w:rsidR="000B3D2F" w:rsidRPr="0086335F" w:rsidSect="008C3C65">
      <w:footerReference w:type="even" r:id="rId8"/>
      <w:footerReference w:type="default" r:id="rId9"/>
      <w:footerReference w:type="first" r:id="rId10"/>
      <w:pgSz w:w="11904" w:h="16836"/>
      <w:pgMar w:top="1560"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09EFA" w14:textId="77777777" w:rsidR="000D265F" w:rsidRDefault="000D265F">
      <w:r>
        <w:separator/>
      </w:r>
    </w:p>
  </w:endnote>
  <w:endnote w:type="continuationSeparator" w:id="0">
    <w:p w14:paraId="087FF11C" w14:textId="77777777" w:rsidR="000D265F" w:rsidRDefault="000D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0346" w14:textId="77777777" w:rsidR="00086EA0" w:rsidRDefault="00086E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24340D" w14:textId="77777777" w:rsidR="00086EA0" w:rsidRDefault="00086E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B882" w14:textId="2A937BB2" w:rsidR="00086EA0" w:rsidRDefault="00086EA0">
    <w:pPr>
      <w:pStyle w:val="Zpat"/>
      <w:jc w:val="right"/>
      <w:rPr>
        <w:sz w:val="16"/>
      </w:rPr>
    </w:pPr>
    <w:r>
      <w:rPr>
        <w:sz w:val="16"/>
      </w:rPr>
      <w:t xml:space="preserve">        strana </w:t>
    </w:r>
    <w:r>
      <w:rPr>
        <w:rStyle w:val="slostrnky"/>
        <w:sz w:val="16"/>
      </w:rPr>
      <w:fldChar w:fldCharType="begin"/>
    </w:r>
    <w:r>
      <w:rPr>
        <w:rStyle w:val="slostrnky"/>
        <w:sz w:val="16"/>
      </w:rPr>
      <w:instrText xml:space="preserve"> PAGE </w:instrText>
    </w:r>
    <w:r>
      <w:rPr>
        <w:rStyle w:val="slostrnky"/>
        <w:sz w:val="16"/>
      </w:rPr>
      <w:fldChar w:fldCharType="separate"/>
    </w:r>
    <w:r w:rsidR="00451DC7">
      <w:rPr>
        <w:rStyle w:val="slostrnky"/>
        <w:noProof/>
        <w:sz w:val="16"/>
      </w:rPr>
      <w:t>5</w:t>
    </w:r>
    <w:r>
      <w:rPr>
        <w:rStyle w:val="slostrnky"/>
        <w:sz w:val="16"/>
      </w:rPr>
      <w:fldChar w:fldCharType="end"/>
    </w:r>
    <w:r>
      <w:rPr>
        <w:rStyle w:val="slostrnky"/>
        <w:sz w:val="16"/>
      </w:rPr>
      <w:t xml:space="preserve"> z </w:t>
    </w:r>
    <w:r>
      <w:rPr>
        <w:rStyle w:val="slostrnky"/>
        <w:sz w:val="16"/>
      </w:rPr>
      <w:fldChar w:fldCharType="begin"/>
    </w:r>
    <w:r>
      <w:rPr>
        <w:rStyle w:val="slostrnky"/>
        <w:sz w:val="16"/>
      </w:rPr>
      <w:instrText xml:space="preserve"> NUMPAGES </w:instrText>
    </w:r>
    <w:r>
      <w:rPr>
        <w:rStyle w:val="slostrnky"/>
        <w:sz w:val="16"/>
      </w:rPr>
      <w:fldChar w:fldCharType="separate"/>
    </w:r>
    <w:r w:rsidR="00451DC7">
      <w:rPr>
        <w:rStyle w:val="slostrnky"/>
        <w:noProof/>
        <w:sz w:val="16"/>
      </w:rPr>
      <w:t>8</w:t>
    </w:r>
    <w:r>
      <w:rPr>
        <w:rStyle w:val="slostrnky"/>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E889" w14:textId="72EEE7A1" w:rsidR="00086EA0" w:rsidRDefault="00086EA0">
    <w:pPr>
      <w:pStyle w:val="Zpat"/>
      <w:jc w:val="right"/>
      <w:rPr>
        <w:sz w:val="16"/>
        <w:szCs w:val="16"/>
      </w:rPr>
    </w:pPr>
    <w:r>
      <w:rPr>
        <w:sz w:val="16"/>
        <w:szCs w:val="16"/>
      </w:rPr>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451DC7">
      <w:rPr>
        <w:rStyle w:val="slostrnky"/>
        <w:noProof/>
        <w:sz w:val="16"/>
        <w:szCs w:val="16"/>
      </w:rPr>
      <w:t>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451DC7">
      <w:rPr>
        <w:rStyle w:val="slostrnky"/>
        <w:noProof/>
        <w:sz w:val="16"/>
        <w:szCs w:val="16"/>
      </w:rPr>
      <w:t>8</w:t>
    </w:r>
    <w:r>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B750" w14:textId="77777777" w:rsidR="000D265F" w:rsidRDefault="000D265F">
      <w:r>
        <w:separator/>
      </w:r>
    </w:p>
  </w:footnote>
  <w:footnote w:type="continuationSeparator" w:id="0">
    <w:p w14:paraId="61AAE6FE" w14:textId="77777777" w:rsidR="000D265F" w:rsidRDefault="000D2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2FE"/>
    <w:multiLevelType w:val="hybridMultilevel"/>
    <w:tmpl w:val="B3902F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C4274A3"/>
    <w:multiLevelType w:val="multilevel"/>
    <w:tmpl w:val="52B43F4E"/>
    <w:lvl w:ilvl="0">
      <w:start w:val="1"/>
      <w:numFmt w:val="decimal"/>
      <w:lvlText w:val="%1."/>
      <w:lvlJc w:val="left"/>
      <w:pPr>
        <w:ind w:left="570" w:hanging="570"/>
      </w:pPr>
      <w:rPr>
        <w:rFonts w:hint="default"/>
        <w:sz w:val="23"/>
      </w:rPr>
    </w:lvl>
    <w:lvl w:ilvl="1">
      <w:start w:val="1"/>
      <w:numFmt w:val="decimal"/>
      <w:lvlText w:val="8.%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 w15:restartNumberingAfterBreak="0">
    <w:nsid w:val="0DA945A4"/>
    <w:multiLevelType w:val="multilevel"/>
    <w:tmpl w:val="CF5C9C64"/>
    <w:lvl w:ilvl="0">
      <w:start w:val="1"/>
      <w:numFmt w:val="decimal"/>
      <w:lvlText w:val="%1."/>
      <w:lvlJc w:val="left"/>
      <w:pPr>
        <w:ind w:left="570" w:hanging="570"/>
      </w:pPr>
      <w:rPr>
        <w:rFonts w:hint="default"/>
        <w:sz w:val="23"/>
      </w:rPr>
    </w:lvl>
    <w:lvl w:ilvl="1">
      <w:start w:val="1"/>
      <w:numFmt w:val="decimal"/>
      <w:lvlText w:val="9.%2."/>
      <w:lvlJc w:val="left"/>
      <w:pPr>
        <w:ind w:left="570" w:hanging="570"/>
      </w:pPr>
      <w:rPr>
        <w:rFonts w:cs="Times New Roman" w:hint="default"/>
        <w:b w:val="0"/>
        <w:bCs w:val="0"/>
        <w:i w:val="0"/>
        <w:iCs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3" w15:restartNumberingAfterBreak="0">
    <w:nsid w:val="12BB3D3A"/>
    <w:multiLevelType w:val="multilevel"/>
    <w:tmpl w:val="1396B7E2"/>
    <w:lvl w:ilvl="0">
      <w:start w:val="1"/>
      <w:numFmt w:val="decimal"/>
      <w:lvlText w:val="%1."/>
      <w:lvlJc w:val="left"/>
      <w:pPr>
        <w:ind w:left="570" w:hanging="570"/>
      </w:pPr>
      <w:rPr>
        <w:rFonts w:hint="default"/>
        <w:sz w:val="23"/>
      </w:rPr>
    </w:lvl>
    <w:lvl w:ilvl="1">
      <w:start w:val="1"/>
      <w:numFmt w:val="decimal"/>
      <w:lvlText w:val="%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4" w15:restartNumberingAfterBreak="0">
    <w:nsid w:val="13C34285"/>
    <w:multiLevelType w:val="multilevel"/>
    <w:tmpl w:val="52B43F4E"/>
    <w:lvl w:ilvl="0">
      <w:start w:val="1"/>
      <w:numFmt w:val="decimal"/>
      <w:lvlText w:val="%1."/>
      <w:lvlJc w:val="left"/>
      <w:pPr>
        <w:ind w:left="570" w:hanging="570"/>
      </w:pPr>
      <w:rPr>
        <w:rFonts w:hint="default"/>
        <w:sz w:val="23"/>
      </w:rPr>
    </w:lvl>
    <w:lvl w:ilvl="1">
      <w:start w:val="1"/>
      <w:numFmt w:val="decimal"/>
      <w:lvlText w:val="8.%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5" w15:restartNumberingAfterBreak="0">
    <w:nsid w:val="17B77393"/>
    <w:multiLevelType w:val="hybridMultilevel"/>
    <w:tmpl w:val="93BC08EE"/>
    <w:lvl w:ilvl="0" w:tplc="CC349900">
      <w:numFmt w:val="bullet"/>
      <w:lvlText w:val="-"/>
      <w:lvlJc w:val="left"/>
      <w:pPr>
        <w:tabs>
          <w:tab w:val="num" w:pos="2157"/>
        </w:tabs>
        <w:ind w:left="2157" w:hanging="360"/>
      </w:pPr>
      <w:rPr>
        <w:rFonts w:ascii="Times New Roman" w:eastAsia="Times New Roman" w:hAnsi="Times New Roman" w:cs="Times New Roman" w:hint="default"/>
      </w:rPr>
    </w:lvl>
    <w:lvl w:ilvl="1" w:tplc="04050003">
      <w:start w:val="1"/>
      <w:numFmt w:val="bullet"/>
      <w:lvlText w:val="o"/>
      <w:lvlJc w:val="left"/>
      <w:pPr>
        <w:tabs>
          <w:tab w:val="num" w:pos="2877"/>
        </w:tabs>
        <w:ind w:left="2877" w:hanging="360"/>
      </w:pPr>
      <w:rPr>
        <w:rFonts w:ascii="Courier New" w:hAnsi="Courier New" w:cs="Courier New" w:hint="default"/>
      </w:rPr>
    </w:lvl>
    <w:lvl w:ilvl="2" w:tplc="04050005">
      <w:start w:val="1"/>
      <w:numFmt w:val="bullet"/>
      <w:lvlText w:val=""/>
      <w:lvlJc w:val="left"/>
      <w:pPr>
        <w:tabs>
          <w:tab w:val="num" w:pos="3597"/>
        </w:tabs>
        <w:ind w:left="3597" w:hanging="360"/>
      </w:pPr>
      <w:rPr>
        <w:rFonts w:ascii="Wingdings" w:hAnsi="Wingdings" w:hint="default"/>
      </w:rPr>
    </w:lvl>
    <w:lvl w:ilvl="3" w:tplc="04050001">
      <w:start w:val="1"/>
      <w:numFmt w:val="bullet"/>
      <w:lvlText w:val=""/>
      <w:lvlJc w:val="left"/>
      <w:pPr>
        <w:tabs>
          <w:tab w:val="num" w:pos="4317"/>
        </w:tabs>
        <w:ind w:left="4317" w:hanging="360"/>
      </w:pPr>
      <w:rPr>
        <w:rFonts w:ascii="Symbol" w:hAnsi="Symbol" w:hint="default"/>
      </w:rPr>
    </w:lvl>
    <w:lvl w:ilvl="4" w:tplc="04050003" w:tentative="1">
      <w:start w:val="1"/>
      <w:numFmt w:val="bullet"/>
      <w:lvlText w:val="o"/>
      <w:lvlJc w:val="left"/>
      <w:pPr>
        <w:tabs>
          <w:tab w:val="num" w:pos="5037"/>
        </w:tabs>
        <w:ind w:left="5037" w:hanging="360"/>
      </w:pPr>
      <w:rPr>
        <w:rFonts w:ascii="Courier New" w:hAnsi="Courier New" w:cs="Courier New" w:hint="default"/>
      </w:rPr>
    </w:lvl>
    <w:lvl w:ilvl="5" w:tplc="04050005" w:tentative="1">
      <w:start w:val="1"/>
      <w:numFmt w:val="bullet"/>
      <w:lvlText w:val=""/>
      <w:lvlJc w:val="left"/>
      <w:pPr>
        <w:tabs>
          <w:tab w:val="num" w:pos="5757"/>
        </w:tabs>
        <w:ind w:left="5757" w:hanging="360"/>
      </w:pPr>
      <w:rPr>
        <w:rFonts w:ascii="Wingdings" w:hAnsi="Wingdings" w:hint="default"/>
      </w:rPr>
    </w:lvl>
    <w:lvl w:ilvl="6" w:tplc="04050001" w:tentative="1">
      <w:start w:val="1"/>
      <w:numFmt w:val="bullet"/>
      <w:lvlText w:val=""/>
      <w:lvlJc w:val="left"/>
      <w:pPr>
        <w:tabs>
          <w:tab w:val="num" w:pos="6477"/>
        </w:tabs>
        <w:ind w:left="6477" w:hanging="360"/>
      </w:pPr>
      <w:rPr>
        <w:rFonts w:ascii="Symbol" w:hAnsi="Symbol" w:hint="default"/>
      </w:rPr>
    </w:lvl>
    <w:lvl w:ilvl="7" w:tplc="04050003" w:tentative="1">
      <w:start w:val="1"/>
      <w:numFmt w:val="bullet"/>
      <w:lvlText w:val="o"/>
      <w:lvlJc w:val="left"/>
      <w:pPr>
        <w:tabs>
          <w:tab w:val="num" w:pos="7197"/>
        </w:tabs>
        <w:ind w:left="7197" w:hanging="360"/>
      </w:pPr>
      <w:rPr>
        <w:rFonts w:ascii="Courier New" w:hAnsi="Courier New" w:cs="Courier New" w:hint="default"/>
      </w:rPr>
    </w:lvl>
    <w:lvl w:ilvl="8" w:tplc="04050005" w:tentative="1">
      <w:start w:val="1"/>
      <w:numFmt w:val="bullet"/>
      <w:lvlText w:val=""/>
      <w:lvlJc w:val="left"/>
      <w:pPr>
        <w:tabs>
          <w:tab w:val="num" w:pos="7917"/>
        </w:tabs>
        <w:ind w:left="7917" w:hanging="360"/>
      </w:pPr>
      <w:rPr>
        <w:rFonts w:ascii="Wingdings" w:hAnsi="Wingdings" w:hint="default"/>
      </w:rPr>
    </w:lvl>
  </w:abstractNum>
  <w:abstractNum w:abstractNumId="6" w15:restartNumberingAfterBreak="0">
    <w:nsid w:val="2EF237BE"/>
    <w:multiLevelType w:val="multilevel"/>
    <w:tmpl w:val="C3983FF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283A75"/>
    <w:multiLevelType w:val="multilevel"/>
    <w:tmpl w:val="F5CE89F0"/>
    <w:lvl w:ilvl="0">
      <w:start w:val="1"/>
      <w:numFmt w:val="decimal"/>
      <w:lvlText w:val="%1."/>
      <w:lvlJc w:val="left"/>
      <w:pPr>
        <w:ind w:left="570" w:hanging="570"/>
      </w:pPr>
      <w:rPr>
        <w:rFonts w:hint="default"/>
        <w:sz w:val="23"/>
      </w:rPr>
    </w:lvl>
    <w:lvl w:ilvl="1">
      <w:start w:val="1"/>
      <w:numFmt w:val="decimal"/>
      <w:lvlText w:val="8.%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8" w15:restartNumberingAfterBreak="0">
    <w:nsid w:val="349F7998"/>
    <w:multiLevelType w:val="hybridMultilevel"/>
    <w:tmpl w:val="05FE2902"/>
    <w:lvl w:ilvl="0" w:tplc="B06CB66C">
      <w:start w:val="1"/>
      <w:numFmt w:val="decimal"/>
      <w:lvlText w:val="8.%1."/>
      <w:lvlJc w:val="left"/>
      <w:pPr>
        <w:ind w:left="862" w:hanging="360"/>
      </w:pPr>
      <w:rPr>
        <w:rFonts w:hint="default"/>
        <w:b w:val="0"/>
        <w:i w:val="0"/>
        <w:color w:val="auto"/>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9" w15:restartNumberingAfterBreak="0">
    <w:nsid w:val="35984207"/>
    <w:multiLevelType w:val="hybridMultilevel"/>
    <w:tmpl w:val="8474C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E12A64"/>
    <w:multiLevelType w:val="hybridMultilevel"/>
    <w:tmpl w:val="7B3AE4E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42864885"/>
    <w:multiLevelType w:val="hybridMultilevel"/>
    <w:tmpl w:val="A120EB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5115F19"/>
    <w:multiLevelType w:val="multilevel"/>
    <w:tmpl w:val="52B43F4E"/>
    <w:lvl w:ilvl="0">
      <w:start w:val="1"/>
      <w:numFmt w:val="decimal"/>
      <w:lvlText w:val="%1."/>
      <w:lvlJc w:val="left"/>
      <w:pPr>
        <w:ind w:left="570" w:hanging="570"/>
      </w:pPr>
      <w:rPr>
        <w:rFonts w:hint="default"/>
        <w:sz w:val="23"/>
      </w:rPr>
    </w:lvl>
    <w:lvl w:ilvl="1">
      <w:start w:val="1"/>
      <w:numFmt w:val="decimal"/>
      <w:lvlText w:val="8.%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3" w15:restartNumberingAfterBreak="0">
    <w:nsid w:val="470259CB"/>
    <w:multiLevelType w:val="multilevel"/>
    <w:tmpl w:val="4B92B196"/>
    <w:lvl w:ilvl="0">
      <w:start w:val="1"/>
      <w:numFmt w:val="decimal"/>
      <w:lvlText w:val="%1."/>
      <w:lvlJc w:val="left"/>
      <w:pPr>
        <w:ind w:left="570" w:hanging="570"/>
      </w:pPr>
      <w:rPr>
        <w:rFonts w:hint="default"/>
        <w:sz w:val="23"/>
      </w:rPr>
    </w:lvl>
    <w:lvl w:ilvl="1">
      <w:start w:val="1"/>
      <w:numFmt w:val="decimal"/>
      <w:lvlText w:val="3.%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4" w15:restartNumberingAfterBreak="0">
    <w:nsid w:val="54CC5307"/>
    <w:multiLevelType w:val="multilevel"/>
    <w:tmpl w:val="E4982150"/>
    <w:lvl w:ilvl="0">
      <w:start w:val="1"/>
      <w:numFmt w:val="decimal"/>
      <w:lvlText w:val="%1."/>
      <w:lvlJc w:val="left"/>
      <w:pPr>
        <w:ind w:left="570" w:hanging="570"/>
      </w:pPr>
      <w:rPr>
        <w:rFonts w:hint="default"/>
        <w:sz w:val="23"/>
      </w:rPr>
    </w:lvl>
    <w:lvl w:ilvl="1">
      <w:start w:val="1"/>
      <w:numFmt w:val="decimal"/>
      <w:lvlText w:val="1.%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5" w15:restartNumberingAfterBreak="0">
    <w:nsid w:val="55032EC4"/>
    <w:multiLevelType w:val="hybridMultilevel"/>
    <w:tmpl w:val="8698E46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701DFC"/>
    <w:multiLevelType w:val="hybridMultilevel"/>
    <w:tmpl w:val="AC26C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36688B"/>
    <w:multiLevelType w:val="multilevel"/>
    <w:tmpl w:val="07AEF6D2"/>
    <w:lvl w:ilvl="0">
      <w:start w:val="1"/>
      <w:numFmt w:val="decimal"/>
      <w:lvlText w:val="%1."/>
      <w:lvlJc w:val="left"/>
      <w:pPr>
        <w:ind w:left="570" w:hanging="570"/>
      </w:pPr>
      <w:rPr>
        <w:rFonts w:hint="default"/>
        <w:sz w:val="23"/>
      </w:rPr>
    </w:lvl>
    <w:lvl w:ilvl="1">
      <w:start w:val="1"/>
      <w:numFmt w:val="decimal"/>
      <w:lvlText w:val="4.%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8" w15:restartNumberingAfterBreak="0">
    <w:nsid w:val="624B29BD"/>
    <w:multiLevelType w:val="hybridMultilevel"/>
    <w:tmpl w:val="571A057A"/>
    <w:lvl w:ilvl="0" w:tplc="F1A602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A2789A"/>
    <w:multiLevelType w:val="hybridMultilevel"/>
    <w:tmpl w:val="09A8C534"/>
    <w:lvl w:ilvl="0" w:tplc="DEBC7FA6">
      <w:start w:val="1"/>
      <w:numFmt w:val="decimal"/>
      <w:lvlText w:val="10.%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8C2156"/>
    <w:multiLevelType w:val="hybridMultilevel"/>
    <w:tmpl w:val="42E0F15A"/>
    <w:lvl w:ilvl="0" w:tplc="CC34990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67A26A0"/>
    <w:multiLevelType w:val="singleLevel"/>
    <w:tmpl w:val="F6E65A68"/>
    <w:lvl w:ilvl="0">
      <w:start w:val="1"/>
      <w:numFmt w:val="lowerLetter"/>
      <w:lvlText w:val="(%1)"/>
      <w:lvlJc w:val="left"/>
      <w:pPr>
        <w:tabs>
          <w:tab w:val="num" w:pos="1689"/>
        </w:tabs>
        <w:ind w:left="1689" w:hanging="555"/>
      </w:pPr>
      <w:rPr>
        <w:rFonts w:hint="default"/>
      </w:rPr>
    </w:lvl>
  </w:abstractNum>
  <w:abstractNum w:abstractNumId="22" w15:restartNumberingAfterBreak="0">
    <w:nsid w:val="6CAB1AA9"/>
    <w:multiLevelType w:val="multilevel"/>
    <w:tmpl w:val="F046608E"/>
    <w:lvl w:ilvl="0">
      <w:start w:val="1"/>
      <w:numFmt w:val="decimal"/>
      <w:lvlText w:val="%1."/>
      <w:lvlJc w:val="left"/>
      <w:pPr>
        <w:ind w:left="570" w:hanging="570"/>
      </w:pPr>
      <w:rPr>
        <w:rFonts w:hint="default"/>
        <w:sz w:val="23"/>
      </w:rPr>
    </w:lvl>
    <w:lvl w:ilvl="1">
      <w:start w:val="1"/>
      <w:numFmt w:val="decimal"/>
      <w:lvlText w:val="5.%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3" w15:restartNumberingAfterBreak="0">
    <w:nsid w:val="6F7F211E"/>
    <w:multiLevelType w:val="multilevel"/>
    <w:tmpl w:val="6128BFFE"/>
    <w:lvl w:ilvl="0">
      <w:start w:val="1"/>
      <w:numFmt w:val="decimal"/>
      <w:lvlText w:val="%1."/>
      <w:lvlJc w:val="left"/>
      <w:pPr>
        <w:ind w:left="570" w:hanging="570"/>
      </w:pPr>
      <w:rPr>
        <w:rFonts w:hint="default"/>
        <w:sz w:val="23"/>
      </w:rPr>
    </w:lvl>
    <w:lvl w:ilvl="1">
      <w:start w:val="1"/>
      <w:numFmt w:val="decimal"/>
      <w:lvlText w:val="6.%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4" w15:restartNumberingAfterBreak="0">
    <w:nsid w:val="77287D11"/>
    <w:multiLevelType w:val="multilevel"/>
    <w:tmpl w:val="AEAED19E"/>
    <w:lvl w:ilvl="0">
      <w:start w:val="1"/>
      <w:numFmt w:val="decimal"/>
      <w:lvlText w:val="%1."/>
      <w:lvlJc w:val="left"/>
      <w:pPr>
        <w:ind w:left="570" w:hanging="570"/>
      </w:pPr>
      <w:rPr>
        <w:rFonts w:hint="default"/>
        <w:sz w:val="23"/>
      </w:rPr>
    </w:lvl>
    <w:lvl w:ilvl="1">
      <w:start w:val="1"/>
      <w:numFmt w:val="decimal"/>
      <w:lvlText w:val="7.%2."/>
      <w:lvlJc w:val="left"/>
      <w:pPr>
        <w:ind w:left="570" w:hanging="570"/>
      </w:pPr>
      <w:rPr>
        <w:rFonts w:hint="default"/>
        <w:b w:val="0"/>
        <w:i w:val="0"/>
        <w:color w:val="auto"/>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5" w15:restartNumberingAfterBreak="0">
    <w:nsid w:val="77530FD4"/>
    <w:multiLevelType w:val="hybridMultilevel"/>
    <w:tmpl w:val="A18AA812"/>
    <w:lvl w:ilvl="0" w:tplc="7840CADE">
      <w:start w:val="1"/>
      <w:numFmt w:val="upperRoman"/>
      <w:lvlText w:val="%1."/>
      <w:lvlJc w:val="left"/>
      <w:pPr>
        <w:ind w:left="1080" w:hanging="720"/>
      </w:pPr>
      <w:rPr>
        <w:rFonts w:hint="default"/>
      </w:rPr>
    </w:lvl>
    <w:lvl w:ilvl="1" w:tplc="5D7E0C3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FA02E4"/>
    <w:multiLevelType w:val="hybridMultilevel"/>
    <w:tmpl w:val="36827C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4"/>
  </w:num>
  <w:num w:numId="3">
    <w:abstractNumId w:val="25"/>
  </w:num>
  <w:num w:numId="4">
    <w:abstractNumId w:val="10"/>
  </w:num>
  <w:num w:numId="5">
    <w:abstractNumId w:val="6"/>
  </w:num>
  <w:num w:numId="6">
    <w:abstractNumId w:val="0"/>
  </w:num>
  <w:num w:numId="7">
    <w:abstractNumId w:val="8"/>
  </w:num>
  <w:num w:numId="8">
    <w:abstractNumId w:val="17"/>
  </w:num>
  <w:num w:numId="9">
    <w:abstractNumId w:val="13"/>
  </w:num>
  <w:num w:numId="10">
    <w:abstractNumId w:val="22"/>
  </w:num>
  <w:num w:numId="11">
    <w:abstractNumId w:val="23"/>
  </w:num>
  <w:num w:numId="12">
    <w:abstractNumId w:val="24"/>
  </w:num>
  <w:num w:numId="13">
    <w:abstractNumId w:val="4"/>
  </w:num>
  <w:num w:numId="14">
    <w:abstractNumId w:val="1"/>
  </w:num>
  <w:num w:numId="15">
    <w:abstractNumId w:val="3"/>
  </w:num>
  <w:num w:numId="16">
    <w:abstractNumId w:val="19"/>
  </w:num>
  <w:num w:numId="17">
    <w:abstractNumId w:val="12"/>
  </w:num>
  <w:num w:numId="18">
    <w:abstractNumId w:val="7"/>
  </w:num>
  <w:num w:numId="19">
    <w:abstractNumId w:val="2"/>
  </w:num>
  <w:num w:numId="20">
    <w:abstractNumId w:val="26"/>
  </w:num>
  <w:num w:numId="21">
    <w:abstractNumId w:val="15"/>
  </w:num>
  <w:num w:numId="22">
    <w:abstractNumId w:val="11"/>
  </w:num>
  <w:num w:numId="23">
    <w:abstractNumId w:val="5"/>
  </w:num>
  <w:num w:numId="24">
    <w:abstractNumId w:val="9"/>
  </w:num>
  <w:num w:numId="25">
    <w:abstractNumId w:val="16"/>
  </w:num>
  <w:num w:numId="26">
    <w:abstractNumId w:val="20"/>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7A"/>
    <w:rsid w:val="00002723"/>
    <w:rsid w:val="00007B18"/>
    <w:rsid w:val="00011A8C"/>
    <w:rsid w:val="000223F2"/>
    <w:rsid w:val="00023B7E"/>
    <w:rsid w:val="00030F0C"/>
    <w:rsid w:val="00031248"/>
    <w:rsid w:val="00033444"/>
    <w:rsid w:val="0003782B"/>
    <w:rsid w:val="000571E4"/>
    <w:rsid w:val="00057A64"/>
    <w:rsid w:val="00057CE2"/>
    <w:rsid w:val="00066642"/>
    <w:rsid w:val="00075420"/>
    <w:rsid w:val="00081C82"/>
    <w:rsid w:val="000832E4"/>
    <w:rsid w:val="00084856"/>
    <w:rsid w:val="00086EA0"/>
    <w:rsid w:val="00087008"/>
    <w:rsid w:val="00095FC1"/>
    <w:rsid w:val="000A5FBF"/>
    <w:rsid w:val="000B05E4"/>
    <w:rsid w:val="000B10E0"/>
    <w:rsid w:val="000B293F"/>
    <w:rsid w:val="000B3CA1"/>
    <w:rsid w:val="000B3D2F"/>
    <w:rsid w:val="000B789A"/>
    <w:rsid w:val="000C2E84"/>
    <w:rsid w:val="000C5910"/>
    <w:rsid w:val="000D25EF"/>
    <w:rsid w:val="000D265F"/>
    <w:rsid w:val="000D75B1"/>
    <w:rsid w:val="000E1FCF"/>
    <w:rsid w:val="000E2C45"/>
    <w:rsid w:val="000E35C4"/>
    <w:rsid w:val="000E4FB1"/>
    <w:rsid w:val="000E61CE"/>
    <w:rsid w:val="000F3583"/>
    <w:rsid w:val="000F501D"/>
    <w:rsid w:val="000F7187"/>
    <w:rsid w:val="00101116"/>
    <w:rsid w:val="001046A6"/>
    <w:rsid w:val="00106D82"/>
    <w:rsid w:val="00122259"/>
    <w:rsid w:val="00122369"/>
    <w:rsid w:val="00124494"/>
    <w:rsid w:val="00130A68"/>
    <w:rsid w:val="00131247"/>
    <w:rsid w:val="00153C85"/>
    <w:rsid w:val="001607A7"/>
    <w:rsid w:val="0016544B"/>
    <w:rsid w:val="00167EDD"/>
    <w:rsid w:val="001740CD"/>
    <w:rsid w:val="00184E24"/>
    <w:rsid w:val="00186A67"/>
    <w:rsid w:val="0019019B"/>
    <w:rsid w:val="00191701"/>
    <w:rsid w:val="0019447C"/>
    <w:rsid w:val="001A04B0"/>
    <w:rsid w:val="001A1D1C"/>
    <w:rsid w:val="001A201B"/>
    <w:rsid w:val="001A3737"/>
    <w:rsid w:val="001A6325"/>
    <w:rsid w:val="001C2964"/>
    <w:rsid w:val="001C674D"/>
    <w:rsid w:val="001D45BD"/>
    <w:rsid w:val="001D47A9"/>
    <w:rsid w:val="001D7390"/>
    <w:rsid w:val="001E092C"/>
    <w:rsid w:val="001F60AF"/>
    <w:rsid w:val="002053E6"/>
    <w:rsid w:val="0021099E"/>
    <w:rsid w:val="00217F39"/>
    <w:rsid w:val="00222931"/>
    <w:rsid w:val="0023049F"/>
    <w:rsid w:val="002326B5"/>
    <w:rsid w:val="002331F9"/>
    <w:rsid w:val="00243BBB"/>
    <w:rsid w:val="0026258B"/>
    <w:rsid w:val="00267C0F"/>
    <w:rsid w:val="002704C2"/>
    <w:rsid w:val="00272EBB"/>
    <w:rsid w:val="00274094"/>
    <w:rsid w:val="002779E1"/>
    <w:rsid w:val="00277A46"/>
    <w:rsid w:val="00281A0E"/>
    <w:rsid w:val="00281BC8"/>
    <w:rsid w:val="00282C86"/>
    <w:rsid w:val="0028676F"/>
    <w:rsid w:val="00287EDA"/>
    <w:rsid w:val="00290E7F"/>
    <w:rsid w:val="002911F8"/>
    <w:rsid w:val="0029260C"/>
    <w:rsid w:val="00293665"/>
    <w:rsid w:val="00294886"/>
    <w:rsid w:val="002A2DC3"/>
    <w:rsid w:val="002A4812"/>
    <w:rsid w:val="002B1628"/>
    <w:rsid w:val="002B256A"/>
    <w:rsid w:val="002B5DD8"/>
    <w:rsid w:val="002B7505"/>
    <w:rsid w:val="002C65CA"/>
    <w:rsid w:val="002C7D1C"/>
    <w:rsid w:val="002D02D4"/>
    <w:rsid w:val="002D2471"/>
    <w:rsid w:val="002D3064"/>
    <w:rsid w:val="002D3717"/>
    <w:rsid w:val="002D38F3"/>
    <w:rsid w:val="002D520A"/>
    <w:rsid w:val="002D72A8"/>
    <w:rsid w:val="002F156A"/>
    <w:rsid w:val="002F6696"/>
    <w:rsid w:val="002F6B5B"/>
    <w:rsid w:val="00301016"/>
    <w:rsid w:val="00304DE6"/>
    <w:rsid w:val="00305357"/>
    <w:rsid w:val="003059E8"/>
    <w:rsid w:val="0031291C"/>
    <w:rsid w:val="003147FC"/>
    <w:rsid w:val="00316F62"/>
    <w:rsid w:val="0031783E"/>
    <w:rsid w:val="00317F77"/>
    <w:rsid w:val="00321E72"/>
    <w:rsid w:val="00327A4F"/>
    <w:rsid w:val="00330CDC"/>
    <w:rsid w:val="00331E4E"/>
    <w:rsid w:val="00335505"/>
    <w:rsid w:val="00336CEA"/>
    <w:rsid w:val="0033704B"/>
    <w:rsid w:val="00342D4B"/>
    <w:rsid w:val="00345ACE"/>
    <w:rsid w:val="0034607E"/>
    <w:rsid w:val="00347589"/>
    <w:rsid w:val="00361C57"/>
    <w:rsid w:val="00371369"/>
    <w:rsid w:val="00375B4F"/>
    <w:rsid w:val="00375BA4"/>
    <w:rsid w:val="003A5814"/>
    <w:rsid w:val="003A6C00"/>
    <w:rsid w:val="003B0786"/>
    <w:rsid w:val="003B7E46"/>
    <w:rsid w:val="003C1E36"/>
    <w:rsid w:val="003C36EC"/>
    <w:rsid w:val="003C69BA"/>
    <w:rsid w:val="003D74AE"/>
    <w:rsid w:val="003E5042"/>
    <w:rsid w:val="003F4116"/>
    <w:rsid w:val="00406CA1"/>
    <w:rsid w:val="004077A6"/>
    <w:rsid w:val="004079B2"/>
    <w:rsid w:val="00415368"/>
    <w:rsid w:val="00420ED9"/>
    <w:rsid w:val="004235A3"/>
    <w:rsid w:val="00431C64"/>
    <w:rsid w:val="00436F4A"/>
    <w:rsid w:val="004378FB"/>
    <w:rsid w:val="00437D4D"/>
    <w:rsid w:val="004405A7"/>
    <w:rsid w:val="00440F1D"/>
    <w:rsid w:val="00450F35"/>
    <w:rsid w:val="00451DC7"/>
    <w:rsid w:val="00453444"/>
    <w:rsid w:val="00454EA7"/>
    <w:rsid w:val="004618BA"/>
    <w:rsid w:val="0046594F"/>
    <w:rsid w:val="00475E34"/>
    <w:rsid w:val="0047653A"/>
    <w:rsid w:val="0047766E"/>
    <w:rsid w:val="0048084F"/>
    <w:rsid w:val="00483DE4"/>
    <w:rsid w:val="00485417"/>
    <w:rsid w:val="0049153C"/>
    <w:rsid w:val="0049214D"/>
    <w:rsid w:val="0049270E"/>
    <w:rsid w:val="004A7223"/>
    <w:rsid w:val="004B2CC1"/>
    <w:rsid w:val="004B4EE3"/>
    <w:rsid w:val="004C0992"/>
    <w:rsid w:val="004C4DE8"/>
    <w:rsid w:val="004D0DDC"/>
    <w:rsid w:val="004D6204"/>
    <w:rsid w:val="004E70BF"/>
    <w:rsid w:val="004E7D55"/>
    <w:rsid w:val="005021D8"/>
    <w:rsid w:val="00503D20"/>
    <w:rsid w:val="005105A2"/>
    <w:rsid w:val="00511B38"/>
    <w:rsid w:val="0051210D"/>
    <w:rsid w:val="005235EF"/>
    <w:rsid w:val="00526AAA"/>
    <w:rsid w:val="00526D86"/>
    <w:rsid w:val="005270C4"/>
    <w:rsid w:val="005340EC"/>
    <w:rsid w:val="00535108"/>
    <w:rsid w:val="00543A3A"/>
    <w:rsid w:val="00543DD1"/>
    <w:rsid w:val="00545C3D"/>
    <w:rsid w:val="00545E80"/>
    <w:rsid w:val="00546F80"/>
    <w:rsid w:val="00552BBC"/>
    <w:rsid w:val="005559FA"/>
    <w:rsid w:val="00561183"/>
    <w:rsid w:val="00576067"/>
    <w:rsid w:val="00577CE9"/>
    <w:rsid w:val="00580ACF"/>
    <w:rsid w:val="00584111"/>
    <w:rsid w:val="00586DB6"/>
    <w:rsid w:val="00591DFF"/>
    <w:rsid w:val="00593F28"/>
    <w:rsid w:val="005A08AE"/>
    <w:rsid w:val="005A73A5"/>
    <w:rsid w:val="005B0825"/>
    <w:rsid w:val="005B1822"/>
    <w:rsid w:val="005B3AAE"/>
    <w:rsid w:val="005B5EDE"/>
    <w:rsid w:val="005B6E5C"/>
    <w:rsid w:val="005C1C5D"/>
    <w:rsid w:val="005C2F5B"/>
    <w:rsid w:val="005C7661"/>
    <w:rsid w:val="005D0248"/>
    <w:rsid w:val="005D0A59"/>
    <w:rsid w:val="005D7EB1"/>
    <w:rsid w:val="005E35D3"/>
    <w:rsid w:val="005F27C6"/>
    <w:rsid w:val="0060098F"/>
    <w:rsid w:val="00600D07"/>
    <w:rsid w:val="00601F65"/>
    <w:rsid w:val="006030BC"/>
    <w:rsid w:val="00607FFA"/>
    <w:rsid w:val="00610305"/>
    <w:rsid w:val="006177BD"/>
    <w:rsid w:val="00626834"/>
    <w:rsid w:val="00631E0C"/>
    <w:rsid w:val="00637C3A"/>
    <w:rsid w:val="006400CF"/>
    <w:rsid w:val="00641294"/>
    <w:rsid w:val="00661437"/>
    <w:rsid w:val="006628B2"/>
    <w:rsid w:val="00667190"/>
    <w:rsid w:val="00676461"/>
    <w:rsid w:val="00681EDE"/>
    <w:rsid w:val="0068773D"/>
    <w:rsid w:val="00691C76"/>
    <w:rsid w:val="00692BA3"/>
    <w:rsid w:val="0069311F"/>
    <w:rsid w:val="00693F8B"/>
    <w:rsid w:val="006A3CF3"/>
    <w:rsid w:val="006A3E14"/>
    <w:rsid w:val="006A7832"/>
    <w:rsid w:val="006B16B4"/>
    <w:rsid w:val="006B507E"/>
    <w:rsid w:val="006B50F5"/>
    <w:rsid w:val="006B7C20"/>
    <w:rsid w:val="006C7A3B"/>
    <w:rsid w:val="006D4C09"/>
    <w:rsid w:val="006D6A24"/>
    <w:rsid w:val="006F5B7E"/>
    <w:rsid w:val="006F6A92"/>
    <w:rsid w:val="00706705"/>
    <w:rsid w:val="00717737"/>
    <w:rsid w:val="007302FC"/>
    <w:rsid w:val="00742BE1"/>
    <w:rsid w:val="007762AA"/>
    <w:rsid w:val="00780FFE"/>
    <w:rsid w:val="0078786D"/>
    <w:rsid w:val="007A1D6A"/>
    <w:rsid w:val="007B1E7A"/>
    <w:rsid w:val="007B2E73"/>
    <w:rsid w:val="007B462E"/>
    <w:rsid w:val="007B5230"/>
    <w:rsid w:val="007B7078"/>
    <w:rsid w:val="007C00A2"/>
    <w:rsid w:val="007C79EA"/>
    <w:rsid w:val="007D0705"/>
    <w:rsid w:val="007D5D65"/>
    <w:rsid w:val="007E1BDE"/>
    <w:rsid w:val="007E33E0"/>
    <w:rsid w:val="007F6A2C"/>
    <w:rsid w:val="007F7FBC"/>
    <w:rsid w:val="00800B7A"/>
    <w:rsid w:val="008013F1"/>
    <w:rsid w:val="008028DE"/>
    <w:rsid w:val="008179C3"/>
    <w:rsid w:val="008254E3"/>
    <w:rsid w:val="008327B3"/>
    <w:rsid w:val="008356E8"/>
    <w:rsid w:val="00837D0B"/>
    <w:rsid w:val="0084056F"/>
    <w:rsid w:val="00841134"/>
    <w:rsid w:val="00842600"/>
    <w:rsid w:val="00852C4C"/>
    <w:rsid w:val="0085582E"/>
    <w:rsid w:val="00857B87"/>
    <w:rsid w:val="00862445"/>
    <w:rsid w:val="0086335F"/>
    <w:rsid w:val="008708BD"/>
    <w:rsid w:val="00877082"/>
    <w:rsid w:val="00884698"/>
    <w:rsid w:val="00884A7D"/>
    <w:rsid w:val="0088725B"/>
    <w:rsid w:val="008A4346"/>
    <w:rsid w:val="008A75FE"/>
    <w:rsid w:val="008B0B86"/>
    <w:rsid w:val="008B248E"/>
    <w:rsid w:val="008B3263"/>
    <w:rsid w:val="008B471F"/>
    <w:rsid w:val="008B523E"/>
    <w:rsid w:val="008C3C65"/>
    <w:rsid w:val="008C5AC3"/>
    <w:rsid w:val="008D10DB"/>
    <w:rsid w:val="008D5CF5"/>
    <w:rsid w:val="008E1B61"/>
    <w:rsid w:val="008E311C"/>
    <w:rsid w:val="008E65CD"/>
    <w:rsid w:val="008E65E7"/>
    <w:rsid w:val="008E729C"/>
    <w:rsid w:val="008F2242"/>
    <w:rsid w:val="00905B7A"/>
    <w:rsid w:val="00905D81"/>
    <w:rsid w:val="00913C66"/>
    <w:rsid w:val="009151EA"/>
    <w:rsid w:val="00916211"/>
    <w:rsid w:val="00920BF0"/>
    <w:rsid w:val="009219B5"/>
    <w:rsid w:val="00921E50"/>
    <w:rsid w:val="009363A7"/>
    <w:rsid w:val="00942C0C"/>
    <w:rsid w:val="00946AEB"/>
    <w:rsid w:val="00950063"/>
    <w:rsid w:val="00952FE3"/>
    <w:rsid w:val="00956F39"/>
    <w:rsid w:val="00957A2E"/>
    <w:rsid w:val="0096298E"/>
    <w:rsid w:val="00993EAE"/>
    <w:rsid w:val="009A0257"/>
    <w:rsid w:val="009A0382"/>
    <w:rsid w:val="009A19E9"/>
    <w:rsid w:val="009A70F5"/>
    <w:rsid w:val="009A7D63"/>
    <w:rsid w:val="009B45C5"/>
    <w:rsid w:val="009B482D"/>
    <w:rsid w:val="009B7346"/>
    <w:rsid w:val="009C02E7"/>
    <w:rsid w:val="009C6A49"/>
    <w:rsid w:val="009D02CA"/>
    <w:rsid w:val="009D6674"/>
    <w:rsid w:val="009E2C62"/>
    <w:rsid w:val="009E344D"/>
    <w:rsid w:val="009E612C"/>
    <w:rsid w:val="00A00531"/>
    <w:rsid w:val="00A019F8"/>
    <w:rsid w:val="00A01E92"/>
    <w:rsid w:val="00A03FC3"/>
    <w:rsid w:val="00A1461F"/>
    <w:rsid w:val="00A16DEE"/>
    <w:rsid w:val="00A26847"/>
    <w:rsid w:val="00A27275"/>
    <w:rsid w:val="00A2749D"/>
    <w:rsid w:val="00A370D3"/>
    <w:rsid w:val="00A4295B"/>
    <w:rsid w:val="00A42BDF"/>
    <w:rsid w:val="00A43F9F"/>
    <w:rsid w:val="00A5115C"/>
    <w:rsid w:val="00A5585F"/>
    <w:rsid w:val="00A56545"/>
    <w:rsid w:val="00A567D7"/>
    <w:rsid w:val="00A60F92"/>
    <w:rsid w:val="00A66871"/>
    <w:rsid w:val="00A6761D"/>
    <w:rsid w:val="00A67944"/>
    <w:rsid w:val="00A71DAF"/>
    <w:rsid w:val="00A730F6"/>
    <w:rsid w:val="00A830A4"/>
    <w:rsid w:val="00A93912"/>
    <w:rsid w:val="00A946BF"/>
    <w:rsid w:val="00A9729A"/>
    <w:rsid w:val="00AA2101"/>
    <w:rsid w:val="00AA5643"/>
    <w:rsid w:val="00AA6D93"/>
    <w:rsid w:val="00AB39CF"/>
    <w:rsid w:val="00AC0219"/>
    <w:rsid w:val="00AC4B33"/>
    <w:rsid w:val="00AC6C87"/>
    <w:rsid w:val="00AD0948"/>
    <w:rsid w:val="00AD686C"/>
    <w:rsid w:val="00AF4199"/>
    <w:rsid w:val="00AF78A5"/>
    <w:rsid w:val="00B0263A"/>
    <w:rsid w:val="00B0738A"/>
    <w:rsid w:val="00B10C7B"/>
    <w:rsid w:val="00B14AC9"/>
    <w:rsid w:val="00B2341B"/>
    <w:rsid w:val="00B24570"/>
    <w:rsid w:val="00B26BBF"/>
    <w:rsid w:val="00B27FD7"/>
    <w:rsid w:val="00B3416D"/>
    <w:rsid w:val="00B378C1"/>
    <w:rsid w:val="00B43D80"/>
    <w:rsid w:val="00B51B76"/>
    <w:rsid w:val="00B545B8"/>
    <w:rsid w:val="00B6546E"/>
    <w:rsid w:val="00B71EB2"/>
    <w:rsid w:val="00B72DD8"/>
    <w:rsid w:val="00BA2C90"/>
    <w:rsid w:val="00BA4874"/>
    <w:rsid w:val="00BA5BF3"/>
    <w:rsid w:val="00BB5425"/>
    <w:rsid w:val="00BB7C08"/>
    <w:rsid w:val="00BC1F5A"/>
    <w:rsid w:val="00BC23AA"/>
    <w:rsid w:val="00BC4441"/>
    <w:rsid w:val="00BC6986"/>
    <w:rsid w:val="00BC6ABE"/>
    <w:rsid w:val="00BE5CA8"/>
    <w:rsid w:val="00BE65C1"/>
    <w:rsid w:val="00BF7386"/>
    <w:rsid w:val="00C00D58"/>
    <w:rsid w:val="00C01A85"/>
    <w:rsid w:val="00C107BE"/>
    <w:rsid w:val="00C218C5"/>
    <w:rsid w:val="00C2207D"/>
    <w:rsid w:val="00C23674"/>
    <w:rsid w:val="00C245CA"/>
    <w:rsid w:val="00C24946"/>
    <w:rsid w:val="00C26C51"/>
    <w:rsid w:val="00C329B9"/>
    <w:rsid w:val="00C3313A"/>
    <w:rsid w:val="00C34236"/>
    <w:rsid w:val="00C342B1"/>
    <w:rsid w:val="00C354FF"/>
    <w:rsid w:val="00C355AE"/>
    <w:rsid w:val="00C4274F"/>
    <w:rsid w:val="00C53917"/>
    <w:rsid w:val="00C555D8"/>
    <w:rsid w:val="00C5633E"/>
    <w:rsid w:val="00C63DFF"/>
    <w:rsid w:val="00C64B96"/>
    <w:rsid w:val="00C67421"/>
    <w:rsid w:val="00C6784A"/>
    <w:rsid w:val="00C77CF9"/>
    <w:rsid w:val="00C811B4"/>
    <w:rsid w:val="00C9119D"/>
    <w:rsid w:val="00C93944"/>
    <w:rsid w:val="00CA0E49"/>
    <w:rsid w:val="00CA23EF"/>
    <w:rsid w:val="00CA2F8B"/>
    <w:rsid w:val="00CA3566"/>
    <w:rsid w:val="00CB5220"/>
    <w:rsid w:val="00CB675D"/>
    <w:rsid w:val="00CD2595"/>
    <w:rsid w:val="00CD2666"/>
    <w:rsid w:val="00CD5718"/>
    <w:rsid w:val="00CD651A"/>
    <w:rsid w:val="00CD707E"/>
    <w:rsid w:val="00CD77AB"/>
    <w:rsid w:val="00CE02CE"/>
    <w:rsid w:val="00CE7F46"/>
    <w:rsid w:val="00CF15E0"/>
    <w:rsid w:val="00CF1AA8"/>
    <w:rsid w:val="00CF747D"/>
    <w:rsid w:val="00D00619"/>
    <w:rsid w:val="00D05082"/>
    <w:rsid w:val="00D056DC"/>
    <w:rsid w:val="00D07D7C"/>
    <w:rsid w:val="00D13FA6"/>
    <w:rsid w:val="00D16436"/>
    <w:rsid w:val="00D203FC"/>
    <w:rsid w:val="00D2445D"/>
    <w:rsid w:val="00D263C8"/>
    <w:rsid w:val="00D2702F"/>
    <w:rsid w:val="00D32406"/>
    <w:rsid w:val="00D36EBF"/>
    <w:rsid w:val="00D4311B"/>
    <w:rsid w:val="00D46F16"/>
    <w:rsid w:val="00D512DC"/>
    <w:rsid w:val="00D532DA"/>
    <w:rsid w:val="00D576A8"/>
    <w:rsid w:val="00D61D42"/>
    <w:rsid w:val="00D62820"/>
    <w:rsid w:val="00D80C33"/>
    <w:rsid w:val="00D83AD9"/>
    <w:rsid w:val="00D84B8B"/>
    <w:rsid w:val="00D8578F"/>
    <w:rsid w:val="00D8595D"/>
    <w:rsid w:val="00D87926"/>
    <w:rsid w:val="00D91986"/>
    <w:rsid w:val="00D9410B"/>
    <w:rsid w:val="00D969CF"/>
    <w:rsid w:val="00DA0190"/>
    <w:rsid w:val="00DA1244"/>
    <w:rsid w:val="00DB4047"/>
    <w:rsid w:val="00DC1215"/>
    <w:rsid w:val="00DC290F"/>
    <w:rsid w:val="00DC5C26"/>
    <w:rsid w:val="00DC6799"/>
    <w:rsid w:val="00DD3088"/>
    <w:rsid w:val="00DF2A39"/>
    <w:rsid w:val="00E05170"/>
    <w:rsid w:val="00E127AC"/>
    <w:rsid w:val="00E14434"/>
    <w:rsid w:val="00E146F4"/>
    <w:rsid w:val="00E31607"/>
    <w:rsid w:val="00E32B39"/>
    <w:rsid w:val="00E40116"/>
    <w:rsid w:val="00E46DD6"/>
    <w:rsid w:val="00E53DC7"/>
    <w:rsid w:val="00E551DD"/>
    <w:rsid w:val="00E77177"/>
    <w:rsid w:val="00E84A23"/>
    <w:rsid w:val="00E87ECB"/>
    <w:rsid w:val="00E94BAE"/>
    <w:rsid w:val="00E95EC1"/>
    <w:rsid w:val="00EA2B46"/>
    <w:rsid w:val="00EA5BF9"/>
    <w:rsid w:val="00EA5E76"/>
    <w:rsid w:val="00EB2928"/>
    <w:rsid w:val="00EB462D"/>
    <w:rsid w:val="00EB4812"/>
    <w:rsid w:val="00EB7B7D"/>
    <w:rsid w:val="00EC1F1C"/>
    <w:rsid w:val="00ED29AF"/>
    <w:rsid w:val="00ED7444"/>
    <w:rsid w:val="00EE07DE"/>
    <w:rsid w:val="00EE26A4"/>
    <w:rsid w:val="00EF263B"/>
    <w:rsid w:val="00EF71C2"/>
    <w:rsid w:val="00F0084F"/>
    <w:rsid w:val="00F103F9"/>
    <w:rsid w:val="00F11BBF"/>
    <w:rsid w:val="00F12085"/>
    <w:rsid w:val="00F15C19"/>
    <w:rsid w:val="00F21DC8"/>
    <w:rsid w:val="00F2513D"/>
    <w:rsid w:val="00F35751"/>
    <w:rsid w:val="00F3687E"/>
    <w:rsid w:val="00F42BA5"/>
    <w:rsid w:val="00F43B33"/>
    <w:rsid w:val="00F440B8"/>
    <w:rsid w:val="00F55ADF"/>
    <w:rsid w:val="00F566FB"/>
    <w:rsid w:val="00F577B4"/>
    <w:rsid w:val="00F6184B"/>
    <w:rsid w:val="00F64156"/>
    <w:rsid w:val="00F65DC6"/>
    <w:rsid w:val="00F71C0A"/>
    <w:rsid w:val="00F81849"/>
    <w:rsid w:val="00F82C1F"/>
    <w:rsid w:val="00F9090A"/>
    <w:rsid w:val="00F90FF4"/>
    <w:rsid w:val="00F951B1"/>
    <w:rsid w:val="00F97D4B"/>
    <w:rsid w:val="00FA0F31"/>
    <w:rsid w:val="00FA10FD"/>
    <w:rsid w:val="00FA388E"/>
    <w:rsid w:val="00FA3FAB"/>
    <w:rsid w:val="00FB3AE7"/>
    <w:rsid w:val="00FB7F98"/>
    <w:rsid w:val="00FC10A4"/>
    <w:rsid w:val="00FD0EFB"/>
    <w:rsid w:val="00FE3B29"/>
    <w:rsid w:val="00FF1404"/>
    <w:rsid w:val="00FF2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0B374"/>
  <w15:chartTrackingRefBased/>
  <w15:docId w15:val="{76D04022-0796-4272-9B81-F0D404E1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8A5"/>
  </w:style>
  <w:style w:type="paragraph" w:styleId="Nadpis1">
    <w:name w:val="heading 1"/>
    <w:basedOn w:val="Normln"/>
    <w:next w:val="Normln"/>
    <w:qFormat/>
    <w:pPr>
      <w:keepNext/>
      <w:widowControl w:val="0"/>
      <w:tabs>
        <w:tab w:val="left" w:pos="9072"/>
      </w:tabs>
      <w:ind w:right="283"/>
      <w:jc w:val="center"/>
      <w:outlineLvl w:val="0"/>
    </w:pPr>
    <w:rPr>
      <w:b/>
      <w:snapToGrid w:val="0"/>
      <w:sz w:val="28"/>
    </w:rPr>
  </w:style>
  <w:style w:type="paragraph" w:styleId="Nadpis2">
    <w:name w:val="heading 2"/>
    <w:basedOn w:val="Normln"/>
    <w:next w:val="Normln"/>
    <w:qFormat/>
    <w:pPr>
      <w:keepNext/>
      <w:widowControl w:val="0"/>
      <w:ind w:right="283"/>
      <w:jc w:val="both"/>
      <w:outlineLvl w:val="1"/>
    </w:pPr>
    <w:rPr>
      <w:b/>
      <w:snapToGrid w:val="0"/>
      <w:sz w:val="22"/>
    </w:rPr>
  </w:style>
  <w:style w:type="paragraph" w:styleId="Nadpis3">
    <w:name w:val="heading 3"/>
    <w:basedOn w:val="Normln"/>
    <w:next w:val="Normln"/>
    <w:qFormat/>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snapToGrid w:val="0"/>
      <w:sz w:val="22"/>
    </w:rPr>
  </w:style>
  <w:style w:type="paragraph" w:styleId="Nadpis4">
    <w:name w:val="heading 4"/>
    <w:basedOn w:val="Normln"/>
    <w:qFormat/>
    <w:pPr>
      <w:spacing w:after="240"/>
      <w:outlineLvl w:val="3"/>
    </w:pPr>
    <w:rPr>
      <w:sz w:val="22"/>
    </w:rPr>
  </w:style>
  <w:style w:type="paragraph" w:styleId="Nadpis5">
    <w:name w:val="heading 5"/>
    <w:basedOn w:val="Normln"/>
    <w:next w:val="Normln"/>
    <w:qFormat/>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snapToGrid w:val="0"/>
      <w:sz w:val="22"/>
    </w:rPr>
  </w:style>
  <w:style w:type="paragraph" w:styleId="Nadpis6">
    <w:name w:val="heading 6"/>
    <w:basedOn w:val="Normln"/>
    <w:next w:val="Normln"/>
    <w:qFormat/>
    <w:pPr>
      <w:keepNext/>
      <w:widowControl w:val="0"/>
      <w:tabs>
        <w:tab w:val="left" w:pos="9072"/>
      </w:tabs>
      <w:ind w:right="-48"/>
      <w:outlineLvl w:val="5"/>
    </w:pPr>
    <w:rPr>
      <w:b/>
      <w:snapToGrid w:val="0"/>
      <w:sz w:val="22"/>
    </w:rPr>
  </w:style>
  <w:style w:type="paragraph" w:styleId="Nadpis7">
    <w:name w:val="heading 7"/>
    <w:basedOn w:val="Normln"/>
    <w:next w:val="Normln"/>
    <w:qFormat/>
    <w:pPr>
      <w:keepNext/>
      <w:widowControl w:val="0"/>
      <w:tabs>
        <w:tab w:val="left" w:pos="9072"/>
      </w:tabs>
      <w:ind w:right="284"/>
      <w:jc w:val="both"/>
      <w:outlineLvl w:val="6"/>
    </w:pPr>
    <w:rPr>
      <w:b/>
      <w:bCs/>
      <w:snapToGrid w:val="0"/>
      <w:sz w:val="22"/>
    </w:rPr>
  </w:style>
  <w:style w:type="paragraph" w:styleId="Nadpis8">
    <w:name w:val="heading 8"/>
    <w:basedOn w:val="Normln"/>
    <w:next w:val="Normln"/>
    <w:qFormat/>
    <w:pPr>
      <w:keepNext/>
      <w:widowControl w:val="0"/>
      <w:ind w:right="-48"/>
      <w:jc w:val="center"/>
      <w:outlineLvl w:val="7"/>
    </w:pPr>
    <w:rPr>
      <w:b/>
      <w:snapToGrid w:val="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ind w:left="705" w:hanging="705"/>
      <w:jc w:val="both"/>
    </w:pPr>
    <w:rPr>
      <w:sz w:val="22"/>
      <w:lang w:val="x-none" w:eastAsia="x-none"/>
    </w:rPr>
  </w:style>
  <w:style w:type="paragraph" w:styleId="Zkladntext">
    <w:name w:val="Body Text"/>
    <w:basedOn w:val="Normln"/>
    <w:pPr>
      <w:widowControl w:val="0"/>
      <w:ind w:right="-48"/>
      <w:jc w:val="both"/>
    </w:pPr>
    <w:rPr>
      <w:snapToGrid w:val="0"/>
      <w:sz w:val="22"/>
    </w:rPr>
  </w:style>
  <w:style w:type="paragraph" w:styleId="Textvbloku">
    <w:name w:val="Block Text"/>
    <w:basedOn w:val="Normln"/>
    <w:pPr>
      <w:widowControl w:val="0"/>
      <w:ind w:left="720" w:right="-48" w:hanging="720"/>
      <w:jc w:val="both"/>
    </w:pPr>
    <w:rPr>
      <w:snapToGrid w:val="0"/>
      <w:sz w:val="22"/>
    </w:rPr>
  </w:style>
  <w:style w:type="paragraph" w:styleId="Zkladntext2">
    <w:name w:val="Body Text 2"/>
    <w:basedOn w:val="Normln"/>
    <w:pPr>
      <w:widowControl w:val="0"/>
      <w:ind w:right="-48"/>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ormlnodsazen">
    <w:name w:val="Normal Indent"/>
    <w:basedOn w:val="Normln"/>
    <w:pPr>
      <w:spacing w:after="240"/>
      <w:ind w:left="1134"/>
    </w:pPr>
    <w:rPr>
      <w:sz w:val="22"/>
    </w:rPr>
  </w:style>
  <w:style w:type="paragraph" w:styleId="Zkladntextodsazen2">
    <w:name w:val="Body Text Indent 2"/>
    <w:basedOn w:val="Normln"/>
    <w:pPr>
      <w:widowControl w:val="0"/>
      <w:ind w:left="284" w:hanging="284"/>
      <w:jc w:val="both"/>
    </w:pPr>
    <w:rPr>
      <w:snapToGrid w:val="0"/>
      <w:sz w:val="22"/>
    </w:rPr>
  </w:style>
  <w:style w:type="paragraph" w:styleId="Zkladntextodsazen3">
    <w:name w:val="Body Text Indent 3"/>
    <w:basedOn w:val="Normln"/>
    <w:pPr>
      <w:ind w:left="709"/>
      <w:jc w:val="both"/>
    </w:pPr>
    <w:rPr>
      <w:sz w:val="22"/>
    </w:rPr>
  </w:style>
  <w:style w:type="paragraph" w:styleId="Zkladntext3">
    <w:name w:val="Body Text 3"/>
    <w:basedOn w:val="Normln"/>
    <w:link w:val="Zkladntext3Char"/>
    <w:pPr>
      <w:jc w:val="both"/>
    </w:pPr>
    <w:rPr>
      <w:sz w:val="22"/>
      <w:lang w:val="x-none" w:eastAsia="x-none"/>
    </w:rPr>
  </w:style>
  <w:style w:type="paragraph" w:customStyle="1" w:styleId="BodyText21">
    <w:name w:val="Body Text 21"/>
    <w:basedOn w:val="Normln"/>
    <w:pPr>
      <w:widowControl w:val="0"/>
      <w:jc w:val="both"/>
    </w:pPr>
    <w:rPr>
      <w:snapToGrid w:val="0"/>
      <w:sz w:val="22"/>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Odstavecseseznamem">
    <w:name w:val="List Paragraph"/>
    <w:basedOn w:val="Normln"/>
    <w:uiPriority w:val="34"/>
    <w:qFormat/>
    <w:rsid w:val="00B378C1"/>
    <w:pPr>
      <w:ind w:left="708"/>
    </w:pPr>
  </w:style>
  <w:style w:type="paragraph" w:styleId="Normlnweb">
    <w:name w:val="Normal (Web)"/>
    <w:basedOn w:val="Normln"/>
    <w:rsid w:val="00BC23AA"/>
    <w:pPr>
      <w:spacing w:before="100" w:beforeAutospacing="1" w:after="100" w:afterAutospacing="1"/>
    </w:pPr>
    <w:rPr>
      <w:rFonts w:ascii="Arial Unicode MS" w:eastAsia="Arial Unicode MS" w:hAnsi="Arial Unicode MS" w:cs="Arial Unicode MS"/>
      <w:sz w:val="24"/>
      <w:szCs w:val="24"/>
    </w:rPr>
  </w:style>
  <w:style w:type="character" w:styleId="Hypertextovodkaz">
    <w:name w:val="Hyperlink"/>
    <w:uiPriority w:val="99"/>
    <w:unhideWhenUsed/>
    <w:rsid w:val="004405A7"/>
    <w:rPr>
      <w:color w:val="0000FF"/>
      <w:u w:val="single"/>
    </w:rPr>
  </w:style>
  <w:style w:type="paragraph" w:customStyle="1" w:styleId="WW-Zkladntext2">
    <w:name w:val="WW-Základní text 2"/>
    <w:basedOn w:val="Normln"/>
    <w:rsid w:val="004405A7"/>
    <w:pPr>
      <w:widowControl w:val="0"/>
      <w:suppressAutoHyphens/>
      <w:jc w:val="center"/>
    </w:pPr>
    <w:rPr>
      <w:rFonts w:eastAsia="Lucida Sans Unicode"/>
      <w:b/>
      <w:sz w:val="24"/>
    </w:rPr>
  </w:style>
  <w:style w:type="character" w:customStyle="1" w:styleId="ZkladntextodsazenChar">
    <w:name w:val="Základní text odsazený Char"/>
    <w:link w:val="Zkladntextodsazen"/>
    <w:rsid w:val="009A7D63"/>
    <w:rPr>
      <w:sz w:val="22"/>
    </w:rPr>
  </w:style>
  <w:style w:type="character" w:customStyle="1" w:styleId="Zkladntext3Char">
    <w:name w:val="Základní text 3 Char"/>
    <w:link w:val="Zkladntext3"/>
    <w:rsid w:val="009A7D63"/>
    <w:rPr>
      <w:sz w:val="22"/>
    </w:rPr>
  </w:style>
  <w:style w:type="character" w:customStyle="1" w:styleId="ZhlavChar">
    <w:name w:val="Záhlaví Char"/>
    <w:link w:val="Zhlav"/>
    <w:rsid w:val="00C53917"/>
  </w:style>
  <w:style w:type="paragraph" w:styleId="Revize">
    <w:name w:val="Revision"/>
    <w:hidden/>
    <w:uiPriority w:val="99"/>
    <w:semiHidden/>
    <w:rsid w:val="00431C64"/>
  </w:style>
  <w:style w:type="paragraph" w:customStyle="1" w:styleId="Standardntext">
    <w:name w:val="Standardní text"/>
    <w:basedOn w:val="Normln"/>
    <w:rsid w:val="004378FB"/>
    <w:pPr>
      <w:suppressAutoHyphens/>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69291">
      <w:bodyDiv w:val="1"/>
      <w:marLeft w:val="0"/>
      <w:marRight w:val="0"/>
      <w:marTop w:val="0"/>
      <w:marBottom w:val="0"/>
      <w:divBdr>
        <w:top w:val="none" w:sz="0" w:space="0" w:color="auto"/>
        <w:left w:val="none" w:sz="0" w:space="0" w:color="auto"/>
        <w:bottom w:val="none" w:sz="0" w:space="0" w:color="auto"/>
        <w:right w:val="none" w:sz="0" w:space="0" w:color="auto"/>
      </w:divBdr>
      <w:divsChild>
        <w:div w:id="166596304">
          <w:marLeft w:val="0"/>
          <w:marRight w:val="0"/>
          <w:marTop w:val="0"/>
          <w:marBottom w:val="0"/>
          <w:divBdr>
            <w:top w:val="none" w:sz="0" w:space="0" w:color="auto"/>
            <w:left w:val="none" w:sz="0" w:space="0" w:color="auto"/>
            <w:bottom w:val="none" w:sz="0" w:space="0" w:color="auto"/>
            <w:right w:val="none" w:sz="0" w:space="0" w:color="auto"/>
          </w:divBdr>
        </w:div>
        <w:div w:id="615983588">
          <w:marLeft w:val="0"/>
          <w:marRight w:val="0"/>
          <w:marTop w:val="0"/>
          <w:marBottom w:val="0"/>
          <w:divBdr>
            <w:top w:val="none" w:sz="0" w:space="0" w:color="auto"/>
            <w:left w:val="none" w:sz="0" w:space="0" w:color="auto"/>
            <w:bottom w:val="none" w:sz="0" w:space="0" w:color="auto"/>
            <w:right w:val="none" w:sz="0" w:space="0" w:color="auto"/>
          </w:divBdr>
        </w:div>
        <w:div w:id="1447776963">
          <w:marLeft w:val="0"/>
          <w:marRight w:val="0"/>
          <w:marTop w:val="0"/>
          <w:marBottom w:val="0"/>
          <w:divBdr>
            <w:top w:val="none" w:sz="0" w:space="0" w:color="auto"/>
            <w:left w:val="none" w:sz="0" w:space="0" w:color="auto"/>
            <w:bottom w:val="none" w:sz="0" w:space="0" w:color="auto"/>
            <w:right w:val="none" w:sz="0" w:space="0" w:color="auto"/>
          </w:divBdr>
        </w:div>
      </w:divsChild>
    </w:div>
    <w:div w:id="1139343408">
      <w:bodyDiv w:val="1"/>
      <w:marLeft w:val="0"/>
      <w:marRight w:val="0"/>
      <w:marTop w:val="0"/>
      <w:marBottom w:val="0"/>
      <w:divBdr>
        <w:top w:val="none" w:sz="0" w:space="0" w:color="auto"/>
        <w:left w:val="none" w:sz="0" w:space="0" w:color="auto"/>
        <w:bottom w:val="none" w:sz="0" w:space="0" w:color="auto"/>
        <w:right w:val="none" w:sz="0" w:space="0" w:color="auto"/>
      </w:divBdr>
    </w:div>
    <w:div w:id="1862234162">
      <w:bodyDiv w:val="1"/>
      <w:marLeft w:val="0"/>
      <w:marRight w:val="0"/>
      <w:marTop w:val="0"/>
      <w:marBottom w:val="0"/>
      <w:divBdr>
        <w:top w:val="none" w:sz="0" w:space="0" w:color="auto"/>
        <w:left w:val="none" w:sz="0" w:space="0" w:color="auto"/>
        <w:bottom w:val="none" w:sz="0" w:space="0" w:color="auto"/>
        <w:right w:val="none" w:sz="0" w:space="0" w:color="auto"/>
      </w:divBdr>
    </w:div>
    <w:div w:id="20278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07705-57DC-4FA9-BF06-567DBABA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2797</Words>
  <Characters>16506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Příkazní smlouva_KKN_LU bunkr</vt:lpstr>
    </vt:vector>
  </TitlesOfParts>
  <Company>KKN</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smlouva_KKN_LU bunkr</dc:title>
  <dc:subject/>
  <dc:creator>Karlovarský kraj</dc:creator>
  <cp:keywords/>
  <cp:lastModifiedBy>Irena Lemáková</cp:lastModifiedBy>
  <cp:revision>4</cp:revision>
  <cp:lastPrinted>2014-12-16T11:50:00Z</cp:lastPrinted>
  <dcterms:created xsi:type="dcterms:W3CDTF">2019-12-05T06:49:00Z</dcterms:created>
  <dcterms:modified xsi:type="dcterms:W3CDTF">2019-12-30T07:14:00Z</dcterms:modified>
</cp:coreProperties>
</file>