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50" w:rsidRDefault="006D3F3D">
      <w:pPr>
        <w:pStyle w:val="Zkladntext1"/>
        <w:framePr w:w="523" w:h="221" w:wrap="none" w:vAnchor="text" w:hAnchor="margin" w:x="87" w:y="25"/>
        <w:shd w:val="clear" w:color="auto" w:fill="auto"/>
      </w:pPr>
      <w:r>
        <w:rPr>
          <w:b/>
          <w:bCs/>
        </w:rPr>
        <w:t>Firma:</w:t>
      </w:r>
    </w:p>
    <w:p w:rsidR="00627F50" w:rsidRDefault="006D3F3D">
      <w:pPr>
        <w:pStyle w:val="Zkladntext1"/>
        <w:framePr w:w="1114" w:h="221" w:wrap="none" w:vAnchor="text" w:hAnchor="margin" w:x="1950" w:y="21"/>
        <w:shd w:val="clear" w:color="auto" w:fill="auto"/>
      </w:pPr>
      <w:r>
        <w:rPr>
          <w:lang w:val="en-US" w:eastAsia="en-US" w:bidi="en-US"/>
        </w:rPr>
        <w:t>ICO: 26927012</w:t>
      </w:r>
    </w:p>
    <w:p w:rsidR="00627F50" w:rsidRDefault="006D3F3D">
      <w:pPr>
        <w:pStyle w:val="Nadpis10"/>
        <w:keepNext/>
        <w:keepLines/>
        <w:framePr w:w="3230" w:h="293" w:wrap="none" w:vAnchor="text" w:hAnchor="margin" w:x="5190" w:y="54"/>
        <w:shd w:val="clear" w:color="auto" w:fill="auto"/>
      </w:pPr>
      <w:bookmarkStart w:id="0" w:name="bookmark0"/>
      <w:r>
        <w:t xml:space="preserve">CENOVÁ NABÍDKA </w:t>
      </w:r>
      <w:proofErr w:type="gramStart"/>
      <w:r>
        <w:t xml:space="preserve">č. </w:t>
      </w:r>
      <w:r>
        <w:rPr>
          <w:lang w:val="en-US" w:eastAsia="en-US" w:bidi="en-US"/>
        </w:rPr>
        <w:t>: CN190740</w:t>
      </w:r>
      <w:bookmarkEnd w:id="0"/>
      <w:proofErr w:type="gramEnd"/>
    </w:p>
    <w:p w:rsidR="00627F50" w:rsidRDefault="00627F50">
      <w:pPr>
        <w:spacing w:line="706" w:lineRule="exact"/>
      </w:pPr>
    </w:p>
    <w:p w:rsidR="00627F50" w:rsidRDefault="00627F50">
      <w:pPr>
        <w:spacing w:line="14" w:lineRule="exact"/>
        <w:sectPr w:rsidR="00627F50">
          <w:headerReference w:type="default" r:id="rId7"/>
          <w:pgSz w:w="11900" w:h="16840"/>
          <w:pgMar w:top="1031" w:right="793" w:bottom="3545" w:left="1085" w:header="0" w:footer="3" w:gutter="0"/>
          <w:cols w:space="720"/>
          <w:noEndnote/>
          <w:docGrid w:linePitch="360"/>
        </w:sectPr>
      </w:pPr>
    </w:p>
    <w:p w:rsidR="00627F50" w:rsidRDefault="006D3F3D">
      <w:pPr>
        <w:pStyle w:val="Zkladntext1"/>
        <w:shd w:val="clear" w:color="auto" w:fill="auto"/>
        <w:spacing w:line="295" w:lineRule="auto"/>
      </w:pPr>
      <w:r>
        <w:rPr>
          <w:b/>
          <w:bCs/>
          <w:lang w:val="en-US" w:eastAsia="en-US" w:bidi="en-US"/>
        </w:rPr>
        <w:lastRenderedPageBreak/>
        <w:t xml:space="preserve">AGR GASTRO, </w:t>
      </w:r>
      <w:proofErr w:type="spellStart"/>
      <w:r>
        <w:rPr>
          <w:b/>
          <w:bCs/>
          <w:lang w:val="en-US" w:eastAsia="en-US" w:bidi="en-US"/>
        </w:rPr>
        <w:t>s.r.o</w:t>
      </w:r>
      <w:proofErr w:type="spellEnd"/>
      <w:r>
        <w:rPr>
          <w:b/>
          <w:bCs/>
          <w:lang w:val="en-US" w:eastAsia="en-US" w:bidi="en-US"/>
        </w:rPr>
        <w:t>.</w:t>
      </w:r>
    </w:p>
    <w:p w:rsidR="00627F50" w:rsidRDefault="006D3F3D">
      <w:pPr>
        <w:pStyle w:val="Zkladntext1"/>
        <w:shd w:val="clear" w:color="auto" w:fill="auto"/>
      </w:pPr>
      <w:r>
        <w:rPr>
          <w:b/>
          <w:bCs/>
        </w:rPr>
        <w:t xml:space="preserve">Novoměstská </w:t>
      </w:r>
      <w:r>
        <w:rPr>
          <w:b/>
          <w:bCs/>
          <w:lang w:val="en-US" w:eastAsia="en-US" w:bidi="en-US"/>
        </w:rPr>
        <w:t>2241/15</w:t>
      </w:r>
    </w:p>
    <w:p w:rsidR="00627F50" w:rsidRDefault="006D3F3D">
      <w:pPr>
        <w:pStyle w:val="Zkladntext1"/>
        <w:shd w:val="clear" w:color="auto" w:fill="auto"/>
        <w:spacing w:after="160" w:line="218" w:lineRule="auto"/>
      </w:pPr>
      <w:r>
        <w:rPr>
          <w:b/>
          <w:bCs/>
          <w:lang w:val="en-US" w:eastAsia="en-US" w:bidi="en-US"/>
        </w:rPr>
        <w:t xml:space="preserve">591 01 </w:t>
      </w:r>
      <w:r>
        <w:rPr>
          <w:b/>
          <w:bCs/>
        </w:rPr>
        <w:t xml:space="preserve">Žďár </w:t>
      </w:r>
      <w:proofErr w:type="spellStart"/>
      <w:proofErr w:type="gramStart"/>
      <w:r>
        <w:rPr>
          <w:b/>
          <w:bCs/>
          <w:lang w:val="en-US" w:eastAsia="en-US" w:bidi="en-US"/>
        </w:rPr>
        <w:t>nad</w:t>
      </w:r>
      <w:proofErr w:type="spellEnd"/>
      <w:proofErr w:type="gram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>Sázavou</w:t>
      </w:r>
    </w:p>
    <w:p w:rsidR="00627F50" w:rsidRDefault="006D3F3D">
      <w:pPr>
        <w:pStyle w:val="Zkladntext1"/>
        <w:shd w:val="clear" w:color="auto" w:fill="auto"/>
        <w:spacing w:line="295" w:lineRule="auto"/>
      </w:pPr>
      <w:r>
        <w:rPr>
          <w:lang w:val="en-US" w:eastAsia="en-US" w:bidi="en-US"/>
        </w:rPr>
        <w:t xml:space="preserve">KS </w:t>
      </w:r>
      <w:r>
        <w:rPr>
          <w:lang w:val="en-US" w:eastAsia="en-US" w:bidi="en-US"/>
        </w:rPr>
        <w:t>Brno</w:t>
      </w:r>
    </w:p>
    <w:p w:rsidR="00627F50" w:rsidRDefault="006D3F3D">
      <w:pPr>
        <w:pStyle w:val="Zkladntext1"/>
        <w:shd w:val="clear" w:color="auto" w:fill="auto"/>
        <w:spacing w:line="295" w:lineRule="auto"/>
        <w:ind w:right="2960"/>
      </w:pP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 xml:space="preserve">45962 </w:t>
      </w:r>
      <w:r>
        <w:t xml:space="preserve">DIČ: </w:t>
      </w:r>
      <w:r>
        <w:rPr>
          <w:lang w:val="en-US" w:eastAsia="en-US" w:bidi="en-US"/>
        </w:rPr>
        <w:t xml:space="preserve">CZ26927012 </w:t>
      </w:r>
      <w:r>
        <w:t xml:space="preserve">IČ </w:t>
      </w:r>
      <w:r>
        <w:rPr>
          <w:lang w:val="en-US" w:eastAsia="en-US" w:bidi="en-US"/>
        </w:rPr>
        <w:t>DPH:</w:t>
      </w:r>
    </w:p>
    <w:p w:rsidR="00627F50" w:rsidRDefault="006D3F3D">
      <w:pPr>
        <w:pStyle w:val="Zkladntext1"/>
        <w:shd w:val="clear" w:color="auto" w:fill="auto"/>
        <w:spacing w:line="295" w:lineRule="auto"/>
        <w:ind w:right="2300"/>
      </w:pPr>
      <w:r>
        <w:t>Peněžní ústav: XXXX</w:t>
      </w:r>
      <w:r>
        <w:rPr>
          <w:lang w:val="en-US" w:eastAsia="en-US" w:bidi="en-US"/>
        </w:rPr>
        <w:t xml:space="preserve"> </w:t>
      </w:r>
      <w:r>
        <w:t xml:space="preserve">Číslo účtu/kód: </w:t>
      </w:r>
      <w:r>
        <w:rPr>
          <w:lang w:val="en-US" w:eastAsia="en-US" w:bidi="en-US"/>
        </w:rPr>
        <w:t>35-1932030247/0100</w:t>
      </w:r>
    </w:p>
    <w:p w:rsidR="00627F50" w:rsidRDefault="006D3F3D">
      <w:pPr>
        <w:pStyle w:val="Zkladntext1"/>
        <w:shd w:val="clear" w:color="auto" w:fill="auto"/>
        <w:spacing w:line="295" w:lineRule="auto"/>
        <w:ind w:right="2300"/>
      </w:pPr>
      <w:r>
        <w:rPr>
          <w:b/>
          <w:bCs/>
          <w:lang w:val="en-US" w:eastAsia="en-US" w:bidi="en-US"/>
        </w:rPr>
        <w:t>Tel: XXXX</w:t>
      </w:r>
      <w:r>
        <w:rPr>
          <w:b/>
          <w:bCs/>
          <w:lang w:val="en-US" w:eastAsia="en-US" w:bidi="en-US"/>
        </w:rPr>
        <w:t xml:space="preserve"> </w:t>
      </w:r>
      <w:proofErr w:type="spellStart"/>
      <w:r>
        <w:rPr>
          <w:b/>
          <w:bCs/>
          <w:lang w:val="en-US" w:eastAsia="en-US" w:bidi="en-US"/>
        </w:rPr>
        <w:t>FaxXXXX</w:t>
      </w:r>
      <w:proofErr w:type="spellEnd"/>
      <w:r>
        <w:rPr>
          <w:b/>
          <w:bCs/>
          <w:lang w:val="en-US" w:eastAsia="en-US" w:bidi="en-US"/>
        </w:rPr>
        <w:t xml:space="preserve"> E-mail: </w:t>
      </w:r>
      <w:hyperlink r:id="rId8" w:history="1">
        <w:r>
          <w:rPr>
            <w:b/>
            <w:bCs/>
            <w:lang w:val="en-US" w:eastAsia="en-US" w:bidi="en-US"/>
          </w:rPr>
          <w:t>XXXX</w:t>
        </w:r>
      </w:hyperlink>
    </w:p>
    <w:p w:rsidR="00627F50" w:rsidRDefault="006D3F3D">
      <w:pPr>
        <w:pStyle w:val="Zkladntext1"/>
        <w:shd w:val="clear" w:color="auto" w:fill="auto"/>
        <w:spacing w:line="295" w:lineRule="auto"/>
        <w:sectPr w:rsidR="00627F50">
          <w:type w:val="continuous"/>
          <w:pgSz w:w="11900" w:h="16840"/>
          <w:pgMar w:top="1012" w:right="5684" w:bottom="3544" w:left="116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3977005</wp:posOffset>
                </wp:positionH>
                <wp:positionV relativeFrom="margin">
                  <wp:posOffset>267970</wp:posOffset>
                </wp:positionV>
                <wp:extent cx="902335" cy="14033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7F50" w:rsidRDefault="006D3F3D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ze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: 17.12.2019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13.15pt;margin-top:21.1pt;width:71.05pt;height:11.0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" filled="f" stroked="f">
                <v:textbox style="mso-fit-shape-to-text:t" inset="0,0,0,0">
                  <w:txbxContent>
                    <w:p w:rsidR="00627F50" w:rsidRDefault="006D3F3D">
                      <w:pPr>
                        <w:pStyle w:val="Zkladntext1"/>
                        <w:shd w:val="clear" w:color="auto" w:fill="auto"/>
                      </w:pPr>
                      <w:proofErr w:type="spellStart"/>
                      <w:proofErr w:type="gramStart"/>
                      <w:r>
                        <w:rPr>
                          <w:lang w:val="en-US" w:eastAsia="en-US" w:bidi="en-US"/>
                        </w:rPr>
                        <w:t>ze</w:t>
                      </w:r>
                      <w:proofErr w:type="spellEnd"/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dne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: 17.12.2019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3946525</wp:posOffset>
                </wp:positionH>
                <wp:positionV relativeFrom="margin">
                  <wp:posOffset>758825</wp:posOffset>
                </wp:positionV>
                <wp:extent cx="2249170" cy="129540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1295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7F50" w:rsidRDefault="006D3F3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74"/>
                              </w:tabs>
                              <w:spacing w:after="100" w:line="298" w:lineRule="auto"/>
                              <w:jc w:val="both"/>
                            </w:pPr>
                            <w:r>
                              <w:t>Odběratel:</w:t>
                            </w:r>
                            <w:r>
                              <w:tab/>
                              <w:t>IČO: 00842001</w:t>
                            </w:r>
                          </w:p>
                          <w:p w:rsidR="00627F50" w:rsidRDefault="006D3F3D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NEMOCNICE NOVÉ MĚSTO NA MORAVĚ Žďárská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ul.610</w:t>
                            </w:r>
                            <w:proofErr w:type="gramEnd"/>
                          </w:p>
                          <w:p w:rsidR="00627F50" w:rsidRDefault="006D3F3D">
                            <w:pPr>
                              <w:pStyle w:val="Zkladntext1"/>
                              <w:shd w:val="clear" w:color="auto" w:fill="auto"/>
                              <w:spacing w:after="40" w:line="295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59231 Nové Město na Moravě</w:t>
                            </w:r>
                          </w:p>
                          <w:p w:rsidR="00627F50" w:rsidRDefault="006D3F3D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  <w:ind w:right="1960"/>
                            </w:pPr>
                            <w:r>
                              <w:t>DIČ: CZ00842001 IČ DPH:</w:t>
                            </w:r>
                          </w:p>
                          <w:p w:rsidR="00627F50" w:rsidRDefault="006D3F3D">
                            <w:pPr>
                              <w:pStyle w:val="Zkladntext1"/>
                              <w:shd w:val="clear" w:color="auto" w:fill="auto"/>
                              <w:spacing w:after="60" w:line="298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Tel.: XXXX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Fax:XXXX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E-mail: </w:t>
                            </w:r>
                            <w:hyperlink r:id="rId9" w:history="1">
                              <w:r>
                                <w:rPr>
                                  <w:b/>
                                  <w:bCs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10.75pt;margin-top:59.75pt;width:177.1pt;height:102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" filled="f" stroked="f">
                <v:textbox style="mso-fit-shape-to-text:t" inset="0,0,0,0">
                  <w:txbxContent>
                    <w:p w:rsidR="00627F50" w:rsidRDefault="006D3F3D">
                      <w:pPr>
                        <w:pStyle w:val="Zkladntext1"/>
                        <w:shd w:val="clear" w:color="auto" w:fill="auto"/>
                        <w:tabs>
                          <w:tab w:val="left" w:pos="1574"/>
                        </w:tabs>
                        <w:spacing w:after="100" w:line="298" w:lineRule="auto"/>
                        <w:jc w:val="both"/>
                      </w:pPr>
                      <w:r>
                        <w:t>Odběratel:</w:t>
                      </w:r>
                      <w:r>
                        <w:tab/>
                        <w:t>IČO: 00842001</w:t>
                      </w:r>
                    </w:p>
                    <w:p w:rsidR="00627F50" w:rsidRDefault="006D3F3D">
                      <w:pPr>
                        <w:pStyle w:val="Zkladntext1"/>
                        <w:shd w:val="clear" w:color="auto" w:fill="auto"/>
                        <w:spacing w:line="295" w:lineRule="auto"/>
                      </w:pPr>
                      <w:r>
                        <w:rPr>
                          <w:b/>
                          <w:bCs/>
                        </w:rPr>
                        <w:t xml:space="preserve">NEMOCNICE NOVÉ MĚSTO NA MORAVĚ Žďárská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ul.610</w:t>
                      </w:r>
                      <w:proofErr w:type="gramEnd"/>
                    </w:p>
                    <w:p w:rsidR="00627F50" w:rsidRDefault="006D3F3D">
                      <w:pPr>
                        <w:pStyle w:val="Zkladntext1"/>
                        <w:shd w:val="clear" w:color="auto" w:fill="auto"/>
                        <w:spacing w:after="40" w:line="295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>59231 Nové Město na Moravě</w:t>
                      </w:r>
                    </w:p>
                    <w:p w:rsidR="00627F50" w:rsidRDefault="006D3F3D">
                      <w:pPr>
                        <w:pStyle w:val="Zkladntext1"/>
                        <w:shd w:val="clear" w:color="auto" w:fill="auto"/>
                        <w:spacing w:line="298" w:lineRule="auto"/>
                        <w:ind w:right="1960"/>
                      </w:pPr>
                      <w:r>
                        <w:t>DIČ: CZ00842001 IČ DPH:</w:t>
                      </w:r>
                    </w:p>
                    <w:p w:rsidR="00627F50" w:rsidRDefault="006D3F3D">
                      <w:pPr>
                        <w:pStyle w:val="Zkladntext1"/>
                        <w:shd w:val="clear" w:color="auto" w:fill="auto"/>
                        <w:spacing w:after="60" w:line="298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>Tel.: XXXX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Fax:XXXX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E-mail: </w:t>
                      </w:r>
                      <w:hyperlink r:id="rId10" w:history="1">
                        <w:r>
                          <w:rPr>
                            <w:b/>
                            <w:bCs/>
                          </w:rPr>
                          <w:t>XXXX</w:t>
                        </w:r>
                      </w:hyperlink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lang w:val="en-US" w:eastAsia="en-US" w:bidi="en-US"/>
        </w:rPr>
        <w:t xml:space="preserve">Web: </w:t>
      </w:r>
      <w:hyperlink r:id="rId11" w:history="1">
        <w:r>
          <w:rPr>
            <w:lang w:val="en-US" w:eastAsia="en-US" w:bidi="en-US"/>
          </w:rPr>
          <w:t>www.agrgastro.cz</w:t>
        </w:r>
      </w:hyperlink>
    </w:p>
    <w:p w:rsidR="00627F50" w:rsidRDefault="006D3F3D">
      <w:pPr>
        <w:pStyle w:val="Zkladntext1"/>
        <w:framePr w:w="2861" w:h="259" w:wrap="none" w:vAnchor="text" w:hAnchor="margin" w:x="30" w:y="21"/>
        <w:shd w:val="clear" w:color="auto" w:fill="auto"/>
      </w:pPr>
      <w:r>
        <w:rPr>
          <w:b/>
          <w:bCs/>
        </w:rPr>
        <w:t>Číslo karty Název položky Popis</w:t>
      </w:r>
    </w:p>
    <w:p w:rsidR="00627F50" w:rsidRDefault="006D3F3D">
      <w:pPr>
        <w:pStyle w:val="Zkladntext1"/>
        <w:framePr w:w="1646" w:h="221" w:wrap="none" w:vAnchor="text" w:hAnchor="margin" w:x="4081" w:y="21"/>
        <w:shd w:val="clear" w:color="auto" w:fill="auto"/>
      </w:pPr>
      <w:r>
        <w:rPr>
          <w:b/>
          <w:bCs/>
        </w:rPr>
        <w:t>Počet MJ Cena MJ</w:t>
      </w:r>
    </w:p>
    <w:p w:rsidR="00627F50" w:rsidRDefault="006D3F3D">
      <w:pPr>
        <w:pStyle w:val="Zkladntext1"/>
        <w:framePr w:w="3456" w:h="221" w:wrap="none" w:vAnchor="text" w:hAnchor="margin" w:x="6519" w:y="21"/>
        <w:shd w:val="clear" w:color="auto" w:fill="auto"/>
      </w:pPr>
      <w:r>
        <w:rPr>
          <w:b/>
          <w:bCs/>
        </w:rPr>
        <w:t>Cena netto MJ DPH % Celkem bez DPH</w:t>
      </w:r>
    </w:p>
    <w:p w:rsidR="00627F50" w:rsidRDefault="006D3F3D">
      <w:pPr>
        <w:pStyle w:val="Zkladntext1"/>
        <w:framePr w:w="2534" w:h="240" w:wrap="none" w:vAnchor="text" w:hAnchor="margin" w:x="246" w:y="299"/>
        <w:shd w:val="clear" w:color="auto" w:fill="auto"/>
      </w:pPr>
      <w:r>
        <w:t>1016,23 Kotel el. KE-785-O - 85l</w:t>
      </w:r>
    </w:p>
    <w:p w:rsidR="00627F50" w:rsidRDefault="006D3F3D">
      <w:pPr>
        <w:pStyle w:val="Zkladntext1"/>
        <w:framePr w:w="1536" w:h="240" w:wrap="none" w:vAnchor="text" w:hAnchor="margin" w:x="4086" w:y="299"/>
        <w:shd w:val="clear" w:color="auto" w:fill="auto"/>
      </w:pPr>
      <w:r>
        <w:t>1,00 ks XXXX</w:t>
      </w:r>
    </w:p>
    <w:p w:rsidR="00627F50" w:rsidRDefault="006D3F3D">
      <w:pPr>
        <w:pStyle w:val="Zkladntext1"/>
        <w:framePr w:w="418" w:h="221" w:wrap="none" w:vAnchor="text" w:hAnchor="margin" w:x="5881" w:y="299"/>
        <w:shd w:val="clear" w:color="auto" w:fill="auto"/>
      </w:pPr>
      <w:r>
        <w:t>XXX</w:t>
      </w:r>
    </w:p>
    <w:p w:rsidR="00627F50" w:rsidRDefault="006D3F3D">
      <w:pPr>
        <w:pStyle w:val="Zkladntext1"/>
        <w:framePr w:w="1498" w:h="240" w:wrap="none" w:vAnchor="text" w:hAnchor="margin" w:x="6951" w:y="299"/>
        <w:shd w:val="clear" w:color="auto" w:fill="auto"/>
      </w:pPr>
      <w:r>
        <w:t>67576,50 21,0%</w:t>
      </w:r>
    </w:p>
    <w:p w:rsidR="00627F50" w:rsidRDefault="006D3F3D">
      <w:pPr>
        <w:pStyle w:val="Zkladntext1"/>
        <w:framePr w:w="715" w:h="240" w:wrap="none" w:vAnchor="text" w:hAnchor="margin" w:x="9275" w:y="299"/>
        <w:shd w:val="clear" w:color="auto" w:fill="auto"/>
      </w:pPr>
      <w:r>
        <w:t>67576,50</w:t>
      </w:r>
    </w:p>
    <w:p w:rsidR="00627F50" w:rsidRDefault="006D3F3D">
      <w:pPr>
        <w:pStyle w:val="Zkladntext1"/>
        <w:framePr w:w="2434" w:h="1958" w:wrap="none" w:vAnchor="text" w:hAnchor="margin" w:x="2463" w:y="582"/>
        <w:shd w:val="clear" w:color="auto" w:fill="auto"/>
      </w:pPr>
      <w:r>
        <w:t>rozměr: 700x700x900mm (</w:t>
      </w:r>
      <w:proofErr w:type="spellStart"/>
      <w:r>
        <w:t>šxhxv</w:t>
      </w:r>
      <w:proofErr w:type="spellEnd"/>
      <w:r>
        <w:t xml:space="preserve">) </w:t>
      </w:r>
      <w:r>
        <w:t>příkon elektro: 12kW/400V objem: 85l</w:t>
      </w:r>
    </w:p>
    <w:p w:rsidR="00627F50" w:rsidRDefault="006D3F3D">
      <w:pPr>
        <w:pStyle w:val="Zkladntext1"/>
        <w:framePr w:w="2434" w:h="1958" w:wrap="none" w:vAnchor="text" w:hAnchor="margin" w:x="2463" w:y="582"/>
        <w:shd w:val="clear" w:color="auto" w:fill="auto"/>
      </w:pPr>
      <w:r>
        <w:t>vnitřní průměr duplikátoru:488mm ohřev: nepřímý 3 stupňů nastavení výkonu vložka kulatá</w:t>
      </w:r>
    </w:p>
    <w:p w:rsidR="00627F50" w:rsidRDefault="006D3F3D">
      <w:pPr>
        <w:pStyle w:val="Zkladntext1"/>
        <w:framePr w:w="2434" w:h="1958" w:wrap="none" w:vAnchor="text" w:hAnchor="margin" w:x="2463" w:y="582"/>
        <w:shd w:val="clear" w:color="auto" w:fill="auto"/>
      </w:pPr>
      <w:r>
        <w:t xml:space="preserve">vypouštění: výpustný ventil bezpečnostní tlaková armatura </w:t>
      </w:r>
      <w:proofErr w:type="spellStart"/>
      <w:r>
        <w:t>armatura</w:t>
      </w:r>
      <w:proofErr w:type="spellEnd"/>
      <w:r>
        <w:t xml:space="preserve"> na vypouštění vody</w:t>
      </w:r>
    </w:p>
    <w:p w:rsidR="00627F50" w:rsidRDefault="006D3F3D">
      <w:pPr>
        <w:pStyle w:val="Zkladntext1"/>
        <w:framePr w:w="2621" w:h="240" w:wrap="none" w:vAnchor="text" w:hAnchor="margin" w:x="246" w:y="2641"/>
        <w:shd w:val="clear" w:color="auto" w:fill="auto"/>
      </w:pPr>
      <w:r>
        <w:t>1016,29 Kotel el. KE-150-O - 150l</w:t>
      </w:r>
    </w:p>
    <w:p w:rsidR="00627F50" w:rsidRDefault="006D3F3D">
      <w:pPr>
        <w:pStyle w:val="Zkladntext1"/>
        <w:framePr w:w="1536" w:h="240" w:wrap="none" w:vAnchor="text" w:hAnchor="margin" w:x="4086" w:y="2641"/>
        <w:shd w:val="clear" w:color="auto" w:fill="auto"/>
      </w:pPr>
      <w:r>
        <w:t>1,00 ks XXXX</w:t>
      </w:r>
    </w:p>
    <w:p w:rsidR="00627F50" w:rsidRDefault="006D3F3D">
      <w:pPr>
        <w:pStyle w:val="Zkladntext1"/>
        <w:framePr w:w="418" w:h="221" w:wrap="none" w:vAnchor="text" w:hAnchor="margin" w:x="5881" w:y="2641"/>
        <w:shd w:val="clear" w:color="auto" w:fill="auto"/>
      </w:pPr>
      <w:r>
        <w:t>XXX</w:t>
      </w:r>
    </w:p>
    <w:p w:rsidR="00627F50" w:rsidRDefault="006D3F3D">
      <w:pPr>
        <w:pStyle w:val="Zkladntext1"/>
        <w:framePr w:w="1498" w:h="240" w:wrap="none" w:vAnchor="text" w:hAnchor="margin" w:x="6951" w:y="2641"/>
        <w:shd w:val="clear" w:color="auto" w:fill="auto"/>
      </w:pPr>
      <w:r>
        <w:t>94500,00 21,0%</w:t>
      </w:r>
    </w:p>
    <w:p w:rsidR="00627F50" w:rsidRDefault="006D3F3D">
      <w:pPr>
        <w:pStyle w:val="Zkladntext1"/>
        <w:framePr w:w="715" w:h="240" w:wrap="none" w:vAnchor="text" w:hAnchor="margin" w:x="9275" w:y="2641"/>
        <w:shd w:val="clear" w:color="auto" w:fill="auto"/>
      </w:pPr>
      <w:r>
        <w:t>94500,00</w:t>
      </w:r>
    </w:p>
    <w:p w:rsidR="00627F50" w:rsidRDefault="006D3F3D">
      <w:pPr>
        <w:spacing w:line="360" w:lineRule="exact"/>
      </w:pPr>
      <w:r>
        <w:rPr>
          <w:rFonts w:ascii="Arial" w:eastAsia="Arial" w:hAnsi="Arial" w:cs="Arial"/>
          <w:noProof/>
          <w:sz w:val="16"/>
          <w:szCs w:val="16"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689610</wp:posOffset>
            </wp:positionH>
            <wp:positionV relativeFrom="paragraph">
              <wp:posOffset>362585</wp:posOffset>
            </wp:positionV>
            <wp:extent cx="1017905" cy="131064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1790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7F50" w:rsidRDefault="00627F50">
      <w:pPr>
        <w:spacing w:line="360" w:lineRule="exact"/>
      </w:pPr>
    </w:p>
    <w:p w:rsidR="00627F50" w:rsidRDefault="00627F50">
      <w:pPr>
        <w:spacing w:line="360" w:lineRule="exact"/>
      </w:pPr>
    </w:p>
    <w:p w:rsidR="00627F50" w:rsidRDefault="00627F50">
      <w:pPr>
        <w:spacing w:line="360" w:lineRule="exact"/>
      </w:pPr>
    </w:p>
    <w:p w:rsidR="00627F50" w:rsidRDefault="00627F50">
      <w:pPr>
        <w:spacing w:line="360" w:lineRule="exact"/>
      </w:pPr>
    </w:p>
    <w:p w:rsidR="00627F50" w:rsidRDefault="00627F50">
      <w:pPr>
        <w:spacing w:line="360" w:lineRule="exact"/>
      </w:pPr>
    </w:p>
    <w:p w:rsidR="00627F50" w:rsidRDefault="00627F50">
      <w:pPr>
        <w:spacing w:line="360" w:lineRule="exact"/>
      </w:pPr>
    </w:p>
    <w:p w:rsidR="00627F50" w:rsidRDefault="00627F50">
      <w:pPr>
        <w:spacing w:line="360" w:lineRule="exact"/>
      </w:pPr>
    </w:p>
    <w:p w:rsidR="00627F50" w:rsidRDefault="00627F50">
      <w:pPr>
        <w:spacing w:line="14" w:lineRule="exact"/>
        <w:sectPr w:rsidR="00627F50">
          <w:type w:val="continuous"/>
          <w:pgSz w:w="11900" w:h="16840"/>
          <w:pgMar w:top="1031" w:right="793" w:bottom="3545" w:left="1085" w:header="0" w:footer="3" w:gutter="0"/>
          <w:cols w:space="720"/>
          <w:noEndnote/>
          <w:docGrid w:linePitch="360"/>
        </w:sectPr>
      </w:pPr>
    </w:p>
    <w:p w:rsidR="00627F50" w:rsidRDefault="006D3F3D">
      <w:pPr>
        <w:pStyle w:val="Zkladntext1"/>
        <w:shd w:val="clear" w:color="auto" w:fill="auto"/>
        <w:ind w:left="700" w:right="4800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688975</wp:posOffset>
            </wp:positionH>
            <wp:positionV relativeFrom="paragraph">
              <wp:posOffset>12700</wp:posOffset>
            </wp:positionV>
            <wp:extent cx="1017905" cy="106045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1790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rozměr: 900x900x900mm (</w:t>
      </w:r>
      <w:proofErr w:type="spellStart"/>
      <w:r>
        <w:t>šxhxv</w:t>
      </w:r>
      <w:proofErr w:type="spellEnd"/>
      <w:r>
        <w:t>) příkon elektro: 18kW/400V objem: 150l</w:t>
      </w:r>
    </w:p>
    <w:p w:rsidR="00627F50" w:rsidRDefault="006D3F3D">
      <w:pPr>
        <w:pStyle w:val="Zkladntext1"/>
        <w:shd w:val="clear" w:color="auto" w:fill="auto"/>
        <w:ind w:left="700" w:right="4800"/>
      </w:pPr>
      <w:r>
        <w:t>vnitřní průměr duplikátoru:600mm ohřev: nepřímý</w:t>
      </w:r>
      <w:bookmarkStart w:id="1" w:name="_GoBack"/>
      <w:bookmarkEnd w:id="1"/>
    </w:p>
    <w:p w:rsidR="00627F50" w:rsidRDefault="006D3F3D">
      <w:pPr>
        <w:pStyle w:val="Zkladntext1"/>
        <w:shd w:val="clear" w:color="auto" w:fill="auto"/>
        <w:ind w:left="700" w:right="4800"/>
      </w:pPr>
      <w:r>
        <w:t xml:space="preserve">3 stupně nastavení výkonu ( </w:t>
      </w:r>
      <w:proofErr w:type="gramStart"/>
      <w:r>
        <w:t>0,1,2,3 ) vložka</w:t>
      </w:r>
      <w:proofErr w:type="gramEnd"/>
      <w:r>
        <w:t xml:space="preserve"> kulatá</w:t>
      </w:r>
    </w:p>
    <w:p w:rsidR="00627F50" w:rsidRDefault="006D3F3D">
      <w:pPr>
        <w:pStyle w:val="Zkladntext1"/>
        <w:shd w:val="clear" w:color="auto" w:fill="auto"/>
        <w:ind w:left="700" w:right="3580"/>
      </w:pPr>
      <w:proofErr w:type="spellStart"/>
      <w:r>
        <w:t>automaticé</w:t>
      </w:r>
      <w:proofErr w:type="spellEnd"/>
      <w:r>
        <w:t xml:space="preserve"> </w:t>
      </w:r>
      <w:r>
        <w:t>dopouštění vody do duplikátoru bezpečnostní systém, který přeruší ohřev v případě, že v duplikátoru není voda</w:t>
      </w:r>
    </w:p>
    <w:p w:rsidR="00627F50" w:rsidRDefault="006D3F3D">
      <w:pPr>
        <w:pStyle w:val="Zkladntext1"/>
        <w:shd w:val="clear" w:color="auto" w:fill="auto"/>
        <w:ind w:left="2400" w:right="3960"/>
      </w:pPr>
      <w:r>
        <w:t>přetlakový bezpečnostní ventil včetně manometru vypouštěcí kohout s velkou kapacitou vyvážené sklápěcí víko</w:t>
      </w:r>
    </w:p>
    <w:p w:rsidR="00627F50" w:rsidRDefault="006D3F3D">
      <w:pPr>
        <w:pStyle w:val="Zkladntext1"/>
        <w:shd w:val="clear" w:color="auto" w:fill="auto"/>
        <w:ind w:left="2400"/>
      </w:pPr>
      <w:r>
        <w:t>napouštěcí kohout pro studenou vodu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1522"/>
        <w:gridCol w:w="1445"/>
        <w:gridCol w:w="1474"/>
        <w:gridCol w:w="1104"/>
        <w:gridCol w:w="1114"/>
      </w:tblGrid>
      <w:tr w:rsidR="00627F50">
        <w:tblPrEx>
          <w:tblCellMar>
            <w:top w:w="0" w:type="dxa"/>
            <w:bottom w:w="0" w:type="dxa"/>
          </w:tblCellMar>
        </w:tblPrEx>
        <w:trPr>
          <w:trHeight w:hRule="exact" w:val="350"/>
          <w:jc w:val="right"/>
        </w:trPr>
        <w:tc>
          <w:tcPr>
            <w:tcW w:w="2381" w:type="dxa"/>
            <w:shd w:val="clear" w:color="auto" w:fill="FFFFFF"/>
            <w:vAlign w:val="center"/>
          </w:tcPr>
          <w:p w:rsidR="00627F50" w:rsidRDefault="006D3F3D">
            <w:pPr>
              <w:pStyle w:val="Jin0"/>
              <w:shd w:val="clear" w:color="auto" w:fill="auto"/>
            </w:pPr>
            <w:r>
              <w:t>Mo</w:t>
            </w:r>
            <w:r>
              <w:t>ntáž + doprava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27F50" w:rsidRDefault="006D3F3D">
            <w:pPr>
              <w:pStyle w:val="Jin0"/>
              <w:shd w:val="clear" w:color="auto" w:fill="auto"/>
              <w:jc w:val="right"/>
            </w:pPr>
            <w:r>
              <w:t>1,00 ks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627F50" w:rsidRDefault="006D3F3D">
            <w:pPr>
              <w:pStyle w:val="Jin0"/>
              <w:shd w:val="clear" w:color="auto" w:fill="auto"/>
              <w:ind w:right="720"/>
              <w:jc w:val="right"/>
            </w:pPr>
            <w:r>
              <w:t>3982,00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627F50" w:rsidRDefault="006D3F3D">
            <w:pPr>
              <w:pStyle w:val="Jin0"/>
              <w:shd w:val="clear" w:color="auto" w:fill="auto"/>
              <w:ind w:right="140"/>
              <w:jc w:val="right"/>
            </w:pPr>
            <w:r>
              <w:t>3982,00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627F50" w:rsidRDefault="006D3F3D">
            <w:pPr>
              <w:pStyle w:val="Jin0"/>
              <w:shd w:val="clear" w:color="auto" w:fill="auto"/>
              <w:ind w:left="160"/>
            </w:pPr>
            <w:r>
              <w:t>21,0%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27F50" w:rsidRDefault="006D3F3D">
            <w:pPr>
              <w:pStyle w:val="Jin0"/>
              <w:shd w:val="clear" w:color="auto" w:fill="auto"/>
              <w:jc w:val="right"/>
            </w:pPr>
            <w:r>
              <w:t>3982,00</w:t>
            </w:r>
          </w:p>
        </w:tc>
      </w:tr>
      <w:tr w:rsidR="00627F50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2381" w:type="dxa"/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</w:pPr>
            <w:r>
              <w:t>Výchozí revize elektro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jc w:val="right"/>
            </w:pPr>
            <w:r>
              <w:t>2,00 ks</w:t>
            </w:r>
          </w:p>
        </w:tc>
        <w:tc>
          <w:tcPr>
            <w:tcW w:w="1445" w:type="dxa"/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ind w:right="720"/>
              <w:jc w:val="right"/>
            </w:pPr>
            <w:r>
              <w:t>800,00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ind w:right="140"/>
              <w:jc w:val="right"/>
            </w:pPr>
            <w:r>
              <w:t>800,00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ind w:left="160"/>
              <w:jc w:val="center"/>
            </w:pPr>
            <w:r>
              <w:t>21,0%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jc w:val="right"/>
            </w:pPr>
            <w:r>
              <w:t>1600,00</w:t>
            </w:r>
          </w:p>
        </w:tc>
      </w:tr>
      <w:tr w:rsidR="00627F50">
        <w:tblPrEx>
          <w:tblCellMar>
            <w:top w:w="0" w:type="dxa"/>
            <w:bottom w:w="0" w:type="dxa"/>
          </w:tblCellMar>
        </w:tblPrEx>
        <w:trPr>
          <w:trHeight w:hRule="exact" w:val="883"/>
          <w:jc w:val="right"/>
        </w:trPr>
        <w:tc>
          <w:tcPr>
            <w:tcW w:w="39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27F50" w:rsidRDefault="006D3F3D">
            <w:pPr>
              <w:pStyle w:val="Jin0"/>
              <w:shd w:val="clear" w:color="auto" w:fill="auto"/>
              <w:spacing w:before="140"/>
            </w:pPr>
            <w:r>
              <w:t>Termín dodání: 4-5 týdnů od závazné objednávky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FFFF"/>
          </w:tcPr>
          <w:p w:rsidR="00627F50" w:rsidRDefault="00627F50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/>
          </w:tcPr>
          <w:p w:rsidR="00627F50" w:rsidRDefault="00627F50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FFFFFF"/>
          </w:tcPr>
          <w:p w:rsidR="00627F50" w:rsidRDefault="00627F50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0" w:rsidRDefault="00627F50">
            <w:pPr>
              <w:rPr>
                <w:sz w:val="10"/>
                <w:szCs w:val="10"/>
              </w:rPr>
            </w:pPr>
          </w:p>
        </w:tc>
      </w:tr>
    </w:tbl>
    <w:p w:rsidR="00627F50" w:rsidRDefault="00627F50">
      <w:pPr>
        <w:spacing w:line="14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1733"/>
        <w:gridCol w:w="1181"/>
        <w:gridCol w:w="1166"/>
      </w:tblGrid>
      <w:tr w:rsidR="00627F50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311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Celkem bez </w:t>
            </w:r>
            <w:proofErr w:type="gramStart"/>
            <w:r>
              <w:rPr>
                <w:b/>
                <w:bCs/>
              </w:rPr>
              <w:t>DPH :</w:t>
            </w:r>
            <w:proofErr w:type="gramEnd"/>
          </w:p>
        </w:tc>
        <w:tc>
          <w:tcPr>
            <w:tcW w:w="23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167 658,68</w:t>
            </w:r>
          </w:p>
        </w:tc>
      </w:tr>
      <w:tr w:rsidR="00627F50">
        <w:tblPrEx>
          <w:tblCellMar>
            <w:top w:w="0" w:type="dxa"/>
            <w:bottom w:w="0" w:type="dxa"/>
          </w:tblCellMar>
        </w:tblPrEx>
        <w:trPr>
          <w:trHeight w:hRule="exact" w:val="307"/>
          <w:jc w:val="right"/>
        </w:trPr>
        <w:tc>
          <w:tcPr>
            <w:tcW w:w="1378" w:type="dxa"/>
            <w:shd w:val="clear" w:color="auto" w:fill="FFFFFF"/>
          </w:tcPr>
          <w:p w:rsidR="00627F50" w:rsidRDefault="00627F50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ind w:right="540"/>
              <w:jc w:val="right"/>
            </w:pPr>
            <w:r>
              <w:t>Základ DPH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ind w:right="240"/>
              <w:jc w:val="center"/>
            </w:pPr>
            <w:r>
              <w:t>DPH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jc w:val="right"/>
            </w:pPr>
            <w:r>
              <w:t>Celkem</w:t>
            </w:r>
          </w:p>
        </w:tc>
      </w:tr>
      <w:tr w:rsidR="00627F50">
        <w:tblPrEx>
          <w:tblCellMar>
            <w:top w:w="0" w:type="dxa"/>
            <w:bottom w:w="0" w:type="dxa"/>
          </w:tblCellMar>
        </w:tblPrEx>
        <w:trPr>
          <w:trHeight w:hRule="exact" w:val="230"/>
          <w:jc w:val="right"/>
        </w:trPr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</w:pPr>
            <w:r>
              <w:t>V sazbě 21 %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ind w:right="540"/>
              <w:jc w:val="right"/>
            </w:pPr>
            <w:r>
              <w:t>167 658,68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ind w:left="140"/>
              <w:jc w:val="center"/>
            </w:pPr>
            <w:r>
              <w:t>35 208,32</w:t>
            </w:r>
          </w:p>
        </w:tc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jc w:val="right"/>
            </w:pPr>
            <w:r>
              <w:t>202 867,00</w:t>
            </w:r>
          </w:p>
        </w:tc>
      </w:tr>
      <w:tr w:rsidR="00627F50">
        <w:tblPrEx>
          <w:tblCellMar>
            <w:top w:w="0" w:type="dxa"/>
            <w:bottom w:w="0" w:type="dxa"/>
          </w:tblCellMar>
        </w:tblPrEx>
        <w:trPr>
          <w:trHeight w:hRule="exact" w:val="230"/>
          <w:jc w:val="right"/>
        </w:trPr>
        <w:tc>
          <w:tcPr>
            <w:tcW w:w="1378" w:type="dxa"/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</w:pPr>
            <w:r>
              <w:t>V sazbě 15 %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ind w:right="540"/>
              <w:jc w:val="right"/>
            </w:pPr>
            <w:r>
              <w:t>0,00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ind w:right="240"/>
              <w:jc w:val="center"/>
            </w:pPr>
            <w:r>
              <w:t>0,00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27F50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137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</w:pPr>
            <w:r>
              <w:t>Osvobozeno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ind w:right="540"/>
              <w:jc w:val="right"/>
            </w:pPr>
            <w:r>
              <w:t>0,00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</w:tcPr>
          <w:p w:rsidR="00627F50" w:rsidRDefault="00627F50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:rsidR="00627F50" w:rsidRDefault="006D3F3D">
      <w:pPr>
        <w:pStyle w:val="Titulektabulky0"/>
        <w:shd w:val="clear" w:color="auto" w:fill="auto"/>
        <w:ind w:left="53"/>
      </w:pPr>
      <w:r>
        <w:t>Celkem CZK včetně DPH 202 867,00</w:t>
      </w:r>
    </w:p>
    <w:p w:rsidR="00627F50" w:rsidRDefault="00627F50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1450"/>
        <w:gridCol w:w="5170"/>
      </w:tblGrid>
      <w:tr w:rsidR="00627F50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F50" w:rsidRDefault="00627F50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</w:tcPr>
          <w:p w:rsidR="00627F50" w:rsidRDefault="00627F50">
            <w:pPr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F50" w:rsidRDefault="006D3F3D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CENOVÁ NABÍDKA </w:t>
            </w:r>
            <w:proofErr w:type="gramStart"/>
            <w:r>
              <w:rPr>
                <w:b/>
                <w:bCs/>
                <w:sz w:val="20"/>
                <w:szCs w:val="20"/>
              </w:rPr>
              <w:t>č. : CN190740</w:t>
            </w:r>
            <w:proofErr w:type="gramEnd"/>
          </w:p>
        </w:tc>
      </w:tr>
      <w:tr w:rsidR="00627F5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ind w:left="160"/>
            </w:pPr>
            <w:r>
              <w:rPr>
                <w:b/>
                <w:bCs/>
              </w:rPr>
              <w:t>Číslo karty Název položky Popis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Počet MJ</w:t>
            </w:r>
          </w:p>
        </w:tc>
        <w:tc>
          <w:tcPr>
            <w:tcW w:w="51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F50" w:rsidRDefault="006D3F3D">
            <w:pPr>
              <w:pStyle w:val="Jin0"/>
              <w:shd w:val="clear" w:color="auto" w:fill="auto"/>
              <w:tabs>
                <w:tab w:val="left" w:pos="1469"/>
              </w:tabs>
              <w:jc w:val="both"/>
            </w:pPr>
            <w:r>
              <w:rPr>
                <w:b/>
                <w:bCs/>
              </w:rPr>
              <w:t>Cena MJ</w:t>
            </w:r>
            <w:r>
              <w:rPr>
                <w:b/>
                <w:bCs/>
              </w:rPr>
              <w:tab/>
              <w:t>Cena netto MJ DPH % Celkem bez DPH</w:t>
            </w:r>
          </w:p>
        </w:tc>
      </w:tr>
    </w:tbl>
    <w:p w:rsidR="00627F50" w:rsidRDefault="00627F50">
      <w:pPr>
        <w:spacing w:after="26" w:line="14" w:lineRule="exact"/>
      </w:pPr>
    </w:p>
    <w:p w:rsidR="00627F50" w:rsidRDefault="006D3F3D">
      <w:pPr>
        <w:pStyle w:val="Zkladntext1"/>
        <w:shd w:val="clear" w:color="auto" w:fill="auto"/>
        <w:spacing w:line="300" w:lineRule="auto"/>
        <w:ind w:left="160"/>
      </w:pPr>
      <w:r>
        <w:lastRenderedPageBreak/>
        <w:t>Vložené obrázky jsou pouze ilustrativní</w:t>
      </w:r>
    </w:p>
    <w:p w:rsidR="00627F50" w:rsidRDefault="006D3F3D">
      <w:pPr>
        <w:pStyle w:val="Zkladntext1"/>
        <w:shd w:val="clear" w:color="auto" w:fill="auto"/>
        <w:spacing w:line="300" w:lineRule="auto"/>
        <w:ind w:left="160"/>
      </w:pPr>
      <w:r>
        <w:t>Baterie a sifony, které nejsou položkově vyčíslené v cenové nabídce - nejsou součástí nabídky</w:t>
      </w:r>
    </w:p>
    <w:p w:rsidR="00627F50" w:rsidRDefault="006D3F3D">
      <w:pPr>
        <w:pStyle w:val="Zkladntext1"/>
        <w:shd w:val="clear" w:color="auto" w:fill="auto"/>
        <w:spacing w:line="300" w:lineRule="auto"/>
        <w:ind w:left="160"/>
      </w:pPr>
      <w:r>
        <w:t>Demontáž a likvidace stávajícího zařízení není součástí nabídky</w:t>
      </w:r>
    </w:p>
    <w:p w:rsidR="00627F50" w:rsidRDefault="006D3F3D">
      <w:pPr>
        <w:pStyle w:val="Zkladntext1"/>
        <w:shd w:val="clear" w:color="auto" w:fill="auto"/>
        <w:spacing w:line="300" w:lineRule="auto"/>
        <w:ind w:left="160"/>
      </w:pPr>
      <w:r>
        <w:t xml:space="preserve">Montáž se provádí na předem připravené přípojné body ( elektřina, voda, plyn, odpady - zajistí </w:t>
      </w:r>
      <w:proofErr w:type="gramStart"/>
      <w:r>
        <w:t>obj</w:t>
      </w:r>
      <w:r>
        <w:t>ednatel )</w:t>
      </w:r>
      <w:proofErr w:type="gramEnd"/>
    </w:p>
    <w:p w:rsidR="00627F50" w:rsidRDefault="006D3F3D">
      <w:pPr>
        <w:pStyle w:val="Zkladntext1"/>
        <w:shd w:val="clear" w:color="auto" w:fill="auto"/>
        <w:spacing w:after="200" w:line="300" w:lineRule="auto"/>
        <w:ind w:left="160"/>
      </w:pPr>
      <w:r>
        <w:t xml:space="preserve">Revizní zprávy na zařízení ( pokud nejsou vyčísleny v cenové </w:t>
      </w:r>
      <w:proofErr w:type="gramStart"/>
      <w:r>
        <w:t>nabídce ) nejsou</w:t>
      </w:r>
      <w:proofErr w:type="gramEnd"/>
      <w:r>
        <w:t xml:space="preserve"> součástí ceny</w:t>
      </w:r>
    </w:p>
    <w:p w:rsidR="00627F50" w:rsidRDefault="006D3F3D">
      <w:pPr>
        <w:pStyle w:val="Zkladntext1"/>
        <w:shd w:val="clear" w:color="auto" w:fill="auto"/>
        <w:spacing w:line="300" w:lineRule="auto"/>
        <w:ind w:left="160"/>
      </w:pPr>
      <w:r>
        <w:t xml:space="preserve">Dle odstavce 2.4 Všeobecných obchodních podmínek platných od </w:t>
      </w:r>
      <w:proofErr w:type="gramStart"/>
      <w:r>
        <w:t>1.1.2016</w:t>
      </w:r>
      <w:proofErr w:type="gramEnd"/>
      <w:r>
        <w:t xml:space="preserve"> si prodávající vyhrazuje právo účtovat storno poplatek ve výši: 10% z ceny bez DPH u</w:t>
      </w:r>
      <w:r>
        <w:t xml:space="preserve"> skladových položek</w:t>
      </w:r>
    </w:p>
    <w:p w:rsidR="00627F50" w:rsidRDefault="006D3F3D">
      <w:pPr>
        <w:pStyle w:val="Zkladntext1"/>
        <w:shd w:val="clear" w:color="auto" w:fill="auto"/>
        <w:spacing w:line="300" w:lineRule="auto"/>
        <w:ind w:left="160"/>
      </w:pPr>
      <w:r>
        <w:t>20% z ceny bez DPH u zařízení, které je nutné objednat na základě objednávky kupujícího</w:t>
      </w:r>
    </w:p>
    <w:p w:rsidR="00627F50" w:rsidRDefault="006D3F3D">
      <w:pPr>
        <w:pStyle w:val="Zkladntext1"/>
        <w:shd w:val="clear" w:color="auto" w:fill="auto"/>
        <w:spacing w:line="300" w:lineRule="auto"/>
        <w:ind w:left="160"/>
      </w:pPr>
      <w:r>
        <w:t xml:space="preserve">Ke </w:t>
      </w:r>
      <w:proofErr w:type="gramStart"/>
      <w:r>
        <w:t>storno</w:t>
      </w:r>
      <w:proofErr w:type="gramEnd"/>
      <w:r>
        <w:t xml:space="preserve"> poplatku může být dále účtována cena za přepravu zboží zpět výrobci. Cena přepravy je určena v závislosti</w:t>
      </w:r>
    </w:p>
    <w:p w:rsidR="00627F50" w:rsidRDefault="006D3F3D">
      <w:pPr>
        <w:pStyle w:val="Zkladntext1"/>
        <w:shd w:val="clear" w:color="auto" w:fill="auto"/>
        <w:spacing w:line="300" w:lineRule="auto"/>
        <w:ind w:left="160"/>
      </w:pPr>
      <w:r>
        <w:t xml:space="preserve">na charakteru a velikosti </w:t>
      </w:r>
      <w:r>
        <w:t>zásilky a kupující se zavazuje tyto náklady uhradit.</w:t>
      </w:r>
    </w:p>
    <w:p w:rsidR="00627F50" w:rsidRDefault="006D3F3D">
      <w:pPr>
        <w:pStyle w:val="Zkladntext1"/>
        <w:shd w:val="clear" w:color="auto" w:fill="auto"/>
        <w:spacing w:line="300" w:lineRule="auto"/>
        <w:ind w:left="160"/>
      </w:pPr>
      <w:r>
        <w:t>Zboží je možné vrátit pouze na základě písemného zrušení objednávky do 10 dnů od doručení zboží.</w:t>
      </w:r>
    </w:p>
    <w:p w:rsidR="00627F50" w:rsidRDefault="006D3F3D">
      <w:pPr>
        <w:pStyle w:val="Zkladntext1"/>
        <w:shd w:val="clear" w:color="auto" w:fill="auto"/>
        <w:spacing w:line="300" w:lineRule="auto"/>
        <w:ind w:left="160"/>
      </w:pPr>
      <w:r>
        <w:t>Odebrané zboží nelze vrátit, pokud nebude domluveno jinak.</w:t>
      </w:r>
    </w:p>
    <w:p w:rsidR="00627F50" w:rsidRDefault="006D3F3D">
      <w:pPr>
        <w:pStyle w:val="Zkladntext1"/>
        <w:shd w:val="clear" w:color="auto" w:fill="auto"/>
        <w:spacing w:after="8880" w:line="300" w:lineRule="auto"/>
        <w:ind w:left="160"/>
      </w:pPr>
      <w:r>
        <w:t xml:space="preserve">Podrobné obchodní podmínky uvedeny na </w:t>
      </w:r>
      <w:hyperlink r:id="rId14" w:history="1">
        <w:r>
          <w:t>www.agrgastro.cz</w:t>
        </w:r>
      </w:hyperlink>
    </w:p>
    <w:p w:rsidR="00627F50" w:rsidRDefault="006D3F3D">
      <w:pPr>
        <w:pStyle w:val="Zkladntext1"/>
        <w:shd w:val="clear" w:color="auto" w:fill="auto"/>
        <w:spacing w:after="520"/>
        <w:ind w:left="160"/>
      </w:pPr>
      <w:r>
        <w:t>Vystavil: XXXX</w:t>
      </w:r>
    </w:p>
    <w:p w:rsidR="00627F50" w:rsidRDefault="006D3F3D">
      <w:pPr>
        <w:pStyle w:val="Zkladntext1"/>
        <w:shd w:val="clear" w:color="auto" w:fill="auto"/>
        <w:spacing w:after="100"/>
        <w:ind w:left="7960"/>
      </w:pPr>
      <w:r>
        <w:t>razítko podpis</w:t>
      </w:r>
    </w:p>
    <w:p w:rsidR="00627F50" w:rsidRDefault="006D3F3D">
      <w:pPr>
        <w:pStyle w:val="Zkladntext1"/>
        <w:shd w:val="clear" w:color="auto" w:fill="auto"/>
        <w:spacing w:after="360"/>
      </w:pPr>
      <w:r>
        <w:t xml:space="preserve">#UC120520-19, program firmy © MRP - </w:t>
      </w:r>
      <w:proofErr w:type="spellStart"/>
      <w:r>
        <w:t>Informatics</w:t>
      </w:r>
      <w:proofErr w:type="spellEnd"/>
      <w:r>
        <w:t xml:space="preserve">, s.r.o., </w:t>
      </w:r>
      <w:proofErr w:type="gramStart"/>
      <w:r>
        <w:t>P.O.</w:t>
      </w:r>
      <w:proofErr w:type="gramEnd"/>
      <w:r>
        <w:t>BOX 35, 763 15 Slušovice</w:t>
      </w:r>
    </w:p>
    <w:sectPr w:rsidR="00627F50">
      <w:type w:val="continuous"/>
      <w:pgSz w:w="11900" w:h="16840"/>
      <w:pgMar w:top="941" w:right="684" w:bottom="659" w:left="9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3F3D">
      <w:r>
        <w:separator/>
      </w:r>
    </w:p>
  </w:endnote>
  <w:endnote w:type="continuationSeparator" w:id="0">
    <w:p w:rsidR="00000000" w:rsidRDefault="006D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F50" w:rsidRDefault="00627F50"/>
  </w:footnote>
  <w:footnote w:type="continuationSeparator" w:id="0">
    <w:p w:rsidR="00627F50" w:rsidRDefault="00627F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F50" w:rsidRDefault="006D3F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6196330</wp:posOffset>
              </wp:positionH>
              <wp:positionV relativeFrom="page">
                <wp:posOffset>445135</wp:posOffset>
              </wp:positionV>
              <wp:extent cx="71945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7F50" w:rsidRDefault="006D3F3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D3F3D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487.9pt;margin-top:35.05pt;width:56.65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" filled="f" stroked="f">
              <v:textbox style="mso-fit-shape-to-text:t" inset="0,0,0,0">
                <w:txbxContent>
                  <w:p w:rsidR="00627F50" w:rsidRDefault="006D3F3D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D3F3D">
                      <w:rPr>
                        <w:rFonts w:ascii="Arial" w:eastAsia="Arial" w:hAnsi="Arial" w:cs="Arial"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27F50"/>
    <w:rsid w:val="00627F50"/>
    <w:rsid w:val="006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gastro@agrgastro.cz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grgastro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lena.sevcikova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na.sevcikova@nnm.cz" TargetMode="External"/><Relationship Id="rId14" Type="http://schemas.openxmlformats.org/officeDocument/2006/relationships/hyperlink" Target="http://www.agrgastr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2020-01-07T07:12:00Z</dcterms:created>
  <dcterms:modified xsi:type="dcterms:W3CDTF">2020-01-07T07:15:00Z</dcterms:modified>
</cp:coreProperties>
</file>