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7"/>
        <w:gridCol w:w="565"/>
        <w:gridCol w:w="286"/>
        <w:gridCol w:w="425"/>
        <w:gridCol w:w="1417"/>
        <w:gridCol w:w="854"/>
        <w:gridCol w:w="902"/>
        <w:gridCol w:w="284"/>
        <w:gridCol w:w="937"/>
        <w:gridCol w:w="59"/>
        <w:gridCol w:w="138"/>
        <w:gridCol w:w="795"/>
        <w:gridCol w:w="292"/>
        <w:gridCol w:w="405"/>
        <w:gridCol w:w="236"/>
        <w:gridCol w:w="60"/>
        <w:gridCol w:w="257"/>
        <w:gridCol w:w="26"/>
        <w:gridCol w:w="1839"/>
        <w:gridCol w:w="224"/>
        <w:gridCol w:w="63"/>
        <w:gridCol w:w="31"/>
        <w:gridCol w:w="26"/>
      </w:tblGrid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10912" w:type="dxa"/>
            <w:gridSpan w:val="22"/>
            <w:vAlign w:val="center"/>
          </w:tcPr>
          <w:p w:rsidR="00E96710" w:rsidRPr="002F2662" w:rsidRDefault="00FE194A" w:rsidP="00A21568">
            <w:pPr>
              <w:jc w:val="center"/>
              <w:rPr>
                <w:rFonts w:ascii="Technika Book" w:hAnsi="Technika Book"/>
                <w:b/>
                <w:bCs/>
                <w:lang w:bidi="hi-IN"/>
              </w:rPr>
            </w:pPr>
            <w:r>
              <w:rPr>
                <w:rFonts w:ascii="Technika Book" w:hAnsi="Technika Book"/>
                <w:b/>
                <w:lang w:bidi="hi-IN"/>
              </w:rPr>
              <w:t xml:space="preserve"> </w:t>
            </w:r>
            <w:r w:rsidR="00E96710" w:rsidRPr="002F2662">
              <w:rPr>
                <w:rFonts w:ascii="Technika Book" w:hAnsi="Technika Book"/>
                <w:b/>
                <w:lang w:bidi="hi-IN"/>
              </w:rPr>
              <w:t xml:space="preserve">SMLOUVA č. </w:t>
            </w:r>
            <w:r w:rsidR="00860435" w:rsidRPr="002F2662">
              <w:rPr>
                <w:rFonts w:ascii="Technika Book" w:hAnsi="Technika Book"/>
                <w:b/>
                <w:lang w:bidi="hi-IN"/>
              </w:rPr>
              <w:t xml:space="preserve">  </w:t>
            </w:r>
            <w:r>
              <w:rPr>
                <w:rFonts w:ascii="Technika Book" w:hAnsi="Technika Book"/>
                <w:b/>
                <w:lang w:bidi="hi-IN"/>
              </w:rPr>
              <w:t xml:space="preserve">                      </w:t>
            </w:r>
            <w:r w:rsidR="002B3FC3" w:rsidRPr="002F2662">
              <w:rPr>
                <w:rFonts w:ascii="Technika Book" w:hAnsi="Technika Book"/>
                <w:b/>
                <w:lang w:bidi="hi-IN"/>
              </w:rPr>
              <w:t xml:space="preserve">      </w:t>
            </w:r>
            <w:r>
              <w:rPr>
                <w:rFonts w:ascii="Technika Book" w:hAnsi="Technika Book"/>
                <w:b/>
                <w:lang w:bidi="hi-IN"/>
              </w:rPr>
              <w:t>/ 20</w:t>
            </w: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271" w:type="dxa"/>
            <w:gridSpan w:val="2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2" w:type="dxa"/>
            <w:gridSpan w:val="4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7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trHeight w:val="283"/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271" w:type="dxa"/>
            <w:gridSpan w:val="2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2" w:type="dxa"/>
            <w:gridSpan w:val="4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uzavřená</w:t>
            </w:r>
          </w:p>
        </w:tc>
        <w:tc>
          <w:tcPr>
            <w:tcW w:w="2183" w:type="dxa"/>
            <w:gridSpan w:val="7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6636" w:type="dxa"/>
            <w:gridSpan w:val="13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bCs/>
                <w:lang w:bidi="hi-IN"/>
              </w:rPr>
              <w:t>podle § 1746 odst. 2) zákona č. 89/2012 Sb. (Občanský zákoník)</w:t>
            </w:r>
          </w:p>
        </w:tc>
        <w:tc>
          <w:tcPr>
            <w:tcW w:w="2183" w:type="dxa"/>
            <w:gridSpan w:val="5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271" w:type="dxa"/>
            <w:gridSpan w:val="2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2" w:type="dxa"/>
            <w:gridSpan w:val="4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7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271" w:type="dxa"/>
            <w:gridSpan w:val="2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2" w:type="dxa"/>
            <w:gridSpan w:val="4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mezi</w:t>
            </w:r>
          </w:p>
        </w:tc>
        <w:tc>
          <w:tcPr>
            <w:tcW w:w="2183" w:type="dxa"/>
            <w:gridSpan w:val="7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271" w:type="dxa"/>
            <w:gridSpan w:val="2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2" w:type="dxa"/>
            <w:gridSpan w:val="4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7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E96710">
            <w:pPr>
              <w:rPr>
                <w:rFonts w:ascii="Technika Book" w:hAnsi="Technika Book"/>
                <w:bCs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1)</w:t>
            </w:r>
          </w:p>
        </w:tc>
        <w:tc>
          <w:tcPr>
            <w:tcW w:w="6379" w:type="dxa"/>
            <w:gridSpan w:val="12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b/>
                <w:lang w:bidi="hi-IN"/>
              </w:rPr>
              <w:t>Mezinárodní svaz mládeže</w:t>
            </w:r>
            <w:r w:rsidR="00FE194A">
              <w:rPr>
                <w:rFonts w:ascii="Technika Book" w:hAnsi="Technika Book"/>
                <w:lang w:bidi="hi-IN"/>
              </w:rPr>
              <w:t xml:space="preserve">, </w:t>
            </w:r>
            <w:proofErr w:type="spellStart"/>
            <w:proofErr w:type="gramStart"/>
            <w:r w:rsidR="00FE194A">
              <w:rPr>
                <w:rFonts w:ascii="Technika Book" w:hAnsi="Technika Book"/>
                <w:lang w:bidi="hi-IN"/>
              </w:rPr>
              <w:t>z</w:t>
            </w:r>
            <w:r w:rsidRPr="002F2662">
              <w:rPr>
                <w:rFonts w:ascii="Technika Book" w:hAnsi="Technika Book"/>
                <w:lang w:bidi="hi-IN"/>
              </w:rPr>
              <w:t>.s</w:t>
            </w:r>
            <w:proofErr w:type="spellEnd"/>
            <w:r w:rsidRPr="002F2662">
              <w:rPr>
                <w:rFonts w:ascii="Technika Book" w:hAnsi="Technika Book"/>
                <w:lang w:bidi="hi-IN"/>
              </w:rPr>
              <w:t>.(</w:t>
            </w:r>
            <w:proofErr w:type="gramEnd"/>
            <w:r w:rsidRPr="002F2662">
              <w:rPr>
                <w:rFonts w:ascii="Technika Book" w:hAnsi="Technika Book"/>
                <w:lang w:bidi="hi-IN"/>
              </w:rPr>
              <w:t>dále jen MSM)</w:t>
            </w:r>
          </w:p>
        </w:tc>
        <w:tc>
          <w:tcPr>
            <w:tcW w:w="257" w:type="dxa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1668" w:type="dxa"/>
            <w:gridSpan w:val="3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842" w:type="dxa"/>
            <w:gridSpan w:val="2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Sídlo: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Zasílací adresa: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IČO: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bankovní spojení:</w:t>
            </w:r>
          </w:p>
        </w:tc>
        <w:tc>
          <w:tcPr>
            <w:tcW w:w="7402" w:type="dxa"/>
            <w:gridSpan w:val="17"/>
          </w:tcPr>
          <w:p w:rsidR="00031431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U Sluncové 12a/666, Praha 8 Karlín 186 00</w:t>
            </w:r>
          </w:p>
          <w:p w:rsidR="00031431" w:rsidRPr="002F2662" w:rsidRDefault="006B0B8B" w:rsidP="00031431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ul. Na Poříčí 25, Praha 1</w:t>
            </w:r>
            <w:r w:rsidR="00031431" w:rsidRPr="002F2662">
              <w:rPr>
                <w:rFonts w:ascii="Technika Book" w:hAnsi="Technika Book"/>
                <w:lang w:bidi="hi-IN"/>
              </w:rPr>
              <w:t xml:space="preserve"> </w:t>
            </w:r>
            <w:r w:rsidRPr="002F2662">
              <w:rPr>
                <w:rFonts w:ascii="Technika Book" w:hAnsi="Technika Book"/>
                <w:lang w:bidi="hi-IN"/>
              </w:rPr>
              <w:t>110 00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270 54 888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Česká Spořitelna a.s.,</w:t>
            </w:r>
          </w:p>
          <w:p w:rsidR="00E96710" w:rsidRPr="002F2662" w:rsidRDefault="00D314B6" w:rsidP="00E96710">
            <w:pPr>
              <w:rPr>
                <w:rFonts w:ascii="Technika Book" w:hAnsi="Technika Book"/>
                <w:lang w:bidi="hi-IN"/>
              </w:rPr>
            </w:pPr>
            <w:proofErr w:type="spellStart"/>
            <w:r>
              <w:rPr>
                <w:rFonts w:ascii="Technika Book" w:hAnsi="Technika Book"/>
                <w:lang w:bidi="hi-IN"/>
              </w:rPr>
              <w:t>xxxxxxxxxxx</w:t>
            </w:r>
            <w:proofErr w:type="spellEnd"/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b/>
                <w:bCs/>
                <w:lang w:bidi="hi-IN"/>
              </w:rPr>
              <w:t>IBAN CZ02 0800 0000 0018 0378 4253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proofErr w:type="spellStart"/>
            <w:r w:rsidRPr="002F2662">
              <w:rPr>
                <w:rFonts w:ascii="Technika Book" w:hAnsi="Technika Book"/>
                <w:b/>
                <w:lang w:bidi="hi-IN"/>
              </w:rPr>
              <w:t>Swift</w:t>
            </w:r>
            <w:proofErr w:type="spellEnd"/>
            <w:r w:rsidRPr="002F2662">
              <w:rPr>
                <w:rFonts w:ascii="Technika Book" w:hAnsi="Technika Book"/>
                <w:b/>
                <w:lang w:bidi="hi-IN"/>
              </w:rPr>
              <w:t>:</w:t>
            </w:r>
            <w:r w:rsidRPr="002F2662">
              <w:rPr>
                <w:rFonts w:ascii="Technika Book" w:hAnsi="Technika Book"/>
                <w:lang w:bidi="hi-IN"/>
              </w:rPr>
              <w:t xml:space="preserve"> GIBACZPX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1668" w:type="dxa"/>
            <w:gridSpan w:val="3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842" w:type="dxa"/>
            <w:gridSpan w:val="2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zastoupený:</w:t>
            </w:r>
          </w:p>
        </w:tc>
        <w:tc>
          <w:tcPr>
            <w:tcW w:w="7402" w:type="dxa"/>
            <w:gridSpan w:val="17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b/>
                <w:lang w:bidi="hi-IN"/>
              </w:rPr>
              <w:t xml:space="preserve">Ing. </w:t>
            </w:r>
            <w:proofErr w:type="spellStart"/>
            <w:r w:rsidRPr="002F2662">
              <w:rPr>
                <w:rFonts w:ascii="Technika Book" w:hAnsi="Technika Book"/>
                <w:b/>
                <w:lang w:bidi="hi-IN"/>
              </w:rPr>
              <w:t>Yevgenem</w:t>
            </w:r>
            <w:proofErr w:type="spellEnd"/>
            <w:r w:rsidRPr="002F2662">
              <w:rPr>
                <w:rFonts w:ascii="Technika Book" w:hAnsi="Technika Book"/>
                <w:b/>
                <w:lang w:bidi="hi-IN"/>
              </w:rPr>
              <w:t xml:space="preserve"> </w:t>
            </w:r>
            <w:proofErr w:type="spellStart"/>
            <w:r w:rsidRPr="002F2662">
              <w:rPr>
                <w:rFonts w:ascii="Technika Book" w:hAnsi="Technika Book"/>
                <w:b/>
                <w:lang w:bidi="hi-IN"/>
              </w:rPr>
              <w:t>Kolesnykem</w:t>
            </w:r>
            <w:proofErr w:type="spellEnd"/>
            <w:r w:rsidRPr="002F2662">
              <w:rPr>
                <w:rFonts w:ascii="Technika Book" w:hAnsi="Technika Book"/>
                <w:lang w:bidi="hi-IN"/>
              </w:rPr>
              <w:t>, předsedou MSM</w:t>
            </w:r>
          </w:p>
        </w:tc>
      </w:tr>
      <w:tr w:rsidR="00E96710" w:rsidRPr="002F2662" w:rsidTr="00C22631">
        <w:trPr>
          <w:gridAfter w:val="1"/>
          <w:wAfter w:w="26" w:type="dxa"/>
          <w:trHeight w:val="32"/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417" w:type="dxa"/>
          </w:tcPr>
          <w:p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lang w:bidi="hi-IN"/>
              </w:rPr>
            </w:pPr>
          </w:p>
        </w:tc>
        <w:tc>
          <w:tcPr>
            <w:tcW w:w="2977" w:type="dxa"/>
            <w:gridSpan w:val="4"/>
          </w:tcPr>
          <w:p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lang w:bidi="hi-IN"/>
              </w:rPr>
            </w:pPr>
          </w:p>
        </w:tc>
        <w:tc>
          <w:tcPr>
            <w:tcW w:w="2242" w:type="dxa"/>
            <w:gridSpan w:val="8"/>
          </w:tcPr>
          <w:p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4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977" w:type="dxa"/>
            <w:gridSpan w:val="4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a</w:t>
            </w:r>
          </w:p>
        </w:tc>
        <w:tc>
          <w:tcPr>
            <w:tcW w:w="2242" w:type="dxa"/>
            <w:gridSpan w:val="8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417" w:type="dxa"/>
          </w:tcPr>
          <w:p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3969" w:type="dxa"/>
            <w:gridSpan w:val="7"/>
          </w:tcPr>
          <w:p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250" w:type="dxa"/>
            <w:gridSpan w:val="5"/>
          </w:tcPr>
          <w:p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E96710">
            <w:pPr>
              <w:rPr>
                <w:rFonts w:ascii="Technika Book" w:hAnsi="Technika Book"/>
                <w:bCs/>
                <w:lang w:bidi="hi-IN"/>
              </w:rPr>
            </w:pPr>
            <w:r w:rsidRPr="002F2662">
              <w:rPr>
                <w:rFonts w:ascii="Technika Book" w:hAnsi="Technika Book"/>
                <w:bCs/>
                <w:lang w:bidi="hi-IN"/>
              </w:rPr>
              <w:t>2)</w:t>
            </w:r>
          </w:p>
        </w:tc>
        <w:tc>
          <w:tcPr>
            <w:tcW w:w="6636" w:type="dxa"/>
            <w:gridSpan w:val="13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b/>
                <w:lang w:bidi="hi-IN"/>
              </w:rPr>
              <w:t>České vysoké učení technické v</w:t>
            </w:r>
            <w:r w:rsidRPr="002F2662">
              <w:rPr>
                <w:rFonts w:ascii="Cambria" w:hAnsi="Cambria" w:cs="Cambria"/>
                <w:b/>
                <w:lang w:bidi="hi-IN"/>
              </w:rPr>
              <w:t> </w:t>
            </w:r>
            <w:r w:rsidRPr="002F2662">
              <w:rPr>
                <w:rFonts w:ascii="Technika Book" w:hAnsi="Technika Book"/>
                <w:b/>
                <w:lang w:bidi="hi-IN"/>
              </w:rPr>
              <w:t>Praze</w:t>
            </w:r>
          </w:p>
        </w:tc>
        <w:tc>
          <w:tcPr>
            <w:tcW w:w="2183" w:type="dxa"/>
            <w:gridSpan w:val="5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jc w:val="center"/>
        </w:trPr>
        <w:tc>
          <w:tcPr>
            <w:tcW w:w="2093" w:type="dxa"/>
            <w:gridSpan w:val="4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6662" w:type="dxa"/>
            <w:gridSpan w:val="14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b/>
                <w:lang w:bidi="hi-IN"/>
              </w:rPr>
              <w:t xml:space="preserve">Masarykův ústav vyšších studií </w:t>
            </w:r>
            <w:r w:rsidRPr="002F2662">
              <w:rPr>
                <w:rFonts w:ascii="Technika Book" w:hAnsi="Technika Book"/>
                <w:lang w:bidi="hi-IN"/>
              </w:rPr>
              <w:t>(dále jen MÚVS ČVUT)</w:t>
            </w:r>
          </w:p>
        </w:tc>
        <w:tc>
          <w:tcPr>
            <w:tcW w:w="2183" w:type="dxa"/>
            <w:gridSpan w:val="5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1668" w:type="dxa"/>
            <w:gridSpan w:val="3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842" w:type="dxa"/>
            <w:gridSpan w:val="2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Adresa: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IČO: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DIČ: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bankovní spojení: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číslo jednací ŽL:</w:t>
            </w:r>
          </w:p>
        </w:tc>
        <w:tc>
          <w:tcPr>
            <w:tcW w:w="5219" w:type="dxa"/>
            <w:gridSpan w:val="12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Kolejní 2a, 160 00 Praha 6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68 40 77 00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CZ 68 40 77 00 (plátce DPH)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KB, pobočka Praha 6, </w:t>
            </w:r>
          </w:p>
          <w:p w:rsidR="00E96710" w:rsidRPr="002F2662" w:rsidRDefault="00D314B6" w:rsidP="00E96710">
            <w:pPr>
              <w:rPr>
                <w:rFonts w:ascii="Technika Book" w:hAnsi="Technika Book"/>
                <w:lang w:bidi="hi-IN"/>
              </w:rPr>
            </w:pPr>
            <w:proofErr w:type="spellStart"/>
            <w:r>
              <w:rPr>
                <w:rFonts w:ascii="Technika Book" w:hAnsi="Technika Book"/>
                <w:lang w:bidi="hi-IN"/>
              </w:rPr>
              <w:t>xxxxxxxxxxxxxx</w:t>
            </w:r>
            <w:proofErr w:type="spellEnd"/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ŽO / 0000035 / 99 / ZAK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:rsidTr="00C22631">
        <w:trPr>
          <w:gridAfter w:val="1"/>
          <w:wAfter w:w="26" w:type="dxa"/>
          <w:jc w:val="center"/>
        </w:trPr>
        <w:tc>
          <w:tcPr>
            <w:tcW w:w="1668" w:type="dxa"/>
            <w:gridSpan w:val="3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842" w:type="dxa"/>
            <w:gridSpan w:val="2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zastoupený:</w:t>
            </w:r>
          </w:p>
        </w:tc>
        <w:tc>
          <w:tcPr>
            <w:tcW w:w="7402" w:type="dxa"/>
            <w:gridSpan w:val="17"/>
          </w:tcPr>
          <w:p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b/>
                <w:lang w:bidi="hi-IN"/>
              </w:rPr>
              <w:t xml:space="preserve">doc. Ing. Lenkou Švecovou, Ph.D. </w:t>
            </w:r>
            <w:r w:rsidRPr="002F2662">
              <w:rPr>
                <w:rFonts w:ascii="Technika Book" w:hAnsi="Technika Book"/>
                <w:lang w:bidi="hi-IN"/>
              </w:rPr>
              <w:t>ředitelkou</w:t>
            </w:r>
            <w:r w:rsidRPr="002F2662">
              <w:rPr>
                <w:rFonts w:ascii="Technika Book" w:hAnsi="Technika Book"/>
                <w:b/>
                <w:lang w:bidi="hi-IN"/>
              </w:rPr>
              <w:t xml:space="preserve"> </w:t>
            </w:r>
            <w:r w:rsidRPr="002F2662">
              <w:rPr>
                <w:rFonts w:ascii="Technika Book" w:hAnsi="Technika Book"/>
                <w:lang w:bidi="hi-IN"/>
              </w:rPr>
              <w:t>MÚVS ČVUT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  <w:p w:rsidR="00C22631" w:rsidRPr="002F2662" w:rsidRDefault="00C22631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0064" w:type="dxa"/>
            <w:gridSpan w:val="20"/>
            <w:vAlign w:val="center"/>
          </w:tcPr>
          <w:p w:rsidR="00E96710" w:rsidRPr="002F2662" w:rsidRDefault="00C22631" w:rsidP="00143FE3">
            <w:pPr>
              <w:spacing w:before="120"/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I. PŘEDMĚT SMLOUVY</w:t>
            </w:r>
          </w:p>
        </w:tc>
      </w:tr>
      <w:tr w:rsidR="00E96710" w:rsidRPr="002F2662" w:rsidTr="00C22631">
        <w:trPr>
          <w:gridAfter w:val="2"/>
          <w:wAfter w:w="57" w:type="dxa"/>
          <w:trHeight w:val="617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I.1.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4D2F44">
            <w:pPr>
              <w:rPr>
                <w:rFonts w:ascii="Technika Book" w:hAnsi="Technika Book"/>
                <w:b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Předmětem smlouvy je zajištění certifikovaného kurzu českého jazyka v celkovém rozsahu 560 vyučovacích hodin v rámci přípravy cizích státních příslušníků na</w:t>
            </w:r>
            <w:r w:rsidR="00860435" w:rsidRPr="002F2662">
              <w:rPr>
                <w:rFonts w:ascii="Technika Book" w:hAnsi="Technika Book"/>
                <w:lang w:bidi="hi-IN"/>
              </w:rPr>
              <w:t xml:space="preserve"> </w:t>
            </w:r>
            <w:r w:rsidRPr="002F2662">
              <w:rPr>
                <w:rFonts w:ascii="Technika Book" w:hAnsi="Technika Book"/>
                <w:lang w:bidi="hi-IN"/>
              </w:rPr>
              <w:t xml:space="preserve"> studium na ČVUT v Praze. Tato smlouva navazuje na Smlouvu o spolupráci ve vzdělávání mezi ČVUT v Praze a MSM ze dne 26.</w:t>
            </w:r>
            <w:r w:rsidR="002B3FC3" w:rsidRPr="002F2662">
              <w:rPr>
                <w:rFonts w:ascii="Technika Book" w:hAnsi="Technika Book"/>
                <w:lang w:bidi="hi-IN"/>
              </w:rPr>
              <w:t xml:space="preserve"> </w:t>
            </w:r>
            <w:r w:rsidRPr="002F2662">
              <w:rPr>
                <w:rFonts w:ascii="Technika Book" w:hAnsi="Technika Book"/>
                <w:lang w:bidi="hi-IN"/>
              </w:rPr>
              <w:t>11.</w:t>
            </w:r>
            <w:r w:rsidR="002B3FC3" w:rsidRPr="002F2662">
              <w:rPr>
                <w:rFonts w:ascii="Technika Book" w:hAnsi="Technika Book"/>
                <w:lang w:bidi="hi-IN"/>
              </w:rPr>
              <w:t xml:space="preserve"> </w:t>
            </w:r>
            <w:r w:rsidRPr="002F2662">
              <w:rPr>
                <w:rFonts w:ascii="Technika Book" w:hAnsi="Technika Book"/>
                <w:lang w:bidi="hi-IN"/>
              </w:rPr>
              <w:t>2009.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:rsidR="00E96710" w:rsidRPr="00143FE3" w:rsidRDefault="00E96710" w:rsidP="00143FE3">
            <w:pPr>
              <w:spacing w:before="120"/>
              <w:rPr>
                <w:rFonts w:ascii="Technika Book" w:hAnsi="Technika Book"/>
                <w:b/>
                <w:u w:val="single"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II. SPOLUPRÁCE SMLUVNÍCH STRAN</w:t>
            </w:r>
          </w:p>
        </w:tc>
      </w:tr>
      <w:tr w:rsidR="00E96710" w:rsidRPr="002F2662" w:rsidTr="00C22631">
        <w:trPr>
          <w:gridAfter w:val="2"/>
          <w:wAfter w:w="57" w:type="dxa"/>
          <w:trHeight w:val="300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II.1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Osoba zodpovědná jednat za MÚVS ČVUT: PhDr. Monika Hřebačková 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Osoba zodpovědná jednat za MSM.: Ing. </w:t>
            </w:r>
            <w:proofErr w:type="spellStart"/>
            <w:r w:rsidRPr="002F2662">
              <w:rPr>
                <w:rFonts w:ascii="Technika Book" w:hAnsi="Technika Book"/>
                <w:lang w:bidi="hi-IN"/>
              </w:rPr>
              <w:t>Yevgen</w:t>
            </w:r>
            <w:proofErr w:type="spellEnd"/>
            <w:r w:rsidRPr="002F2662">
              <w:rPr>
                <w:rFonts w:ascii="Technika Book" w:hAnsi="Technika Book"/>
                <w:lang w:bidi="hi-IN"/>
              </w:rPr>
              <w:t xml:space="preserve"> </w:t>
            </w:r>
            <w:proofErr w:type="spellStart"/>
            <w:r w:rsidRPr="002F2662">
              <w:rPr>
                <w:rFonts w:ascii="Technika Book" w:hAnsi="Technika Book"/>
                <w:lang w:bidi="hi-IN"/>
              </w:rPr>
              <w:t>Kolesnyk</w:t>
            </w:r>
            <w:proofErr w:type="spellEnd"/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lastRenderedPageBreak/>
              <w:t>II.2.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MÚVS ČVUT odpovídá za zajištění odborných osnov, výuky a zabezpečení materiálních podmínek kurzu, potřebných k jeho realizaci. Zavazuje se, že v souvislosti s plněním této smlouvy zaměstná pouze kvalifikované odborné pracovníky.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II.3.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MSM poskytne MÚVS ČVUT veškerou součinnost, kterou lze vyžadovat pro splnění smluvních závazků MÚVS ČVUT.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Hlavní povinností MSM je 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a) nejpozději 15 dní před plánovaným zahájením výuky předat MÚVS písemnou prezenční listinu účastníků kurzu </w:t>
            </w:r>
            <w:r w:rsidR="00860435" w:rsidRPr="002F2662">
              <w:rPr>
                <w:rFonts w:ascii="Technika Book" w:hAnsi="Technika Book"/>
                <w:lang w:bidi="hi-IN"/>
              </w:rPr>
              <w:t xml:space="preserve">ve formátu </w:t>
            </w:r>
            <w:proofErr w:type="spellStart"/>
            <w:r w:rsidR="00860435" w:rsidRPr="002F2662">
              <w:rPr>
                <w:rFonts w:ascii="Technika Book" w:hAnsi="Technika Book"/>
                <w:lang w:bidi="hi-IN"/>
              </w:rPr>
              <w:t>excel</w:t>
            </w:r>
            <w:proofErr w:type="spellEnd"/>
            <w:r w:rsidR="00860435" w:rsidRPr="002F2662">
              <w:rPr>
                <w:rFonts w:ascii="Technika Book" w:hAnsi="Technika Book"/>
                <w:lang w:bidi="hi-IN"/>
              </w:rPr>
              <w:t xml:space="preserve">  s</w:t>
            </w:r>
            <w:r w:rsidR="00860435" w:rsidRPr="002F2662">
              <w:rPr>
                <w:rFonts w:ascii="Cambria" w:hAnsi="Cambria" w:cs="Cambria"/>
                <w:lang w:bidi="hi-IN"/>
              </w:rPr>
              <w:t> </w:t>
            </w:r>
            <w:r w:rsidR="00860435" w:rsidRPr="002F2662">
              <w:rPr>
                <w:rFonts w:ascii="Technika Book" w:hAnsi="Technika Book"/>
                <w:lang w:bidi="hi-IN"/>
              </w:rPr>
              <w:t xml:space="preserve">jménem, příjmením, číslem pasu, státní příslušností, datem narození a emailovým kontaktem účastníka </w:t>
            </w:r>
            <w:r w:rsidRPr="002F2662">
              <w:rPr>
                <w:rFonts w:ascii="Technika Book" w:hAnsi="Technika Book"/>
                <w:lang w:bidi="hi-IN"/>
              </w:rPr>
              <w:t xml:space="preserve">a 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b) zaplatit cenu za výuku v souladu s touto smlouvou.</w:t>
            </w:r>
          </w:p>
          <w:p w:rsidR="002F2662" w:rsidRPr="002F2662" w:rsidRDefault="00E96710" w:rsidP="00143FE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Žádná ze smluvních stran nesmí převádět úplně nebo zčásti práva a povinnosti vyplývající pro ni ze smlouvy bez předchozího písemného souhlasu druhé strany.</w:t>
            </w:r>
          </w:p>
        </w:tc>
      </w:tr>
      <w:tr w:rsidR="00020135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020135" w:rsidRPr="002F2662" w:rsidRDefault="00020135" w:rsidP="00E96710">
            <w:pPr>
              <w:rPr>
                <w:rFonts w:ascii="Technika Book" w:hAnsi="Technika Book"/>
                <w:b/>
                <w:u w:val="single"/>
              </w:rPr>
            </w:pPr>
          </w:p>
        </w:tc>
        <w:tc>
          <w:tcPr>
            <w:tcW w:w="10064" w:type="dxa"/>
            <w:gridSpan w:val="20"/>
          </w:tcPr>
          <w:p w:rsidR="00020135" w:rsidRPr="002F2662" w:rsidRDefault="00020135" w:rsidP="00143FE3">
            <w:pPr>
              <w:spacing w:before="120"/>
              <w:rPr>
                <w:rFonts w:ascii="Technika Book" w:hAnsi="Technika Book"/>
                <w:b/>
                <w:u w:val="single"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III. ČASOVÝ PLÁN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III.1.</w:t>
            </w:r>
          </w:p>
        </w:tc>
        <w:tc>
          <w:tcPr>
            <w:tcW w:w="10064" w:type="dxa"/>
            <w:gridSpan w:val="20"/>
          </w:tcPr>
          <w:p w:rsidR="00E96710" w:rsidRPr="002F2662" w:rsidRDefault="004D2F44" w:rsidP="00FE194A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Kurz českého</w:t>
            </w:r>
            <w:r w:rsidR="00E96710" w:rsidRPr="002F2662">
              <w:rPr>
                <w:rFonts w:ascii="Technika Book" w:hAnsi="Technika Book"/>
                <w:lang w:bidi="hi-IN"/>
              </w:rPr>
              <w:t xml:space="preserve"> jazyka rozsahu 560 vyučovacích hodin/1 skupina bude probíhat ve spolupráci obou smluvních stran. </w:t>
            </w:r>
            <w:r w:rsidRPr="002F2662">
              <w:rPr>
                <w:rFonts w:ascii="Technika Book" w:hAnsi="Technika Book"/>
                <w:lang w:bidi="hi-IN"/>
              </w:rPr>
              <w:t>Kurz proběhne v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 xml:space="preserve">období </w:t>
            </w:r>
            <w:r w:rsidR="00E96710" w:rsidRPr="002F2662">
              <w:rPr>
                <w:rFonts w:ascii="Technika Book" w:hAnsi="Technika Book"/>
                <w:lang w:bidi="hi-IN"/>
              </w:rPr>
              <w:t xml:space="preserve">od </w:t>
            </w:r>
            <w:r w:rsidR="00486334" w:rsidRPr="002F2662">
              <w:rPr>
                <w:rFonts w:ascii="Technika Book" w:hAnsi="Technika Book"/>
                <w:lang w:bidi="hi-IN"/>
              </w:rPr>
              <w:t>1</w:t>
            </w:r>
            <w:r w:rsidR="008B5860" w:rsidRPr="002F2662">
              <w:rPr>
                <w:rFonts w:ascii="Technika Book" w:hAnsi="Technika Book"/>
                <w:lang w:bidi="hi-IN"/>
              </w:rPr>
              <w:t>5</w:t>
            </w:r>
            <w:r w:rsidR="00FE194A">
              <w:rPr>
                <w:rFonts w:ascii="Technika Book" w:hAnsi="Technika Book"/>
                <w:lang w:bidi="hi-IN"/>
              </w:rPr>
              <w:t>. září 2020</w:t>
            </w:r>
            <w:r w:rsidR="00E96710" w:rsidRPr="002F2662">
              <w:rPr>
                <w:rFonts w:ascii="Technika Book" w:hAnsi="Technika Book"/>
                <w:lang w:bidi="hi-IN"/>
              </w:rPr>
              <w:t xml:space="preserve"> </w:t>
            </w:r>
            <w:r w:rsidR="00BD4A8C" w:rsidRPr="002F2662">
              <w:rPr>
                <w:rFonts w:ascii="Technika Book" w:hAnsi="Technika Book"/>
                <w:lang w:bidi="hi-IN"/>
              </w:rPr>
              <w:t>do</w:t>
            </w:r>
            <w:r w:rsidR="00FE194A">
              <w:rPr>
                <w:rFonts w:ascii="Technika Book" w:hAnsi="Technika Book"/>
                <w:lang w:bidi="hi-IN"/>
              </w:rPr>
              <w:t xml:space="preserve"> 31. srpna 2021</w:t>
            </w:r>
            <w:r w:rsidR="00E96710" w:rsidRPr="002F2662">
              <w:rPr>
                <w:rFonts w:ascii="Technika Book" w:hAnsi="Technika Book"/>
                <w:lang w:bidi="hi-IN"/>
              </w:rPr>
              <w:t>.</w:t>
            </w:r>
            <w:r w:rsidRPr="002F2662">
              <w:rPr>
                <w:rFonts w:ascii="Technika Book" w:hAnsi="Technika Book"/>
                <w:lang w:bidi="hi-IN"/>
              </w:rPr>
              <w:t xml:space="preserve"> Kurz se skládá z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 xml:space="preserve">510 vyučovacích hodin přímé výuky českého jazyka a </w:t>
            </w:r>
            <w:r w:rsidR="00025AD2" w:rsidRPr="002F2662">
              <w:rPr>
                <w:rFonts w:ascii="Technika Book" w:hAnsi="Technika Book"/>
                <w:lang w:bidi="hi-IN"/>
              </w:rPr>
              <w:t>zpracovávání projektu a seminární práce v</w:t>
            </w:r>
            <w:r w:rsidR="00025AD2" w:rsidRPr="002F2662">
              <w:rPr>
                <w:rFonts w:ascii="Cambria" w:hAnsi="Cambria" w:cs="Cambria"/>
                <w:lang w:bidi="hi-IN"/>
              </w:rPr>
              <w:t> </w:t>
            </w:r>
            <w:r w:rsidR="00025AD2" w:rsidRPr="002F2662">
              <w:rPr>
                <w:rFonts w:ascii="Technika Book" w:hAnsi="Technika Book"/>
                <w:lang w:bidi="hi-IN"/>
              </w:rPr>
              <w:t>českém jazyce včetně skupinových konzultací k</w:t>
            </w:r>
            <w:r w:rsidR="00025AD2" w:rsidRPr="002F2662">
              <w:rPr>
                <w:rFonts w:ascii="Cambria" w:hAnsi="Cambria" w:cs="Cambria"/>
                <w:lang w:bidi="hi-IN"/>
              </w:rPr>
              <w:t> </w:t>
            </w:r>
            <w:r w:rsidR="00025AD2" w:rsidRPr="002F2662">
              <w:rPr>
                <w:rFonts w:ascii="Technika Book" w:hAnsi="Technika Book"/>
                <w:lang w:bidi="hi-IN"/>
              </w:rPr>
              <w:t>projektové práci v</w:t>
            </w:r>
            <w:r w:rsidR="00025AD2" w:rsidRPr="002F2662">
              <w:rPr>
                <w:rFonts w:ascii="Cambria" w:hAnsi="Cambria" w:cs="Cambria"/>
                <w:lang w:bidi="hi-IN"/>
              </w:rPr>
              <w:t> </w:t>
            </w:r>
            <w:r w:rsidR="00025AD2" w:rsidRPr="002F2662">
              <w:rPr>
                <w:rFonts w:ascii="Technika Book" w:hAnsi="Technika Book"/>
                <w:lang w:bidi="hi-IN"/>
              </w:rPr>
              <w:t>rozsahu 50 vyučovacích hodin</w:t>
            </w:r>
            <w:r w:rsidRPr="002F2662">
              <w:rPr>
                <w:rFonts w:ascii="Technika Book" w:hAnsi="Technika Book"/>
                <w:lang w:bidi="hi-IN"/>
              </w:rPr>
              <w:t xml:space="preserve">. Délka vyučovací hodiny je 45 minut. </w:t>
            </w:r>
            <w:r w:rsidR="00E96710" w:rsidRPr="002F2662">
              <w:rPr>
                <w:rFonts w:ascii="Technika Book" w:hAnsi="Technika Book"/>
                <w:lang w:bidi="hi-IN"/>
              </w:rPr>
              <w:t>MÚVS ČVUT připraví a bude realizovat tento kurz jako dopolední nebo odpolední výuku 4-</w:t>
            </w:r>
            <w:r w:rsidR="00860435" w:rsidRPr="002F2662">
              <w:rPr>
                <w:rFonts w:ascii="Technika Book" w:hAnsi="Technika Book"/>
                <w:lang w:bidi="hi-IN"/>
              </w:rPr>
              <w:t>6</w:t>
            </w:r>
            <w:r w:rsidR="00E96710" w:rsidRPr="002F2662">
              <w:rPr>
                <w:rFonts w:ascii="Technika Book" w:hAnsi="Technika Book"/>
                <w:lang w:bidi="hi-IN"/>
              </w:rPr>
              <w:t>x 45 min/denně po 5 pracovních dní v týdnu. Maximální počet účastníků v 1 skupině kurzu bude 17. Harmonogram výuky a osnova učebního plánu jsou uvedeny v Příloze této smlouvy.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III.2.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Změny časového plánu musí být odsouhlaseny zodpovědnými osobami (viz bod II. 1). Nemusí mít formu smluvního dodatku. 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MÚVS ČVUT neposkytuje kompenzaci za nepřítomnost účastníků kurzu ve výuce.</w:t>
            </w:r>
          </w:p>
          <w:p w:rsidR="00E96710" w:rsidRPr="002F2662" w:rsidRDefault="00E96710" w:rsidP="005E519F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Neproběhne-li výuka ze zavinění MÚVS, bude nahrazena v termínu dle dohody, nejpozději však do </w:t>
            </w:r>
            <w:r w:rsidR="005E519F" w:rsidRPr="002F2662">
              <w:rPr>
                <w:rFonts w:ascii="Technika Book" w:hAnsi="Technika Book"/>
                <w:lang w:bidi="hi-IN"/>
              </w:rPr>
              <w:t>3</w:t>
            </w:r>
            <w:r w:rsidR="00487C4F" w:rsidRPr="002F2662">
              <w:rPr>
                <w:rFonts w:ascii="Technika Book" w:hAnsi="Technika Book"/>
                <w:lang w:bidi="hi-IN"/>
              </w:rPr>
              <w:t>1</w:t>
            </w:r>
            <w:r w:rsidR="005E519F" w:rsidRPr="002F2662">
              <w:rPr>
                <w:rFonts w:ascii="Technika Book" w:hAnsi="Technika Book"/>
                <w:lang w:bidi="hi-IN"/>
              </w:rPr>
              <w:t>. 8</w:t>
            </w:r>
            <w:r w:rsidR="00FE194A">
              <w:rPr>
                <w:rFonts w:ascii="Technika Book" w:hAnsi="Technika Book"/>
                <w:lang w:bidi="hi-IN"/>
              </w:rPr>
              <w:t>. 2021</w:t>
            </w:r>
            <w:r w:rsidRPr="002F2662">
              <w:rPr>
                <w:rFonts w:ascii="Technika Book" w:hAnsi="Technika Book"/>
                <w:lang w:bidi="hi-IN"/>
              </w:rPr>
              <w:t>.</w:t>
            </w:r>
          </w:p>
          <w:p w:rsidR="007D2C77" w:rsidRPr="002F2662" w:rsidRDefault="007D2C77" w:rsidP="005E519F">
            <w:pPr>
              <w:rPr>
                <w:rFonts w:ascii="Technika Book" w:hAnsi="Technika Book"/>
                <w:lang w:bidi="hi-IN"/>
              </w:rPr>
            </w:pPr>
          </w:p>
          <w:p w:rsidR="002F2662" w:rsidRPr="002F2662" w:rsidRDefault="007D2C77" w:rsidP="00143FE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MÚVS ČVUT si vyhrazuje právo bez ná</w:t>
            </w:r>
            <w:r w:rsidR="008B5860" w:rsidRPr="002F2662">
              <w:rPr>
                <w:rFonts w:ascii="Technika Book" w:hAnsi="Technika Book"/>
                <w:lang w:bidi="hi-IN"/>
              </w:rPr>
              <w:t>hrady ukončit studium účastníka</w:t>
            </w:r>
            <w:r w:rsidRPr="002F2662">
              <w:rPr>
                <w:rFonts w:ascii="Technika Book" w:hAnsi="Technika Book"/>
                <w:lang w:bidi="hi-IN"/>
              </w:rPr>
              <w:t xml:space="preserve"> kurzu českého jazyka v případě opakovaného nebo závažného porušení relevantních studijních řádů.</w:t>
            </w:r>
            <w:r w:rsidR="00AF72B0" w:rsidRPr="002F2662">
              <w:rPr>
                <w:rFonts w:ascii="Technika Book" w:hAnsi="Technika Book"/>
                <w:lang w:bidi="hi-IN"/>
              </w:rPr>
              <w:t xml:space="preserve"> Při sociálně patologickém chování (zneužívání návykových látek a jejich distribuce, šikana, projevy rasismu, trestná činnost) může být student vyloučen z kurzu.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:rsidR="00E96710" w:rsidRPr="002F2662" w:rsidRDefault="00020135" w:rsidP="00143FE3">
            <w:pPr>
              <w:spacing w:before="120"/>
              <w:rPr>
                <w:rFonts w:ascii="Technika Book" w:hAnsi="Technika Book"/>
                <w:b/>
                <w:u w:val="single"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 xml:space="preserve">IV. CENA A PLATEBNÍ </w:t>
            </w:r>
            <w:r w:rsidR="00E96710" w:rsidRPr="002F2662">
              <w:rPr>
                <w:rFonts w:ascii="Technika Book" w:hAnsi="Technika Book"/>
                <w:b/>
                <w:u w:val="single"/>
                <w:lang w:bidi="hi-IN"/>
              </w:rPr>
              <w:t>PODMÍNKY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IV. 1.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Cena za kurz/1 skupinu českého v rozsahu a v souladu s touto smlouvou činí </w:t>
            </w:r>
            <w:proofErr w:type="spellStart"/>
            <w:r w:rsidR="00D314B6">
              <w:rPr>
                <w:rFonts w:ascii="Technika Book" w:hAnsi="Technika Book"/>
                <w:lang w:bidi="hi-IN"/>
              </w:rPr>
              <w:t>xxxxxx</w:t>
            </w:r>
            <w:proofErr w:type="spellEnd"/>
            <w:r w:rsidRPr="002F2662">
              <w:rPr>
                <w:rFonts w:ascii="Technika Book" w:hAnsi="Technika Book"/>
                <w:lang w:bidi="hi-IN"/>
              </w:rPr>
              <w:t xml:space="preserve"> Kč bez DPH. </w:t>
            </w:r>
            <w:r w:rsidR="00860435" w:rsidRPr="002F2662">
              <w:rPr>
                <w:rFonts w:ascii="Technika Book" w:hAnsi="Technika Book"/>
                <w:lang w:bidi="hi-IN"/>
              </w:rPr>
              <w:t xml:space="preserve">DPH činí 0 Kč podle § 57 zákona o DPH (jazykové vzdělávání osvobozené od DPH bez nároku na odpočet).  </w:t>
            </w:r>
          </w:p>
          <w:p w:rsidR="004D2F44" w:rsidRPr="002F2662" w:rsidRDefault="004D2F44" w:rsidP="00E96710">
            <w:pPr>
              <w:rPr>
                <w:rFonts w:ascii="Technika Book" w:hAnsi="Technika Book"/>
                <w:lang w:bidi="hi-IN"/>
              </w:rPr>
            </w:pP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Celková </w:t>
            </w:r>
            <w:r w:rsidR="002F2662">
              <w:rPr>
                <w:rFonts w:ascii="Technika Book" w:hAnsi="Technika Book"/>
                <w:lang w:bidi="hi-IN"/>
              </w:rPr>
              <w:t>fakturovaná částka</w:t>
            </w:r>
            <w:r w:rsidRPr="002F2662">
              <w:rPr>
                <w:rFonts w:ascii="Technika Book" w:hAnsi="Technika Book"/>
                <w:lang w:bidi="hi-IN"/>
              </w:rPr>
              <w:t>, bude závislá na počtu objednaných skupin. Maximální počet skupin, které MSM v</w:t>
            </w:r>
            <w:r w:rsidR="005E519F" w:rsidRPr="002F2662">
              <w:rPr>
                <w:rFonts w:ascii="Cambria" w:hAnsi="Cambria" w:cs="Cambria"/>
                <w:lang w:bidi="hi-IN"/>
              </w:rPr>
              <w:t> </w:t>
            </w:r>
            <w:r w:rsidR="005E519F" w:rsidRPr="002F2662">
              <w:rPr>
                <w:rFonts w:ascii="Technika Book" w:hAnsi="Technika Book"/>
                <w:lang w:bidi="hi-IN"/>
              </w:rPr>
              <w:t>akademick</w:t>
            </w:r>
            <w:r w:rsidR="005E519F" w:rsidRPr="002F2662">
              <w:rPr>
                <w:rFonts w:ascii="Technika Book" w:hAnsi="Technika Book" w:cs="Technika"/>
                <w:lang w:bidi="hi-IN"/>
              </w:rPr>
              <w:t>é</w:t>
            </w:r>
            <w:r w:rsidR="005E519F" w:rsidRPr="002F2662">
              <w:rPr>
                <w:rFonts w:ascii="Technika Book" w:hAnsi="Technika Book"/>
                <w:lang w:bidi="hi-IN"/>
              </w:rPr>
              <w:t xml:space="preserve">m </w:t>
            </w:r>
            <w:r w:rsidR="00FE194A">
              <w:rPr>
                <w:rFonts w:ascii="Technika Book" w:hAnsi="Technika Book"/>
                <w:lang w:bidi="hi-IN"/>
              </w:rPr>
              <w:t>roce 2020</w:t>
            </w:r>
            <w:r w:rsidR="005E519F" w:rsidRPr="002F2662">
              <w:rPr>
                <w:rFonts w:ascii="Technika Book" w:hAnsi="Technika Book"/>
                <w:lang w:bidi="hi-IN"/>
              </w:rPr>
              <w:t>/20</w:t>
            </w:r>
            <w:r w:rsidR="00FE194A">
              <w:rPr>
                <w:rFonts w:ascii="Technika Book" w:hAnsi="Technika Book"/>
                <w:lang w:bidi="hi-IN"/>
              </w:rPr>
              <w:t>21</w:t>
            </w:r>
            <w:r w:rsidRPr="002F2662">
              <w:rPr>
                <w:rFonts w:ascii="Technika Book" w:hAnsi="Technika Book"/>
                <w:lang w:bidi="hi-IN"/>
              </w:rPr>
              <w:t xml:space="preserve"> objedná, je </w:t>
            </w:r>
            <w:r w:rsidR="008B5860" w:rsidRPr="002F2662">
              <w:rPr>
                <w:rFonts w:ascii="Technika Book" w:hAnsi="Technika Book"/>
                <w:lang w:bidi="hi-IN"/>
              </w:rPr>
              <w:t>8</w:t>
            </w:r>
            <w:r w:rsidRPr="002F2662">
              <w:rPr>
                <w:rFonts w:ascii="Technika Book" w:hAnsi="Technika Book"/>
                <w:lang w:bidi="hi-IN"/>
              </w:rPr>
              <w:t>. Minimální počet skupin je 1.</w:t>
            </w:r>
          </w:p>
          <w:p w:rsidR="002F2662" w:rsidRDefault="002F2662" w:rsidP="00E96710">
            <w:pPr>
              <w:rPr>
                <w:rFonts w:ascii="Technika Book" w:hAnsi="Technika Book"/>
                <w:lang w:bidi="hi-IN"/>
              </w:rPr>
            </w:pPr>
          </w:p>
          <w:p w:rsidR="00E96710" w:rsidRPr="002F2662" w:rsidRDefault="002F2662" w:rsidP="00E96710">
            <w:pPr>
              <w:rPr>
                <w:rFonts w:ascii="Technika Book" w:hAnsi="Technika Book"/>
                <w:lang w:bidi="hi-IN"/>
              </w:rPr>
            </w:pPr>
            <w:r>
              <w:rPr>
                <w:rFonts w:ascii="Technika Book" w:hAnsi="Technika Book"/>
                <w:lang w:bidi="hi-IN"/>
              </w:rPr>
              <w:lastRenderedPageBreak/>
              <w:t xml:space="preserve">Úhrada bude, na základě této smlouvy, </w:t>
            </w:r>
            <w:r w:rsidR="00E96710" w:rsidRPr="002F2662">
              <w:rPr>
                <w:rFonts w:ascii="Technika Book" w:hAnsi="Technika Book"/>
                <w:lang w:bidi="hi-IN"/>
              </w:rPr>
              <w:t>probíhat takto:</w:t>
            </w:r>
          </w:p>
          <w:p w:rsidR="00E96710" w:rsidRPr="002F2662" w:rsidRDefault="00FE194A" w:rsidP="008B5860">
            <w:pPr>
              <w:pStyle w:val="Odstavecseseznamem"/>
              <w:numPr>
                <w:ilvl w:val="0"/>
                <w:numId w:val="4"/>
              </w:numPr>
              <w:rPr>
                <w:rFonts w:ascii="Technika Book" w:hAnsi="Technika Book" w:cs="Times New Roman"/>
                <w:lang w:bidi="hi-IN"/>
              </w:rPr>
            </w:pPr>
            <w:r>
              <w:rPr>
                <w:rFonts w:ascii="Technika Book" w:hAnsi="Technika Book" w:cs="Times New Roman"/>
                <w:lang w:bidi="hi-IN"/>
              </w:rPr>
              <w:t>Do 31. 8. 2020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 xml:space="preserve"> uhradí MSM 1. splátku</w:t>
            </w:r>
            <w:r w:rsidR="00E96710" w:rsidRPr="002F2662">
              <w:rPr>
                <w:rFonts w:ascii="Technika Book" w:hAnsi="Technika Book" w:cs="Times New Roman"/>
                <w:lang w:bidi="hi-IN"/>
              </w:rPr>
              <w:t xml:space="preserve"> 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 xml:space="preserve">ve </w:t>
            </w:r>
            <w:r w:rsidR="00E96710" w:rsidRPr="002F2662">
              <w:rPr>
                <w:rFonts w:ascii="Technika Book" w:hAnsi="Technika Book" w:cs="Times New Roman"/>
                <w:lang w:bidi="hi-IN"/>
              </w:rPr>
              <w:t xml:space="preserve">výši 50 % </w:t>
            </w:r>
            <w:r w:rsidR="007D2C77" w:rsidRPr="002F2662">
              <w:rPr>
                <w:rFonts w:ascii="Technika Book" w:hAnsi="Technika Book" w:cs="Times New Roman"/>
                <w:lang w:bidi="hi-IN"/>
              </w:rPr>
              <w:t>celkové</w:t>
            </w:r>
            <w:r w:rsidR="006E4F4E" w:rsidRPr="002F2662">
              <w:rPr>
                <w:rFonts w:ascii="Technika Book" w:hAnsi="Technika Book" w:cs="Times New Roman"/>
                <w:lang w:bidi="hi-IN"/>
              </w:rPr>
              <w:t xml:space="preserve"> ceny</w:t>
            </w:r>
            <w:r w:rsidR="007D2C77" w:rsidRPr="002F2662">
              <w:rPr>
                <w:rFonts w:ascii="Technika Book" w:hAnsi="Technika Book" w:cs="Times New Roman"/>
                <w:lang w:bidi="hi-IN"/>
              </w:rPr>
              <w:t xml:space="preserve"> za počet objednaných skupin </w:t>
            </w:r>
            <w:r w:rsidR="00E96710" w:rsidRPr="002F2662">
              <w:rPr>
                <w:rFonts w:ascii="Technika Book" w:hAnsi="Technika Book" w:cs="Times New Roman"/>
                <w:lang w:bidi="hi-IN"/>
              </w:rPr>
              <w:t>v</w:t>
            </w:r>
            <w:r w:rsidR="008B5860" w:rsidRPr="002F2662">
              <w:rPr>
                <w:rFonts w:ascii="Cambria" w:hAnsi="Cambria" w:cs="Cambria"/>
                <w:lang w:bidi="hi-IN"/>
              </w:rPr>
              <w:t> </w:t>
            </w:r>
            <w:r w:rsidR="00E96710" w:rsidRPr="002F2662">
              <w:rPr>
                <w:rFonts w:ascii="Technika Book" w:hAnsi="Technika Book" w:cs="Times New Roman"/>
                <w:lang w:bidi="hi-IN"/>
              </w:rPr>
              <w:t>Kč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>.</w:t>
            </w:r>
          </w:p>
          <w:p w:rsidR="008B5860" w:rsidRPr="002F2662" w:rsidRDefault="00FE194A" w:rsidP="008B5860">
            <w:pPr>
              <w:pStyle w:val="Odstavecseseznamem"/>
              <w:numPr>
                <w:ilvl w:val="0"/>
                <w:numId w:val="4"/>
              </w:numPr>
              <w:rPr>
                <w:rFonts w:ascii="Technika Book" w:hAnsi="Technika Book" w:cs="Times New Roman"/>
                <w:lang w:bidi="hi-IN"/>
              </w:rPr>
            </w:pPr>
            <w:r>
              <w:rPr>
                <w:rFonts w:ascii="Technika Book" w:hAnsi="Technika Book" w:cs="Times New Roman"/>
                <w:lang w:bidi="hi-IN"/>
              </w:rPr>
              <w:t>Do 30. 1. 2021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 xml:space="preserve"> uhradí MSM 2. splátku ve výši </w:t>
            </w:r>
            <w:r w:rsidR="002F2662">
              <w:rPr>
                <w:rFonts w:ascii="Technika Book" w:hAnsi="Technika Book" w:cs="Times New Roman"/>
                <w:lang w:bidi="hi-IN"/>
              </w:rPr>
              <w:t xml:space="preserve">doplatku, do celkové ceny, odpovídající celkovému </w:t>
            </w:r>
            <w:r w:rsidR="00236F9F">
              <w:rPr>
                <w:rFonts w:ascii="Technika Book" w:hAnsi="Technika Book" w:cs="Times New Roman"/>
                <w:lang w:bidi="hi-IN"/>
              </w:rPr>
              <w:t>poč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>t</w:t>
            </w:r>
            <w:r w:rsidR="00236F9F">
              <w:rPr>
                <w:rFonts w:ascii="Technika Book" w:hAnsi="Technika Book" w:cs="Times New Roman"/>
                <w:lang w:bidi="hi-IN"/>
              </w:rPr>
              <w:t>u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 xml:space="preserve"> objednaných skupin v</w:t>
            </w:r>
            <w:r w:rsidR="00C22631">
              <w:rPr>
                <w:rFonts w:ascii="Cambria" w:hAnsi="Cambria" w:cs="Cambria"/>
                <w:lang w:bidi="hi-IN"/>
              </w:rPr>
              <w:t> </w:t>
            </w:r>
            <w:r w:rsidR="00C22631">
              <w:rPr>
                <w:rFonts w:ascii="Technika Book" w:hAnsi="Technika Book" w:cs="Times New Roman"/>
                <w:lang w:bidi="hi-IN"/>
              </w:rPr>
              <w:t>Kč, na základě oběma stranami odsouhlaseného seznamu skupin.</w:t>
            </w:r>
          </w:p>
          <w:p w:rsidR="008B5860" w:rsidRPr="002F2662" w:rsidRDefault="008B5860" w:rsidP="008B5860">
            <w:pPr>
              <w:pStyle w:val="Odstavecseseznamem"/>
              <w:rPr>
                <w:rFonts w:ascii="Technika Book" w:hAnsi="Technika Book" w:cs="Times New Roman"/>
                <w:highlight w:val="yellow"/>
                <w:lang w:bidi="hi-IN"/>
              </w:rPr>
            </w:pPr>
          </w:p>
          <w:p w:rsidR="00E96710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Částky budou uhrazeny v souladu s touto smlouvou a na základě </w:t>
            </w:r>
            <w:r w:rsidR="002F2662">
              <w:rPr>
                <w:rFonts w:ascii="Technika Book" w:hAnsi="Technika Book"/>
                <w:lang w:bidi="hi-IN"/>
              </w:rPr>
              <w:t>této smlouvy</w:t>
            </w:r>
            <w:r w:rsidR="007D2C77" w:rsidRPr="002F2662">
              <w:rPr>
                <w:rFonts w:ascii="Technika Book" w:hAnsi="Technika Book"/>
                <w:lang w:bidi="hi-IN"/>
              </w:rPr>
              <w:t xml:space="preserve">. </w:t>
            </w:r>
          </w:p>
          <w:p w:rsidR="003269A0" w:rsidRDefault="003269A0" w:rsidP="003269A0">
            <w:pPr>
              <w:rPr>
                <w:rFonts w:ascii="Technika Book" w:hAnsi="Technika Book"/>
                <w:lang w:bidi="hi-IN"/>
              </w:rPr>
            </w:pPr>
          </w:p>
          <w:p w:rsidR="003269A0" w:rsidRPr="003269A0" w:rsidRDefault="003269A0" w:rsidP="003269A0">
            <w:pPr>
              <w:rPr>
                <w:rFonts w:ascii="Technika Book" w:hAnsi="Technika Book"/>
                <w:lang w:bidi="hi-IN"/>
              </w:rPr>
            </w:pPr>
            <w:r w:rsidRPr="003269A0">
              <w:rPr>
                <w:rFonts w:ascii="Technika Book" w:hAnsi="Technika Book"/>
                <w:lang w:bidi="hi-IN"/>
              </w:rPr>
              <w:t>Na základě žádosti MSM a vzájemné dohody může M</w:t>
            </w:r>
            <w:r>
              <w:rPr>
                <w:rFonts w:ascii="Technika Book" w:hAnsi="Technika Book"/>
                <w:lang w:bidi="hi-IN"/>
              </w:rPr>
              <w:t xml:space="preserve">SM uhradit celou </w:t>
            </w:r>
            <w:r w:rsidRPr="003269A0">
              <w:rPr>
                <w:rFonts w:ascii="Technika Book" w:hAnsi="Technika Book"/>
                <w:lang w:bidi="hi-IN"/>
              </w:rPr>
              <w:t xml:space="preserve">částku za počet objednaných skupin a </w:t>
            </w:r>
            <w:r>
              <w:rPr>
                <w:rFonts w:ascii="Technika Book" w:hAnsi="Technika Book"/>
                <w:lang w:bidi="hi-IN"/>
              </w:rPr>
              <w:t xml:space="preserve">to nejpozději </w:t>
            </w:r>
            <w:r w:rsidRPr="003269A0">
              <w:rPr>
                <w:rFonts w:ascii="Technika Book" w:hAnsi="Technika Book"/>
                <w:lang w:bidi="hi-IN"/>
              </w:rPr>
              <w:t xml:space="preserve"> do dne zahájení výuky v</w:t>
            </w:r>
            <w:r w:rsidRPr="003269A0">
              <w:rPr>
                <w:rFonts w:ascii="Cambria" w:hAnsi="Cambria" w:cs="Cambria"/>
                <w:lang w:bidi="hi-IN"/>
              </w:rPr>
              <w:t> </w:t>
            </w:r>
            <w:r w:rsidRPr="003269A0">
              <w:rPr>
                <w:rFonts w:ascii="Technika Book" w:hAnsi="Technika Book"/>
                <w:lang w:bidi="hi-IN"/>
              </w:rPr>
              <w:t>prvním kurzu</w:t>
            </w:r>
            <w:bookmarkStart w:id="0" w:name="_GoBack"/>
            <w:bookmarkEnd w:id="0"/>
            <w:r w:rsidRPr="003269A0">
              <w:rPr>
                <w:rFonts w:ascii="Technika Book" w:hAnsi="Technika Book"/>
                <w:lang w:bidi="hi-IN"/>
              </w:rPr>
              <w:t xml:space="preserve">. </w:t>
            </w:r>
          </w:p>
          <w:p w:rsidR="003269A0" w:rsidRPr="002F2662" w:rsidRDefault="003269A0" w:rsidP="00E96710">
            <w:pPr>
              <w:rPr>
                <w:rFonts w:ascii="Technika Book" w:hAnsi="Technika Book"/>
                <w:lang w:bidi="hi-IN"/>
              </w:rPr>
            </w:pP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MÚVS ČVUT je povinen na požádání MSM doložit prezenční listiny, které budou zároveň výkazem odučených hodin. 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Dostane-li se MSM při plnění závazků z této smlouvy do prodlení, může po něm MÚVS ČVUT požadovat smluvní pokutu ve výši 0,1% z dlužné částky za každý započatý den prodlení.</w:t>
            </w:r>
          </w:p>
          <w:p w:rsidR="002F2662" w:rsidRPr="002F2662" w:rsidRDefault="00E96710" w:rsidP="00143FE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Nebud</w:t>
            </w:r>
            <w:r w:rsidR="002F2662">
              <w:rPr>
                <w:rFonts w:ascii="Technika Book" w:hAnsi="Technika Book"/>
                <w:lang w:bidi="hi-IN"/>
              </w:rPr>
              <w:t>e</w:t>
            </w:r>
            <w:r w:rsidRPr="002F2662">
              <w:rPr>
                <w:rFonts w:ascii="Technika Book" w:hAnsi="Technika Book"/>
                <w:lang w:bidi="hi-IN"/>
              </w:rPr>
              <w:t xml:space="preserve">-li </w:t>
            </w:r>
            <w:r w:rsidR="002F2662">
              <w:rPr>
                <w:rFonts w:ascii="Technika Book" w:hAnsi="Technika Book"/>
                <w:lang w:bidi="hi-IN"/>
              </w:rPr>
              <w:t>zálohová platba uhrazena</w:t>
            </w:r>
            <w:r w:rsidRPr="002F2662">
              <w:rPr>
                <w:rFonts w:ascii="Technika Book" w:hAnsi="Technika Book"/>
                <w:lang w:bidi="hi-IN"/>
              </w:rPr>
              <w:t xml:space="preserve"> ve stanoveném termínu v souladu s bodem IV.1. této smlouvy, nebude výuka zahájena, případně bude MÚVS realizovat výuku až po uhrazení dlužné částky. Za takto ušlou výuku se kompenzace neposkytuje.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lastRenderedPageBreak/>
              <w:t>IV.1.1.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 ceně jsou zahrnuty následující náklady: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příprava a koordinace kurzu </w:t>
            </w:r>
          </w:p>
          <w:p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přímá výuka a konzultace</w:t>
            </w:r>
          </w:p>
          <w:p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průběžné a závěrečné testování z ČJ a vyhodnocení výsledků</w:t>
            </w:r>
          </w:p>
          <w:p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závěrečná zkouška</w:t>
            </w:r>
          </w:p>
          <w:p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doplňkové výukové materiály</w:t>
            </w:r>
          </w:p>
          <w:p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provozní náklady</w:t>
            </w:r>
          </w:p>
          <w:p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b/>
                <w:u w:val="single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Certifikát o absolvování kurzu se stanovením dosažené jazykové úrovně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IV.1.2.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 ceně nejsou zahrnuty následující náklady: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numPr>
                <w:ilvl w:val="0"/>
                <w:numId w:val="3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osobní výdaje účastníků kurzu</w:t>
            </w:r>
          </w:p>
          <w:p w:rsidR="00E96710" w:rsidRPr="002F2662" w:rsidRDefault="00E96710" w:rsidP="00E96710">
            <w:pPr>
              <w:numPr>
                <w:ilvl w:val="0"/>
                <w:numId w:val="3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doprava</w:t>
            </w:r>
          </w:p>
          <w:p w:rsidR="00E96710" w:rsidRPr="002F2662" w:rsidRDefault="00E96710" w:rsidP="00E96710">
            <w:pPr>
              <w:numPr>
                <w:ilvl w:val="0"/>
                <w:numId w:val="3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stravování a ubytování</w:t>
            </w:r>
          </w:p>
          <w:p w:rsidR="00C22631" w:rsidRPr="002F2662" w:rsidRDefault="00E96710" w:rsidP="00143FE3">
            <w:pPr>
              <w:numPr>
                <w:ilvl w:val="0"/>
                <w:numId w:val="3"/>
              </w:numPr>
              <w:rPr>
                <w:rFonts w:ascii="Technika Book" w:hAnsi="Technika Book"/>
                <w:lang w:bidi="hi-IN"/>
              </w:rPr>
            </w:pPr>
            <w:r w:rsidRPr="00143FE3">
              <w:rPr>
                <w:rFonts w:ascii="Technika Book" w:hAnsi="Technika Book"/>
                <w:lang w:bidi="hi-IN"/>
              </w:rPr>
              <w:t>učebnice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IV.2.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V případě, že kurz nebude realizován </w:t>
            </w:r>
            <w:r w:rsidR="00C22631">
              <w:rPr>
                <w:rFonts w:ascii="Technika Book" w:hAnsi="Technika Book"/>
                <w:lang w:bidi="hi-IN"/>
              </w:rPr>
              <w:t>vinou</w:t>
            </w:r>
            <w:r w:rsidRPr="002F2662">
              <w:rPr>
                <w:rFonts w:ascii="Technika Book" w:hAnsi="Technika Book"/>
                <w:lang w:bidi="hi-IN"/>
              </w:rPr>
              <w:t xml:space="preserve"> MSM, </w:t>
            </w:r>
            <w:r w:rsidR="00C22631">
              <w:rPr>
                <w:rFonts w:ascii="Technika Book" w:hAnsi="Technika Book"/>
                <w:lang w:bidi="hi-IN"/>
              </w:rPr>
              <w:t>obě smluvní strany se dohodly na následujících stornovacích poplatcích:</w:t>
            </w:r>
          </w:p>
          <w:p w:rsidR="00C22631" w:rsidRDefault="00C22631" w:rsidP="002B3FC3">
            <w:pPr>
              <w:rPr>
                <w:rFonts w:ascii="Technika Book" w:hAnsi="Technika Book"/>
                <w:lang w:bidi="hi-IN"/>
              </w:rPr>
            </w:pPr>
          </w:p>
          <w:p w:rsidR="002B3FC3" w:rsidRPr="002F2662" w:rsidRDefault="002B3FC3" w:rsidP="002B3FC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1) </w:t>
            </w:r>
            <w:r w:rsidR="00C22631" w:rsidRPr="002F2662">
              <w:rPr>
                <w:rFonts w:ascii="Technika Book" w:hAnsi="Technika Book"/>
                <w:lang w:bidi="hi-IN"/>
              </w:rPr>
              <w:t xml:space="preserve">za 1-20 přihlášených osob </w:t>
            </w:r>
            <w:r w:rsidR="00C22631">
              <w:rPr>
                <w:rFonts w:ascii="Technika Book" w:hAnsi="Technika Book"/>
                <w:lang w:bidi="hi-IN"/>
              </w:rPr>
              <w:t>……………………</w:t>
            </w:r>
            <w:proofErr w:type="gramStart"/>
            <w:r w:rsidR="00C22631">
              <w:rPr>
                <w:rFonts w:ascii="Technika Book" w:hAnsi="Technika Book"/>
                <w:lang w:bidi="hi-IN"/>
              </w:rPr>
              <w:t>…….</w:t>
            </w:r>
            <w:proofErr w:type="gramEnd"/>
            <w:r w:rsidRPr="002F2662">
              <w:rPr>
                <w:rFonts w:ascii="Technika Book" w:hAnsi="Technika Book"/>
                <w:lang w:bidi="hi-IN"/>
              </w:rPr>
              <w:t>storno poplatek ve výši 20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 xml:space="preserve">000 Kč </w:t>
            </w:r>
          </w:p>
          <w:p w:rsidR="002B3FC3" w:rsidRPr="002F2662" w:rsidRDefault="002B3FC3" w:rsidP="002B3FC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2) </w:t>
            </w:r>
            <w:r w:rsidR="00C22631" w:rsidRPr="002F2662">
              <w:rPr>
                <w:rFonts w:ascii="Technika Book" w:hAnsi="Technika Book"/>
                <w:lang w:bidi="hi-IN"/>
              </w:rPr>
              <w:t xml:space="preserve">za více než 20 přihlášených osob </w:t>
            </w:r>
            <w:r w:rsidR="00C22631">
              <w:rPr>
                <w:rFonts w:ascii="Technika Book" w:hAnsi="Technika Book"/>
                <w:lang w:bidi="hi-IN"/>
              </w:rPr>
              <w:t>………………</w:t>
            </w:r>
            <w:r w:rsidRPr="002F2662">
              <w:rPr>
                <w:rFonts w:ascii="Technika Book" w:hAnsi="Technika Book"/>
                <w:lang w:bidi="hi-IN"/>
              </w:rPr>
              <w:t>storno poplatek ve výši 40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 xml:space="preserve">000 </w:t>
            </w:r>
            <w:r w:rsidR="00C22631">
              <w:rPr>
                <w:rFonts w:ascii="Technika Book" w:hAnsi="Technika Book"/>
                <w:lang w:bidi="hi-IN"/>
              </w:rPr>
              <w:t>Kč</w:t>
            </w:r>
          </w:p>
          <w:p w:rsidR="002B3FC3" w:rsidRPr="002F2662" w:rsidRDefault="002B3FC3" w:rsidP="002B3FC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3) při zrušení kurzu 15 dní před zahájením kurzu</w:t>
            </w:r>
            <w:r w:rsidR="00C22631">
              <w:rPr>
                <w:rFonts w:ascii="Technika Book" w:hAnsi="Technika Book"/>
                <w:lang w:bidi="hi-IN"/>
              </w:rPr>
              <w:t>……………</w:t>
            </w:r>
            <w:r w:rsidRPr="002F2662">
              <w:rPr>
                <w:rFonts w:ascii="Technika Book" w:hAnsi="Technika Book"/>
                <w:lang w:bidi="hi-IN"/>
              </w:rPr>
              <w:t xml:space="preserve"> storno poplatek </w:t>
            </w:r>
            <w:r w:rsidR="00C22631">
              <w:rPr>
                <w:rFonts w:ascii="Technika Book" w:hAnsi="Technika Book"/>
                <w:lang w:bidi="hi-IN"/>
              </w:rPr>
              <w:t xml:space="preserve">ve výši </w:t>
            </w:r>
            <w:r w:rsidRPr="002F2662">
              <w:rPr>
                <w:rFonts w:ascii="Technika Book" w:hAnsi="Technika Book"/>
                <w:lang w:bidi="hi-IN"/>
              </w:rPr>
              <w:t>50 % celkové ceny</w:t>
            </w:r>
            <w:r w:rsidR="00C22631">
              <w:rPr>
                <w:rFonts w:ascii="Technika Book" w:hAnsi="Technika Book"/>
                <w:lang w:bidi="hi-IN"/>
              </w:rPr>
              <w:t xml:space="preserve"> kurzu</w:t>
            </w:r>
          </w:p>
          <w:p w:rsidR="002B3FC3" w:rsidRPr="002F2662" w:rsidRDefault="002B3FC3" w:rsidP="00143FE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lastRenderedPageBreak/>
              <w:t xml:space="preserve">4) při zrušení kurzu v den zahájení nebo v průběhu kurzu </w:t>
            </w:r>
            <w:r w:rsidR="00C22631">
              <w:rPr>
                <w:rFonts w:ascii="Technika Book" w:hAnsi="Technika Book"/>
                <w:lang w:bidi="hi-IN"/>
              </w:rPr>
              <w:t>….</w:t>
            </w:r>
            <w:r w:rsidRPr="002F2662">
              <w:rPr>
                <w:rFonts w:ascii="Technika Book" w:hAnsi="Technika Book"/>
                <w:lang w:bidi="hi-IN"/>
              </w:rPr>
              <w:t xml:space="preserve"> storno poplatek 100 </w:t>
            </w:r>
            <w:r w:rsidR="00C22631">
              <w:rPr>
                <w:rFonts w:ascii="Technika Book" w:hAnsi="Technika Book"/>
                <w:lang w:bidi="hi-IN"/>
              </w:rPr>
              <w:t>%</w:t>
            </w:r>
            <w:r w:rsidR="00C22631" w:rsidRPr="002F2662">
              <w:rPr>
                <w:rFonts w:ascii="Technika Book" w:hAnsi="Technika Book"/>
                <w:lang w:bidi="hi-IN"/>
              </w:rPr>
              <w:t xml:space="preserve"> celkové ceny</w:t>
            </w:r>
            <w:r w:rsidR="00C22631">
              <w:rPr>
                <w:rFonts w:ascii="Technika Book" w:hAnsi="Technika Book"/>
                <w:lang w:bidi="hi-IN"/>
              </w:rPr>
              <w:t xml:space="preserve"> kurzu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:rsidR="00E96710" w:rsidRPr="002F2662" w:rsidRDefault="00E96710" w:rsidP="00143FE3">
            <w:pPr>
              <w:spacing w:before="120"/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V. Řešení sporů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V.1.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Smluvní strany vynaloží veškeré úsilí, aby přímým a neformálním jednáním vyřešili jakékoliv neshody nebo spory vznikající mezi nimi v souvislosti s touto smlouvou.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V.2.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Pokud za 30 dní od zahájení takovýchto neformálních jednání MÚVS ČVUT a MSM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      </w:r>
          </w:p>
        </w:tc>
      </w:tr>
      <w:tr w:rsidR="00FE194A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FE194A" w:rsidRPr="002F2662" w:rsidRDefault="00FE194A" w:rsidP="00E96710">
            <w:pPr>
              <w:rPr>
                <w:rFonts w:ascii="Technika Book" w:hAnsi="Technika Book"/>
              </w:rPr>
            </w:pPr>
          </w:p>
        </w:tc>
        <w:tc>
          <w:tcPr>
            <w:tcW w:w="10064" w:type="dxa"/>
            <w:gridSpan w:val="20"/>
          </w:tcPr>
          <w:p w:rsidR="00FE194A" w:rsidRPr="00143FE3" w:rsidRDefault="00FE194A" w:rsidP="00143FE3">
            <w:pPr>
              <w:spacing w:before="120"/>
              <w:rPr>
                <w:rFonts w:ascii="Technika Book" w:hAnsi="Technika Book"/>
                <w:b/>
                <w:u w:val="single"/>
                <w:lang w:bidi="hi-IN"/>
              </w:rPr>
            </w:pPr>
            <w:r>
              <w:rPr>
                <w:rFonts w:ascii="Technika Book" w:hAnsi="Technika Book"/>
                <w:b/>
                <w:u w:val="single"/>
                <w:lang w:bidi="hi-IN"/>
              </w:rPr>
              <w:t>VI</w:t>
            </w:r>
            <w:r w:rsidRPr="00D0710D">
              <w:rPr>
                <w:rFonts w:ascii="Technika Book" w:hAnsi="Technika Book"/>
                <w:b/>
                <w:u w:val="single"/>
                <w:lang w:bidi="hi-IN"/>
              </w:rPr>
              <w:t>. Doba trvání smlouvy a způsoby jejího ukončení</w:t>
            </w:r>
          </w:p>
        </w:tc>
      </w:tr>
      <w:tr w:rsidR="00FE194A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FE194A" w:rsidRPr="002F2662" w:rsidRDefault="00FE194A" w:rsidP="00E96710">
            <w:pPr>
              <w:rPr>
                <w:rFonts w:ascii="Technika Book" w:hAnsi="Technika Book"/>
              </w:rPr>
            </w:pPr>
            <w:r>
              <w:rPr>
                <w:rFonts w:ascii="Technika Book" w:hAnsi="Technika Book"/>
              </w:rPr>
              <w:t>VI.1</w:t>
            </w:r>
          </w:p>
        </w:tc>
        <w:tc>
          <w:tcPr>
            <w:tcW w:w="10064" w:type="dxa"/>
            <w:gridSpan w:val="20"/>
          </w:tcPr>
          <w:p w:rsidR="00FE194A" w:rsidRPr="002F2662" w:rsidRDefault="00FE194A" w:rsidP="00FE194A">
            <w:pPr>
              <w:pStyle w:val="Bezmezer"/>
              <w:rPr>
                <w:rFonts w:ascii="Technika Book" w:hAnsi="Technika Book"/>
              </w:rPr>
            </w:pPr>
            <w:r w:rsidRPr="00D0710D">
              <w:rPr>
                <w:rFonts w:ascii="Technika Book" w:hAnsi="Technika Book"/>
              </w:rPr>
              <w:t>Tato smlouva se uzavírá na dobu určitou do 31.</w:t>
            </w:r>
            <w:r>
              <w:rPr>
                <w:rFonts w:ascii="Technika Book" w:hAnsi="Technika Book"/>
              </w:rPr>
              <w:t xml:space="preserve"> </w:t>
            </w:r>
            <w:r w:rsidRPr="00D0710D">
              <w:rPr>
                <w:rFonts w:ascii="Technika Book" w:hAnsi="Technika Book"/>
              </w:rPr>
              <w:t>8.</w:t>
            </w:r>
            <w:r>
              <w:rPr>
                <w:rFonts w:ascii="Technika Book" w:hAnsi="Technika Book"/>
              </w:rPr>
              <w:t xml:space="preserve"> </w:t>
            </w:r>
            <w:r w:rsidRPr="00D0710D">
              <w:rPr>
                <w:rFonts w:ascii="Technika Book" w:hAnsi="Technika Book"/>
              </w:rPr>
              <w:t>202</w:t>
            </w:r>
            <w:r>
              <w:rPr>
                <w:rFonts w:ascii="Technika Book" w:hAnsi="Technika Book"/>
              </w:rPr>
              <w:t>1</w:t>
            </w:r>
            <w:r w:rsidRPr="00D0710D">
              <w:rPr>
                <w:rFonts w:ascii="Technika Book" w:hAnsi="Technika Book"/>
              </w:rPr>
              <w:t>.</w:t>
            </w:r>
          </w:p>
        </w:tc>
      </w:tr>
      <w:tr w:rsidR="00FE194A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FE194A" w:rsidRDefault="00FE194A" w:rsidP="00E96710">
            <w:pPr>
              <w:rPr>
                <w:rFonts w:ascii="Technika Book" w:hAnsi="Technika Book"/>
              </w:rPr>
            </w:pPr>
            <w:r>
              <w:rPr>
                <w:rFonts w:ascii="Technika Book" w:hAnsi="Technika Book"/>
              </w:rPr>
              <w:t>VI.2</w:t>
            </w:r>
          </w:p>
        </w:tc>
        <w:tc>
          <w:tcPr>
            <w:tcW w:w="10064" w:type="dxa"/>
            <w:gridSpan w:val="20"/>
          </w:tcPr>
          <w:p w:rsidR="00FE194A" w:rsidRPr="00D0710D" w:rsidRDefault="00FE194A" w:rsidP="00FE194A">
            <w:pPr>
              <w:pStyle w:val="Bezmezer"/>
              <w:rPr>
                <w:rFonts w:ascii="Technika Book" w:hAnsi="Technika Book"/>
              </w:rPr>
            </w:pPr>
            <w:r w:rsidRPr="00D0710D">
              <w:rPr>
                <w:rFonts w:ascii="Technika Book" w:hAnsi="Technika Book"/>
              </w:rPr>
              <w:t>Tuto smlouvu lze ukončit před uplynutím lhůty uvedené v</w:t>
            </w:r>
            <w:r w:rsidRPr="00D0710D">
              <w:rPr>
                <w:rFonts w:ascii="Cambria" w:hAnsi="Cambria" w:cs="Cambria"/>
              </w:rPr>
              <w:t> </w:t>
            </w:r>
            <w:r w:rsidRPr="00D0710D">
              <w:rPr>
                <w:rFonts w:ascii="Technika Book" w:hAnsi="Technika Book"/>
              </w:rPr>
              <w:t xml:space="preserve">odstavci 1 tohoto </w:t>
            </w:r>
            <w:r w:rsidRPr="00D0710D">
              <w:rPr>
                <w:rFonts w:ascii="Technika Book" w:hAnsi="Technika Book" w:cs="Technika Book"/>
              </w:rPr>
              <w:t>č</w:t>
            </w:r>
            <w:r w:rsidRPr="00D0710D">
              <w:rPr>
                <w:rFonts w:ascii="Technika Book" w:hAnsi="Technika Book"/>
              </w:rPr>
              <w:t>l</w:t>
            </w:r>
            <w:r w:rsidRPr="00D0710D">
              <w:rPr>
                <w:rFonts w:ascii="Technika Book" w:hAnsi="Technika Book" w:cs="Technika Book"/>
              </w:rPr>
              <w:t>á</w:t>
            </w:r>
            <w:r>
              <w:rPr>
                <w:rFonts w:ascii="Technika Book" w:hAnsi="Technika Book"/>
              </w:rPr>
              <w:t>nku d</w:t>
            </w:r>
            <w:r w:rsidRPr="00D0710D">
              <w:rPr>
                <w:rFonts w:ascii="Technika Book" w:hAnsi="Technika Book"/>
              </w:rPr>
              <w:t>ohodou smluvních stran</w:t>
            </w:r>
            <w:r>
              <w:rPr>
                <w:rFonts w:ascii="Technika Book" w:hAnsi="Technika Book"/>
              </w:rPr>
              <w:t>.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:rsidR="00E96710" w:rsidRPr="002F2662" w:rsidRDefault="00E96710" w:rsidP="00143FE3">
            <w:pPr>
              <w:spacing w:before="120"/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V</w:t>
            </w:r>
            <w:r w:rsidR="00C66BC6">
              <w:rPr>
                <w:rFonts w:ascii="Technika Book" w:hAnsi="Technika Book"/>
                <w:b/>
                <w:u w:val="single"/>
                <w:lang w:bidi="hi-IN"/>
              </w:rPr>
              <w:t>I</w:t>
            </w:r>
            <w:r w:rsidR="00143FE3">
              <w:rPr>
                <w:rFonts w:ascii="Technika Book" w:hAnsi="Technika Book"/>
                <w:b/>
                <w:u w:val="single"/>
                <w:lang w:bidi="hi-IN"/>
              </w:rPr>
              <w:t>I</w:t>
            </w: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. Závěrečná ustanovení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</w:t>
            </w:r>
            <w:r w:rsidR="00143FE3">
              <w:rPr>
                <w:rFonts w:ascii="Technika Book" w:hAnsi="Technika Book"/>
                <w:lang w:bidi="hi-IN"/>
              </w:rPr>
              <w:t>I</w:t>
            </w:r>
            <w:r w:rsidRPr="002F2662">
              <w:rPr>
                <w:rFonts w:ascii="Technika Book" w:hAnsi="Technika Book"/>
                <w:lang w:bidi="hi-IN"/>
              </w:rPr>
              <w:t>I.1.</w:t>
            </w:r>
          </w:p>
        </w:tc>
        <w:tc>
          <w:tcPr>
            <w:tcW w:w="10064" w:type="dxa"/>
            <w:gridSpan w:val="20"/>
          </w:tcPr>
          <w:p w:rsidR="00401DF2" w:rsidRPr="002F2662" w:rsidRDefault="00E96710" w:rsidP="00FE194A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Smlouva je vyhotovena ve dvou exemplářích, z nichž jeden obdrží MSM a jeden MÚVS ČVUT, a nabývá platnosti dnem podpisu oběma smluvními stranami.</w:t>
            </w:r>
          </w:p>
        </w:tc>
      </w:tr>
      <w:tr w:rsidR="00E96710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VI</w:t>
            </w:r>
            <w:r w:rsidR="00143FE3">
              <w:rPr>
                <w:rFonts w:ascii="Technika Book" w:hAnsi="Technika Book"/>
                <w:lang w:bidi="hi-IN"/>
              </w:rPr>
              <w:t>I</w:t>
            </w:r>
            <w:r w:rsidRPr="002F2662">
              <w:rPr>
                <w:rFonts w:ascii="Technika Book" w:hAnsi="Technika Book"/>
                <w:lang w:bidi="hi-IN"/>
              </w:rPr>
              <w:t>.2.</w:t>
            </w:r>
          </w:p>
        </w:tc>
        <w:tc>
          <w:tcPr>
            <w:tcW w:w="10064" w:type="dxa"/>
            <w:gridSpan w:val="20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Smluvní strany berou na vědomí, že obsah této smlouvy je věcí diskrétní a týká se pouze smluvních stran s výjimkou kompetentních úřadů České republiky.</w:t>
            </w:r>
          </w:p>
        </w:tc>
      </w:tr>
      <w:tr w:rsidR="0010245E" w:rsidRPr="002F2662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:rsidR="0010245E" w:rsidRPr="002F2662" w:rsidRDefault="0010245E" w:rsidP="00E96710">
            <w:pPr>
              <w:rPr>
                <w:rFonts w:ascii="Technika Book" w:hAnsi="Technika Book"/>
              </w:rPr>
            </w:pPr>
            <w:r w:rsidRPr="002F2662">
              <w:rPr>
                <w:rFonts w:ascii="Technika Book" w:hAnsi="Technika Book"/>
                <w:lang w:bidi="hi-IN"/>
              </w:rPr>
              <w:t>VI</w:t>
            </w:r>
            <w:r w:rsidR="00143FE3">
              <w:rPr>
                <w:rFonts w:ascii="Technika Book" w:hAnsi="Technika Book"/>
                <w:lang w:bidi="hi-IN"/>
              </w:rPr>
              <w:t>I</w:t>
            </w:r>
            <w:r w:rsidRPr="002F2662">
              <w:rPr>
                <w:rFonts w:ascii="Technika Book" w:hAnsi="Technika Book"/>
                <w:lang w:bidi="hi-IN"/>
              </w:rPr>
              <w:t>.3.</w:t>
            </w:r>
          </w:p>
        </w:tc>
        <w:tc>
          <w:tcPr>
            <w:tcW w:w="10064" w:type="dxa"/>
            <w:gridSpan w:val="20"/>
          </w:tcPr>
          <w:p w:rsidR="00401DF2" w:rsidRPr="002F2662" w:rsidRDefault="00401DF2" w:rsidP="00401DF2">
            <w:pPr>
              <w:rPr>
                <w:rFonts w:ascii="Technika Book" w:hAnsi="Technika Book"/>
              </w:rPr>
            </w:pPr>
            <w:r w:rsidRPr="002F2662">
              <w:rPr>
                <w:rFonts w:ascii="Technika Book" w:hAnsi="Technika Book"/>
              </w:rPr>
              <w:t xml:space="preserve">Smluvní strany souhlasí s uveřejněním této smlouvy v registru smluv podle zákona </w:t>
            </w:r>
          </w:p>
          <w:p w:rsidR="0010245E" w:rsidRPr="002F2662" w:rsidRDefault="00401DF2" w:rsidP="00401DF2">
            <w:pPr>
              <w:rPr>
                <w:rFonts w:ascii="Technika Book" w:hAnsi="Technika Book"/>
              </w:rPr>
            </w:pPr>
            <w:r w:rsidRPr="002F2662">
              <w:rPr>
                <w:rFonts w:ascii="Technika Book" w:hAnsi="Technika Book"/>
              </w:rPr>
              <w:t xml:space="preserve">č. 340/2015 Sb., o registru smluv, které zajistí ČVUT v Praze; pro účely jejího uveřejnění nepovažují smluvní strany nic z obsahu této smlouvy ani z </w:t>
            </w:r>
            <w:proofErr w:type="spellStart"/>
            <w:r w:rsidRPr="002F2662">
              <w:rPr>
                <w:rFonts w:ascii="Technika Book" w:hAnsi="Technika Book"/>
              </w:rPr>
              <w:t>metadat</w:t>
            </w:r>
            <w:proofErr w:type="spellEnd"/>
            <w:r w:rsidRPr="002F2662">
              <w:rPr>
                <w:rFonts w:ascii="Technika Book" w:hAnsi="Technika Book"/>
              </w:rPr>
              <w:t xml:space="preserve"> k ní se vážících za vyloučené z uveřejnění.</w:t>
            </w:r>
          </w:p>
        </w:tc>
      </w:tr>
      <w:tr w:rsidR="00E96710" w:rsidRPr="002F2662" w:rsidTr="00C22631">
        <w:trPr>
          <w:gridAfter w:val="3"/>
          <w:wAfter w:w="120" w:type="dxa"/>
          <w:jc w:val="center"/>
        </w:trPr>
        <w:tc>
          <w:tcPr>
            <w:tcW w:w="5266" w:type="dxa"/>
            <w:gridSpan w:val="7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84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221" w:type="dxa"/>
            <w:gridSpan w:val="5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405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36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406" w:type="dxa"/>
            <w:gridSpan w:val="5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</w:tr>
      <w:tr w:rsidR="00E96710" w:rsidRPr="002F2662" w:rsidTr="00C22631">
        <w:trPr>
          <w:gridAfter w:val="4"/>
          <w:wAfter w:w="344" w:type="dxa"/>
          <w:jc w:val="center"/>
        </w:trPr>
        <w:tc>
          <w:tcPr>
            <w:tcW w:w="1382" w:type="dxa"/>
            <w:gridSpan w:val="2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 xml:space="preserve">Praze dne </w:t>
            </w:r>
          </w:p>
        </w:tc>
        <w:tc>
          <w:tcPr>
            <w:tcW w:w="3884" w:type="dxa"/>
            <w:gridSpan w:val="5"/>
            <w:tcBorders>
              <w:bottom w:val="dashed" w:sz="4" w:space="0" w:color="auto"/>
            </w:tcBorders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418" w:type="dxa"/>
            <w:gridSpan w:val="4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>Praze dne</w:t>
            </w:r>
          </w:p>
        </w:tc>
        <w:tc>
          <w:tcPr>
            <w:tcW w:w="3910" w:type="dxa"/>
            <w:gridSpan w:val="8"/>
            <w:tcBorders>
              <w:left w:val="nil"/>
              <w:bottom w:val="dashed" w:sz="4" w:space="0" w:color="auto"/>
            </w:tcBorders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</w:tr>
      <w:tr w:rsidR="00E96710" w:rsidRPr="002F2662" w:rsidTr="00C22631">
        <w:trPr>
          <w:gridAfter w:val="3"/>
          <w:wAfter w:w="120" w:type="dxa"/>
          <w:jc w:val="center"/>
        </w:trPr>
        <w:tc>
          <w:tcPr>
            <w:tcW w:w="5266" w:type="dxa"/>
            <w:gridSpan w:val="7"/>
            <w:tcBorders>
              <w:bottom w:val="dashed" w:sz="4" w:space="0" w:color="auto"/>
            </w:tcBorders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84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5268" w:type="dxa"/>
            <w:gridSpan w:val="12"/>
            <w:tcBorders>
              <w:bottom w:val="dashed" w:sz="4" w:space="0" w:color="auto"/>
            </w:tcBorders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</w:tr>
      <w:tr w:rsidR="00E96710" w:rsidRPr="002F2662" w:rsidTr="00C22631">
        <w:trPr>
          <w:gridAfter w:val="3"/>
          <w:wAfter w:w="120" w:type="dxa"/>
          <w:jc w:val="center"/>
        </w:trPr>
        <w:tc>
          <w:tcPr>
            <w:tcW w:w="5266" w:type="dxa"/>
            <w:gridSpan w:val="7"/>
            <w:tcBorders>
              <w:top w:val="dashed" w:sz="4" w:space="0" w:color="auto"/>
            </w:tcBorders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Ing. </w:t>
            </w:r>
            <w:proofErr w:type="spellStart"/>
            <w:r w:rsidRPr="002F2662">
              <w:rPr>
                <w:rFonts w:ascii="Technika Book" w:hAnsi="Technika Book"/>
                <w:lang w:bidi="hi-IN"/>
              </w:rPr>
              <w:t>Yevgen</w:t>
            </w:r>
            <w:proofErr w:type="spellEnd"/>
            <w:r w:rsidRPr="002F2662">
              <w:rPr>
                <w:rFonts w:ascii="Technika Book" w:hAnsi="Technika Book"/>
                <w:lang w:bidi="hi-IN"/>
              </w:rPr>
              <w:t xml:space="preserve"> </w:t>
            </w:r>
            <w:proofErr w:type="spellStart"/>
            <w:r w:rsidRPr="002F2662">
              <w:rPr>
                <w:rFonts w:ascii="Technika Book" w:hAnsi="Technika Book"/>
                <w:lang w:bidi="hi-IN"/>
              </w:rPr>
              <w:t>Kolesnyk</w:t>
            </w:r>
            <w:proofErr w:type="spellEnd"/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Předseda MSM</w:t>
            </w:r>
          </w:p>
        </w:tc>
        <w:tc>
          <w:tcPr>
            <w:tcW w:w="284" w:type="dxa"/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5268" w:type="dxa"/>
            <w:gridSpan w:val="12"/>
            <w:tcBorders>
              <w:top w:val="dashed" w:sz="4" w:space="0" w:color="auto"/>
            </w:tcBorders>
          </w:tcPr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do</w:t>
            </w:r>
            <w:r w:rsidR="00486334" w:rsidRPr="002F2662">
              <w:rPr>
                <w:rFonts w:ascii="Technika Book" w:hAnsi="Technika Book"/>
                <w:lang w:bidi="hi-IN"/>
              </w:rPr>
              <w:t>c</w:t>
            </w:r>
            <w:r w:rsidRPr="002F2662">
              <w:rPr>
                <w:rFonts w:ascii="Technika Book" w:hAnsi="Technika Book"/>
                <w:lang w:bidi="hi-IN"/>
              </w:rPr>
              <w:t>.</w:t>
            </w:r>
            <w:r w:rsidR="00486334" w:rsidRPr="002F2662">
              <w:rPr>
                <w:rFonts w:ascii="Technika Book" w:hAnsi="Technika Book"/>
                <w:lang w:bidi="hi-IN"/>
              </w:rPr>
              <w:t xml:space="preserve"> </w:t>
            </w:r>
            <w:r w:rsidRPr="002F2662">
              <w:rPr>
                <w:rFonts w:ascii="Technika Book" w:hAnsi="Technika Book"/>
                <w:lang w:bidi="hi-IN"/>
              </w:rPr>
              <w:t>Ing. Lenka Švecová, Ph.D.</w:t>
            </w:r>
          </w:p>
          <w:p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Ředitelka MÚVS ČVUT v Praze</w:t>
            </w:r>
          </w:p>
        </w:tc>
      </w:tr>
    </w:tbl>
    <w:p w:rsidR="00E96710" w:rsidRPr="002F2662" w:rsidRDefault="00E96710" w:rsidP="00E96710">
      <w:pPr>
        <w:rPr>
          <w:rFonts w:ascii="Technika Book" w:hAnsi="Technika Book"/>
          <w:szCs w:val="20"/>
        </w:rPr>
      </w:pPr>
      <w:r w:rsidRPr="002F2662">
        <w:rPr>
          <w:rFonts w:ascii="Technika Book" w:hAnsi="Technika Book"/>
          <w:szCs w:val="20"/>
        </w:rPr>
        <w:t xml:space="preserve">  </w:t>
      </w:r>
    </w:p>
    <w:p w:rsidR="00C0477A" w:rsidRPr="00486334" w:rsidRDefault="00C0477A" w:rsidP="00202AD4">
      <w:pPr>
        <w:rPr>
          <w:sz w:val="18"/>
          <w:szCs w:val="18"/>
        </w:rPr>
      </w:pPr>
    </w:p>
    <w:sectPr w:rsidR="00C0477A" w:rsidRPr="00486334" w:rsidSect="005276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42" w:right="567" w:bottom="1701" w:left="680" w:header="567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051" w:rsidRDefault="00393051" w:rsidP="003829EA">
      <w:pPr>
        <w:spacing w:line="240" w:lineRule="auto"/>
      </w:pPr>
      <w:r>
        <w:separator/>
      </w:r>
    </w:p>
  </w:endnote>
  <w:endnote w:type="continuationSeparator" w:id="0">
    <w:p w:rsidR="00393051" w:rsidRDefault="00393051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B8B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Kolejní 2637/2a</w:t>
    </w:r>
  </w:p>
  <w:p w:rsidR="006B0B8B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160 00 Praha 6</w:t>
    </w:r>
  </w:p>
  <w:p w:rsidR="006B0B8B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6B0B8B" w:rsidRPr="004E4774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6B0B8B" w:rsidRPr="00785F48" w:rsidRDefault="006B0B8B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785F4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6B0B8B" w:rsidRPr="00785F48" w:rsidRDefault="006B0B8B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785F4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6B0B8B" w:rsidRPr="004E4774" w:rsidRDefault="006B0B8B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785F48">
      <w:rPr>
        <w:caps/>
        <w:spacing w:val="8"/>
        <w:kern w:val="20"/>
        <w:sz w:val="14"/>
        <w:szCs w:val="14"/>
        <w:lang w:val="en-GB" w:bidi="ar-SA"/>
      </w:rPr>
      <w:t>Č. Ú. 19-8491620277/0100</w:t>
    </w:r>
  </w:p>
  <w:p w:rsidR="006B0B8B" w:rsidRPr="00785F48" w:rsidRDefault="006B0B8B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+</w:t>
    </w:r>
    <w:r w:rsidRPr="00785F48">
      <w:rPr>
        <w:caps/>
        <w:spacing w:val="8"/>
        <w:kern w:val="20"/>
        <w:sz w:val="14"/>
        <w:szCs w:val="14"/>
        <w:lang w:val="en-GB" w:bidi="ar-SA"/>
      </w:rPr>
      <w:t>420 224 355 018</w:t>
    </w:r>
  </w:p>
  <w:p w:rsidR="006B0B8B" w:rsidRDefault="006B0B8B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785F48">
      <w:rPr>
        <w:caps/>
        <w:spacing w:val="8"/>
        <w:kern w:val="20"/>
        <w:sz w:val="14"/>
        <w:szCs w:val="14"/>
        <w:lang w:val="en-GB" w:bidi="ar-SA"/>
      </w:rPr>
      <w:t>jaspex@muvs.cvut</w:t>
    </w:r>
    <w:r>
      <w:rPr>
        <w:caps/>
        <w:spacing w:val="8"/>
        <w:kern w:val="20"/>
        <w:sz w:val="14"/>
        <w:szCs w:val="14"/>
        <w:lang w:val="en-GB" w:bidi="ar-SA"/>
      </w:rPr>
      <w:t>.cz</w:t>
    </w:r>
  </w:p>
  <w:p w:rsidR="006B0B8B" w:rsidRPr="004E4774" w:rsidRDefault="006B0B8B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www.muvs.cvut.cz</w:t>
    </w:r>
  </w:p>
  <w:p w:rsidR="006B0B8B" w:rsidRPr="004E4774" w:rsidRDefault="006B0B8B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6B0B8B" w:rsidRPr="004E4774" w:rsidRDefault="006B0B8B" w:rsidP="00F83AB7">
    <w:pPr>
      <w:pStyle w:val="Zpat"/>
      <w:spacing w:line="200" w:lineRule="exact"/>
      <w:rPr>
        <w:caps/>
        <w:spacing w:val="8"/>
        <w:sz w:val="14"/>
        <w:szCs w:val="14"/>
      </w:rPr>
    </w:pPr>
  </w:p>
  <w:p w:rsidR="006B0B8B" w:rsidRPr="00F83AB7" w:rsidRDefault="006B0B8B" w:rsidP="00F83A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B8B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Kolejní 2637/2a</w:t>
    </w:r>
  </w:p>
  <w:p w:rsidR="006B0B8B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160 00 Praha 6</w:t>
    </w:r>
  </w:p>
  <w:p w:rsidR="006B0B8B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6B0B8B" w:rsidRPr="004E4774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6B0B8B" w:rsidRPr="000403B8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6B0B8B" w:rsidRPr="000403B8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6B0B8B" w:rsidRPr="00D74CE8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Ú. </w:t>
    </w:r>
    <w:r w:rsidR="00D314B6">
      <w:rPr>
        <w:caps/>
        <w:spacing w:val="8"/>
        <w:kern w:val="20"/>
        <w:sz w:val="14"/>
        <w:szCs w:val="14"/>
        <w:lang w:val="en-GB" w:bidi="ar-SA"/>
      </w:rPr>
      <w:t>xxxxxxxxxxxxxxxx</w:t>
    </w:r>
  </w:p>
  <w:p w:rsidR="006B0B8B" w:rsidRPr="004E4774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6B0B8B" w:rsidRPr="00D74CE8" w:rsidRDefault="006B0B8B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+</w:t>
    </w:r>
    <w:r w:rsidR="00D314B6">
      <w:rPr>
        <w:caps/>
        <w:spacing w:val="8"/>
        <w:kern w:val="20"/>
        <w:sz w:val="14"/>
        <w:szCs w:val="14"/>
        <w:lang w:val="en-GB" w:bidi="ar-SA"/>
      </w:rPr>
      <w:t>xxxxxxxxxxxx</w:t>
    </w:r>
  </w:p>
  <w:p w:rsidR="006B0B8B" w:rsidRPr="00D74CE8" w:rsidRDefault="00D314B6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xxxxxxxxxxxxx</w:t>
    </w:r>
  </w:p>
  <w:p w:rsidR="006B0B8B" w:rsidRPr="00D74CE8" w:rsidRDefault="006B0B8B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4CE8">
      <w:rPr>
        <w:caps/>
        <w:spacing w:val="8"/>
        <w:kern w:val="20"/>
        <w:sz w:val="14"/>
        <w:szCs w:val="14"/>
        <w:lang w:val="en-GB" w:bidi="ar-SA"/>
      </w:rPr>
      <w:t>www.muvs.cvut.cz</w:t>
    </w:r>
  </w:p>
  <w:p w:rsidR="006B0B8B" w:rsidRPr="004E4774" w:rsidRDefault="006B0B8B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6B0B8B" w:rsidRPr="004E4774" w:rsidRDefault="006B0B8B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051" w:rsidRDefault="00393051" w:rsidP="003829EA">
      <w:pPr>
        <w:spacing w:line="240" w:lineRule="auto"/>
      </w:pPr>
      <w:r>
        <w:separator/>
      </w:r>
    </w:p>
  </w:footnote>
  <w:footnote w:type="continuationSeparator" w:id="0">
    <w:p w:rsidR="00393051" w:rsidRDefault="00393051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B8B" w:rsidRPr="000633F2" w:rsidRDefault="006B0B8B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A21568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A21568">
      <w:rPr>
        <w:noProof/>
        <w:kern w:val="20"/>
        <w:szCs w:val="20"/>
        <w:lang w:val="en-GB"/>
      </w:rPr>
      <w:t>4</w:t>
    </w:r>
    <w:r w:rsidRPr="008815D8">
      <w:rPr>
        <w:kern w:val="20"/>
        <w:szCs w:val="20"/>
        <w:lang w:val="en-GB"/>
      </w:rPr>
      <w:fldChar w:fldCharType="end"/>
    </w:r>
  </w:p>
  <w:p w:rsidR="006B0B8B" w:rsidRDefault="006B0B8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7AAE943" wp14:editId="02C38AE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B8B" w:rsidRPr="001F38FE" w:rsidRDefault="006B0B8B" w:rsidP="001F38F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8240" behindDoc="0" locked="0" layoutInCell="1" allowOverlap="1" wp14:anchorId="22B49869" wp14:editId="22F146B1">
          <wp:simplePos x="0" y="0"/>
          <wp:positionH relativeFrom="margin">
            <wp:align>right</wp:align>
          </wp:positionH>
          <wp:positionV relativeFrom="margin">
            <wp:posOffset>-1121410</wp:posOffset>
          </wp:positionV>
          <wp:extent cx="2066290" cy="100711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29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spacing w:val="8"/>
        <w:kern w:val="20"/>
        <w:szCs w:val="20"/>
        <w:lang w:val="en-GB" w:bidi="ar-SA"/>
      </w:rPr>
      <w:t>české vysoké učení technické</w:t>
    </w:r>
  </w:p>
  <w:p w:rsidR="006B0B8B" w:rsidRDefault="006B0B8B" w:rsidP="005B2F39">
    <w:pPr>
      <w:rPr>
        <w:kern w:val="20"/>
        <w:szCs w:val="20"/>
      </w:rPr>
    </w:pPr>
    <w:r>
      <w:rPr>
        <w:kern w:val="20"/>
        <w:szCs w:val="20"/>
      </w:rPr>
      <w:t>Masarykův ústav vyšších studií</w:t>
    </w:r>
  </w:p>
  <w:p w:rsidR="006B0B8B" w:rsidRDefault="006B0B8B" w:rsidP="005B2F39">
    <w:pPr>
      <w:rPr>
        <w:kern w:val="20"/>
        <w:szCs w:val="20"/>
      </w:rPr>
    </w:pPr>
    <w:r>
      <w:rPr>
        <w:kern w:val="20"/>
        <w:szCs w:val="20"/>
      </w:rPr>
      <w:t xml:space="preserve">oddělení jazykových studií </w:t>
    </w:r>
  </w:p>
  <w:p w:rsidR="006B0B8B" w:rsidRPr="005B2F39" w:rsidRDefault="006B0B8B" w:rsidP="000512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CFD"/>
    <w:multiLevelType w:val="hybridMultilevel"/>
    <w:tmpl w:val="A0CEA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D76"/>
    <w:multiLevelType w:val="hybridMultilevel"/>
    <w:tmpl w:val="57389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7161"/>
    <w:multiLevelType w:val="hybridMultilevel"/>
    <w:tmpl w:val="D0247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65CE"/>
    <w:multiLevelType w:val="hybridMultilevel"/>
    <w:tmpl w:val="90FA4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8455122"/>
    <w:multiLevelType w:val="hybridMultilevel"/>
    <w:tmpl w:val="90FA4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A3111"/>
    <w:multiLevelType w:val="hybridMultilevel"/>
    <w:tmpl w:val="5156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C3"/>
    <w:rsid w:val="00020135"/>
    <w:rsid w:val="00025AD2"/>
    <w:rsid w:val="00031431"/>
    <w:rsid w:val="000403B8"/>
    <w:rsid w:val="00042D10"/>
    <w:rsid w:val="00051265"/>
    <w:rsid w:val="000633F2"/>
    <w:rsid w:val="000715BC"/>
    <w:rsid w:val="00076044"/>
    <w:rsid w:val="00080867"/>
    <w:rsid w:val="000A4D7F"/>
    <w:rsid w:val="000F3D93"/>
    <w:rsid w:val="0010245E"/>
    <w:rsid w:val="00143FE3"/>
    <w:rsid w:val="001442C5"/>
    <w:rsid w:val="001452FE"/>
    <w:rsid w:val="00170DA0"/>
    <w:rsid w:val="001766B4"/>
    <w:rsid w:val="001B2F5C"/>
    <w:rsid w:val="001F38FE"/>
    <w:rsid w:val="00202AD4"/>
    <w:rsid w:val="002102B5"/>
    <w:rsid w:val="00236F9F"/>
    <w:rsid w:val="00257D66"/>
    <w:rsid w:val="00270180"/>
    <w:rsid w:val="00297CB8"/>
    <w:rsid w:val="002B3FC3"/>
    <w:rsid w:val="002B4346"/>
    <w:rsid w:val="002C5B29"/>
    <w:rsid w:val="002C5B59"/>
    <w:rsid w:val="002C6182"/>
    <w:rsid w:val="002F2662"/>
    <w:rsid w:val="002F4F1E"/>
    <w:rsid w:val="0031394F"/>
    <w:rsid w:val="003269A0"/>
    <w:rsid w:val="00350B2C"/>
    <w:rsid w:val="00362CEF"/>
    <w:rsid w:val="00367132"/>
    <w:rsid w:val="003829EA"/>
    <w:rsid w:val="00387CAD"/>
    <w:rsid w:val="00393051"/>
    <w:rsid w:val="003A5A82"/>
    <w:rsid w:val="003A768B"/>
    <w:rsid w:val="00400F34"/>
    <w:rsid w:val="00401DF2"/>
    <w:rsid w:val="00427F23"/>
    <w:rsid w:val="00440AA8"/>
    <w:rsid w:val="004529D4"/>
    <w:rsid w:val="00464CDC"/>
    <w:rsid w:val="00486334"/>
    <w:rsid w:val="00487C4F"/>
    <w:rsid w:val="00497956"/>
    <w:rsid w:val="004A18EE"/>
    <w:rsid w:val="004C34B5"/>
    <w:rsid w:val="004D2F44"/>
    <w:rsid w:val="004D5983"/>
    <w:rsid w:val="004E01E0"/>
    <w:rsid w:val="004E4774"/>
    <w:rsid w:val="00503597"/>
    <w:rsid w:val="00521253"/>
    <w:rsid w:val="005276C3"/>
    <w:rsid w:val="00566042"/>
    <w:rsid w:val="005B2F39"/>
    <w:rsid w:val="005E519F"/>
    <w:rsid w:val="005E5F93"/>
    <w:rsid w:val="005E759D"/>
    <w:rsid w:val="00637AFD"/>
    <w:rsid w:val="00675023"/>
    <w:rsid w:val="00687707"/>
    <w:rsid w:val="00696C1E"/>
    <w:rsid w:val="006A518A"/>
    <w:rsid w:val="006B0B8B"/>
    <w:rsid w:val="006C56B8"/>
    <w:rsid w:val="006D53EB"/>
    <w:rsid w:val="006E4F4E"/>
    <w:rsid w:val="006E57CB"/>
    <w:rsid w:val="00785F48"/>
    <w:rsid w:val="00790AFA"/>
    <w:rsid w:val="007D2C77"/>
    <w:rsid w:val="007D57DB"/>
    <w:rsid w:val="007D5B59"/>
    <w:rsid w:val="007E3693"/>
    <w:rsid w:val="00817AE6"/>
    <w:rsid w:val="00860435"/>
    <w:rsid w:val="00884D8C"/>
    <w:rsid w:val="00896035"/>
    <w:rsid w:val="008B5860"/>
    <w:rsid w:val="008D4B2A"/>
    <w:rsid w:val="008F6E58"/>
    <w:rsid w:val="00902B8B"/>
    <w:rsid w:val="009039B5"/>
    <w:rsid w:val="00922AC7"/>
    <w:rsid w:val="00925272"/>
    <w:rsid w:val="00941856"/>
    <w:rsid w:val="009566D3"/>
    <w:rsid w:val="00997E73"/>
    <w:rsid w:val="009A04F0"/>
    <w:rsid w:val="009F6BE8"/>
    <w:rsid w:val="00A059A7"/>
    <w:rsid w:val="00A21568"/>
    <w:rsid w:val="00A5019A"/>
    <w:rsid w:val="00A61210"/>
    <w:rsid w:val="00A6747F"/>
    <w:rsid w:val="00A75551"/>
    <w:rsid w:val="00A976F2"/>
    <w:rsid w:val="00AB5D67"/>
    <w:rsid w:val="00AB697A"/>
    <w:rsid w:val="00AD0371"/>
    <w:rsid w:val="00AF72B0"/>
    <w:rsid w:val="00B06967"/>
    <w:rsid w:val="00B2277D"/>
    <w:rsid w:val="00B3677B"/>
    <w:rsid w:val="00B53030"/>
    <w:rsid w:val="00B60C2C"/>
    <w:rsid w:val="00BD399E"/>
    <w:rsid w:val="00BD4A8C"/>
    <w:rsid w:val="00BE3A4A"/>
    <w:rsid w:val="00C0477A"/>
    <w:rsid w:val="00C22631"/>
    <w:rsid w:val="00C37705"/>
    <w:rsid w:val="00C55771"/>
    <w:rsid w:val="00C66BC6"/>
    <w:rsid w:val="00CC1889"/>
    <w:rsid w:val="00CD05A4"/>
    <w:rsid w:val="00CE106D"/>
    <w:rsid w:val="00CE58FD"/>
    <w:rsid w:val="00CE6DA7"/>
    <w:rsid w:val="00CF521C"/>
    <w:rsid w:val="00D26797"/>
    <w:rsid w:val="00D314B6"/>
    <w:rsid w:val="00D33E16"/>
    <w:rsid w:val="00D47C1B"/>
    <w:rsid w:val="00D74CE8"/>
    <w:rsid w:val="00D77CF1"/>
    <w:rsid w:val="00D81B9E"/>
    <w:rsid w:val="00DA704A"/>
    <w:rsid w:val="00DC662C"/>
    <w:rsid w:val="00DD2633"/>
    <w:rsid w:val="00E110A4"/>
    <w:rsid w:val="00E30DC4"/>
    <w:rsid w:val="00E31A05"/>
    <w:rsid w:val="00E7485F"/>
    <w:rsid w:val="00E83E4F"/>
    <w:rsid w:val="00E8784A"/>
    <w:rsid w:val="00E96710"/>
    <w:rsid w:val="00EB66DF"/>
    <w:rsid w:val="00EF2D95"/>
    <w:rsid w:val="00F11829"/>
    <w:rsid w:val="00F154F8"/>
    <w:rsid w:val="00F23D38"/>
    <w:rsid w:val="00F83AB7"/>
    <w:rsid w:val="00FC2511"/>
    <w:rsid w:val="00FD7272"/>
    <w:rsid w:val="00FE0333"/>
    <w:rsid w:val="00FE194A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FFED2B"/>
  <w15:docId w15:val="{44E8E7F6-9800-479E-A943-DAF2BB3B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477A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rsid w:val="00E96710"/>
    <w:rPr>
      <w:rFonts w:ascii="Times New Roman" w:eastAsia="Times New Roman" w:hAnsi="Times New Roman" w:cs="Times New Roman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863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633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33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3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334"/>
    <w:rPr>
      <w:rFonts w:ascii="Technika" w:hAnsi="Technika"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860435"/>
    <w:rPr>
      <w:rFonts w:ascii="Technika" w:hAnsi="Technika" w:cs="Mangal"/>
      <w:sz w:val="20"/>
    </w:rPr>
  </w:style>
  <w:style w:type="paragraph" w:styleId="Odstavecseseznamem">
    <w:name w:val="List Paragraph"/>
    <w:basedOn w:val="Normln"/>
    <w:uiPriority w:val="34"/>
    <w:rsid w:val="008B5860"/>
    <w:pPr>
      <w:ind w:left="720"/>
      <w:contextualSpacing/>
    </w:pPr>
    <w:rPr>
      <w:rFonts w:cs="Mangal"/>
    </w:rPr>
  </w:style>
  <w:style w:type="paragraph" w:styleId="Bezmezer">
    <w:name w:val="No Spacing"/>
    <w:uiPriority w:val="1"/>
    <w:qFormat/>
    <w:rsid w:val="00FE194A"/>
    <w:pPr>
      <w:widowControl w:val="0"/>
    </w:pPr>
    <w:rPr>
      <w:rFonts w:ascii="Technika" w:hAnsi="Technika"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jcmi9\AppData\Local\Temp\HP-MUV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5F58B-8114-4B9B-B31A-5F7FA0E1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HP-MUVS</Template>
  <TotalTime>6</TotalTime>
  <Pages>4</Pages>
  <Words>1071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Ivaniškinová</dc:creator>
  <cp:lastModifiedBy>Sarka Cindrova</cp:lastModifiedBy>
  <cp:revision>2</cp:revision>
  <cp:lastPrinted>2019-11-29T08:36:00Z</cp:lastPrinted>
  <dcterms:created xsi:type="dcterms:W3CDTF">2020-01-06T15:39:00Z</dcterms:created>
  <dcterms:modified xsi:type="dcterms:W3CDTF">2020-01-06T15:39:00Z</dcterms:modified>
  <dc:language>en-US</dc:language>
</cp:coreProperties>
</file>