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CE" w:rsidRDefault="007F60CE" w:rsidP="007F60CE">
      <w:bookmarkStart w:id="0" w:name="_GoBack"/>
      <w:bookmarkEnd w:id="0"/>
    </w:p>
    <w:p w:rsidR="007F60CE" w:rsidRPr="007F60CE" w:rsidRDefault="007F60CE" w:rsidP="007F60CE">
      <w:pPr>
        <w:rPr>
          <w:color w:val="auto"/>
        </w:rPr>
      </w:pPr>
      <w:r w:rsidRPr="007F60CE">
        <w:rPr>
          <w:color w:val="auto"/>
        </w:rPr>
        <w:t xml:space="preserve">Příloha </w:t>
      </w:r>
      <w:proofErr w:type="gramStart"/>
      <w:r w:rsidRPr="007F60CE">
        <w:rPr>
          <w:color w:val="auto"/>
        </w:rPr>
        <w:t>č.1 - Popis</w:t>
      </w:r>
      <w:proofErr w:type="gramEnd"/>
      <w:r w:rsidRPr="007F60CE">
        <w:rPr>
          <w:color w:val="auto"/>
        </w:rPr>
        <w:t xml:space="preserve"> služeb</w:t>
      </w:r>
    </w:p>
    <w:p w:rsidR="007F60CE" w:rsidRPr="007F60CE" w:rsidRDefault="007F60CE" w:rsidP="007F60CE">
      <w:pPr>
        <w:rPr>
          <w:color w:val="auto"/>
        </w:rPr>
      </w:pPr>
      <w:r w:rsidRPr="007F60CE">
        <w:rPr>
          <w:color w:val="auto"/>
        </w:rPr>
        <w:t>Předmětem této zakázky je zmapování stávajících SSÚD a vypracování projektové dokumentace spočívající v zabezpečení jednotlivých areálů SSÚD. Práce budou zohledňovat níže uvedené body: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Návštěva všech zájmových SSÚD, převzetí podkladů objektu, specifikace požadavků daného SSÚD v rozsahu zprávy o zabezpečení, zaměření objektu, předjednání a zaměření možných tras kabeláží, stanovení napájecích bodů a osazovacích bodů pro prvky technologií. Fotodokumentace pro další projektovou činnost.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Digitalizace a zpracování dodaných podkladů v elektronické či tištěné podobě a jejich převod do potřebných formátů. Zprávy se zadáním pro projekt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Vypracování projektů pro jednotlivé SSÚD dle výše připravených podkladů, stanovení a výběr technologií pro jednotlivé oblasti zabezpečení středisek SSÚD dle zprávy o zabezpečení a stanovených požadavků. Tvorba kalkulací pro jednotlivé technologie a práce na základě projektu.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Ostatní administrativní práce pro výstup projektu k objednateli, především zpracování dokumentace v tisku.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Doprava projekčního týmu na jednotlivá střediska SSÚD, konzultace a závěrečné předání dokumentace.</w:t>
      </w:r>
    </w:p>
    <w:p w:rsidR="007F60CE" w:rsidRP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>Přílohou je kalkulace dle výše uvedených bodů</w:t>
      </w:r>
    </w:p>
    <w:p w:rsidR="007F60CE" w:rsidRDefault="007F60CE" w:rsidP="007F60CE">
      <w:pPr>
        <w:pStyle w:val="Odstavecseseznamem"/>
        <w:numPr>
          <w:ilvl w:val="0"/>
          <w:numId w:val="1"/>
        </w:numPr>
        <w:rPr>
          <w:color w:val="auto"/>
        </w:rPr>
      </w:pPr>
      <w:r w:rsidRPr="007F60CE">
        <w:rPr>
          <w:color w:val="auto"/>
        </w:rPr>
        <w:t xml:space="preserve">Před zahájením mapování SSÚD musí proběhnout koordinační jednání za účasti zástupce Objednatele a Poskytovatele. </w:t>
      </w:r>
    </w:p>
    <w:p w:rsidR="00A93D64" w:rsidRPr="00A93D64" w:rsidRDefault="00A93D64" w:rsidP="00A93D64">
      <w:pPr>
        <w:rPr>
          <w:color w:val="auto"/>
        </w:rPr>
      </w:pPr>
      <w:r>
        <w:rPr>
          <w:color w:val="auto"/>
        </w:rPr>
        <w:t>Přehled SSÚD a rozsah projektu:</w:t>
      </w:r>
    </w:p>
    <w:p w:rsidR="007F60CE" w:rsidRDefault="007F60CE" w:rsidP="007F60CE">
      <w:pPr>
        <w:rPr>
          <w:color w:val="auto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2520"/>
      </w:tblGrid>
      <w:tr w:rsidR="00A93D64" w:rsidRPr="00A93D64" w:rsidTr="00A93D6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Název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Trasa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stupeň PD</w:t>
            </w:r>
          </w:p>
        </w:tc>
      </w:tr>
      <w:tr w:rsidR="00A93D64" w:rsidRPr="00A93D64" w:rsidTr="00A93D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SSÚD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A93D64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A93D64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Bernartice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částečná PD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Velký </w:t>
            </w:r>
            <w:proofErr w:type="spellStart"/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Beranov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částečná PD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Domašov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částečná PD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Kocourovec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35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46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Chrlice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2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Podivín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Rudná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5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6A43C1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D0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Svojkovice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Ostrov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Nová 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Řehlovice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Petrovice (</w:t>
            </w:r>
            <w:proofErr w:type="spellStart"/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detaš</w:t>
            </w:r>
            <w:proofErr w:type="spellEnd"/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Poříčany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0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Chotoviny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Ivanovice na Hané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Mankovice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Ostrava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Rozvadov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 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částečná PD</w:t>
            </w:r>
          </w:p>
        </w:tc>
      </w:tr>
      <w:tr w:rsidR="00A93D64" w:rsidRPr="00A93D64" w:rsidTr="00A93D6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A93D64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SMP Brodek + areály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D64" w:rsidRPr="00A93D64" w:rsidRDefault="00A93D64" w:rsidP="00A9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projekt</w:t>
            </w:r>
          </w:p>
        </w:tc>
      </w:tr>
    </w:tbl>
    <w:p w:rsidR="007F60CE" w:rsidRPr="007F60CE" w:rsidRDefault="007F60CE" w:rsidP="007F60CE">
      <w:pPr>
        <w:rPr>
          <w:color w:val="auto"/>
        </w:rPr>
      </w:pPr>
    </w:p>
    <w:p w:rsidR="00BD619B" w:rsidRDefault="00A93D64">
      <w:pPr>
        <w:rPr>
          <w:color w:val="auto"/>
        </w:rPr>
      </w:pPr>
      <w:r w:rsidRPr="006A43C1">
        <w:rPr>
          <w:color w:val="auto"/>
        </w:rPr>
        <w:t xml:space="preserve">SSÚD u kterých se předpokládá </w:t>
      </w:r>
      <w:r w:rsidR="006A43C1" w:rsidRPr="006A43C1">
        <w:rPr>
          <w:color w:val="auto"/>
        </w:rPr>
        <w:t>v nejbližších letech rekonstrukce, bude projektová dokumentace spočívat pouze v základním řešení, resp. bude proveden základní návrh pro minimální potřebu zabezpečení areálu.</w:t>
      </w:r>
    </w:p>
    <w:p w:rsidR="006A43C1" w:rsidRDefault="006A43C1">
      <w:pPr>
        <w:rPr>
          <w:color w:val="auto"/>
        </w:rPr>
      </w:pPr>
    </w:p>
    <w:p w:rsidR="006A43C1" w:rsidRPr="006A43C1" w:rsidRDefault="006A43C1">
      <w:pPr>
        <w:rPr>
          <w:color w:val="auto"/>
        </w:rPr>
      </w:pPr>
    </w:p>
    <w:sectPr w:rsidR="006A43C1" w:rsidRPr="006A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4C" w:rsidRDefault="008C054C">
      <w:pPr>
        <w:spacing w:after="0" w:line="240" w:lineRule="auto"/>
      </w:pPr>
    </w:p>
  </w:endnote>
  <w:endnote w:type="continuationSeparator" w:id="0">
    <w:p w:rsidR="008C054C" w:rsidRDefault="008C0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4C" w:rsidRDefault="008C054C">
      <w:pPr>
        <w:spacing w:after="0" w:line="240" w:lineRule="auto"/>
      </w:pPr>
    </w:p>
  </w:footnote>
  <w:footnote w:type="continuationSeparator" w:id="0">
    <w:p w:rsidR="008C054C" w:rsidRDefault="008C0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29" w:rsidRDefault="008E6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67CF"/>
    <w:multiLevelType w:val="hybridMultilevel"/>
    <w:tmpl w:val="B282A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CE"/>
    <w:rsid w:val="002F26CF"/>
    <w:rsid w:val="006A43C1"/>
    <w:rsid w:val="007F60CE"/>
    <w:rsid w:val="008C054C"/>
    <w:rsid w:val="008E6029"/>
    <w:rsid w:val="00A93D64"/>
    <w:rsid w:val="00BA4AE4"/>
    <w:rsid w:val="00B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0CE"/>
    <w:pPr>
      <w:spacing w:after="200" w:line="288" w:lineRule="auto"/>
    </w:pPr>
    <w:rPr>
      <w:rFonts w:eastAsiaTheme="minorHAnsi"/>
      <w:color w:val="595959" w:themeColor="text1" w:themeTint="A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7F60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29"/>
    <w:rPr>
      <w:rFonts w:eastAsiaTheme="minorHAnsi"/>
      <w:color w:val="595959" w:themeColor="text1" w:themeTint="A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029"/>
    <w:rPr>
      <w:rFonts w:eastAsiaTheme="minorHAnsi"/>
      <w:color w:val="595959" w:themeColor="text1" w:themeTint="A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2020-01-03T08:29:00Z</dcterms:created>
  <dcterms:modified xsi:type="dcterms:W3CDTF">2020-01-03T08:29:00Z</dcterms:modified>
</cp:coreProperties>
</file>