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</w:t>
      </w:r>
      <w:proofErr w:type="spellStart"/>
      <w:r w:rsidR="00BE2CD4" w:rsidRPr="006C3557">
        <w:rPr>
          <w:rFonts w:cs="Arial"/>
          <w:b/>
          <w:sz w:val="36"/>
          <w:szCs w:val="36"/>
        </w:rPr>
        <w:t>RfC</w:t>
      </w:r>
      <w:proofErr w:type="spellEnd"/>
      <w:r w:rsidR="00BE2CD4" w:rsidRPr="006C3557">
        <w:rPr>
          <w:rFonts w:cs="Arial"/>
          <w:b/>
          <w:sz w:val="36"/>
          <w:szCs w:val="36"/>
        </w:rPr>
        <w:t>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9A1099" w:rsidP="008A4500">
            <w:pPr>
              <w:pStyle w:val="Tabulka"/>
              <w:rPr>
                <w:sz w:val="16"/>
                <w:szCs w:val="16"/>
              </w:rPr>
            </w:pPr>
            <w:r w:rsidRPr="009A1099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 xml:space="preserve">ID </w:t>
            </w:r>
            <w:proofErr w:type="spellStart"/>
            <w:r w:rsidRPr="002273D3">
              <w:rPr>
                <w:b/>
                <w:szCs w:val="22"/>
              </w:rPr>
              <w:t>ShP</w:t>
            </w:r>
            <w:proofErr w:type="spellEnd"/>
            <w:r w:rsidRPr="002273D3">
              <w:rPr>
                <w:b/>
                <w:szCs w:val="22"/>
              </w:rPr>
              <w:t xml:space="preserve"> </w:t>
            </w:r>
            <w:proofErr w:type="spellStart"/>
            <w:r w:rsidRPr="002273D3">
              <w:rPr>
                <w:b/>
                <w:szCs w:val="22"/>
              </w:rPr>
              <w:t>MZe</w:t>
            </w:r>
            <w:proofErr w:type="spellEnd"/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463E31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6E4043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F56FFC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6FFC" w:rsidRPr="006C3557" w:rsidRDefault="00F56FFC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6FFC" w:rsidRPr="00060417" w:rsidRDefault="00F56FFC" w:rsidP="00263236">
            <w:pPr>
              <w:pStyle w:val="Tabulka"/>
              <w:rPr>
                <w:szCs w:val="22"/>
              </w:rPr>
            </w:pPr>
            <w:r w:rsidRPr="007700B6">
              <w:rPr>
                <w:sz w:val="20"/>
                <w:szCs w:val="22"/>
              </w:rPr>
              <w:t>Implementace elektronického potvrzení pracovní neschopnosti  (</w:t>
            </w:r>
            <w:proofErr w:type="spellStart"/>
            <w:r w:rsidRPr="007700B6">
              <w:rPr>
                <w:sz w:val="20"/>
                <w:szCs w:val="22"/>
              </w:rPr>
              <w:t>eNeschopenka</w:t>
            </w:r>
            <w:proofErr w:type="spellEnd"/>
            <w:r w:rsidRPr="007700B6">
              <w:rPr>
                <w:sz w:val="20"/>
                <w:szCs w:val="22"/>
              </w:rPr>
              <w:t>)</w:t>
            </w:r>
          </w:p>
        </w:tc>
      </w:tr>
      <w:tr w:rsidR="00F56FFC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6FFC" w:rsidRPr="006C3557" w:rsidRDefault="00F56FFC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BC1F3421830C4AB8AD085B83758F5A24"/>
            </w:placeholder>
            <w:date w:fullDate="2019-11-2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F56FFC" w:rsidRPr="00152E30" w:rsidRDefault="00A177D0" w:rsidP="008A4500">
                <w:pPr>
                  <w:pStyle w:val="Tabulka"/>
                  <w:rPr>
                    <w:szCs w:val="22"/>
                  </w:rPr>
                </w:pPr>
                <w:proofErr w:type="gramStart"/>
                <w:r>
                  <w:rPr>
                    <w:szCs w:val="22"/>
                  </w:rPr>
                  <w:t>28.11.2019</w:t>
                </w:r>
                <w:proofErr w:type="gramEnd"/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F56FFC" w:rsidRPr="006C3557" w:rsidRDefault="00F56FFC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08B89C44F3B340BF8904B4AB3566543F"/>
            </w:placeholder>
            <w:date w:fullDate="2020-01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F56FFC" w:rsidRPr="006C3557" w:rsidRDefault="00A177D0" w:rsidP="00205D16">
                <w:pPr>
                  <w:pStyle w:val="Tabulka"/>
                  <w:rPr>
                    <w:szCs w:val="22"/>
                  </w:rPr>
                </w:pPr>
                <w:proofErr w:type="gramStart"/>
                <w:r>
                  <w:rPr>
                    <w:szCs w:val="22"/>
                  </w:rPr>
                  <w:t>31.1.2020</w:t>
                </w:r>
                <w:proofErr w:type="gramEnd"/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4C5DDA" w:rsidRPr="006C3557" w:rsidTr="004C5D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C5DDA" w:rsidRPr="004C5DDA" w:rsidRDefault="002956A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4C5DDA"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C5DDA" w:rsidRDefault="000911DA" w:rsidP="00945990">
            <w:pPr>
              <w:pStyle w:val="Tabulka"/>
              <w:rPr>
                <w:sz w:val="20"/>
                <w:szCs w:val="20"/>
              </w:rPr>
            </w:pPr>
            <w:r w:rsidRPr="000911DA">
              <w:rPr>
                <w:sz w:val="20"/>
                <w:szCs w:val="20"/>
              </w:rPr>
              <w:t xml:space="preserve">Ing. </w:t>
            </w:r>
            <w:r w:rsidR="00945990">
              <w:rPr>
                <w:sz w:val="20"/>
                <w:szCs w:val="20"/>
              </w:rPr>
              <w:t>Michael Forman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C5DDA" w:rsidRPr="00180D1E" w:rsidRDefault="00B56B8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11130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C5DDA" w:rsidRPr="00180D1E" w:rsidRDefault="00180D1E" w:rsidP="00945990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 w:rsidR="00945990">
              <w:rPr>
                <w:sz w:val="20"/>
                <w:szCs w:val="20"/>
              </w:rPr>
              <w:t>598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C5DDA" w:rsidRPr="00180D1E" w:rsidRDefault="0094599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Michael.forman</w:t>
            </w:r>
            <w:r w:rsidR="00180D1E" w:rsidRPr="00180D1E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:rsidR="004C5DDA" w:rsidRPr="004C5DDA" w:rsidRDefault="0094599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Najman</w:t>
            </w:r>
          </w:p>
        </w:tc>
        <w:tc>
          <w:tcPr>
            <w:tcW w:w="1418" w:type="dxa"/>
            <w:vAlign w:val="center"/>
          </w:tcPr>
          <w:p w:rsidR="004C5DDA" w:rsidRPr="00180D1E" w:rsidRDefault="00180D1E" w:rsidP="00205D16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180D1E">
              <w:rPr>
                <w:rStyle w:val="Siln"/>
                <w:b w:val="0"/>
                <w:sz w:val="20"/>
                <w:szCs w:val="20"/>
              </w:rPr>
              <w:t>1</w:t>
            </w:r>
            <w:r w:rsidR="00B56B8A">
              <w:rPr>
                <w:rStyle w:val="Siln"/>
                <w:b w:val="0"/>
                <w:sz w:val="20"/>
                <w:szCs w:val="20"/>
              </w:rPr>
              <w:t>11</w:t>
            </w:r>
            <w:r w:rsidR="00205D16">
              <w:rPr>
                <w:rStyle w:val="Siln"/>
                <w:b w:val="0"/>
                <w:sz w:val="20"/>
                <w:szCs w:val="20"/>
              </w:rPr>
              <w:t>7</w:t>
            </w:r>
            <w:r w:rsidR="00B56B8A">
              <w:rPr>
                <w:rStyle w:val="Siln"/>
                <w:b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C5DDA" w:rsidRPr="00180D1E" w:rsidRDefault="00180D1E" w:rsidP="00945990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 w:rsidR="00945990">
              <w:rPr>
                <w:sz w:val="20"/>
                <w:szCs w:val="20"/>
              </w:rPr>
              <w:t>093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180D1E" w:rsidRDefault="0094599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</w:t>
            </w:r>
            <w:r w:rsidR="00151693" w:rsidRPr="00180D1E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proofErr w:type="spellStart"/>
            <w:r w:rsidRPr="004C5DDA">
              <w:rPr>
                <w:szCs w:val="22"/>
              </w:rPr>
              <w:t>Change</w:t>
            </w:r>
            <w:proofErr w:type="spellEnd"/>
            <w:r w:rsidRPr="004C5DDA">
              <w:rPr>
                <w:szCs w:val="22"/>
              </w:rPr>
              <w:t xml:space="preserve"> koordinátor:</w:t>
            </w:r>
          </w:p>
        </w:tc>
        <w:tc>
          <w:tcPr>
            <w:tcW w:w="2410" w:type="dxa"/>
            <w:vAlign w:val="center"/>
          </w:tcPr>
          <w:p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:rsidR="004C5DDA" w:rsidRPr="004C5DDA" w:rsidRDefault="00151693" w:rsidP="00B56B8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</w:t>
            </w:r>
            <w:r w:rsidR="00B56B8A">
              <w:rPr>
                <w:rStyle w:val="Siln"/>
                <w:b w:val="0"/>
                <w:sz w:val="20"/>
                <w:szCs w:val="20"/>
              </w:rPr>
              <w:t>2120</w:t>
            </w:r>
          </w:p>
        </w:tc>
        <w:tc>
          <w:tcPr>
            <w:tcW w:w="1275" w:type="dxa"/>
            <w:vAlign w:val="center"/>
          </w:tcPr>
          <w:p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</w:t>
            </w:r>
            <w:r w:rsidR="00151693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4C5DDA" w:rsidRPr="004C5DDA" w:rsidRDefault="00EC373D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vAlign w:val="center"/>
          </w:tcPr>
          <w:p w:rsidR="004C5DDA" w:rsidRPr="004C5DDA" w:rsidRDefault="0015169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:rsidR="004C5DDA" w:rsidRPr="004C5DDA" w:rsidRDefault="00EC373D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4C5DDA" w:rsidRDefault="00EC373D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6C24AC" w:rsidRPr="006C24AC" w:rsidRDefault="00F56FFC" w:rsidP="00205D16">
      <w:pPr>
        <w:jc w:val="both"/>
      </w:pPr>
      <w:r w:rsidRPr="00F56FFC">
        <w:t xml:space="preserve">Zavedení </w:t>
      </w:r>
      <w:proofErr w:type="spellStart"/>
      <w:r w:rsidRPr="00F56FFC">
        <w:t>eNeschopenek</w:t>
      </w:r>
      <w:proofErr w:type="spellEnd"/>
      <w:r w:rsidRPr="00F56FFC">
        <w:t xml:space="preserve"> je součástí elektronizace státní správy. Projekt </w:t>
      </w:r>
      <w:proofErr w:type="spellStart"/>
      <w:r w:rsidRPr="00F56FFC">
        <w:t>eNeschopenky</w:t>
      </w:r>
      <w:proofErr w:type="spellEnd"/>
      <w:r w:rsidRPr="00F56FFC">
        <w:t xml:space="preserve"> si klade za cíle zjednodušení administrativní náročnosti v procesech dočasné pracovní neschopnosti, snížení počtu dílů ze stávajících pěti na tři, zrychlení procesu výplaty dávek, zvýšení uživatelské přívětivosti pro lékaře formou softwarové podpory pro vyplňování a odesílání a v neposlední řadě též poskytnutí online informace zaměstnavateli o jeho nemocných zaměstnancích. Nově by tak mělo dojít k zjednodušení toku informací mezi nemocným, lékařem, zaměstnavatelem a Českou správou sociálního zabezpečení.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155138" w:rsidRDefault="00F56FFC" w:rsidP="00155138">
      <w:r w:rsidRPr="00F56FFC">
        <w:t xml:space="preserve">Od 1. ledna 2020 se spustí projekt, který přinesla novela zákona o nemocenském pojištění, tzv. </w:t>
      </w:r>
      <w:proofErr w:type="spellStart"/>
      <w:r w:rsidRPr="00F56FFC">
        <w:t>eNeschopenka</w:t>
      </w:r>
      <w:proofErr w:type="spellEnd"/>
      <w:r w:rsidRPr="00F56FFC">
        <w:t>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FE0FB8" w:rsidRDefault="00205D16" w:rsidP="00F261EC">
      <w:r>
        <w:t>Nebude splněn zákonný požadavek</w:t>
      </w:r>
    </w:p>
    <w:p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0911DA" w:rsidRDefault="00F56FFC" w:rsidP="00874AE5">
      <w:pPr>
        <w:jc w:val="both"/>
      </w:pPr>
      <w:r w:rsidRPr="00F56FFC">
        <w:t>V současné době</w:t>
      </w:r>
      <w:r w:rsidR="006E3EAE">
        <w:t>,</w:t>
      </w:r>
      <w:r w:rsidRPr="00F56FFC">
        <w:t xml:space="preserve"> pokud</w:t>
      </w:r>
      <w:r w:rsidR="006E3EAE">
        <w:t xml:space="preserve"> je</w:t>
      </w:r>
      <w:r w:rsidRPr="00F56FFC">
        <w:t xml:space="preserve"> zaměstnance nemoc</w:t>
      </w:r>
      <w:r w:rsidR="006E3EAE">
        <w:t>ný</w:t>
      </w:r>
      <w:r w:rsidRPr="00F56FFC">
        <w:t xml:space="preserve">, </w:t>
      </w:r>
      <w:r w:rsidR="006E3EAE">
        <w:t xml:space="preserve">má </w:t>
      </w:r>
      <w:r w:rsidRPr="00F56FFC">
        <w:t>zraněn</w:t>
      </w:r>
      <w:r w:rsidR="006E3EAE">
        <w:t>í či jiný důvod je</w:t>
      </w:r>
      <w:r w:rsidRPr="00F56FFC">
        <w:t xml:space="preserve"> dle lékaře práce neschopným,</w:t>
      </w:r>
      <w:r w:rsidR="006E3EAE">
        <w:t xml:space="preserve"> a</w:t>
      </w:r>
      <w:r w:rsidRPr="00F56FFC">
        <w:t xml:space="preserve"> obdrží od lékaře potvrzení o pracovní neschopnosti, tzv. Rozhodnutí o dočasné pracovní neschopnosti neboli neschopenku. Má povinnost oznámit překážky v práci (tj. svou pracovní neschopnost) nadřízeným a podle zákoníku práce to musí udělat bez zbytečných průtahů. Odevzdá tedy co nejdříve svému zaměstnavateli jednu z částí neschopenky, konkrétně část Hlášení zaměstnavateli o vzniku dočasné pracovní neschopnosti. O ukončení neschopenky rozhodne lékař. K ukončení dojde v případě, že se stav zaměstnance zlepšil a může opět nastoupit do práce. Při ukončení neschopnosti odevzdá zaměstnanec lékaři II. Díl rozhodnutí, kterým je průkaz o pracovní neschopnosti. Lékař zase vystaví V. díl rozhodnutí, který náleží zaměstnavateli. Jedná se o rozhodnutí o ukončení dočasné pracovní neschopnosti.</w:t>
      </w:r>
    </w:p>
    <w:p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:rsidR="00205D16" w:rsidRDefault="00F56FFC" w:rsidP="00F56FFC">
      <w:pPr>
        <w:jc w:val="both"/>
      </w:pPr>
      <w:r w:rsidRPr="00F56FFC">
        <w:t>Lékař elektronicky zašle tento první díl neschopenky příslušné okresní</w:t>
      </w:r>
      <w:r>
        <w:t xml:space="preserve"> správě sociálního zabezpečení</w:t>
      </w:r>
      <w:r w:rsidRPr="00F56FFC">
        <w:t xml:space="preserve">. Současně vytiskne 2. díl </w:t>
      </w:r>
      <w:proofErr w:type="spellStart"/>
      <w:r w:rsidRPr="00F56FFC">
        <w:t>eNeschopenky</w:t>
      </w:r>
      <w:proofErr w:type="spellEnd"/>
      <w:r w:rsidRPr="00F56FFC">
        <w:t xml:space="preserve"> – Průkaz práce neschopného pojištěnce. Tento tiskopis dostane zaměstnanec a slouží pro záznamy kontrol ze strany ošetřujícího lékaře, ze strany OSSZ a dále pro vyznačení potvrzení o trvání pracovní neschopnosti a jejím ukončení. Zaměstnanec jej nikam neodnáší, nechává si jej pro uvedené účely</w:t>
      </w:r>
    </w:p>
    <w:p w:rsidR="00F56FFC" w:rsidRDefault="00F56FFC" w:rsidP="00F56FFC">
      <w:pPr>
        <w:jc w:val="both"/>
      </w:pPr>
      <w:r>
        <w:t xml:space="preserve">Pro zaměstnavatele se již nebude vystavovat žádný díl rozhodnutí o dočasné pracovní neschopnosti. I nadále zůstane povinností pojištěnce, aby o své dočasné pracovní neschopnosti neprodleně informoval svého zaměstnavatele (např. telefonicky, mailem). </w:t>
      </w:r>
    </w:p>
    <w:p w:rsidR="00F56FFC" w:rsidRDefault="00F56FFC" w:rsidP="00F56FFC">
      <w:pPr>
        <w:jc w:val="both"/>
      </w:pPr>
      <w:r>
        <w:t xml:space="preserve">Zaměstnavatel bude mít k dispozici služby pro ověření či stažení údajů o dočasných pracovních neschopnostech svých zaměstnanců a na vyžádání mu o nich budou z ČSSZ odesílány notifikace. Zaměstnavatel bude mít k dispozici po přihlášení na </w:t>
      </w:r>
      <w:proofErr w:type="spellStart"/>
      <w:r>
        <w:t>ePortálu</w:t>
      </w:r>
      <w:proofErr w:type="spellEnd"/>
      <w:r>
        <w:t xml:space="preserve"> ČSSZ služby, které mu poskytnou detailní informace k dočasné pracovní neschopnosti. Výstup s detailními informacemi o jednotlivém případu dočasné pracovní neschopnosti bude možné uložit jako PDF.</w:t>
      </w:r>
    </w:p>
    <w:p w:rsidR="00F56FFC" w:rsidRDefault="00F56FFC" w:rsidP="00F56FFC">
      <w:pPr>
        <w:jc w:val="both"/>
      </w:pPr>
      <w:r>
        <w:t xml:space="preserve">Bude zřízena nová služba „Data zaměstnavatelům o dočasné pracovní neschopnosti“ typu dotaz –tj. kanál provozovaný již v současnosti pro příjem elektronických podání od zaměstnavatelů. Tato služba umožní si průběžně automatizovaně stahovat informace o dočasných pracovních neschopnostech zaměstnanců. </w:t>
      </w:r>
    </w:p>
    <w:p w:rsidR="00F56FFC" w:rsidRDefault="00F56FFC" w:rsidP="00F56FFC">
      <w:pPr>
        <w:jc w:val="both"/>
      </w:pPr>
      <w:r>
        <w:t>Hlavní změny a nové povinnosti týkající se zaměstnavatele:</w:t>
      </w:r>
    </w:p>
    <w:p w:rsidR="00F56FFC" w:rsidRDefault="00F56FFC" w:rsidP="00FE22BF">
      <w:pPr>
        <w:pStyle w:val="Odstavecseseznamem"/>
        <w:numPr>
          <w:ilvl w:val="0"/>
          <w:numId w:val="8"/>
        </w:numPr>
        <w:jc w:val="both"/>
      </w:pPr>
      <w:r>
        <w:t>Zaměstnavatel již nebude přijímat doklady potřebné k výplatě dávky nemocenského od pojištěnce, kterému je předával ošetřující lékař, a dále je předávat Okresní správě sociálního zabezpečení.</w:t>
      </w:r>
    </w:p>
    <w:p w:rsidR="00F56FFC" w:rsidRDefault="00F56FFC" w:rsidP="00FE22BF">
      <w:pPr>
        <w:pStyle w:val="Odstavecseseznamem"/>
        <w:numPr>
          <w:ilvl w:val="0"/>
          <w:numId w:val="8"/>
        </w:numPr>
        <w:jc w:val="both"/>
      </w:pPr>
      <w:r>
        <w:t>Po 14 dnech trvání neschopnosti je zaměstnavatel povinen zaslat ČSSZ přílohu k žádosti o dávku, a to v elektronické formě</w:t>
      </w:r>
    </w:p>
    <w:p w:rsidR="00F56FFC" w:rsidRDefault="00F56FFC" w:rsidP="00FE22BF">
      <w:pPr>
        <w:pStyle w:val="Odstavecseseznamem"/>
        <w:numPr>
          <w:ilvl w:val="0"/>
          <w:numId w:val="8"/>
        </w:numPr>
        <w:jc w:val="both"/>
      </w:pPr>
      <w:r>
        <w:t xml:space="preserve">Do přílohy k žádosti o dávku bude zaměstnavatel nově uvádět informaci, kam je zaměstnanci vyplácena mzda nebo plat </w:t>
      </w:r>
    </w:p>
    <w:p w:rsidR="00F56FFC" w:rsidRDefault="00F56FFC" w:rsidP="00FE22BF">
      <w:pPr>
        <w:pStyle w:val="Odstavecseseznamem"/>
        <w:numPr>
          <w:ilvl w:val="0"/>
          <w:numId w:val="8"/>
        </w:numPr>
        <w:jc w:val="both"/>
      </w:pPr>
      <w:r>
        <w:t>Při skončení dočasné pracovní neschopnosti bude zaměstnavatel zasílat hlášení s údaji potřebnými pro výplatu poslední dávky nemocenského.</w:t>
      </w:r>
    </w:p>
    <w:p w:rsidR="00F35107" w:rsidRDefault="00F35107" w:rsidP="00F35107">
      <w:pPr>
        <w:ind w:left="360"/>
        <w:jc w:val="both"/>
      </w:pPr>
    </w:p>
    <w:bookmarkStart w:id="1" w:name="_MON_1636364584"/>
    <w:bookmarkEnd w:id="1"/>
    <w:p w:rsidR="00F35107" w:rsidRDefault="00F35107" w:rsidP="00F35107">
      <w:pPr>
        <w:ind w:left="360"/>
        <w:jc w:val="both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50.35pt" o:ole="">
            <v:imagedata r:id="rId9" o:title=""/>
          </v:shape>
          <o:OLEObject Type="Embed" ProgID="Word.Document.12" ShapeID="_x0000_i1025" DrawAspect="Icon" ObjectID="_1639483309" r:id="rId10">
            <o:FieldCodes>\s</o:FieldCodes>
          </o:OLEObject>
        </w:object>
      </w:r>
    </w:p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lastRenderedPageBreak/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822B83" w:rsidP="002C7A49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B0F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5B0F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:rsidR="008D6BCE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</w:t>
      </w:r>
      <w:proofErr w:type="spellStart"/>
      <w:r w:rsidRPr="00B74774">
        <w:rPr>
          <w:rFonts w:cs="Arial"/>
          <w:b w:val="0"/>
        </w:rPr>
        <w:t>Sparx</w:t>
      </w:r>
      <w:proofErr w:type="spellEnd"/>
      <w:r w:rsidRPr="00B74774">
        <w:rPr>
          <w:rFonts w:cs="Arial"/>
          <w:b w:val="0"/>
        </w:rPr>
        <w:t xml:space="preserve">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rFonts w:cs="Arial"/>
          <w:b w:val="0"/>
          <w:szCs w:val="22"/>
        </w:rPr>
        <w:t xml:space="preserve"> </w:t>
      </w:r>
    </w:p>
    <w:p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F261EC" w:rsidRPr="00F261EC" w:rsidRDefault="00F261EC" w:rsidP="00F261EC">
      <w:r>
        <w:t>Nejsou</w:t>
      </w:r>
    </w:p>
    <w:p w:rsidR="00B8108C" w:rsidRPr="00B8108C" w:rsidRDefault="00B8108C" w:rsidP="00B8108C"/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Pr="00B8108C" w:rsidRDefault="00B8108C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082"/>
        <w:gridCol w:w="1276"/>
        <w:gridCol w:w="2835"/>
      </w:tblGrid>
      <w:tr w:rsidR="008964A9" w:rsidRPr="00276A3F" w:rsidTr="00DD28B8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DD28B8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FE22BF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:rsidTr="00DD28B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FE22BF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:rsidTr="00DD28B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4F2BA0" w:rsidRDefault="007A6E6C" w:rsidP="00FE22BF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:rsidTr="00DD28B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FE22BF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96A" w:rsidRPr="00276A3F" w:rsidRDefault="0087096A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00BBC" w:rsidRPr="00276A3F" w:rsidTr="00DD28B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4F2BA0" w:rsidRDefault="00800BBC" w:rsidP="00FE22BF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FE22BF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A177D0" w:rsidP="002E40C1">
            <w:r>
              <w:t>Akceptace všech dokumentů uvedených v tabulce viz výše (2-5)</w:t>
            </w:r>
          </w:p>
        </w:tc>
        <w:tc>
          <w:tcPr>
            <w:tcW w:w="2551" w:type="dxa"/>
            <w:vAlign w:val="center"/>
          </w:tcPr>
          <w:p w:rsidR="00EB425B" w:rsidRPr="006C3557" w:rsidRDefault="00A177D0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A177D0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Ing. Michael Forman</w:t>
            </w: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FE22BF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Pr="009F5AF9" w:rsidRDefault="00EE104E" w:rsidP="007F4DEA">
            <w:r>
              <w:t xml:space="preserve">                         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EB425B" w:rsidRPr="004F2BA0" w:rsidRDefault="00EB425B" w:rsidP="00FE22BF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EB425B" w:rsidRDefault="00EE104E" w:rsidP="007F4DEA">
            <w:r>
              <w:t xml:space="preserve">                         </w:t>
            </w:r>
            <w:r>
              <w:softHyphen/>
              <w:t>---------</w:t>
            </w:r>
          </w:p>
        </w:tc>
        <w:tc>
          <w:tcPr>
            <w:tcW w:w="2551" w:type="dxa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30DF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30DFE" w:rsidRPr="006C3557" w:rsidRDefault="0065507A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830DFE" w:rsidRPr="006C3557" w:rsidRDefault="007701C8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30DF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830DFE" w:rsidRPr="006C3557" w:rsidRDefault="0065507A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Change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koordinátor:</w:t>
            </w:r>
          </w:p>
        </w:tc>
        <w:tc>
          <w:tcPr>
            <w:tcW w:w="3398" w:type="dxa"/>
            <w:vAlign w:val="center"/>
          </w:tcPr>
          <w:p w:rsidR="00830DFE" w:rsidRPr="006C3557" w:rsidRDefault="00EE104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10C82" w:rsidRDefault="00710C82" w:rsidP="00484CB3">
      <w:pPr>
        <w:spacing w:after="0"/>
        <w:rPr>
          <w:rFonts w:cs="Arial"/>
          <w:szCs w:val="22"/>
        </w:rPr>
      </w:pP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1"/>
          <w:footerReference w:type="default" r:id="rId12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 xml:space="preserve">ID </w:t>
            </w:r>
            <w:proofErr w:type="spellStart"/>
            <w:r w:rsidRPr="005F14D3">
              <w:rPr>
                <w:b/>
                <w:szCs w:val="22"/>
              </w:rPr>
              <w:t>ShP</w:t>
            </w:r>
            <w:proofErr w:type="spellEnd"/>
            <w:r w:rsidRPr="005F14D3">
              <w:rPr>
                <w:b/>
                <w:szCs w:val="22"/>
              </w:rPr>
              <w:t xml:space="preserve"> </w:t>
            </w:r>
            <w:proofErr w:type="spellStart"/>
            <w:r w:rsidRPr="005F14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6E4043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</w:tr>
    </w:tbl>
    <w:p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 DODAVATELEM: </w:t>
      </w:r>
      <w:r w:rsidR="00DD28B8">
        <w:rPr>
          <w:rFonts w:cs="Arial"/>
          <w:b w:val="0"/>
          <w:sz w:val="22"/>
          <w:szCs w:val="22"/>
        </w:rPr>
        <w:t>PZ_ERP_2019_No24_E-neschopenka</w:t>
      </w:r>
    </w:p>
    <w:p w:rsidR="00155138" w:rsidRDefault="00EC6856" w:rsidP="001C13A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1E5572" w:rsidRDefault="00263236" w:rsidP="001C13A5">
      <w:pPr>
        <w:jc w:val="both"/>
      </w:pPr>
      <w:r w:rsidRPr="00263236">
        <w:t>Návrh technického řešení zahrnuje dočasné řešení</w:t>
      </w:r>
      <w:r>
        <w:t xml:space="preserve"> z přílohy kapitoly </w:t>
      </w:r>
      <w:r>
        <w:rPr>
          <w:i/>
          <w:iCs/>
        </w:rPr>
        <w:t>Popis cílového stavu</w:t>
      </w:r>
      <w:r w:rsidRPr="00263236">
        <w:t xml:space="preserve"> bez </w:t>
      </w:r>
      <w:r>
        <w:t>systémové komunikace s portálem ČSSZ. V cílovém řešení, které v technickém návrhu po</w:t>
      </w:r>
      <w:r w:rsidR="00DD28B8">
        <w:t>ps</w:t>
      </w:r>
      <w:r>
        <w:t xml:space="preserve">áno není, je pro </w:t>
      </w:r>
      <w:r w:rsidR="00731FE3">
        <w:t xml:space="preserve">zajištění </w:t>
      </w:r>
      <w:r>
        <w:t>komunikac</w:t>
      </w:r>
      <w:r w:rsidR="00731FE3">
        <w:t>e</w:t>
      </w:r>
      <w:r>
        <w:t xml:space="preserve"> s portálem ČSSZ </w:t>
      </w:r>
      <w:r w:rsidR="00731FE3">
        <w:t>předpokládáno</w:t>
      </w:r>
      <w:r>
        <w:t> použití SCPI (</w:t>
      </w:r>
      <w:r w:rsidRPr="00263236">
        <w:t xml:space="preserve">SAP </w:t>
      </w:r>
      <w:proofErr w:type="spellStart"/>
      <w:r w:rsidRPr="00263236">
        <w:t>Cloud</w:t>
      </w:r>
      <w:proofErr w:type="spellEnd"/>
      <w:r w:rsidRPr="00263236">
        <w:t xml:space="preserve"> </w:t>
      </w:r>
      <w:proofErr w:type="spellStart"/>
      <w:r w:rsidRPr="00263236">
        <w:t>Platform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>).</w:t>
      </w:r>
    </w:p>
    <w:p w:rsidR="00731FE3" w:rsidRDefault="00731FE3" w:rsidP="001C13A5">
      <w:pPr>
        <w:jc w:val="both"/>
      </w:pPr>
    </w:p>
    <w:p w:rsidR="00731FE3" w:rsidRDefault="00731FE3" w:rsidP="001C13A5">
      <w:pPr>
        <w:pStyle w:val="Nadpis2"/>
        <w:jc w:val="both"/>
      </w:pPr>
      <w:r>
        <w:t>Nahrání dat e-Neschopenek do infotypu 3424</w:t>
      </w:r>
      <w:r w:rsidR="009718C6">
        <w:t>, a do infotypu 2001</w:t>
      </w:r>
    </w:p>
    <w:p w:rsidR="00731FE3" w:rsidRDefault="00731FE3" w:rsidP="001C13A5">
      <w:pPr>
        <w:jc w:val="both"/>
      </w:pPr>
      <w:r>
        <w:t xml:space="preserve">Pro tyto účely bude vytvořen zákaznický program. </w:t>
      </w:r>
    </w:p>
    <w:p w:rsidR="00731FE3" w:rsidRDefault="00731FE3" w:rsidP="001C13A5">
      <w:pPr>
        <w:pStyle w:val="Odstavecseseznamem"/>
        <w:numPr>
          <w:ilvl w:val="0"/>
          <w:numId w:val="9"/>
        </w:numPr>
        <w:jc w:val="both"/>
      </w:pPr>
      <w:r>
        <w:t>Vstupními daty bude soubor s e-Neschopenkou, který uživatel načte programem z úložiště na PC nebo v síti MZe. Nebude možné hromadné načtení a zpracování e-Neschopenek.</w:t>
      </w:r>
    </w:p>
    <w:p w:rsidR="009718C6" w:rsidRDefault="00731FE3" w:rsidP="001C13A5">
      <w:pPr>
        <w:pStyle w:val="Odstavecseseznamem"/>
        <w:numPr>
          <w:ilvl w:val="0"/>
          <w:numId w:val="9"/>
        </w:numPr>
        <w:jc w:val="both"/>
      </w:pPr>
      <w:r>
        <w:t xml:space="preserve">Program </w:t>
      </w:r>
      <w:r w:rsidR="009718C6">
        <w:t xml:space="preserve">zkontroluje, zda v infotypu 3424 existuje záznam se stejnou identifikací jako má nahrávaná e-Neschopenka. </w:t>
      </w:r>
    </w:p>
    <w:p w:rsidR="00731FE3" w:rsidRDefault="009718C6" w:rsidP="001C13A5">
      <w:pPr>
        <w:pStyle w:val="Odstavecseseznamem"/>
        <w:numPr>
          <w:ilvl w:val="1"/>
          <w:numId w:val="9"/>
        </w:numPr>
        <w:jc w:val="both"/>
      </w:pPr>
      <w:r>
        <w:t>Pokud nebude záznam existovat bude nahrán</w:t>
      </w:r>
    </w:p>
    <w:p w:rsidR="009718C6" w:rsidRDefault="009718C6" w:rsidP="001C13A5">
      <w:pPr>
        <w:pStyle w:val="Odstavecseseznamem"/>
        <w:numPr>
          <w:ilvl w:val="1"/>
          <w:numId w:val="9"/>
        </w:numPr>
        <w:jc w:val="both"/>
      </w:pPr>
      <w:r>
        <w:t>Pokud záznam bude existovat a nebude-li se jednat o opravu, nebude záznam nahrán, bude vypsáno chybové hlášení, a bude ukončeno zpracování</w:t>
      </w:r>
    </w:p>
    <w:p w:rsidR="009718C6" w:rsidRDefault="009718C6" w:rsidP="001C13A5">
      <w:pPr>
        <w:pStyle w:val="Odstavecseseznamem"/>
        <w:numPr>
          <w:ilvl w:val="1"/>
          <w:numId w:val="9"/>
        </w:numPr>
        <w:jc w:val="both"/>
      </w:pPr>
      <w:r>
        <w:t>Pokud záznam bude existovat a bude se jednat o opravu, přepíše nový záznam původní</w:t>
      </w:r>
    </w:p>
    <w:p w:rsidR="0052178A" w:rsidRDefault="009718C6" w:rsidP="001C13A5">
      <w:pPr>
        <w:pStyle w:val="Odstavecseseznamem"/>
        <w:numPr>
          <w:ilvl w:val="0"/>
          <w:numId w:val="9"/>
        </w:numPr>
        <w:jc w:val="both"/>
      </w:pPr>
      <w:r>
        <w:t xml:space="preserve">Pokud nedojde k ukončení zpracování viz předchozí odrážka, </w:t>
      </w:r>
    </w:p>
    <w:p w:rsidR="009718C6" w:rsidRDefault="009718C6" w:rsidP="001C13A5">
      <w:pPr>
        <w:pStyle w:val="Odstavecseseznamem"/>
        <w:numPr>
          <w:ilvl w:val="1"/>
          <w:numId w:val="9"/>
        </w:numPr>
        <w:jc w:val="both"/>
      </w:pPr>
      <w:r>
        <w:t xml:space="preserve">bude po nahrání záznamu do infotypu </w:t>
      </w:r>
      <w:r w:rsidR="0052178A">
        <w:t>3424</w:t>
      </w:r>
      <w:r>
        <w:t xml:space="preserve"> </w:t>
      </w:r>
      <w:r w:rsidR="0052178A">
        <w:t xml:space="preserve">zpracována v infotypu 2001 </w:t>
      </w:r>
      <w:r>
        <w:t>odpovídající nepřítomnost, pokud bude stav dat jak v</w:t>
      </w:r>
      <w:r w:rsidR="0052178A">
        <w:t> infotypu 2001</w:t>
      </w:r>
      <w:r>
        <w:t>, tak v</w:t>
      </w:r>
      <w:r w:rsidR="0052178A">
        <w:t> infotypu 3424 z hlediska zohlednění dat e-Neschopenky v infotypu 2001 jednoznačný, a bude ukončeno zpracování</w:t>
      </w:r>
    </w:p>
    <w:p w:rsidR="0052178A" w:rsidRDefault="0052178A" w:rsidP="001C13A5">
      <w:pPr>
        <w:pStyle w:val="Odstavecseseznamem"/>
        <w:numPr>
          <w:ilvl w:val="1"/>
          <w:numId w:val="9"/>
        </w:numPr>
        <w:jc w:val="both"/>
      </w:pPr>
      <w:r>
        <w:t>pokud stav dat viz předchozí odrážka jednoznačný nebude, data nebudou v infotypu 2001 zpracována, a bude vypsáno hlášení o důvodu nezpracování dat, a bude ukončeno zpracování</w:t>
      </w:r>
    </w:p>
    <w:p w:rsidR="0052178A" w:rsidRDefault="0052178A" w:rsidP="001C13A5">
      <w:pPr>
        <w:jc w:val="both"/>
      </w:pPr>
      <w:r>
        <w:t>Program bude možné spouštět ve dvou režimech:</w:t>
      </w:r>
    </w:p>
    <w:p w:rsidR="0052178A" w:rsidRDefault="0052178A" w:rsidP="001C13A5">
      <w:pPr>
        <w:pStyle w:val="Odstavecseseznamem"/>
        <w:numPr>
          <w:ilvl w:val="0"/>
          <w:numId w:val="10"/>
        </w:numPr>
        <w:jc w:val="both"/>
      </w:pPr>
      <w:r>
        <w:t>nahrání dat e-Neschopenky ze souboru, s uložením do infotypů 3424, 2001</w:t>
      </w:r>
    </w:p>
    <w:p w:rsidR="0052178A" w:rsidRDefault="0052178A" w:rsidP="001C13A5">
      <w:pPr>
        <w:pStyle w:val="Odstavecseseznamem"/>
        <w:jc w:val="both"/>
      </w:pPr>
      <w:r>
        <w:t>Tento režim bude využíván v dočasném řešení, kdy budou data e-Neschopenek z portálu ČSSZ stahována ručně</w:t>
      </w:r>
    </w:p>
    <w:p w:rsidR="0052178A" w:rsidRDefault="0052178A" w:rsidP="001C13A5">
      <w:pPr>
        <w:pStyle w:val="Odstavecseseznamem"/>
        <w:numPr>
          <w:ilvl w:val="0"/>
          <w:numId w:val="10"/>
        </w:numPr>
        <w:jc w:val="both"/>
      </w:pPr>
      <w:r>
        <w:t>nahrání příslušné části dat e-Neschopenky z infotypu 3424 do infotypu 2001</w:t>
      </w:r>
    </w:p>
    <w:p w:rsidR="0052178A" w:rsidRDefault="0052178A" w:rsidP="001C13A5">
      <w:pPr>
        <w:pStyle w:val="Odstavecseseznamem"/>
        <w:jc w:val="both"/>
      </w:pPr>
      <w:r>
        <w:t>Tento režim bude využíván v </w:t>
      </w:r>
      <w:r w:rsidR="00FD35FD">
        <w:t>cílovém</w:t>
      </w:r>
      <w:r>
        <w:t xml:space="preserve"> řešení, kdy budou data e-Neschopenek z portálu ČSSZ stahována </w:t>
      </w:r>
      <w:r w:rsidR="00FE3A7C">
        <w:t>a nahrávána do infotypu 2001 systémem</w:t>
      </w:r>
    </w:p>
    <w:p w:rsidR="0052178A" w:rsidRDefault="00FD35FD" w:rsidP="001C13A5">
      <w:pPr>
        <w:pStyle w:val="Nadpis2"/>
        <w:jc w:val="both"/>
      </w:pPr>
      <w:r>
        <w:t>Porovnání dat infotypu 3424 a 2001</w:t>
      </w:r>
    </w:p>
    <w:p w:rsidR="00FD35FD" w:rsidRDefault="00391B6E" w:rsidP="001C13A5">
      <w:pPr>
        <w:jc w:val="both"/>
      </w:pPr>
      <w:r>
        <w:t>Program j</w:t>
      </w:r>
      <w:r w:rsidR="00FD35FD">
        <w:t>e součástí komponenty PY-CZ</w:t>
      </w:r>
      <w:r>
        <w:t>.</w:t>
      </w:r>
    </w:p>
    <w:p w:rsidR="00391B6E" w:rsidRDefault="00391B6E" w:rsidP="001C13A5">
      <w:pPr>
        <w:pStyle w:val="Nadpis2"/>
        <w:jc w:val="both"/>
      </w:pPr>
      <w:r>
        <w:t>Hlášení o ukončení pracovní neschopnosti</w:t>
      </w:r>
    </w:p>
    <w:p w:rsidR="00391B6E" w:rsidRDefault="00391B6E" w:rsidP="001C13A5">
      <w:pPr>
        <w:jc w:val="both"/>
      </w:pPr>
      <w:r>
        <w:t>Program je součástí komponenty PY-CZ.</w:t>
      </w:r>
    </w:p>
    <w:p w:rsidR="00391B6E" w:rsidRDefault="00391B6E" w:rsidP="001C13A5">
      <w:pPr>
        <w:pStyle w:val="Nadpis2"/>
        <w:jc w:val="both"/>
      </w:pPr>
      <w:r>
        <w:t>Příloha žádosti o dávku</w:t>
      </w:r>
    </w:p>
    <w:p w:rsidR="00391B6E" w:rsidRDefault="00391B6E" w:rsidP="001C13A5">
      <w:pPr>
        <w:jc w:val="both"/>
      </w:pPr>
      <w:r>
        <w:t>Program je součástí komponenty PY-CZ</w:t>
      </w:r>
    </w:p>
    <w:p w:rsidR="00391B6E" w:rsidRPr="00263236" w:rsidRDefault="00391B6E" w:rsidP="001C13A5">
      <w:pPr>
        <w:jc w:val="both"/>
      </w:pPr>
    </w:p>
    <w:p w:rsidR="00EC6856" w:rsidRDefault="00A73165" w:rsidP="001C13A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Default="005A3DC7" w:rsidP="001C13A5">
      <w:pPr>
        <w:jc w:val="both"/>
      </w:pPr>
      <w:r>
        <w:t xml:space="preserve">V souladu s podmínkami smlouvy </w:t>
      </w:r>
      <w:r>
        <w:rPr>
          <w:szCs w:val="22"/>
        </w:rPr>
        <w:t>211-2017-13330.</w:t>
      </w:r>
    </w:p>
    <w:p w:rsidR="001400EE" w:rsidRPr="005A3DC7" w:rsidRDefault="001400EE" w:rsidP="001C13A5">
      <w:pPr>
        <w:jc w:val="both"/>
        <w:rPr>
          <w:sz w:val="16"/>
        </w:rPr>
      </w:pPr>
    </w:p>
    <w:p w:rsidR="0001584A" w:rsidRDefault="003A6EEF" w:rsidP="001C13A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F04A23" w:rsidRDefault="00F04A23" w:rsidP="001C13A5">
      <w:pPr>
        <w:pStyle w:val="Nadpis2"/>
        <w:numPr>
          <w:ilvl w:val="1"/>
          <w:numId w:val="4"/>
        </w:numPr>
        <w:jc w:val="both"/>
      </w:pPr>
      <w:r w:rsidRPr="00F04A23">
        <w:t>Technické aspekty implementace</w:t>
      </w:r>
    </w:p>
    <w:p w:rsidR="001400EE" w:rsidRPr="005A3DC7" w:rsidRDefault="001400EE" w:rsidP="001E5572">
      <w:pPr>
        <w:rPr>
          <w:sz w:val="16"/>
        </w:rPr>
      </w:pP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lastRenderedPageBreak/>
        <w:t>Dopady na agendu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B0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5B0F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:rsidR="003F4494" w:rsidRPr="00F04A23" w:rsidRDefault="003F4494" w:rsidP="00F04A23">
      <w:pPr>
        <w:rPr>
          <w:rFonts w:cs="Arial"/>
          <w:szCs w:val="22"/>
        </w:rPr>
      </w:pPr>
    </w:p>
    <w:p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:rsidR="005A3DC7" w:rsidRPr="005A3DC7" w:rsidRDefault="005A3DC7" w:rsidP="005A3DC7">
      <w:r>
        <w:t>Součinnost MZe při testování úprav.</w:t>
      </w:r>
    </w:p>
    <w:p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1E5572" w:rsidRDefault="006E4043" w:rsidP="0029567B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 xml:space="preserve">T2 = </w:t>
            </w:r>
            <w:r w:rsidR="006E4043" w:rsidRPr="006E4043">
              <w:rPr>
                <w:sz w:val="20"/>
                <w:szCs w:val="20"/>
              </w:rPr>
              <w:t>Analýza a upřesnění řešení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6E4043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T2=T1+</w:t>
            </w:r>
            <w:r w:rsidR="008A5593">
              <w:rPr>
                <w:sz w:val="20"/>
                <w:szCs w:val="20"/>
              </w:rPr>
              <w:t>2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 xml:space="preserve">T3 = </w:t>
            </w:r>
            <w:r w:rsidR="006E4043" w:rsidRPr="006E4043">
              <w:rPr>
                <w:sz w:val="20"/>
                <w:szCs w:val="20"/>
              </w:rPr>
              <w:t>Nasazení na testovací prostředí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6E4043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T3=T2+</w:t>
            </w:r>
            <w:r w:rsidR="00A57007">
              <w:rPr>
                <w:sz w:val="20"/>
                <w:szCs w:val="20"/>
              </w:rPr>
              <w:t>14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 xml:space="preserve">T4 = </w:t>
            </w:r>
            <w:r w:rsidR="006E4043">
              <w:rPr>
                <w:sz w:val="20"/>
                <w:szCs w:val="20"/>
              </w:rPr>
              <w:t>T</w:t>
            </w:r>
            <w:r w:rsidR="006E4043" w:rsidRPr="006E4043">
              <w:rPr>
                <w:sz w:val="20"/>
                <w:szCs w:val="20"/>
              </w:rPr>
              <w:t>ermín předání a nasazení plnění na produkční prostředí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DC737A" w:rsidRDefault="00A57007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T4=T3+5</w:t>
            </w:r>
          </w:p>
        </w:tc>
      </w:tr>
      <w:tr w:rsidR="006E4043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6E4043" w:rsidRPr="007B1D4A" w:rsidRDefault="006E4043" w:rsidP="007B1D4A">
            <w:pPr>
              <w:rPr>
                <w:sz w:val="20"/>
                <w:szCs w:val="20"/>
              </w:rPr>
            </w:pPr>
            <w:r w:rsidRPr="006E4043">
              <w:rPr>
                <w:sz w:val="20"/>
                <w:szCs w:val="20"/>
              </w:rPr>
              <w:t>T5 = Akceptace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6E4043" w:rsidRPr="00DC737A" w:rsidRDefault="00A57007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T5=T4+2</w:t>
            </w:r>
          </w:p>
        </w:tc>
      </w:tr>
    </w:tbl>
    <w:p w:rsidR="00EC6856" w:rsidRDefault="00EC6856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>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:rsidR="007F6E99" w:rsidRPr="00F23D33" w:rsidRDefault="00691DFB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179 775,00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F6E99" w:rsidRPr="00F23D33" w:rsidRDefault="00691DFB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217 527,75</w:t>
            </w:r>
          </w:p>
        </w:tc>
      </w:tr>
      <w:tr w:rsidR="00605B46" w:rsidRPr="00F23D33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605B46" w:rsidRPr="00F23D33" w:rsidRDefault="00691DFB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179 775,00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05B46" w:rsidRPr="00F23D33" w:rsidRDefault="00691DFB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217 527,75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EC6856" w:rsidRPr="006C3557" w:rsidRDefault="007F6E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IT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S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>ervices s.r.o.</w:t>
            </w:r>
          </w:p>
        </w:tc>
        <w:tc>
          <w:tcPr>
            <w:tcW w:w="3686" w:type="dxa"/>
            <w:vAlign w:val="center"/>
          </w:tcPr>
          <w:p w:rsidR="00EC6856" w:rsidRPr="006C3557" w:rsidRDefault="00EC373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  <w:proofErr w:type="spellEnd"/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3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CF581B" w:rsidRDefault="00CF581B" w:rsidP="00484CB3">
      <w:pPr>
        <w:rPr>
          <w:rFonts w:cs="Arial"/>
          <w:b/>
          <w:caps/>
          <w:szCs w:val="22"/>
        </w:r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 xml:space="preserve">ID </w:t>
            </w:r>
            <w:proofErr w:type="spellStart"/>
            <w:r w:rsidRPr="00BC5CB6">
              <w:rPr>
                <w:b/>
                <w:szCs w:val="22"/>
              </w:rPr>
              <w:t>ShP</w:t>
            </w:r>
            <w:proofErr w:type="spellEnd"/>
            <w:r w:rsidRPr="00BC5CB6">
              <w:rPr>
                <w:b/>
                <w:szCs w:val="22"/>
              </w:rPr>
              <w:t xml:space="preserve"> </w:t>
            </w:r>
            <w:proofErr w:type="spellStart"/>
            <w:r w:rsidRPr="00BC5CB6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FE22BF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3D7281" w:rsidRPr="006C24AC" w:rsidRDefault="003D7281" w:rsidP="003D7281">
      <w:pPr>
        <w:jc w:val="both"/>
      </w:pPr>
      <w:r w:rsidRPr="00F56FFC">
        <w:t xml:space="preserve">Zavedení </w:t>
      </w:r>
      <w:proofErr w:type="spellStart"/>
      <w:r w:rsidRPr="00F56FFC">
        <w:t>eNeschopenek</w:t>
      </w:r>
      <w:proofErr w:type="spellEnd"/>
      <w:r w:rsidRPr="00F56FFC">
        <w:t xml:space="preserve"> je součástí elektronizace státní správy. Projekt </w:t>
      </w:r>
      <w:proofErr w:type="spellStart"/>
      <w:r w:rsidRPr="00F56FFC">
        <w:t>eNeschopenky</w:t>
      </w:r>
      <w:proofErr w:type="spellEnd"/>
      <w:r w:rsidRPr="00F56FFC">
        <w:t xml:space="preserve"> si klade za cíle zjednodušení administrativní náročnosti v procesech dočasné pracovní neschopnosti, snížení počtu dílů ze stávajících pěti na tři, zrychlení procesu výplaty dávek, zvýšení uživatelské přívětivosti pro lékaře formou softwarové podpory pro vyplňování a odesílání a v neposlední řadě též poskytnutí online informace zaměstnavateli o jeho nemocných zaměstnancích. Nově by tak mělo dojít k zjednodušení toku informací mezi nemocným, lékařem, zaměstnavatelem a Českou správou sociálního zabezpečení.</w:t>
      </w:r>
    </w:p>
    <w:p w:rsidR="0033113B" w:rsidRDefault="0033113B" w:rsidP="004C756F"/>
    <w:p w:rsidR="00013DF1" w:rsidRPr="006C3557" w:rsidRDefault="00013DF1" w:rsidP="00FE22BF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FE22BF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A177D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13. 12. 2019</w:t>
            </w: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3D728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31. 1. 2019</w:t>
            </w:r>
          </w:p>
        </w:tc>
      </w:tr>
    </w:tbl>
    <w:p w:rsidR="001E3C70" w:rsidRPr="004C756F" w:rsidRDefault="001E3C70" w:rsidP="004C756F"/>
    <w:p w:rsidR="001E3C70" w:rsidRPr="0003534C" w:rsidRDefault="001E3C70" w:rsidP="00FE22BF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275"/>
        <w:gridCol w:w="1418"/>
      </w:tblGrid>
      <w:tr w:rsidR="00354EF3" w:rsidRPr="00F23D33" w:rsidTr="0049375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:rsidTr="00493753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:rsidTr="00493753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3D728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54EF3" w:rsidRPr="00F23D33" w:rsidRDefault="003D728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22,5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354EF3" w:rsidRPr="00F23D33" w:rsidRDefault="003D728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179 775,0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54EF3" w:rsidRPr="00F23D33" w:rsidRDefault="003D7281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217 527,75</w:t>
            </w:r>
          </w:p>
        </w:tc>
      </w:tr>
      <w:tr w:rsidR="003D7281" w:rsidRPr="00F23D33" w:rsidTr="00493753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D7281" w:rsidRPr="00CB1115" w:rsidRDefault="003D7281" w:rsidP="003D728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D7281" w:rsidRPr="00F23D33" w:rsidRDefault="003D7281" w:rsidP="003D728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22,5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3D7281" w:rsidRPr="00F23D33" w:rsidRDefault="003D7281" w:rsidP="003D728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179 775,0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D7281" w:rsidRPr="00F23D33" w:rsidRDefault="003D7281" w:rsidP="003D728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217 527,75</w:t>
            </w: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FE22BF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013DF1" w:rsidRPr="006C3557" w:rsidRDefault="00B317DB" w:rsidP="00FE22BF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3D7281">
              <w:rPr>
                <w:rFonts w:cs="Arial"/>
                <w:szCs w:val="22"/>
              </w:rPr>
              <w:t xml:space="preserve"> Pavel Štětina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3D7281">
              <w:rPr>
                <w:rFonts w:cs="Arial"/>
                <w:szCs w:val="22"/>
              </w:rPr>
              <w:t xml:space="preserve"> Oldřich Štěpánek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D3E5D" w:rsidRDefault="00DD3E5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FE22BF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3D7281" w:rsidP="007D51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3D7281">
              <w:rPr>
                <w:rFonts w:cs="Arial"/>
                <w:szCs w:val="22"/>
              </w:rPr>
              <w:t xml:space="preserve"> Ing. Michael Forman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3D7281">
              <w:rPr>
                <w:rFonts w:cs="Arial"/>
                <w:szCs w:val="22"/>
              </w:rPr>
              <w:t xml:space="preserve"> Ing. Vladimír Velas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4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26" w:rsidRDefault="00B57126" w:rsidP="00F736A9">
      <w:pPr>
        <w:spacing w:after="0"/>
      </w:pPr>
      <w:r>
        <w:separator/>
      </w:r>
    </w:p>
  </w:endnote>
  <w:endnote w:type="continuationSeparator" w:id="0">
    <w:p w:rsidR="00B57126" w:rsidRDefault="00B57126" w:rsidP="00F736A9">
      <w:pPr>
        <w:spacing w:after="0"/>
      </w:pPr>
      <w:r>
        <w:continuationSeparator/>
      </w:r>
    </w:p>
  </w:endnote>
  <w:endnote w:type="continuationNotice" w:id="1">
    <w:p w:rsidR="00B57126" w:rsidRDefault="00B57126">
      <w:pPr>
        <w:spacing w:after="0"/>
      </w:pPr>
    </w:p>
  </w:endnote>
  <w:endnote w:id="2">
    <w:p w:rsidR="00A177D0" w:rsidRPr="00E56B5D" w:rsidRDefault="00A177D0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A177D0" w:rsidRPr="00E56B5D" w:rsidRDefault="00A177D0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A177D0" w:rsidRPr="00E56B5D" w:rsidRDefault="00A177D0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A177D0" w:rsidRPr="00E56B5D" w:rsidRDefault="00A177D0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A177D0" w:rsidRPr="00E56B5D" w:rsidRDefault="00A177D0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A177D0" w:rsidRPr="00E56B5D" w:rsidRDefault="00A177D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A177D0" w:rsidRPr="00E56B5D" w:rsidRDefault="00A177D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A177D0" w:rsidRPr="00E56B5D" w:rsidRDefault="00A177D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A177D0" w:rsidRPr="00E56B5D" w:rsidRDefault="00A177D0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A177D0" w:rsidRPr="00E56B5D" w:rsidRDefault="00A177D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A177D0" w:rsidRPr="00E56B5D" w:rsidRDefault="00A177D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A177D0" w:rsidRPr="00E56B5D" w:rsidRDefault="00A177D0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A177D0" w:rsidRPr="00E56B5D" w:rsidRDefault="00A177D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A177D0" w:rsidRPr="00E56B5D" w:rsidRDefault="00A177D0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A177D0" w:rsidRPr="00E56B5D" w:rsidRDefault="00A177D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A177D0" w:rsidRPr="00E56B5D" w:rsidRDefault="00A177D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A177D0" w:rsidRPr="00E56B5D" w:rsidRDefault="00A177D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A177D0" w:rsidRPr="00E56B5D" w:rsidRDefault="00A177D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A177D0" w:rsidRPr="00E56B5D" w:rsidRDefault="00A177D0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A177D0" w:rsidRPr="00E56B5D" w:rsidRDefault="00A177D0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A177D0" w:rsidRPr="00E56B5D" w:rsidRDefault="00A177D0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A177D0" w:rsidRPr="00E56B5D" w:rsidRDefault="00A177D0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A177D0" w:rsidRPr="00E56B5D" w:rsidRDefault="00A177D0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A177D0" w:rsidRPr="00E56B5D" w:rsidRDefault="00A177D0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:rsidR="00A177D0" w:rsidRPr="00E56B5D" w:rsidRDefault="00A177D0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:rsidR="00A177D0" w:rsidRPr="00E56B5D" w:rsidRDefault="00A177D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:rsidR="00A177D0" w:rsidRPr="00E56B5D" w:rsidRDefault="00A177D0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D0" w:rsidRPr="00CC2560" w:rsidRDefault="00A177D0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07CF1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07CF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D0" w:rsidRPr="00CC2560" w:rsidRDefault="00A177D0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07CF1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07CF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D0" w:rsidRPr="00CC2560" w:rsidRDefault="00A177D0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07CF1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07CF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D0" w:rsidRPr="00EF7DC4" w:rsidRDefault="00A177D0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07C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E07C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26" w:rsidRDefault="00B57126" w:rsidP="00F736A9">
      <w:pPr>
        <w:spacing w:after="0"/>
      </w:pPr>
      <w:r>
        <w:separator/>
      </w:r>
    </w:p>
  </w:footnote>
  <w:footnote w:type="continuationSeparator" w:id="0">
    <w:p w:rsidR="00B57126" w:rsidRDefault="00B57126" w:rsidP="00F736A9">
      <w:pPr>
        <w:spacing w:after="0"/>
      </w:pPr>
      <w:r>
        <w:continuationSeparator/>
      </w:r>
    </w:p>
  </w:footnote>
  <w:footnote w:type="continuationNotice" w:id="1">
    <w:p w:rsidR="00B57126" w:rsidRDefault="00B5712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D0" w:rsidRPr="003315A8" w:rsidRDefault="00A177D0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6DD2631" wp14:editId="6D0EEA5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15229"/>
    <w:multiLevelType w:val="hybridMultilevel"/>
    <w:tmpl w:val="356E1FC6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E3339B2"/>
    <w:multiLevelType w:val="hybridMultilevel"/>
    <w:tmpl w:val="6610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AFC6AFC"/>
    <w:multiLevelType w:val="hybridMultilevel"/>
    <w:tmpl w:val="3DF2D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406"/>
    <w:rsid w:val="00032EAF"/>
    <w:rsid w:val="000335CF"/>
    <w:rsid w:val="00033DD1"/>
    <w:rsid w:val="0003534C"/>
    <w:rsid w:val="00036C48"/>
    <w:rsid w:val="0004128C"/>
    <w:rsid w:val="00043E0A"/>
    <w:rsid w:val="00044DB9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63BB"/>
    <w:rsid w:val="00107698"/>
    <w:rsid w:val="00110879"/>
    <w:rsid w:val="001135A2"/>
    <w:rsid w:val="001172FB"/>
    <w:rsid w:val="00120DCA"/>
    <w:rsid w:val="00121BAB"/>
    <w:rsid w:val="0012280F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80D1E"/>
    <w:rsid w:val="00186D3D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1C97"/>
    <w:rsid w:val="001B59C1"/>
    <w:rsid w:val="001B5B62"/>
    <w:rsid w:val="001C0A45"/>
    <w:rsid w:val="001C13A5"/>
    <w:rsid w:val="001C277E"/>
    <w:rsid w:val="001C2D39"/>
    <w:rsid w:val="001C4C0B"/>
    <w:rsid w:val="001C6B93"/>
    <w:rsid w:val="001D0604"/>
    <w:rsid w:val="001D3BA0"/>
    <w:rsid w:val="001D58A0"/>
    <w:rsid w:val="001E17C9"/>
    <w:rsid w:val="001E3C70"/>
    <w:rsid w:val="001E419F"/>
    <w:rsid w:val="001E5572"/>
    <w:rsid w:val="001F05DB"/>
    <w:rsid w:val="001F0E4E"/>
    <w:rsid w:val="001F177F"/>
    <w:rsid w:val="001F2E58"/>
    <w:rsid w:val="001F4C72"/>
    <w:rsid w:val="00205D16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3236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242C"/>
    <w:rsid w:val="00284C4B"/>
    <w:rsid w:val="0028652D"/>
    <w:rsid w:val="0029567B"/>
    <w:rsid w:val="002956AD"/>
    <w:rsid w:val="00296D71"/>
    <w:rsid w:val="002A262B"/>
    <w:rsid w:val="002A3316"/>
    <w:rsid w:val="002A4EAB"/>
    <w:rsid w:val="002B2742"/>
    <w:rsid w:val="002B7FEE"/>
    <w:rsid w:val="002C0324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081F"/>
    <w:rsid w:val="002F20C1"/>
    <w:rsid w:val="002F6294"/>
    <w:rsid w:val="00300418"/>
    <w:rsid w:val="00300B6D"/>
    <w:rsid w:val="00300DC1"/>
    <w:rsid w:val="003025EB"/>
    <w:rsid w:val="00304509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1B6E"/>
    <w:rsid w:val="00394E3E"/>
    <w:rsid w:val="00397293"/>
    <w:rsid w:val="003A159F"/>
    <w:rsid w:val="003A48D8"/>
    <w:rsid w:val="003A58F0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D7281"/>
    <w:rsid w:val="003E5793"/>
    <w:rsid w:val="003E5FE7"/>
    <w:rsid w:val="003F0F2C"/>
    <w:rsid w:val="003F1C67"/>
    <w:rsid w:val="003F4494"/>
    <w:rsid w:val="003F519C"/>
    <w:rsid w:val="003F5711"/>
    <w:rsid w:val="003F6825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178A"/>
    <w:rsid w:val="00525B29"/>
    <w:rsid w:val="00525C8C"/>
    <w:rsid w:val="0052661C"/>
    <w:rsid w:val="0052775B"/>
    <w:rsid w:val="005316D6"/>
    <w:rsid w:val="00533B94"/>
    <w:rsid w:val="00534C12"/>
    <w:rsid w:val="00543429"/>
    <w:rsid w:val="00543A52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395B"/>
    <w:rsid w:val="005A3DC7"/>
    <w:rsid w:val="005A4D0C"/>
    <w:rsid w:val="005A7EF0"/>
    <w:rsid w:val="005B2CEE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8FC"/>
    <w:rsid w:val="00627C8A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507A"/>
    <w:rsid w:val="00656250"/>
    <w:rsid w:val="00662737"/>
    <w:rsid w:val="00663C4D"/>
    <w:rsid w:val="00665294"/>
    <w:rsid w:val="00665970"/>
    <w:rsid w:val="006710DF"/>
    <w:rsid w:val="006852DE"/>
    <w:rsid w:val="00691DFB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3EAE"/>
    <w:rsid w:val="006E4043"/>
    <w:rsid w:val="006E5560"/>
    <w:rsid w:val="006F3EFE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1FE3"/>
    <w:rsid w:val="007321D4"/>
    <w:rsid w:val="0073330A"/>
    <w:rsid w:val="00735416"/>
    <w:rsid w:val="00735E38"/>
    <w:rsid w:val="0074334E"/>
    <w:rsid w:val="00744621"/>
    <w:rsid w:val="0074488E"/>
    <w:rsid w:val="00745855"/>
    <w:rsid w:val="00747BD4"/>
    <w:rsid w:val="007519DD"/>
    <w:rsid w:val="00757A02"/>
    <w:rsid w:val="00760A3B"/>
    <w:rsid w:val="007623EE"/>
    <w:rsid w:val="007633D5"/>
    <w:rsid w:val="00765184"/>
    <w:rsid w:val="007654BE"/>
    <w:rsid w:val="00766100"/>
    <w:rsid w:val="00766C0B"/>
    <w:rsid w:val="007701C8"/>
    <w:rsid w:val="00770A54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87A9A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2E8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0E3C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2156"/>
    <w:rsid w:val="00853988"/>
    <w:rsid w:val="0085582D"/>
    <w:rsid w:val="00856501"/>
    <w:rsid w:val="00857EFE"/>
    <w:rsid w:val="0086133D"/>
    <w:rsid w:val="0086141C"/>
    <w:rsid w:val="00861A3D"/>
    <w:rsid w:val="00862163"/>
    <w:rsid w:val="008635EF"/>
    <w:rsid w:val="008671B9"/>
    <w:rsid w:val="008706AB"/>
    <w:rsid w:val="0087096A"/>
    <w:rsid w:val="00870B97"/>
    <w:rsid w:val="00872C14"/>
    <w:rsid w:val="008734AF"/>
    <w:rsid w:val="00873788"/>
    <w:rsid w:val="00873E0B"/>
    <w:rsid w:val="00874AE5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694"/>
    <w:rsid w:val="00897E8A"/>
    <w:rsid w:val="008A13D0"/>
    <w:rsid w:val="008A2F34"/>
    <w:rsid w:val="008A3DBA"/>
    <w:rsid w:val="008A4500"/>
    <w:rsid w:val="008A5593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1B4"/>
    <w:rsid w:val="008F386A"/>
    <w:rsid w:val="008F387A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BA6"/>
    <w:rsid w:val="00926C67"/>
    <w:rsid w:val="009279A0"/>
    <w:rsid w:val="00930199"/>
    <w:rsid w:val="00930F7D"/>
    <w:rsid w:val="009314B8"/>
    <w:rsid w:val="009332AA"/>
    <w:rsid w:val="00934878"/>
    <w:rsid w:val="00934AA2"/>
    <w:rsid w:val="00937484"/>
    <w:rsid w:val="00944CDA"/>
    <w:rsid w:val="00945990"/>
    <w:rsid w:val="00952240"/>
    <w:rsid w:val="00952322"/>
    <w:rsid w:val="0095335F"/>
    <w:rsid w:val="009541F5"/>
    <w:rsid w:val="0095702D"/>
    <w:rsid w:val="009607A2"/>
    <w:rsid w:val="00963080"/>
    <w:rsid w:val="00965687"/>
    <w:rsid w:val="0097063F"/>
    <w:rsid w:val="009718C6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4B40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7D0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0659"/>
    <w:rsid w:val="00A53177"/>
    <w:rsid w:val="00A5471A"/>
    <w:rsid w:val="00A54C3E"/>
    <w:rsid w:val="00A55324"/>
    <w:rsid w:val="00A57007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A5E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97A"/>
    <w:rsid w:val="00B53F37"/>
    <w:rsid w:val="00B54E46"/>
    <w:rsid w:val="00B568CB"/>
    <w:rsid w:val="00B56B8A"/>
    <w:rsid w:val="00B57126"/>
    <w:rsid w:val="00B603A8"/>
    <w:rsid w:val="00B6050B"/>
    <w:rsid w:val="00B610B7"/>
    <w:rsid w:val="00B62254"/>
    <w:rsid w:val="00B64EBD"/>
    <w:rsid w:val="00B65B0F"/>
    <w:rsid w:val="00B660AC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49CA"/>
    <w:rsid w:val="00BE557E"/>
    <w:rsid w:val="00BE75EA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A7B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570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581B"/>
    <w:rsid w:val="00CF668E"/>
    <w:rsid w:val="00D01FB5"/>
    <w:rsid w:val="00D02558"/>
    <w:rsid w:val="00D0423F"/>
    <w:rsid w:val="00D05689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1471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13F"/>
    <w:rsid w:val="00D903D1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C737A"/>
    <w:rsid w:val="00DD28B8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07CF1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37B7"/>
    <w:rsid w:val="00E77D84"/>
    <w:rsid w:val="00E81EF9"/>
    <w:rsid w:val="00E84EBF"/>
    <w:rsid w:val="00E8613B"/>
    <w:rsid w:val="00E97AF1"/>
    <w:rsid w:val="00EA2BFA"/>
    <w:rsid w:val="00EA70F4"/>
    <w:rsid w:val="00EB17ED"/>
    <w:rsid w:val="00EB2FA5"/>
    <w:rsid w:val="00EB425B"/>
    <w:rsid w:val="00EB4F60"/>
    <w:rsid w:val="00EC0595"/>
    <w:rsid w:val="00EC24B8"/>
    <w:rsid w:val="00EC2D36"/>
    <w:rsid w:val="00EC3558"/>
    <w:rsid w:val="00EC373D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1243"/>
    <w:rsid w:val="00F3192D"/>
    <w:rsid w:val="00F34C90"/>
    <w:rsid w:val="00F35107"/>
    <w:rsid w:val="00F36DBE"/>
    <w:rsid w:val="00F41650"/>
    <w:rsid w:val="00F424C7"/>
    <w:rsid w:val="00F4568B"/>
    <w:rsid w:val="00F45905"/>
    <w:rsid w:val="00F506C1"/>
    <w:rsid w:val="00F56D97"/>
    <w:rsid w:val="00F56FFC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1C7B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35FD"/>
    <w:rsid w:val="00FD5745"/>
    <w:rsid w:val="00FD5E21"/>
    <w:rsid w:val="00FD5FB6"/>
    <w:rsid w:val="00FD66ED"/>
    <w:rsid w:val="00FD786C"/>
    <w:rsid w:val="00FE0D02"/>
    <w:rsid w:val="00FE0FB8"/>
    <w:rsid w:val="00FE22BF"/>
    <w:rsid w:val="00FE3315"/>
    <w:rsid w:val="00FE3A7C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F3421830C4AB8AD085B83758F5A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9B91A-FC56-4675-9999-7F8075F3AF7E}"/>
      </w:docPartPr>
      <w:docPartBody>
        <w:p w:rsidR="000E4A2C" w:rsidRDefault="00BC3A13" w:rsidP="00BC3A13">
          <w:pPr>
            <w:pStyle w:val="BC1F3421830C4AB8AD085B83758F5A24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08B89C44F3B340BF8904B4AB35665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2FF9E-56D3-44AA-9DAD-B00ACE100B52}"/>
      </w:docPartPr>
      <w:docPartBody>
        <w:p w:rsidR="000E4A2C" w:rsidRDefault="00BC3A13" w:rsidP="00BC3A13">
          <w:pPr>
            <w:pStyle w:val="08B89C44F3B340BF8904B4AB3566543F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86908"/>
    <w:rsid w:val="000B12D5"/>
    <w:rsid w:val="000E4A2C"/>
    <w:rsid w:val="00131738"/>
    <w:rsid w:val="001B32E8"/>
    <w:rsid w:val="0020033F"/>
    <w:rsid w:val="002B598F"/>
    <w:rsid w:val="002B76CB"/>
    <w:rsid w:val="003471EF"/>
    <w:rsid w:val="0037109B"/>
    <w:rsid w:val="0039767B"/>
    <w:rsid w:val="003A6879"/>
    <w:rsid w:val="003B2B04"/>
    <w:rsid w:val="003B7DF5"/>
    <w:rsid w:val="003C3E38"/>
    <w:rsid w:val="003F063F"/>
    <w:rsid w:val="0043359C"/>
    <w:rsid w:val="00446D4A"/>
    <w:rsid w:val="004B3EFF"/>
    <w:rsid w:val="004B4B76"/>
    <w:rsid w:val="004B7F6E"/>
    <w:rsid w:val="00521CD0"/>
    <w:rsid w:val="00535D15"/>
    <w:rsid w:val="0059230C"/>
    <w:rsid w:val="005951E6"/>
    <w:rsid w:val="006147F8"/>
    <w:rsid w:val="0063652F"/>
    <w:rsid w:val="006506F4"/>
    <w:rsid w:val="00656785"/>
    <w:rsid w:val="0069033B"/>
    <w:rsid w:val="006A46F6"/>
    <w:rsid w:val="007F3BFB"/>
    <w:rsid w:val="0083672C"/>
    <w:rsid w:val="008754C5"/>
    <w:rsid w:val="008A6ABB"/>
    <w:rsid w:val="008D72F2"/>
    <w:rsid w:val="008E5E3D"/>
    <w:rsid w:val="00902950"/>
    <w:rsid w:val="009047E5"/>
    <w:rsid w:val="009071F9"/>
    <w:rsid w:val="009B6723"/>
    <w:rsid w:val="009C73CA"/>
    <w:rsid w:val="00A05AF5"/>
    <w:rsid w:val="00A22267"/>
    <w:rsid w:val="00A65D0D"/>
    <w:rsid w:val="00A93245"/>
    <w:rsid w:val="00AA188B"/>
    <w:rsid w:val="00AD0619"/>
    <w:rsid w:val="00B23DDF"/>
    <w:rsid w:val="00BA1779"/>
    <w:rsid w:val="00BC3A13"/>
    <w:rsid w:val="00C370DA"/>
    <w:rsid w:val="00CD3074"/>
    <w:rsid w:val="00D125DC"/>
    <w:rsid w:val="00D82DBD"/>
    <w:rsid w:val="00D86BA5"/>
    <w:rsid w:val="00DC1D72"/>
    <w:rsid w:val="00DD2E30"/>
    <w:rsid w:val="00E3363E"/>
    <w:rsid w:val="00E661D1"/>
    <w:rsid w:val="00EA5373"/>
    <w:rsid w:val="00EA62FB"/>
    <w:rsid w:val="00EB1564"/>
    <w:rsid w:val="00EC2B4B"/>
    <w:rsid w:val="00ED3756"/>
    <w:rsid w:val="00ED44BD"/>
    <w:rsid w:val="00EE15C1"/>
    <w:rsid w:val="00F06909"/>
    <w:rsid w:val="00F42BAD"/>
    <w:rsid w:val="00F82A16"/>
    <w:rsid w:val="00FE12B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3A13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BC1F3421830C4AB8AD085B83758F5A24">
    <w:name w:val="BC1F3421830C4AB8AD085B83758F5A24"/>
    <w:rsid w:val="00BC3A13"/>
    <w:pPr>
      <w:spacing w:after="200" w:line="276" w:lineRule="auto"/>
    </w:pPr>
  </w:style>
  <w:style w:type="paragraph" w:customStyle="1" w:styleId="08B89C44F3B340BF8904B4AB3566543F">
    <w:name w:val="08B89C44F3B340BF8904B4AB3566543F"/>
    <w:rsid w:val="00BC3A1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3A13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BC1F3421830C4AB8AD085B83758F5A24">
    <w:name w:val="BC1F3421830C4AB8AD085B83758F5A24"/>
    <w:rsid w:val="00BC3A13"/>
    <w:pPr>
      <w:spacing w:after="200" w:line="276" w:lineRule="auto"/>
    </w:pPr>
  </w:style>
  <w:style w:type="paragraph" w:customStyle="1" w:styleId="08B89C44F3B340BF8904B4AB3566543F">
    <w:name w:val="08B89C44F3B340BF8904B4AB3566543F"/>
    <w:rsid w:val="00BC3A1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BE59-F21B-44AD-AF8C-2098EF58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8</Pages>
  <Words>1713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2019-12-10T13:58:00Z</cp:lastPrinted>
  <dcterms:created xsi:type="dcterms:W3CDTF">2020-01-02T14:15:00Z</dcterms:created>
  <dcterms:modified xsi:type="dcterms:W3CDTF">2020-01-02T14:15:00Z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