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EF" w:rsidRDefault="006424EF" w:rsidP="006424EF">
      <w:pPr>
        <w:pStyle w:val="Nzev"/>
        <w:rPr>
          <w:rFonts w:ascii="Bookman" w:hAnsi="Bookman"/>
        </w:rPr>
      </w:pPr>
      <w:bookmarkStart w:id="0" w:name="_GoBack"/>
      <w:bookmarkEnd w:id="0"/>
      <w:r>
        <w:rPr>
          <w:rFonts w:ascii="Bookman" w:hAnsi="Bookman"/>
        </w:rPr>
        <w:t>MINISTERSTVO DOPRAVY</w:t>
      </w:r>
      <w:r>
        <w:rPr>
          <w:rFonts w:ascii="Bookman" w:hAnsi="Bookman"/>
        </w:rPr>
        <w:br/>
        <w:t>ODBOR INFRASTRUKTURY</w:t>
      </w:r>
      <w:r>
        <w:rPr>
          <w:rFonts w:ascii="Bookman" w:hAnsi="Bookman"/>
        </w:rPr>
        <w:br/>
      </w:r>
      <w:r>
        <w:rPr>
          <w:rFonts w:ascii="Bookman" w:hAnsi="Bookman"/>
        </w:rPr>
        <w:br/>
      </w:r>
      <w:r>
        <w:rPr>
          <w:rFonts w:ascii="Bookman" w:hAnsi="Bookman"/>
        </w:rPr>
        <w:br/>
      </w:r>
    </w:p>
    <w:p w:rsidR="006424EF" w:rsidRDefault="006424EF" w:rsidP="006424EF">
      <w:pPr>
        <w:pStyle w:val="Nzev"/>
        <w:rPr>
          <w:rFonts w:ascii="Bookman" w:hAnsi="Bookman"/>
          <w:sz w:val="24"/>
        </w:rPr>
      </w:pPr>
      <w:r>
        <w:rPr>
          <w:rFonts w:ascii="Bookman" w:hAnsi="Bookman"/>
        </w:rPr>
        <w:br/>
      </w:r>
      <w:r>
        <w:rPr>
          <w:rFonts w:ascii="Bookman" w:hAnsi="Bookman"/>
        </w:rPr>
        <w:br/>
      </w:r>
      <w:r>
        <w:rPr>
          <w:rFonts w:ascii="Bookman" w:hAnsi="Bookman"/>
          <w:sz w:val="64"/>
        </w:rPr>
        <w:t>OBCHODNÍ</w:t>
      </w:r>
      <w:r>
        <w:rPr>
          <w:rFonts w:ascii="Bookman" w:hAnsi="Bookman"/>
          <w:sz w:val="64"/>
        </w:rPr>
        <w:t> </w:t>
      </w:r>
      <w:r>
        <w:rPr>
          <w:rFonts w:ascii="Bookman" w:hAnsi="Bookman"/>
          <w:sz w:val="64"/>
        </w:rPr>
        <w:t>PODMÍNKY</w:t>
      </w:r>
      <w:r>
        <w:rPr>
          <w:rFonts w:ascii="Bookman" w:hAnsi="Bookman"/>
          <w:sz w:val="56"/>
        </w:rPr>
        <w:br/>
      </w:r>
      <w:r>
        <w:rPr>
          <w:rFonts w:ascii="Bookman" w:hAnsi="Bookman"/>
          <w:sz w:val="56"/>
        </w:rPr>
        <w:br/>
      </w:r>
      <w:r>
        <w:rPr>
          <w:rFonts w:ascii="Bookman" w:hAnsi="Bookman"/>
          <w:sz w:val="36"/>
        </w:rPr>
        <w:t>PRO ZEMĚMĚŘICKÉ A PRŮZKUMNÉ PRÁCE</w:t>
      </w:r>
      <w:r>
        <w:rPr>
          <w:rFonts w:ascii="Bookman" w:hAnsi="Bookman"/>
          <w:sz w:val="36"/>
        </w:rPr>
        <w:br/>
        <w:t xml:space="preserve">A DOKUMENTACI STAVEB POZEMNÍCH KOMUNIKACÍ </w:t>
      </w:r>
      <w:r>
        <w:rPr>
          <w:rFonts w:ascii="Bookman" w:hAnsi="Bookman"/>
          <w:sz w:val="36"/>
        </w:rPr>
        <w:br/>
      </w:r>
      <w:r>
        <w:rPr>
          <w:rFonts w:ascii="Bookman" w:hAnsi="Bookman"/>
          <w:sz w:val="32"/>
        </w:rPr>
        <w:br/>
      </w:r>
      <w:r>
        <w:rPr>
          <w:rFonts w:ascii="Bookman" w:hAnsi="Bookman"/>
          <w:sz w:val="32"/>
        </w:rPr>
        <w:br/>
      </w:r>
      <w:r>
        <w:rPr>
          <w:rFonts w:ascii="Bookman" w:hAnsi="Bookman"/>
          <w:sz w:val="32"/>
        </w:rPr>
        <w:br/>
      </w:r>
      <w:r>
        <w:rPr>
          <w:rFonts w:ascii="Bookman" w:hAnsi="Bookman"/>
          <w:caps/>
          <w:sz w:val="32"/>
        </w:rPr>
        <w:t>Všeobecné obchodní podmínky</w:t>
      </w:r>
      <w:r>
        <w:rPr>
          <w:rFonts w:ascii="Bookman" w:hAnsi="Bookman"/>
          <w:caps/>
          <w:sz w:val="32"/>
        </w:rPr>
        <w:br/>
        <w:t>Zvláštní obchodní podmínky</w:t>
      </w:r>
      <w:r>
        <w:rPr>
          <w:rFonts w:ascii="Bookman" w:hAnsi="Bookman"/>
          <w:caps/>
          <w:sz w:val="32"/>
        </w:rPr>
        <w:br/>
        <w:t>Přílohy A, B, C</w:t>
      </w:r>
      <w:r>
        <w:rPr>
          <w:rFonts w:ascii="Bookman" w:hAnsi="Bookman"/>
          <w:caps/>
          <w:sz w:val="32"/>
        </w:rPr>
        <w:br/>
        <w:t>Vzor smlouvY o dílo</w:t>
      </w:r>
      <w:r>
        <w:rPr>
          <w:rFonts w:ascii="Bookman" w:hAnsi="Bookman"/>
          <w:caps/>
          <w:sz w:val="32"/>
        </w:rPr>
        <w:br/>
      </w:r>
      <w:r>
        <w:rPr>
          <w:rFonts w:ascii="Bookman" w:hAnsi="Bookman"/>
          <w:caps/>
          <w:sz w:val="32"/>
        </w:rPr>
        <w:br/>
      </w:r>
      <w:r>
        <w:rPr>
          <w:rFonts w:ascii="Bookman" w:hAnsi="Bookman"/>
          <w:caps/>
          <w:sz w:val="32"/>
        </w:rPr>
        <w:br/>
      </w:r>
      <w:r>
        <w:rPr>
          <w:rFonts w:ascii="Bookman" w:hAnsi="Bookman"/>
          <w:caps/>
          <w:sz w:val="32"/>
        </w:rPr>
        <w:br/>
      </w:r>
      <w:r>
        <w:rPr>
          <w:rFonts w:ascii="Bookman" w:hAnsi="Bookman"/>
          <w:sz w:val="24"/>
        </w:rPr>
        <w:t xml:space="preserve">Schváleno: </w:t>
      </w:r>
      <w:r w:rsidR="00D85D81">
        <w:rPr>
          <w:rFonts w:ascii="Bookman" w:hAnsi="Bookman"/>
          <w:sz w:val="24"/>
        </w:rPr>
        <w:t>MD-OPK č.j. 11/2015-120-TN/1</w:t>
      </w:r>
      <w:r>
        <w:rPr>
          <w:rFonts w:ascii="Bookman" w:hAnsi="Bookman"/>
          <w:sz w:val="24"/>
        </w:rPr>
        <w:br/>
        <w:t xml:space="preserve">ze dne </w:t>
      </w:r>
      <w:r w:rsidR="00D85D81">
        <w:rPr>
          <w:rFonts w:ascii="Bookman" w:hAnsi="Bookman"/>
          <w:sz w:val="24"/>
        </w:rPr>
        <w:t>5. 2. 2015</w:t>
      </w:r>
      <w:r>
        <w:rPr>
          <w:rFonts w:ascii="Bookman" w:hAnsi="Bookman"/>
          <w:sz w:val="24"/>
        </w:rPr>
        <w:t xml:space="preserve">, s účinností od </w:t>
      </w:r>
      <w:r w:rsidR="00D85D81">
        <w:rPr>
          <w:rFonts w:ascii="Bookman" w:hAnsi="Bookman"/>
          <w:sz w:val="24"/>
        </w:rPr>
        <w:t>6. února 2015</w:t>
      </w:r>
      <w:r>
        <w:rPr>
          <w:rFonts w:ascii="Bookman" w:hAnsi="Bookman"/>
          <w:sz w:val="24"/>
        </w:rPr>
        <w:t>,</w:t>
      </w:r>
    </w:p>
    <w:p w:rsidR="006424EF" w:rsidRPr="00D85D81" w:rsidRDefault="006424EF" w:rsidP="006424EF">
      <w:pPr>
        <w:pStyle w:val="Nzev"/>
        <w:rPr>
          <w:szCs w:val="28"/>
        </w:rPr>
      </w:pPr>
      <w:r w:rsidRPr="00D85D81">
        <w:t xml:space="preserve">se současným zrušením Obchodních podmínek pro zeměměřické </w:t>
      </w:r>
      <w:r w:rsidRPr="00D85D81">
        <w:br/>
        <w:t>a </w:t>
      </w:r>
      <w:r w:rsidRPr="00D85D81">
        <w:rPr>
          <w:szCs w:val="28"/>
        </w:rPr>
        <w:t xml:space="preserve">průzkumné práce a dokumentaci staveb PK, </w:t>
      </w:r>
    </w:p>
    <w:p w:rsidR="006424EF" w:rsidRDefault="006424EF" w:rsidP="006424EF">
      <w:pPr>
        <w:pStyle w:val="Nzev"/>
      </w:pPr>
      <w:r w:rsidRPr="00D85D81">
        <w:rPr>
          <w:szCs w:val="28"/>
        </w:rPr>
        <w:t xml:space="preserve">schválených </w:t>
      </w:r>
      <w:r w:rsidR="00D85D81" w:rsidRPr="00D85D81">
        <w:rPr>
          <w:szCs w:val="28"/>
        </w:rPr>
        <w:t>MD-OI č.j. 321/08-910-IPK/1</w:t>
      </w:r>
      <w:r w:rsidR="00D85D81" w:rsidRPr="00D85D81">
        <w:rPr>
          <w:szCs w:val="28"/>
        </w:rPr>
        <w:br/>
        <w:t>ze  9. 4. 2008</w:t>
      </w:r>
      <w:r w:rsidRPr="00D85D81">
        <w:rPr>
          <w:rFonts w:ascii="Bookman Old Style" w:hAnsi="Bookman Old Style"/>
          <w:szCs w:val="28"/>
        </w:rPr>
        <w:br/>
      </w:r>
      <w:r>
        <w:br/>
        <w:t xml:space="preserve">Praha, </w:t>
      </w:r>
      <w:r w:rsidR="00D85D81">
        <w:t>únor 2015</w:t>
      </w:r>
    </w:p>
    <w:p w:rsidR="006424EF" w:rsidRDefault="006424EF" w:rsidP="006424EF">
      <w:pPr>
        <w:pStyle w:val="Nadpis1"/>
      </w:pPr>
      <w:r>
        <w:lastRenderedPageBreak/>
        <w:t>OBSAH</w:t>
      </w:r>
    </w:p>
    <w:p w:rsidR="006424EF" w:rsidRDefault="006424EF" w:rsidP="006424EF">
      <w:pPr>
        <w:pStyle w:val="obsah1"/>
      </w:pPr>
      <w:r>
        <w:t>I.</w:t>
      </w:r>
      <w:r>
        <w:tab/>
        <w:t>VŠEOBECNÉ OBCHODNÍ PODMÍNKY</w:t>
      </w:r>
      <w:r>
        <w:tab/>
      </w:r>
    </w:p>
    <w:p w:rsidR="006424EF" w:rsidRDefault="006424EF" w:rsidP="006424EF">
      <w:pPr>
        <w:pStyle w:val="obsah1"/>
      </w:pPr>
      <w:r>
        <w:t>DEFINICE A VÝKLAD POJMŮ</w:t>
      </w:r>
      <w:r>
        <w:tab/>
      </w:r>
    </w:p>
    <w:p w:rsidR="006424EF" w:rsidRDefault="006424EF" w:rsidP="006424EF">
      <w:pPr>
        <w:pStyle w:val="obsah2"/>
      </w:pPr>
      <w:r>
        <w:tab/>
        <w:t>1. DEFINICE</w:t>
      </w:r>
    </w:p>
    <w:p w:rsidR="006424EF" w:rsidRDefault="006424EF" w:rsidP="006424EF">
      <w:pPr>
        <w:pStyle w:val="obsah2"/>
      </w:pPr>
      <w:r>
        <w:tab/>
        <w:t>2. VÝKLAD POJMŮ</w:t>
      </w:r>
    </w:p>
    <w:p w:rsidR="006424EF" w:rsidRDefault="006424EF" w:rsidP="006424EF">
      <w:pPr>
        <w:pStyle w:val="obsah1"/>
      </w:pPr>
      <w:r>
        <w:t>POVINNOSTI ZHOTOVITELE</w:t>
      </w:r>
      <w:r>
        <w:tab/>
      </w:r>
    </w:p>
    <w:p w:rsidR="006424EF" w:rsidRDefault="006424EF" w:rsidP="006424EF">
      <w:pPr>
        <w:pStyle w:val="obsah2"/>
      </w:pPr>
      <w:r>
        <w:tab/>
        <w:t>3.1 ROZSAH SLUŽEB</w:t>
      </w:r>
    </w:p>
    <w:p w:rsidR="006424EF" w:rsidRDefault="006424EF" w:rsidP="006424EF">
      <w:pPr>
        <w:pStyle w:val="obsah2"/>
      </w:pPr>
      <w:r>
        <w:tab/>
        <w:t>3.2 ZAJIŠTĚNÍ JAKOSTI</w:t>
      </w:r>
    </w:p>
    <w:p w:rsidR="006424EF" w:rsidRDefault="006424EF" w:rsidP="006424EF">
      <w:pPr>
        <w:pStyle w:val="obsah2"/>
      </w:pPr>
      <w:r>
        <w:tab/>
        <w:t>4. BĚŽNÉ, DODATEČNÉ A MIMOŘÁDNÉ SLUŽBY</w:t>
      </w:r>
    </w:p>
    <w:p w:rsidR="006424EF" w:rsidRDefault="006424EF" w:rsidP="006424EF">
      <w:pPr>
        <w:pStyle w:val="obsah2"/>
      </w:pPr>
      <w:r>
        <w:tab/>
        <w:t>5. POTŘEBNÁ PÉČE A PRAVOMOCE</w:t>
      </w:r>
    </w:p>
    <w:p w:rsidR="006424EF" w:rsidRDefault="006424EF" w:rsidP="006424EF">
      <w:pPr>
        <w:pStyle w:val="obsah2"/>
      </w:pPr>
      <w:r>
        <w:tab/>
        <w:t xml:space="preserve">6. VĚCI VE VLASTNICTVÍ OBJEDNATELE – DOSTATEČNOST </w:t>
      </w:r>
      <w:r>
        <w:br/>
      </w:r>
      <w:r>
        <w:tab/>
        <w:t xml:space="preserve">    NABÍDKY – DŮVĚRNOST</w:t>
      </w:r>
    </w:p>
    <w:p w:rsidR="006424EF" w:rsidRDefault="006424EF" w:rsidP="006424EF">
      <w:pPr>
        <w:pStyle w:val="obsah1"/>
      </w:pPr>
      <w:r>
        <w:t>POVINNOSTI OBJEDNATELE</w:t>
      </w:r>
      <w:r>
        <w:tab/>
      </w:r>
    </w:p>
    <w:p w:rsidR="006424EF" w:rsidRDefault="006424EF" w:rsidP="006424EF">
      <w:pPr>
        <w:pStyle w:val="obsah2"/>
      </w:pPr>
      <w:r>
        <w:tab/>
        <w:t>7. INFORMACE</w:t>
      </w:r>
    </w:p>
    <w:p w:rsidR="006424EF" w:rsidRDefault="006424EF" w:rsidP="006424EF">
      <w:pPr>
        <w:pStyle w:val="obsah2"/>
      </w:pPr>
      <w:r>
        <w:tab/>
        <w:t>8. ROZHODOVÁNÍ</w:t>
      </w:r>
    </w:p>
    <w:p w:rsidR="006424EF" w:rsidRDefault="006424EF" w:rsidP="006424EF">
      <w:pPr>
        <w:pStyle w:val="obsah2"/>
      </w:pPr>
      <w:r>
        <w:tab/>
        <w:t>9. POSKYTNUTÍ POMOCI</w:t>
      </w:r>
    </w:p>
    <w:p w:rsidR="006424EF" w:rsidRDefault="006424EF" w:rsidP="006424EF">
      <w:pPr>
        <w:pStyle w:val="obsah2"/>
      </w:pPr>
      <w:r>
        <w:tab/>
        <w:t>10. PODKLADY K PROVEDENÍ DÍLA</w:t>
      </w:r>
    </w:p>
    <w:p w:rsidR="006424EF" w:rsidRDefault="006424EF" w:rsidP="006424EF">
      <w:pPr>
        <w:pStyle w:val="obsah2"/>
      </w:pPr>
      <w:r>
        <w:tab/>
        <w:t>11. POSKYTNUTÍ PERSONÁLU OBJEDNATELE</w:t>
      </w:r>
    </w:p>
    <w:p w:rsidR="006424EF" w:rsidRDefault="006424EF" w:rsidP="006424EF">
      <w:pPr>
        <w:pStyle w:val="obsah2"/>
      </w:pPr>
      <w:r>
        <w:tab/>
        <w:t>12. SLUŽBY TŘETÍCH STRAN</w:t>
      </w:r>
    </w:p>
    <w:p w:rsidR="006424EF" w:rsidRDefault="006424EF" w:rsidP="006424EF">
      <w:pPr>
        <w:pStyle w:val="obsah1"/>
      </w:pPr>
      <w:r>
        <w:t>PERSONÁL</w:t>
      </w:r>
      <w:r>
        <w:tab/>
      </w:r>
    </w:p>
    <w:p w:rsidR="006424EF" w:rsidRDefault="006424EF" w:rsidP="006424EF">
      <w:pPr>
        <w:pStyle w:val="obsah2"/>
      </w:pPr>
      <w:r>
        <w:tab/>
        <w:t>13. PERSONÁL ZHOTOVITELE</w:t>
      </w:r>
    </w:p>
    <w:p w:rsidR="006424EF" w:rsidRDefault="006424EF" w:rsidP="006424EF">
      <w:pPr>
        <w:pStyle w:val="obsah2"/>
      </w:pPr>
      <w:r>
        <w:tab/>
        <w:t>14. POVĚŘENÍ ZÁSTUPCI</w:t>
      </w:r>
    </w:p>
    <w:p w:rsidR="006424EF" w:rsidRDefault="006424EF" w:rsidP="006424EF">
      <w:pPr>
        <w:pStyle w:val="obsah2"/>
      </w:pPr>
      <w:r>
        <w:tab/>
        <w:t>15. ZMĚNY PERSONÁLU</w:t>
      </w:r>
    </w:p>
    <w:p w:rsidR="006424EF" w:rsidRDefault="006424EF" w:rsidP="006424EF">
      <w:pPr>
        <w:pStyle w:val="obsah1"/>
      </w:pPr>
      <w:r>
        <w:t>ODPOVĚDNOST A POJIŠTĚNÍ</w:t>
      </w:r>
      <w:r>
        <w:tab/>
      </w:r>
    </w:p>
    <w:p w:rsidR="006424EF" w:rsidRDefault="006424EF" w:rsidP="006424EF">
      <w:pPr>
        <w:pStyle w:val="obsah2"/>
      </w:pPr>
      <w:r>
        <w:tab/>
        <w:t xml:space="preserve">16. ODPOVĚDNOST ZA ŠKODY </w:t>
      </w:r>
    </w:p>
    <w:p w:rsidR="006424EF" w:rsidRDefault="006424EF" w:rsidP="006424EF">
      <w:pPr>
        <w:pStyle w:val="obsah2"/>
        <w:rPr>
          <w:caps/>
        </w:rPr>
      </w:pPr>
      <w:r>
        <w:tab/>
        <w:t xml:space="preserve">      </w:t>
      </w:r>
      <w:r>
        <w:rPr>
          <w:caps/>
        </w:rPr>
        <w:t>NÁHRADA ŠKODY</w:t>
      </w:r>
    </w:p>
    <w:p w:rsidR="006424EF" w:rsidRDefault="006424EF" w:rsidP="006424EF">
      <w:pPr>
        <w:pStyle w:val="obsah2"/>
      </w:pPr>
      <w:r>
        <w:tab/>
        <w:t>17. DOBA TRVÁNÍ ODPOVĚDNOSTI</w:t>
      </w:r>
    </w:p>
    <w:p w:rsidR="006424EF" w:rsidRDefault="006424EF" w:rsidP="006424EF">
      <w:pPr>
        <w:pStyle w:val="obsah2"/>
      </w:pPr>
      <w:r>
        <w:tab/>
        <w:t>18. ODPOVĚDNOST ZHOTOVITELE ZA VADY</w:t>
      </w:r>
    </w:p>
    <w:p w:rsidR="006424EF" w:rsidRDefault="006424EF" w:rsidP="006424EF">
      <w:pPr>
        <w:pStyle w:val="obsah2"/>
      </w:pPr>
      <w:r>
        <w:tab/>
        <w:t>19. POJIŠTĚNÍ ODPOVĚDNOSTI ZA ŠKODY</w:t>
      </w:r>
    </w:p>
    <w:p w:rsidR="006424EF" w:rsidRDefault="006424EF" w:rsidP="006424EF">
      <w:pPr>
        <w:pStyle w:val="obsah2"/>
      </w:pPr>
      <w:r>
        <w:tab/>
        <w:t>20. POJIŠTĚNÍ VĚCÍ VE VLASTNICTVÍ OBJEDNATELE</w:t>
      </w:r>
    </w:p>
    <w:p w:rsidR="006424EF" w:rsidRDefault="006424EF" w:rsidP="006424EF">
      <w:pPr>
        <w:pStyle w:val="obsah1"/>
      </w:pPr>
      <w:r>
        <w:t xml:space="preserve">ZAHÁJENÍ A DOKONČENÍ SLUŽEB, ZMĚNY A ODSTOUPENÍ </w:t>
      </w:r>
      <w:r>
        <w:br/>
        <w:t>OD SMLOUVY O DÍLO</w:t>
      </w:r>
      <w:r>
        <w:tab/>
      </w:r>
    </w:p>
    <w:p w:rsidR="006424EF" w:rsidRDefault="006424EF" w:rsidP="006424EF">
      <w:pPr>
        <w:pStyle w:val="obsah2"/>
      </w:pPr>
      <w:r>
        <w:tab/>
        <w:t>21. PLATNOST SMLOUVY</w:t>
      </w:r>
    </w:p>
    <w:p w:rsidR="006424EF" w:rsidRDefault="006424EF" w:rsidP="006424EF">
      <w:pPr>
        <w:pStyle w:val="obsah2"/>
      </w:pPr>
      <w:r>
        <w:tab/>
        <w:t>22. ZAHÁJENÍ A DOKONČENÍ</w:t>
      </w:r>
    </w:p>
    <w:p w:rsidR="006424EF" w:rsidRDefault="006424EF" w:rsidP="006424EF">
      <w:pPr>
        <w:pStyle w:val="obsah2"/>
      </w:pPr>
      <w:r>
        <w:tab/>
        <w:t>23. ZMĚNY</w:t>
      </w:r>
    </w:p>
    <w:p w:rsidR="006424EF" w:rsidRDefault="006424EF" w:rsidP="006424EF">
      <w:pPr>
        <w:pStyle w:val="obsah2"/>
      </w:pPr>
      <w:r>
        <w:tab/>
        <w:t>24. DALŠÍ NÁVRHY</w:t>
      </w:r>
    </w:p>
    <w:p w:rsidR="006424EF" w:rsidRDefault="006424EF" w:rsidP="006424EF">
      <w:pPr>
        <w:pStyle w:val="obsah2"/>
      </w:pPr>
      <w:r>
        <w:tab/>
        <w:t>25. ZTÍŽENÍ NEBO ZDRŽENÍ SLUŽEB</w:t>
      </w:r>
    </w:p>
    <w:p w:rsidR="006424EF" w:rsidRDefault="006424EF" w:rsidP="006424EF">
      <w:pPr>
        <w:pStyle w:val="obsah2"/>
        <w:rPr>
          <w:caps/>
        </w:rPr>
      </w:pPr>
      <w:r>
        <w:tab/>
        <w:t xml:space="preserve">      </w:t>
      </w:r>
      <w:r>
        <w:rPr>
          <w:caps/>
        </w:rPr>
        <w:t>SMLUVNÍ POKUTY PŘI PRODLENÍ ZHOTOVITELE</w:t>
      </w:r>
    </w:p>
    <w:p w:rsidR="006424EF" w:rsidRDefault="006424EF" w:rsidP="006424EF">
      <w:pPr>
        <w:pStyle w:val="obsah2"/>
      </w:pPr>
      <w:r>
        <w:tab/>
        <w:t>26. ZMĚNĚNÉ OKOLNOSTI – VYŠŠÍ MOC</w:t>
      </w:r>
    </w:p>
    <w:p w:rsidR="006424EF" w:rsidRDefault="006424EF" w:rsidP="006424EF">
      <w:pPr>
        <w:pStyle w:val="obsah2"/>
      </w:pPr>
      <w:r>
        <w:tab/>
        <w:t>27. PŘERUŠENÍ, ZASTAVENÍ NEBO ODSTOUPENÍ OD SMLOUVY O DÍLO</w:t>
      </w:r>
    </w:p>
    <w:p w:rsidR="006424EF" w:rsidRDefault="006424EF" w:rsidP="006424EF">
      <w:pPr>
        <w:pStyle w:val="obsah2"/>
        <w:tabs>
          <w:tab w:val="left" w:pos="2020"/>
        </w:tabs>
      </w:pPr>
      <w:r>
        <w:tab/>
      </w:r>
      <w:r>
        <w:tab/>
        <w:t>27.1 OZNÁMENÍM OBJEDNATELE</w:t>
      </w:r>
    </w:p>
    <w:p w:rsidR="006424EF" w:rsidRDefault="006424EF" w:rsidP="006424EF">
      <w:pPr>
        <w:pStyle w:val="obsah2"/>
        <w:tabs>
          <w:tab w:val="left" w:pos="2020"/>
        </w:tabs>
      </w:pPr>
      <w:r>
        <w:tab/>
      </w:r>
      <w:r>
        <w:tab/>
        <w:t>27.2 OZNÁMENÍM ZHOTOVITELE</w:t>
      </w:r>
    </w:p>
    <w:p w:rsidR="006424EF" w:rsidRDefault="006424EF" w:rsidP="006424EF">
      <w:pPr>
        <w:pStyle w:val="obsah2"/>
      </w:pPr>
      <w:r>
        <w:tab/>
        <w:t>28. MIMOŘÁDNÉ SLUŽBY</w:t>
      </w:r>
    </w:p>
    <w:p w:rsidR="006424EF" w:rsidRDefault="006424EF" w:rsidP="006424EF">
      <w:pPr>
        <w:pStyle w:val="obsah2"/>
      </w:pPr>
      <w:r>
        <w:tab/>
        <w:t>29. PRÁVA A POVINNOSTI SMLUVNÍCH STRAN</w:t>
      </w:r>
    </w:p>
    <w:p w:rsidR="006424EF" w:rsidRDefault="006424EF" w:rsidP="006424EF">
      <w:pPr>
        <w:pStyle w:val="obsah1"/>
      </w:pPr>
      <w:r>
        <w:t>PLATBY</w:t>
      </w:r>
      <w:r>
        <w:tab/>
      </w:r>
      <w:r>
        <w:tab/>
      </w:r>
    </w:p>
    <w:p w:rsidR="006424EF" w:rsidRDefault="006424EF" w:rsidP="006424EF">
      <w:pPr>
        <w:pStyle w:val="obsah2"/>
      </w:pPr>
      <w:r>
        <w:tab/>
        <w:t>30. PLATBY ZHOTOVITELI</w:t>
      </w:r>
    </w:p>
    <w:p w:rsidR="006424EF" w:rsidRDefault="006424EF" w:rsidP="006424EF">
      <w:pPr>
        <w:pStyle w:val="obsah2"/>
      </w:pPr>
      <w:r>
        <w:tab/>
        <w:t>31. TERMÍNY PLATEB</w:t>
      </w:r>
    </w:p>
    <w:p w:rsidR="006424EF" w:rsidRDefault="006424EF" w:rsidP="006424EF">
      <w:pPr>
        <w:pStyle w:val="obsah2"/>
      </w:pPr>
      <w:r>
        <w:tab/>
        <w:t>32. MĚNA PLATEB</w:t>
      </w:r>
    </w:p>
    <w:p w:rsidR="006424EF" w:rsidRDefault="006424EF" w:rsidP="006424EF">
      <w:pPr>
        <w:pStyle w:val="obsah2"/>
      </w:pPr>
      <w:r>
        <w:tab/>
        <w:t>33. SPORNÉ PLATBY</w:t>
      </w:r>
    </w:p>
    <w:p w:rsidR="006424EF" w:rsidRDefault="006424EF" w:rsidP="006424EF">
      <w:pPr>
        <w:pStyle w:val="obsah2"/>
      </w:pPr>
      <w:r>
        <w:tab/>
        <w:t>34. KONTROLA OBJEDNATELE</w:t>
      </w:r>
    </w:p>
    <w:p w:rsidR="006424EF" w:rsidRDefault="006424EF" w:rsidP="006424EF">
      <w:pPr>
        <w:pStyle w:val="obsah1"/>
      </w:pPr>
      <w:r>
        <w:t>VŠEOBECNÁ USTANOVENÍ</w:t>
      </w:r>
      <w:r>
        <w:tab/>
      </w:r>
    </w:p>
    <w:p w:rsidR="006424EF" w:rsidRDefault="006424EF" w:rsidP="006424EF">
      <w:pPr>
        <w:pStyle w:val="obsah2"/>
      </w:pPr>
      <w:r>
        <w:tab/>
        <w:t>35. JAZYK A PRÁVNÍ PŘEDPISY</w:t>
      </w:r>
    </w:p>
    <w:p w:rsidR="006424EF" w:rsidRDefault="006424EF" w:rsidP="006424EF">
      <w:pPr>
        <w:pStyle w:val="obsah2"/>
      </w:pPr>
      <w:r>
        <w:tab/>
        <w:t>36. ZMĚNY PRÁVNÍCH PŘEDPISŮ</w:t>
      </w:r>
    </w:p>
    <w:p w:rsidR="006424EF" w:rsidRDefault="006424EF" w:rsidP="006424EF">
      <w:pPr>
        <w:pStyle w:val="obsah2"/>
      </w:pPr>
      <w:r>
        <w:lastRenderedPageBreak/>
        <w:tab/>
        <w:t>37. PŘEVEDENÍ A PODZHOTOVITEL</w:t>
      </w:r>
    </w:p>
    <w:p w:rsidR="006424EF" w:rsidRDefault="006424EF" w:rsidP="006424EF">
      <w:pPr>
        <w:pStyle w:val="obsah2"/>
      </w:pPr>
      <w:r>
        <w:tab/>
        <w:t>38. VLASTNICKÁ PRÁVA</w:t>
      </w:r>
    </w:p>
    <w:p w:rsidR="006424EF" w:rsidRDefault="006424EF" w:rsidP="006424EF">
      <w:pPr>
        <w:pStyle w:val="obsah2"/>
      </w:pPr>
      <w:r>
        <w:tab/>
        <w:t>39. KONFLIKT ZÁJMŮ, KORUPCE A PODVODY</w:t>
      </w:r>
    </w:p>
    <w:p w:rsidR="006424EF" w:rsidRDefault="006424EF" w:rsidP="006424EF">
      <w:pPr>
        <w:pStyle w:val="obsah2"/>
      </w:pPr>
      <w:r>
        <w:tab/>
        <w:t>40. OZNÁMENÍ</w:t>
      </w:r>
    </w:p>
    <w:p w:rsidR="006424EF" w:rsidRDefault="006424EF" w:rsidP="006424EF">
      <w:pPr>
        <w:pStyle w:val="obsah2"/>
      </w:pPr>
      <w:r>
        <w:tab/>
        <w:t>41. PUBLIKACE</w:t>
      </w:r>
    </w:p>
    <w:p w:rsidR="006424EF" w:rsidRDefault="006424EF" w:rsidP="006424EF">
      <w:pPr>
        <w:pStyle w:val="obsah1"/>
      </w:pPr>
      <w:r>
        <w:t>ŘEŠENÍ SPORŮ</w:t>
      </w:r>
      <w:r>
        <w:tab/>
      </w:r>
    </w:p>
    <w:p w:rsidR="006424EF" w:rsidRDefault="006424EF" w:rsidP="006424EF">
      <w:pPr>
        <w:pStyle w:val="obsah2"/>
      </w:pPr>
      <w:r>
        <w:tab/>
        <w:t>42.1 SMÍRNÉ ŘEŠENÍ</w:t>
      </w:r>
    </w:p>
    <w:p w:rsidR="006424EF" w:rsidRDefault="006424EF" w:rsidP="006424EF">
      <w:pPr>
        <w:pStyle w:val="obsah2"/>
      </w:pPr>
      <w:r>
        <w:tab/>
      </w:r>
    </w:p>
    <w:p w:rsidR="006424EF" w:rsidRDefault="006424EF" w:rsidP="006424EF">
      <w:pPr>
        <w:pStyle w:val="obsah1"/>
      </w:pPr>
      <w:r>
        <w:t>II.</w:t>
      </w:r>
      <w:r>
        <w:tab/>
        <w:t>ZVLÁŠTNÍ OBCHODNÍ PODMÍNKY</w:t>
      </w:r>
      <w:r>
        <w:tab/>
      </w:r>
    </w:p>
    <w:p w:rsidR="006424EF" w:rsidRDefault="006424EF" w:rsidP="006424EF">
      <w:pPr>
        <w:pStyle w:val="obsah1"/>
      </w:pPr>
      <w:r>
        <w:t xml:space="preserve">PŘÍLOHY </w:t>
      </w:r>
      <w:r>
        <w:tab/>
      </w:r>
    </w:p>
    <w:p w:rsidR="006424EF" w:rsidRDefault="006424EF" w:rsidP="006424EF">
      <w:pPr>
        <w:pStyle w:val="obsah2"/>
      </w:pPr>
      <w:r>
        <w:tab/>
        <w:t>A – Rozsah služeb</w:t>
      </w:r>
    </w:p>
    <w:p w:rsidR="006424EF" w:rsidRDefault="006424EF" w:rsidP="006424EF">
      <w:pPr>
        <w:pStyle w:val="obsah2"/>
      </w:pPr>
      <w:r>
        <w:tab/>
        <w:t>B – Personál, podklady, zařízení a služby třetích stran poskytnuté objednatelem</w:t>
      </w:r>
    </w:p>
    <w:p w:rsidR="006424EF" w:rsidRDefault="006424EF" w:rsidP="006424EF">
      <w:pPr>
        <w:pStyle w:val="obsah2"/>
      </w:pPr>
      <w:r>
        <w:tab/>
        <w:t>C – platby a platební podmínky</w:t>
      </w:r>
    </w:p>
    <w:p w:rsidR="006424EF" w:rsidRDefault="006424EF" w:rsidP="006424EF">
      <w:pPr>
        <w:pStyle w:val="obsah1"/>
      </w:pPr>
      <w:r>
        <w:t>III.</w:t>
      </w:r>
      <w:r>
        <w:tab/>
        <w:t>NÁVRH SMLOUVY O DÍLO</w:t>
      </w:r>
      <w:r>
        <w:tab/>
      </w:r>
    </w:p>
    <w:p w:rsidR="006424EF" w:rsidRDefault="006424EF" w:rsidP="006424EF">
      <w:pPr>
        <w:pStyle w:val="text"/>
      </w:pPr>
    </w:p>
    <w:p w:rsidR="006424EF" w:rsidRDefault="006424EF" w:rsidP="006424EF">
      <w:pPr>
        <w:pStyle w:val="Nadpis1"/>
      </w:pPr>
    </w:p>
    <w:p w:rsidR="006424EF" w:rsidRDefault="006424EF" w:rsidP="006424EF">
      <w:pPr>
        <w:pStyle w:val="Nadpis1"/>
      </w:pPr>
      <w:r>
        <w:t>PŘEDMLUVA</w:t>
      </w:r>
    </w:p>
    <w:p w:rsidR="006424EF" w:rsidRDefault="006424EF" w:rsidP="006424EF">
      <w:pPr>
        <w:pStyle w:val="text"/>
      </w:pPr>
      <w:r>
        <w:t>Obchodní podmínky pro zeměměřické a průzkumné práce a dokumentaci staveb pozemních komunikací se skládají ze dvou částí.</w:t>
      </w:r>
    </w:p>
    <w:p w:rsidR="006424EF" w:rsidRDefault="006424EF" w:rsidP="006424EF">
      <w:pPr>
        <w:pStyle w:val="text"/>
      </w:pPr>
      <w:r>
        <w:t xml:space="preserve">První základní část tvoří „Všeobecné obchodní podmínky pro zeměměřické a průzkumné práce a dokumentaci staveb PK“ – (dále též „tyto Všeobecné obchodní podmínky“ nebo „VOP-D“), které lze všeobecně použít pro každou zakázku tohoto typu. </w:t>
      </w:r>
    </w:p>
    <w:p w:rsidR="006424EF" w:rsidRDefault="006424EF" w:rsidP="006424EF">
      <w:pPr>
        <w:pStyle w:val="text"/>
      </w:pPr>
      <w:r>
        <w:t>Druhá, doplňující část – „Zvláštní obchodní podmínky pro zeměměřické a průzkumné práce a dokumentaci staveb PK“ (ZOP-D) – obsahuje konkrétní údaje, na něž se odkazují články VOP-D a ostatní specifické podmínky, vztahující se k příslušné zakázce. Zvláštní obchodní podmínky umožňují články všeobecných obchodních podmínek dle potřeby změnit či doplnit anebo vypustit ty jejich články, které se předmětu díla netýkají. Přílohy A, B a C Zvláštních obchodních podmínek přehledně shrnují:</w:t>
      </w:r>
    </w:p>
    <w:p w:rsidR="006424EF" w:rsidRDefault="006424EF" w:rsidP="006424EF">
      <w:pPr>
        <w:pStyle w:val="odst1"/>
      </w:pPr>
      <w:r>
        <w:t>–</w:t>
      </w:r>
      <w:r>
        <w:tab/>
        <w:t>rozsah služeb (Příloha A), včetně jejich ocenění,</w:t>
      </w:r>
    </w:p>
    <w:p w:rsidR="006424EF" w:rsidRDefault="006424EF" w:rsidP="006424EF">
      <w:pPr>
        <w:pStyle w:val="odst1"/>
      </w:pPr>
      <w:r>
        <w:t>–</w:t>
      </w:r>
      <w:r>
        <w:tab/>
        <w:t>personál, podklady, zařízení a služby třetích stran poskytnuté objednatelem (Příloha B),</w:t>
      </w:r>
    </w:p>
    <w:p w:rsidR="006424EF" w:rsidRDefault="006424EF" w:rsidP="006424EF">
      <w:pPr>
        <w:pStyle w:val="odst1"/>
      </w:pPr>
      <w:r>
        <w:t>–</w:t>
      </w:r>
      <w:r>
        <w:tab/>
        <w:t>platby a platební podmínky (Příloha C).</w:t>
      </w:r>
    </w:p>
    <w:p w:rsidR="006424EF" w:rsidRDefault="006424EF" w:rsidP="006424EF">
      <w:pPr>
        <w:pStyle w:val="text"/>
      </w:pPr>
      <w:r w:rsidRPr="003B31C2">
        <w:t xml:space="preserve">Všeobecné obchodní podmínky a Zvláštní obchodní podmínky tvoří spolu Obchodní podmínky, které jsou součástí Smlouvy o dílo ve smyslu </w:t>
      </w:r>
      <w:r>
        <w:t>Obchodního</w:t>
      </w:r>
      <w:r w:rsidRPr="003B31C2">
        <w:t xml:space="preserve"> zákoníku (§ </w:t>
      </w:r>
      <w:r>
        <w:t>273</w:t>
      </w:r>
      <w:r w:rsidRPr="003B31C2">
        <w:t>) a určují práva a povinnosti smluvních stran pro zhotovení příslušné zakázky.</w:t>
      </w:r>
    </w:p>
    <w:p w:rsidR="006424EF" w:rsidRDefault="006424EF" w:rsidP="006424EF">
      <w:pPr>
        <w:pStyle w:val="text"/>
      </w:pPr>
      <w:r>
        <w:t xml:space="preserve">Všeobecné obchodní podmínky jsou zpracovány v takové formě, aby je bylo možné v běžných případech zahrnout přímo do zadávací dokumentace veřejné zakázky a do Smlouvy o dílo, případně je použít jako přílohu ke Smlouvě o dílo, kde spolu s dalšími dokumenty definují dílo. </w:t>
      </w:r>
    </w:p>
    <w:p w:rsidR="006424EF" w:rsidRDefault="006424EF" w:rsidP="006424EF">
      <w:pPr>
        <w:pStyle w:val="text"/>
      </w:pPr>
      <w:r>
        <w:t xml:space="preserve">Všeobecné obchodní podmínky jsou propojeny se Zvláštními obchodními podmínkami stejným označením (číslováním) odpovídajících článků a odstavců. </w:t>
      </w:r>
    </w:p>
    <w:p w:rsidR="006424EF" w:rsidRDefault="006424EF" w:rsidP="006424EF">
      <w:pPr>
        <w:pStyle w:val="text"/>
      </w:pPr>
      <w:r>
        <w:t>Jako pomůcka je připojen Vzor Smlouvy o dílo.</w:t>
      </w: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spacing w:after="160" w:line="259" w:lineRule="auto"/>
        <w:rPr>
          <w:rFonts w:ascii="Times" w:hAnsi="Times" w:cs="Times"/>
          <w:b/>
          <w:color w:val="000000"/>
          <w:sz w:val="28"/>
          <w:szCs w:val="24"/>
        </w:rPr>
      </w:pPr>
      <w:r>
        <w:br w:type="page"/>
      </w:r>
    </w:p>
    <w:p w:rsidR="006424EF" w:rsidRDefault="006424EF" w:rsidP="006424EF">
      <w:pPr>
        <w:pStyle w:val="Nadpis1"/>
      </w:pPr>
      <w:r>
        <w:lastRenderedPageBreak/>
        <w:t>I. VŠEOBECNÉ OBCHODNÍ PODMÍNKY</w:t>
      </w:r>
    </w:p>
    <w:p w:rsidR="006424EF" w:rsidRDefault="006424EF" w:rsidP="006424EF">
      <w:pPr>
        <w:pStyle w:val="nadpis11"/>
        <w:jc w:val="center"/>
        <w:rPr>
          <w:sz w:val="24"/>
        </w:rPr>
      </w:pPr>
      <w:r>
        <w:rPr>
          <w:sz w:val="24"/>
        </w:rPr>
        <w:t>DEFINICE A VÝKLAD POJMŮ</w:t>
      </w:r>
    </w:p>
    <w:p w:rsidR="006424EF" w:rsidRDefault="006424EF" w:rsidP="006424EF">
      <w:pPr>
        <w:pStyle w:val="nadpis11"/>
      </w:pPr>
      <w:r>
        <w:t>Definice</w:t>
      </w:r>
    </w:p>
    <w:p w:rsidR="006424EF" w:rsidRDefault="006424EF" w:rsidP="006424EF">
      <w:pPr>
        <w:pStyle w:val="text"/>
      </w:pPr>
      <w:r>
        <w:t>Níže uvedené pojmy a výrazy mají následující význam, s výjimkou případů, kdy kontext vyžaduje jiný výklad:</w:t>
      </w:r>
    </w:p>
    <w:p w:rsidR="006424EF" w:rsidRDefault="006424EF" w:rsidP="006424EF">
      <w:pPr>
        <w:pStyle w:val="textodsazen"/>
      </w:pPr>
      <w:r>
        <w:rPr>
          <w:rStyle w:val="boldik"/>
        </w:rPr>
        <w:t>1.1 „Zakázka“</w:t>
      </w:r>
      <w:r>
        <w:t xml:space="preserve"> znamená zakázku nebo její část, určenou ve Zvláštních obchodních podmínkách, pro kterou mají být služby provedeny.</w:t>
      </w:r>
    </w:p>
    <w:p w:rsidR="006424EF" w:rsidRDefault="006424EF" w:rsidP="006424EF">
      <w:pPr>
        <w:pStyle w:val="textodsazen"/>
      </w:pPr>
      <w:r>
        <w:rPr>
          <w:rStyle w:val="boldik"/>
        </w:rPr>
        <w:t>1.2 „Služby</w:t>
      </w:r>
      <w:r>
        <w:t xml:space="preserve">“ znamená služby, které má provést zhotovitel v souladu se Smlouvou o dílo. Obsahují běžné služby, dodatečné služby a mimořádné služby. Výsledkem těchto služeb je hmotně zachycený výsledek činnosti – předmět díla. </w:t>
      </w:r>
    </w:p>
    <w:p w:rsidR="006424EF" w:rsidRDefault="006424EF" w:rsidP="006424EF">
      <w:pPr>
        <w:pStyle w:val="textodsazen"/>
      </w:pPr>
      <w:r>
        <w:rPr>
          <w:rStyle w:val="boldik"/>
        </w:rPr>
        <w:t>1.3 „Objednatel“</w:t>
      </w:r>
      <w:r>
        <w:t xml:space="preserve"> znamená stranu uvedenou ve Smlouvě o dílo, která přijala nabídku nebo objednala zhotovení díla, popřípadě její právní nástupce. Ve fázi zadání veřejné zakázky je objednatel zadavatelem ve smyslu zákona o veřejných zakázkách.</w:t>
      </w:r>
    </w:p>
    <w:p w:rsidR="006424EF" w:rsidRDefault="006424EF" w:rsidP="006424EF">
      <w:pPr>
        <w:pStyle w:val="textodsazen"/>
      </w:pPr>
      <w:r>
        <w:rPr>
          <w:rStyle w:val="boldik"/>
        </w:rPr>
        <w:t>1.4 „Zhotovitel“</w:t>
      </w:r>
      <w:r>
        <w:t xml:space="preserve"> je totožný termín, jako </w:t>
      </w:r>
      <w:r>
        <w:rPr>
          <w:rStyle w:val="boldik"/>
        </w:rPr>
        <w:t>„Dodavatel“</w:t>
      </w:r>
      <w:r>
        <w:t xml:space="preserve"> ve smyslu zákona o veřejných zakázkách ve všech mluvnických formách a podobách a znamená osobu (osoby) označenou (é) jako zhotovitel v Dopise nabídky přijaté objednatelem a v Souhrnu smluvních dohod podepsaném smluvními stranami, popřípadě právní nástupce této osoby nebo osob, mající k činnostem uvedeným ve Smlouvě o dílo oprávnění podle zvláštních předpisů. Vybrané činnosti ve výstavbě musí zabezpečit fyzickými osobami, které získaly oprávnění k výkonu těchto činností podle zvláštních předpisů.</w:t>
      </w:r>
    </w:p>
    <w:p w:rsidR="006424EF" w:rsidRDefault="006424EF" w:rsidP="006424EF">
      <w:pPr>
        <w:pStyle w:val="textodsazen"/>
      </w:pPr>
      <w:r>
        <w:rPr>
          <w:rStyle w:val="boldik"/>
        </w:rPr>
        <w:t>1.5 „Podzhotovitel“</w:t>
      </w:r>
      <w:r>
        <w:t xml:space="preserve"> je totožný termín, jako „Poddodavatel“ případně „Subdodavatel“ ve všech mluvnických formách a podobách a znamená právnickou nebo fyzickou osobu uvedenou ve Smlouvě o dílo nebo jinou osobu určenou jako podzhotovitel, která má oprávnění k činnostem podle zvláštních právních předpisů a je pověřena zhotovitelem provedením části služeb, a právní nástupci všech těchto osob. Ve fázi zadání veřejné zakázky je podzhotovitel subdodavatelem ve smyslu zákona o veřejných zakázkách. Vybrané činnosti ve výstavbě musí zabezpečit fyzickými osobami, které získaly oprávnění k výkonu těchto činností podle zvláštních právních předpisů.</w:t>
      </w:r>
    </w:p>
    <w:p w:rsidR="006424EF" w:rsidRDefault="006424EF" w:rsidP="006424EF">
      <w:pPr>
        <w:pStyle w:val="textodsazen"/>
      </w:pPr>
      <w:r>
        <w:rPr>
          <w:rStyle w:val="boldik"/>
        </w:rPr>
        <w:t>1.6 „Strana“</w:t>
      </w:r>
      <w:r>
        <w:t xml:space="preserve"> a </w:t>
      </w:r>
      <w:r>
        <w:rPr>
          <w:rStyle w:val="boldik"/>
        </w:rPr>
        <w:t>„Strany“</w:t>
      </w:r>
      <w:r>
        <w:t xml:space="preserve"> znamená objednatele a zhotovitele a „třetí strana“ – znamená jakoukoliv jinou fyzickou nebo právnickou osobu tak, jak vyplývá z kontextu. </w:t>
      </w:r>
    </w:p>
    <w:p w:rsidR="006424EF" w:rsidRDefault="006424EF" w:rsidP="006424EF">
      <w:pPr>
        <w:pStyle w:val="textodsazen"/>
      </w:pPr>
      <w:r>
        <w:rPr>
          <w:rStyle w:val="boldik"/>
        </w:rPr>
        <w:t>1.7 „</w:t>
      </w:r>
      <w:r w:rsidRPr="003B31C2">
        <w:rPr>
          <w:rStyle w:val="boldik"/>
        </w:rPr>
        <w:t>Smlouva o dílo“ je dvoustrann</w:t>
      </w:r>
      <w:r>
        <w:rPr>
          <w:rStyle w:val="boldik"/>
        </w:rPr>
        <w:t>ý</w:t>
      </w:r>
      <w:r w:rsidRPr="003B31C2">
        <w:rPr>
          <w:rStyle w:val="boldik"/>
        </w:rPr>
        <w:t xml:space="preserve"> právní </w:t>
      </w:r>
      <w:r>
        <w:rPr>
          <w:rStyle w:val="boldik"/>
        </w:rPr>
        <w:t>úkon</w:t>
      </w:r>
      <w:r w:rsidRPr="003B31C2">
        <w:rPr>
          <w:rStyle w:val="boldik"/>
        </w:rPr>
        <w:t>, kter</w:t>
      </w:r>
      <w:r>
        <w:rPr>
          <w:rStyle w:val="boldik"/>
        </w:rPr>
        <w:t>ý</w:t>
      </w:r>
      <w:r w:rsidRPr="003B31C2">
        <w:rPr>
          <w:rStyle w:val="boldik"/>
        </w:rPr>
        <w:t xml:space="preserve"> musí mít náležitosti podle </w:t>
      </w:r>
      <w:r>
        <w:rPr>
          <w:rStyle w:val="boldik"/>
        </w:rPr>
        <w:t>obchodního</w:t>
      </w:r>
      <w:r w:rsidRPr="003B31C2">
        <w:rPr>
          <w:rStyle w:val="boldik"/>
        </w:rPr>
        <w:t xml:space="preserve"> zákoníku. </w:t>
      </w:r>
      <w:r>
        <w:t xml:space="preserve"> Smlouvu o dílo tvoří Souhrn smluvních dohod, Dopis o přijetí nabídky (Oznámení o výběru nejvhodnější nabídky), Dopis nabídky, tyto Všeobecné obchodní podmínky, Zvláštní obchodní podmínky, včetně Přílohy A (Rozsah služeb), Přílohy B (Personál, podklady, zařízení a služby třetích stran poskytnuté objednatelem) a Přílohy C (Platby a platební podmínky), Technické podmínky a Zvláštní technické podmínky (pokud pro zhotovení díla existují a jsou uvedeny ve Zvláštních obchodních podmínkách) a další související dokumenty specifikované v článku 2.3 a ve Zvláštních obchodních podmínkách.</w:t>
      </w:r>
    </w:p>
    <w:p w:rsidR="006424EF" w:rsidRDefault="006424EF" w:rsidP="006424EF">
      <w:pPr>
        <w:pStyle w:val="textodsazen"/>
      </w:pPr>
      <w:r>
        <w:rPr>
          <w:rStyle w:val="boldik"/>
        </w:rPr>
        <w:t>1.8 „Den“</w:t>
      </w:r>
      <w:r>
        <w:t xml:space="preserve"> je období mezi dvěma za sebou následujícími půlnocemi.</w:t>
      </w:r>
    </w:p>
    <w:p w:rsidR="006424EF" w:rsidRDefault="006424EF" w:rsidP="006424EF">
      <w:pPr>
        <w:pStyle w:val="textodsazen"/>
      </w:pPr>
      <w:r>
        <w:rPr>
          <w:rStyle w:val="boldik"/>
        </w:rPr>
        <w:t>1.9 „Expertiza“</w:t>
      </w:r>
      <w:r>
        <w:t xml:space="preserve"> znamená odborné posouzení návrhu nebo díla nezávislou osobou určenou objednatelem.</w:t>
      </w:r>
    </w:p>
    <w:p w:rsidR="006424EF" w:rsidRDefault="006424EF" w:rsidP="006424EF">
      <w:pPr>
        <w:pStyle w:val="textodsazen"/>
      </w:pPr>
      <w:r>
        <w:rPr>
          <w:rStyle w:val="boldik"/>
        </w:rPr>
        <w:t>1.10 „Dopis o přijetí nabídky“</w:t>
      </w:r>
      <w:r>
        <w:t xml:space="preserve"> znamená oznámení o výběru nejvhodnější nabídky, přičemž Smlouva o dílo vznikne až podepsáním Souhrnu smluvních dohod oběma stranami.</w:t>
      </w:r>
    </w:p>
    <w:p w:rsidR="006424EF" w:rsidRDefault="006424EF" w:rsidP="006424EF">
      <w:pPr>
        <w:pStyle w:val="textodsazen"/>
      </w:pPr>
      <w:r>
        <w:rPr>
          <w:rStyle w:val="boldik"/>
        </w:rPr>
        <w:t>1.11 „Dopis nabídky“</w:t>
      </w:r>
      <w:r>
        <w:t xml:space="preserve"> znamená dokument nadepsaný Dopis nabídky, který byl sestaven zhotovitelem a obsahuje podepsanou nabídku objednateli na zhotovení díla (služby) včetně příslušných dokumentů podle zákona o veřejných zakázkách.</w:t>
      </w:r>
    </w:p>
    <w:p w:rsidR="006424EF" w:rsidRDefault="006424EF" w:rsidP="006424EF">
      <w:pPr>
        <w:pStyle w:val="textodsazen"/>
      </w:pPr>
      <w:r>
        <w:rPr>
          <w:rStyle w:val="boldik"/>
        </w:rPr>
        <w:t>1.12 „Nabídka“</w:t>
      </w:r>
      <w:r>
        <w:t xml:space="preserve"> znamená Dopis nabídky a všechny ostatní dokumenty, jak jsou uvedeny ve Smlouvě o dílo, které uchazeč (dodavatel) v souladu se zákonem o veřejných zakázkách předal spolu s Dopisem nabídky.</w:t>
      </w:r>
    </w:p>
    <w:p w:rsidR="006424EF" w:rsidRDefault="006424EF" w:rsidP="006424EF">
      <w:pPr>
        <w:pStyle w:val="textodsazen"/>
      </w:pPr>
      <w:r>
        <w:rPr>
          <w:rStyle w:val="boldik"/>
        </w:rPr>
        <w:t>1.13 „Zvláštní příloha k nabídce“</w:t>
      </w:r>
      <w:r>
        <w:t xml:space="preserve"> znamená vyplněné stránky nadepsané Zvláštní příloha k nabídce, které jsou připojeny k Dopisu nabídky a tvoří jeho součást“.</w:t>
      </w:r>
    </w:p>
    <w:p w:rsidR="006424EF" w:rsidRDefault="006424EF" w:rsidP="006424EF">
      <w:pPr>
        <w:pStyle w:val="textodsazen"/>
      </w:pPr>
      <w:r>
        <w:rPr>
          <w:rStyle w:val="boldik"/>
        </w:rPr>
        <w:t>1.14 „Souhrn smluvních dohod“</w:t>
      </w:r>
      <w:r>
        <w:t xml:space="preserve"> (pokud existuje) znamená smluvní dokument, který smluvní strany uzavřou do 30 dnů poté, co zhotovitel obdrží Dopis o přijetí nabídky (pokud nebyly podány námitky ve smyslu zákona o veřejných zakázkách – v tomto případě platí lhůty podle tohoto zákona). K vypracování Souhrnu smluvních dohod bude použit formulář, který je součástí zadávací dokumentace (vzor Souhrnu smluvních dohod je přílohou těchto Zvláštních obchodních podmínek).</w:t>
      </w:r>
    </w:p>
    <w:p w:rsidR="006424EF" w:rsidRDefault="006424EF" w:rsidP="006424EF">
      <w:pPr>
        <w:pStyle w:val="nadpis11"/>
      </w:pPr>
      <w:r>
        <w:lastRenderedPageBreak/>
        <w:t>Výklad pojmů</w:t>
      </w:r>
    </w:p>
    <w:p w:rsidR="006424EF" w:rsidRDefault="006424EF" w:rsidP="006424EF">
      <w:pPr>
        <w:pStyle w:val="textodsazen"/>
      </w:pPr>
      <w:r>
        <w:rPr>
          <w:rStyle w:val="boldik"/>
        </w:rPr>
        <w:t>2.1</w:t>
      </w:r>
      <w:r>
        <w:t xml:space="preserve"> Nadpisy v těchto obchodních podmínkách nebudou použity při jejich výkladu. </w:t>
      </w:r>
    </w:p>
    <w:p w:rsidR="006424EF" w:rsidRDefault="006424EF" w:rsidP="006424EF">
      <w:pPr>
        <w:pStyle w:val="textodsazen"/>
      </w:pPr>
      <w:r>
        <w:rPr>
          <w:rStyle w:val="boldik"/>
        </w:rPr>
        <w:t>2.2</w:t>
      </w:r>
      <w:r>
        <w:t xml:space="preserve"> Slova uvedená v jednotném čísle se použijí v množném čísle, nebo opačně, pokud to kontext vyžaduje.</w:t>
      </w:r>
    </w:p>
    <w:p w:rsidR="006424EF" w:rsidRDefault="006424EF" w:rsidP="006424EF">
      <w:pPr>
        <w:pStyle w:val="textodsazen"/>
      </w:pPr>
      <w:r>
        <w:rPr>
          <w:rStyle w:val="boldik"/>
        </w:rPr>
        <w:t>2.3</w:t>
      </w:r>
      <w:r>
        <w:t xml:space="preserve"> Dokumenty tvořící Smlouvu o dílo budou pokládány za vzájemně se doplňující. Pro účely interpretace bude priorita dokumentů podle následujícího pořadí:</w:t>
      </w:r>
    </w:p>
    <w:p w:rsidR="006424EF" w:rsidRDefault="006424EF" w:rsidP="006424EF">
      <w:pPr>
        <w:pStyle w:val="textodsazen2x"/>
      </w:pPr>
      <w:r>
        <w:t>a)</w:t>
      </w:r>
      <w:r>
        <w:tab/>
        <w:t>Smlouva</w:t>
      </w:r>
    </w:p>
    <w:p w:rsidR="006424EF" w:rsidRDefault="006424EF" w:rsidP="006424EF">
      <w:pPr>
        <w:pStyle w:val="textodsazen2x"/>
      </w:pPr>
      <w:r>
        <w:t>b)</w:t>
      </w:r>
      <w:r>
        <w:tab/>
        <w:t xml:space="preserve">Dopis o přijetí nabídky </w:t>
      </w:r>
    </w:p>
    <w:p w:rsidR="006424EF" w:rsidRDefault="006424EF" w:rsidP="006424EF">
      <w:pPr>
        <w:pStyle w:val="textodsazen2x"/>
      </w:pPr>
      <w:r>
        <w:t>c)</w:t>
      </w:r>
      <w:r>
        <w:tab/>
        <w:t>Dopis nabídky</w:t>
      </w:r>
    </w:p>
    <w:p w:rsidR="006424EF" w:rsidRDefault="006424EF" w:rsidP="006424EF">
      <w:pPr>
        <w:pStyle w:val="textodsazen2x"/>
      </w:pPr>
      <w:r>
        <w:t>d)</w:t>
      </w:r>
      <w:r>
        <w:tab/>
        <w:t>Zvláštní obchodní podmínky</w:t>
      </w:r>
    </w:p>
    <w:p w:rsidR="006424EF" w:rsidRDefault="006424EF" w:rsidP="006424EF">
      <w:pPr>
        <w:pStyle w:val="textodsazen2x"/>
      </w:pPr>
      <w:r>
        <w:t>e)</w:t>
      </w:r>
      <w:r>
        <w:tab/>
        <w:t>Všeobecné obchodní podmínky</w:t>
      </w:r>
    </w:p>
    <w:p w:rsidR="006424EF" w:rsidRDefault="006424EF" w:rsidP="006424EF">
      <w:pPr>
        <w:pStyle w:val="textodsazen2x"/>
      </w:pPr>
      <w:r>
        <w:t>f)</w:t>
      </w:r>
      <w:r>
        <w:tab/>
        <w:t>Zvláštní technické podmínky (pokud pro konkrétní zakázku existují)</w:t>
      </w:r>
    </w:p>
    <w:p w:rsidR="006424EF" w:rsidRDefault="006424EF" w:rsidP="006424EF">
      <w:pPr>
        <w:pStyle w:val="textodsazen2x"/>
      </w:pPr>
      <w:r>
        <w:t>g)</w:t>
      </w:r>
      <w:r>
        <w:tab/>
        <w:t xml:space="preserve">Technické podmínky (pokud pro zhotovení díla existují) </w:t>
      </w:r>
      <w:r>
        <w:rPr>
          <w:vertAlign w:val="superscript"/>
        </w:rPr>
        <w:t>x)</w:t>
      </w:r>
    </w:p>
    <w:p w:rsidR="006424EF" w:rsidRDefault="006424EF" w:rsidP="006424EF">
      <w:pPr>
        <w:pStyle w:val="textodsazen2x"/>
      </w:pPr>
      <w:r>
        <w:t>h)</w:t>
      </w:r>
      <w:r>
        <w:tab/>
        <w:t>Související dokumenty tvořící součást Smlouvy o dílo.</w:t>
      </w:r>
    </w:p>
    <w:p w:rsidR="006424EF" w:rsidRDefault="006424EF" w:rsidP="006424EF">
      <w:pPr>
        <w:pStyle w:val="textodsazen"/>
      </w:pPr>
      <w:r>
        <w:tab/>
        <w:t>Jestliže se v dokumentech najde dvojznačnost nebo nesrovnalost, platí ustanovení dokumentu s vyšší prioritou.</w:t>
      </w:r>
    </w:p>
    <w:p w:rsidR="006424EF" w:rsidRDefault="006424EF" w:rsidP="006424EF">
      <w:pPr>
        <w:pStyle w:val="poznamky"/>
      </w:pPr>
      <w:r>
        <w:rPr>
          <w:vertAlign w:val="superscript"/>
        </w:rPr>
        <w:t>x)</w:t>
      </w:r>
      <w:r>
        <w:tab/>
        <w:t>pro dokumentaci staveb „Technické kvalitativní podmínky pro dokumentaci staveb PK“ – TKP-D. Technické podmínky ve smyslu těchto obchodních podmínek nejsou totožné s Technickými podmínkami, vydávanými v číslované řadě Ministerstvem dopravy.</w:t>
      </w:r>
    </w:p>
    <w:p w:rsidR="006424EF" w:rsidRDefault="006424EF" w:rsidP="006424EF">
      <w:pPr>
        <w:pStyle w:val="nadpis11"/>
        <w:jc w:val="center"/>
        <w:rPr>
          <w:sz w:val="24"/>
        </w:rPr>
      </w:pPr>
      <w:r>
        <w:rPr>
          <w:sz w:val="24"/>
        </w:rPr>
        <w:t>POVINNOSTI ZHOTOVITELE</w:t>
      </w:r>
    </w:p>
    <w:p w:rsidR="006424EF" w:rsidRDefault="006424EF" w:rsidP="006424EF">
      <w:pPr>
        <w:pStyle w:val="nadpis11"/>
      </w:pPr>
      <w:r>
        <w:t>Rozsah služeb</w:t>
      </w:r>
    </w:p>
    <w:p w:rsidR="006424EF" w:rsidRDefault="006424EF" w:rsidP="006424EF">
      <w:pPr>
        <w:pStyle w:val="textodsazen"/>
      </w:pPr>
      <w:r>
        <w:rPr>
          <w:rStyle w:val="boldik"/>
        </w:rPr>
        <w:t>3.1</w:t>
      </w:r>
      <w:r>
        <w:t xml:space="preserve"> Zhotovitel provede služby, které tvoří předmět díla, samostatně na vlastní náklady a nebezpečí. Zhotovitel uplatní potřebnou odbornou péči a úsilí ke splnění svých závazků sjednaných ve Smlouvě o dílo, a to v souladu s platnými předpisy, které se vztahují ke zpracovávanému dílu, a dokumenty a podmínkami, které jsou součástí této Smlouvy o dílo. Obsah a rozsah služeb je stanoven v Příloze A.</w:t>
      </w:r>
    </w:p>
    <w:p w:rsidR="006424EF" w:rsidRDefault="006424EF" w:rsidP="006424EF">
      <w:pPr>
        <w:pStyle w:val="nadpis11"/>
      </w:pPr>
      <w:r>
        <w:t>Zajištění jakosti</w:t>
      </w:r>
    </w:p>
    <w:p w:rsidR="006424EF" w:rsidRDefault="006424EF" w:rsidP="006424EF">
      <w:pPr>
        <w:pStyle w:val="textodsazen"/>
      </w:pPr>
      <w:r>
        <w:rPr>
          <w:rStyle w:val="boldik"/>
        </w:rPr>
        <w:t>3.2</w:t>
      </w:r>
      <w:r>
        <w:t xml:space="preserve"> Zhotovitel předloží doklad o zavedeném systému zajištění jakosti ve smyslu Metodického pokynu Systém jakosti v oboru pozemních komunikací (MP SJ-PK), který bude zabezpečovat jakostní požadavky Smlouvy o dílo. Systém bude odpovídat podrobnostem uvedeným ve Smlouvě o dílo. Objednatel je oprávněn podrobit přezkoumání jakýkoliv aspekt systému.</w:t>
      </w:r>
    </w:p>
    <w:p w:rsidR="006424EF" w:rsidRDefault="006424EF" w:rsidP="006424EF">
      <w:pPr>
        <w:pStyle w:val="nadpis11"/>
      </w:pPr>
      <w:r>
        <w:t>Běžné, dodatečné a mimořádné služby</w:t>
      </w:r>
    </w:p>
    <w:p w:rsidR="006424EF" w:rsidRDefault="006424EF" w:rsidP="006424EF">
      <w:pPr>
        <w:pStyle w:val="textodsazen"/>
      </w:pPr>
      <w:r>
        <w:rPr>
          <w:rStyle w:val="boldik"/>
        </w:rPr>
        <w:t>4.1</w:t>
      </w:r>
      <w:r>
        <w:t xml:space="preserve"> Běžné služby jsou služby definované jako takové v Příloze A.</w:t>
      </w:r>
    </w:p>
    <w:p w:rsidR="006424EF" w:rsidRDefault="006424EF" w:rsidP="006424EF">
      <w:pPr>
        <w:pStyle w:val="textodsazen"/>
      </w:pPr>
      <w:r>
        <w:rPr>
          <w:rStyle w:val="boldik"/>
        </w:rPr>
        <w:t>4.</w:t>
      </w:r>
      <w:r>
        <w:t xml:space="preserve">2 Dodatečné služby jsou služby definované jako takové v Příloze A nebo takové, které jsou dohodou obou stran označeny jako dodatečné k běžným službám. </w:t>
      </w:r>
    </w:p>
    <w:p w:rsidR="006424EF" w:rsidRDefault="006424EF" w:rsidP="006424EF">
      <w:pPr>
        <w:pStyle w:val="textodsazen"/>
      </w:pPr>
      <w:r>
        <w:rPr>
          <w:rStyle w:val="boldik"/>
        </w:rPr>
        <w:t>4.3</w:t>
      </w:r>
      <w:r>
        <w:t xml:space="preserve"> Mimořádné služby jsou služby, které nejsou běžné ani dodatečné, které však zhotovitel musí provést v souladu s ustanovením článku 28.</w:t>
      </w:r>
    </w:p>
    <w:p w:rsidR="006424EF" w:rsidRDefault="006424EF" w:rsidP="006424EF">
      <w:pPr>
        <w:pStyle w:val="nadpis11"/>
      </w:pPr>
      <w:r>
        <w:t>Potřebná péče a pravomoce</w:t>
      </w:r>
    </w:p>
    <w:p w:rsidR="006424EF" w:rsidRDefault="006424EF" w:rsidP="006424EF">
      <w:pPr>
        <w:pStyle w:val="textodsazen"/>
      </w:pPr>
      <w:r>
        <w:rPr>
          <w:rStyle w:val="boldik"/>
        </w:rPr>
        <w:t>5.1</w:t>
      </w:r>
      <w:r>
        <w:t xml:space="preserve"> Zhotovitel uplatní potřebnou péči a úsilí ke splnění Smlouvy o dílo.</w:t>
      </w:r>
    </w:p>
    <w:p w:rsidR="006424EF" w:rsidRDefault="006424EF" w:rsidP="006424EF">
      <w:pPr>
        <w:pStyle w:val="textodsazen"/>
      </w:pPr>
      <w:r>
        <w:rPr>
          <w:rStyle w:val="boldik"/>
        </w:rPr>
        <w:t>5.2</w:t>
      </w:r>
      <w:r>
        <w:t xml:space="preserve"> V případě uplatňování pravomocí nebo plnění povinností vyplývajících z podmínek smlouvy mezi objednatelem a třetí stranou, zhotovitel:</w:t>
      </w:r>
    </w:p>
    <w:p w:rsidR="006424EF" w:rsidRDefault="006424EF" w:rsidP="006424EF">
      <w:pPr>
        <w:pStyle w:val="textodsazen2x"/>
      </w:pPr>
      <w:r>
        <w:t>–</w:t>
      </w:r>
      <w:r>
        <w:tab/>
        <w:t>bude jednat v souladu s touto Smlouvou o dílo, i pokud nejsou tyto povinnosti popsány v Příloze A,</w:t>
      </w:r>
    </w:p>
    <w:p w:rsidR="006424EF" w:rsidRDefault="006424EF" w:rsidP="006424EF">
      <w:pPr>
        <w:pStyle w:val="textodsazen2x"/>
      </w:pPr>
      <w:r>
        <w:t>–</w:t>
      </w:r>
      <w:r>
        <w:tab/>
        <w:t>bude-li pověřen ověřováním nebo provedením posudku, bude jednat jako nestranný odborník podle svého úsudku; na nedostatky v činnosti třetí strany upozorní neprodleně objednatele,</w:t>
      </w:r>
    </w:p>
    <w:p w:rsidR="006424EF" w:rsidRDefault="006424EF" w:rsidP="006424EF">
      <w:pPr>
        <w:pStyle w:val="textodsazen2x"/>
      </w:pPr>
      <w:r>
        <w:t>–</w:t>
      </w:r>
      <w:r>
        <w:tab/>
        <w:t>je-li tak zmocněn, bude upravovat povinnosti jakékoliv třetí strany, které mohou mít vliv na cenu nebo kvalitu nebo termíny, jen po předchozím souhlasu objednatele.</w:t>
      </w:r>
    </w:p>
    <w:p w:rsidR="006424EF" w:rsidRDefault="006424EF" w:rsidP="006424EF">
      <w:pPr>
        <w:pStyle w:val="textodsazen"/>
      </w:pPr>
      <w:r>
        <w:rPr>
          <w:rStyle w:val="boldik"/>
        </w:rPr>
        <w:t>5.3</w:t>
      </w:r>
      <w:r>
        <w:t xml:space="preserve"> Zhotovitel bude prokazatelně průběžně informovat objednatele o postupu služeb. Způsob informování je stanoven ve Zvláštních obchodních podmínkách.</w:t>
      </w:r>
    </w:p>
    <w:p w:rsidR="006424EF" w:rsidRDefault="006424EF" w:rsidP="006424EF">
      <w:pPr>
        <w:pStyle w:val="nadpis111"/>
      </w:pPr>
      <w:r>
        <w:lastRenderedPageBreak/>
        <w:t>VĚCI VE VLASTNICTVÍ OBJEDNATELE</w:t>
      </w:r>
    </w:p>
    <w:p w:rsidR="006424EF" w:rsidRDefault="006424EF" w:rsidP="006424EF">
      <w:pPr>
        <w:pStyle w:val="textodsazen"/>
      </w:pPr>
      <w:r>
        <w:rPr>
          <w:rStyle w:val="boldik"/>
        </w:rPr>
        <w:t>6.1</w:t>
      </w:r>
      <w:r>
        <w:t xml:space="preserve"> Cokoliv je dodáno nebo placeno objednatelem k použití zhotovitelem zůstane ve vlastnictví objednatele a kde je to možné, bude tak označeno. Při dokončení nebo předčasném ukončení služeb zhotovitel provede inventuru toho, co nespotřeboval a předá to objednateli dle jeho pokynů. Činnost spojená s předáním se považuje za dodatečné služby, pokud se nejedná o věci uvedené v článku 10.</w:t>
      </w:r>
    </w:p>
    <w:p w:rsidR="006424EF" w:rsidRDefault="006424EF" w:rsidP="006424EF">
      <w:pPr>
        <w:pStyle w:val="nadpis111"/>
      </w:pPr>
      <w:r>
        <w:t>DOSTATEČNOST NABÍDKY</w:t>
      </w:r>
    </w:p>
    <w:p w:rsidR="006424EF" w:rsidRDefault="006424EF" w:rsidP="006424EF">
      <w:pPr>
        <w:pStyle w:val="textodsazen"/>
      </w:pPr>
      <w:r>
        <w:rPr>
          <w:rStyle w:val="boldik"/>
        </w:rPr>
        <w:t>6.2</w:t>
      </w:r>
      <w:r>
        <w:t xml:space="preserve"> Předpokládá se, že se zhotovitel před odevzdáním své nabídky přesvědčil o její správnosti a dostatečnosti, včetně rozsahu a ceny. Ceny, případně způsob stanovení cen, uvedené v nabídce, pokrývají všechny smluvní závazky a všechny záležitosti a věci nezbytné k řádnému provedení služeb.</w:t>
      </w:r>
    </w:p>
    <w:p w:rsidR="006424EF" w:rsidRDefault="006424EF" w:rsidP="006424EF">
      <w:pPr>
        <w:pStyle w:val="nadpis111"/>
      </w:pPr>
      <w:r>
        <w:t>DŮVĚRNOST</w:t>
      </w:r>
    </w:p>
    <w:p w:rsidR="006424EF" w:rsidRDefault="006424EF" w:rsidP="006424EF">
      <w:pPr>
        <w:pStyle w:val="textodsazen"/>
      </w:pPr>
      <w:r>
        <w:rPr>
          <w:rStyle w:val="boldik"/>
        </w:rPr>
        <w:t>6.3</w:t>
      </w:r>
      <w:r>
        <w:t xml:space="preserve"> Veškeré informace týkající se služeb jakož i celé stavby, pro níž jsou služby prováděny, jsou důvěrné. Zhotovitel není oprávněn použít či zpřístupnit tyto informace k jiným účelům, než k plnění Smlouvy o dílo, není-li dále ve Zvláštních obchodních podmínkách uvedeno jinak.</w:t>
      </w:r>
    </w:p>
    <w:p w:rsidR="006424EF" w:rsidRDefault="006424EF" w:rsidP="006424EF">
      <w:pPr>
        <w:pStyle w:val="textodsazen"/>
      </w:pPr>
      <w:r>
        <w:rPr>
          <w:rStyle w:val="boldik"/>
        </w:rPr>
        <w:t>6.4</w:t>
      </w:r>
      <w:r>
        <w:t xml:space="preserve"> Zhotovitel je povinen zajistit, aby práce vykonávaly pouze osoby, které jsou zavázány k povinnosti chránit důvěrné informace. Zhotovitel odpovídá za škody způsobené porušením této povinnosti svojí vinou.</w:t>
      </w:r>
    </w:p>
    <w:p w:rsidR="006424EF" w:rsidRDefault="006424EF" w:rsidP="006424EF">
      <w:pPr>
        <w:pStyle w:val="nadpis111"/>
        <w:jc w:val="center"/>
        <w:rPr>
          <w:sz w:val="24"/>
        </w:rPr>
      </w:pPr>
      <w:r>
        <w:rPr>
          <w:sz w:val="24"/>
        </w:rPr>
        <w:t>POVINNOSTI OBJEDNATELE</w:t>
      </w:r>
    </w:p>
    <w:p w:rsidR="006424EF" w:rsidRDefault="006424EF" w:rsidP="006424EF">
      <w:pPr>
        <w:pStyle w:val="nadpis11"/>
      </w:pPr>
      <w:r>
        <w:t>Informace</w:t>
      </w:r>
    </w:p>
    <w:p w:rsidR="006424EF" w:rsidRDefault="006424EF" w:rsidP="006424EF">
      <w:pPr>
        <w:pStyle w:val="textodsazen"/>
      </w:pPr>
      <w:r>
        <w:rPr>
          <w:rStyle w:val="boldik"/>
        </w:rPr>
        <w:t>7.1</w:t>
      </w:r>
      <w:r>
        <w:t xml:space="preserve"> Aby nedošlo ke zdržování služeb, objednatel předá zhotoviteli v nezbytně nutné době bezplatně všechny informace, které získal a které se mohou služeb týkat. </w:t>
      </w:r>
    </w:p>
    <w:p w:rsidR="006424EF" w:rsidRDefault="006424EF" w:rsidP="006424EF">
      <w:pPr>
        <w:pStyle w:val="nadpis111"/>
      </w:pPr>
      <w:r>
        <w:t>ROZHODOVÁNÍ</w:t>
      </w:r>
    </w:p>
    <w:p w:rsidR="006424EF" w:rsidRDefault="006424EF" w:rsidP="006424EF">
      <w:pPr>
        <w:pStyle w:val="textodsazen"/>
      </w:pPr>
      <w:r>
        <w:rPr>
          <w:rStyle w:val="boldik"/>
        </w:rPr>
        <w:t>8.1</w:t>
      </w:r>
      <w:r>
        <w:t xml:space="preserve"> Na písemné dotazy zhotovitele objednatel vydá stanovisko písemnou formou v nezbytně nutné době, aby nedošlo ke zdržování služeb.</w:t>
      </w:r>
    </w:p>
    <w:p w:rsidR="006424EF" w:rsidRDefault="006424EF" w:rsidP="006424EF">
      <w:pPr>
        <w:pStyle w:val="nadpis111"/>
      </w:pPr>
      <w:r>
        <w:t>POSKYTNUTÍ POMOCI</w:t>
      </w:r>
    </w:p>
    <w:p w:rsidR="006424EF" w:rsidRDefault="006424EF" w:rsidP="006424EF">
      <w:pPr>
        <w:pStyle w:val="textodsazen"/>
      </w:pPr>
      <w:r>
        <w:rPr>
          <w:rStyle w:val="boldik"/>
        </w:rPr>
        <w:t>9.1</w:t>
      </w:r>
      <w:r>
        <w:t xml:space="preserve"> Objednatel bude zhotoviteli nápomocen při:</w:t>
      </w:r>
    </w:p>
    <w:p w:rsidR="006424EF" w:rsidRDefault="006424EF" w:rsidP="006424EF">
      <w:pPr>
        <w:pStyle w:val="textodsazen2x"/>
      </w:pPr>
      <w:r>
        <w:t>–</w:t>
      </w:r>
      <w:r>
        <w:tab/>
        <w:t>zajištění přístupu všude tam, kde je to zapotřebí k provedení služeb,</w:t>
      </w:r>
    </w:p>
    <w:p w:rsidR="006424EF" w:rsidRDefault="006424EF" w:rsidP="006424EF">
      <w:pPr>
        <w:pStyle w:val="textodsazen2x"/>
      </w:pPr>
      <w:r>
        <w:t>–</w:t>
      </w:r>
      <w:r>
        <w:tab/>
        <w:t xml:space="preserve">zajištění přístupu k jiným osobám za účelem získání potřebných informací k provedení služeb. </w:t>
      </w:r>
    </w:p>
    <w:p w:rsidR="006424EF" w:rsidRDefault="006424EF" w:rsidP="006424EF">
      <w:pPr>
        <w:pStyle w:val="nadpis111"/>
      </w:pPr>
      <w:r>
        <w:t>PODKLADY K PROVEDENÍ DÍLA</w:t>
      </w:r>
    </w:p>
    <w:p w:rsidR="006424EF" w:rsidRDefault="006424EF" w:rsidP="006424EF">
      <w:pPr>
        <w:pStyle w:val="textodsazen"/>
      </w:pPr>
      <w:r>
        <w:rPr>
          <w:rStyle w:val="boldik"/>
        </w:rPr>
        <w:t>10.1</w:t>
      </w:r>
      <w:r>
        <w:t xml:space="preserve"> Objednatel dá zhotoviteli bezplatně k disposici podklady k provedení díla, uvedené v Příloze B. </w:t>
      </w:r>
    </w:p>
    <w:p w:rsidR="006424EF" w:rsidRDefault="006424EF" w:rsidP="006424EF">
      <w:pPr>
        <w:pStyle w:val="nadpis111"/>
      </w:pPr>
      <w:r>
        <w:t>POSKYTNUTÍ PERSONÁLU OBJEDNATELE</w:t>
      </w:r>
    </w:p>
    <w:p w:rsidR="006424EF" w:rsidRDefault="006424EF" w:rsidP="006424EF">
      <w:pPr>
        <w:pStyle w:val="textodsazen"/>
      </w:pPr>
      <w:r>
        <w:rPr>
          <w:rStyle w:val="boldik"/>
        </w:rPr>
        <w:t>11.1</w:t>
      </w:r>
      <w:r>
        <w:t xml:space="preserve"> V dohodě se zhotovitelem objednatel poskytne zhotoviteli na své náklady vlastní zaměstnance v souladu s Přílohou B. Tito zaměstnanci se budou řídit v souvislosti se službami pouze instrukcemi zhotovitele.</w:t>
      </w:r>
    </w:p>
    <w:p w:rsidR="006424EF" w:rsidRDefault="006424EF" w:rsidP="006424EF">
      <w:pPr>
        <w:pStyle w:val="textodsazen"/>
      </w:pPr>
      <w:r>
        <w:rPr>
          <w:rStyle w:val="boldik"/>
        </w:rPr>
        <w:t xml:space="preserve">11.2 </w:t>
      </w:r>
      <w:r>
        <w:t>Personál poskytnutý objednatelem v souladu s článkem 11.1 musí být přijatelný pro zhotovitele.</w:t>
      </w:r>
    </w:p>
    <w:p w:rsidR="006424EF" w:rsidRDefault="006424EF" w:rsidP="006424EF">
      <w:pPr>
        <w:pStyle w:val="nadpis111"/>
      </w:pPr>
      <w:r>
        <w:t xml:space="preserve">SLUŽBY TŘETÍCH STRAN </w:t>
      </w:r>
    </w:p>
    <w:p w:rsidR="006424EF" w:rsidRDefault="006424EF" w:rsidP="006424EF">
      <w:pPr>
        <w:pStyle w:val="textodsazen"/>
      </w:pPr>
      <w:r>
        <w:rPr>
          <w:rStyle w:val="boldik"/>
        </w:rPr>
        <w:t>12.1</w:t>
      </w:r>
      <w:r>
        <w:t xml:space="preserve"> Objednatel zajistí na své náklady služby od třetích stran uvedené v Příloze B a zhotovitel bude spolupracovat s takovými poskytovateli služeb, ale nebude odpovědný za ně ani za jejich činnost.</w:t>
      </w:r>
    </w:p>
    <w:p w:rsidR="006424EF" w:rsidRDefault="006424EF" w:rsidP="006424EF">
      <w:pPr>
        <w:pStyle w:val="textodsazen"/>
      </w:pPr>
      <w:r>
        <w:rPr>
          <w:rStyle w:val="boldik"/>
        </w:rPr>
        <w:t>12.2</w:t>
      </w:r>
      <w:r>
        <w:t xml:space="preserve"> Jestliže závazky objednatele podle čl. 11.1 nebo 12.1 nemohou být splněny a je stranami odsouhlaseno, že jsou nezbytné pro provedení služeb, zajistí zhotovitel jejich provedení jako dodatečnou službu, pokud mu v tom nebrání skutečnosti, které bez zbytečného odkladu sdělí objednateli.</w:t>
      </w:r>
    </w:p>
    <w:p w:rsidR="006424EF" w:rsidRDefault="006424EF" w:rsidP="006424EF">
      <w:pPr>
        <w:pStyle w:val="nadpis11"/>
        <w:jc w:val="center"/>
      </w:pPr>
      <w:r>
        <w:rPr>
          <w:sz w:val="24"/>
        </w:rPr>
        <w:lastRenderedPageBreak/>
        <w:t>PERSONÁL</w:t>
      </w:r>
    </w:p>
    <w:p w:rsidR="006424EF" w:rsidRDefault="006424EF" w:rsidP="006424EF">
      <w:pPr>
        <w:pStyle w:val="nadpis111"/>
      </w:pPr>
      <w:r>
        <w:t>PERSONÁL ZHOTOVITELE</w:t>
      </w:r>
    </w:p>
    <w:p w:rsidR="006424EF" w:rsidRDefault="006424EF" w:rsidP="006424EF">
      <w:pPr>
        <w:pStyle w:val="textodsazen"/>
      </w:pPr>
      <w:r>
        <w:rPr>
          <w:rStyle w:val="boldik"/>
        </w:rPr>
        <w:t>13.1</w:t>
      </w:r>
      <w:r>
        <w:t xml:space="preserve"> Personál určený zhotovitelem k provádění služeb musí být způsobilý pro výkon těchto služeb a jeho kvalifikace musí být přijatelná pro objednatele.</w:t>
      </w:r>
    </w:p>
    <w:p w:rsidR="006424EF" w:rsidRDefault="006424EF" w:rsidP="006424EF">
      <w:pPr>
        <w:pStyle w:val="nadpis111"/>
      </w:pPr>
      <w:r>
        <w:t>POVĚŘENÍ ZÁSTUPCI</w:t>
      </w:r>
    </w:p>
    <w:p w:rsidR="006424EF" w:rsidRDefault="006424EF" w:rsidP="006424EF">
      <w:pPr>
        <w:pStyle w:val="textodsazen"/>
      </w:pPr>
      <w:r>
        <w:rPr>
          <w:rStyle w:val="boldik"/>
        </w:rPr>
        <w:t>14.1</w:t>
      </w:r>
      <w:r>
        <w:t xml:space="preserve"> Každá strana určí svého odpovědného zástupce, který bude oprávněn k jednání ve věcech Smlouvy o dílo.</w:t>
      </w:r>
    </w:p>
    <w:p w:rsidR="006424EF" w:rsidRDefault="006424EF" w:rsidP="006424EF">
      <w:pPr>
        <w:pStyle w:val="nadpis111"/>
      </w:pPr>
      <w:r>
        <w:t xml:space="preserve">ZMĚNY PERSONÁLU </w:t>
      </w:r>
    </w:p>
    <w:p w:rsidR="006424EF" w:rsidRDefault="006424EF" w:rsidP="006424EF">
      <w:pPr>
        <w:pStyle w:val="textodsazen"/>
      </w:pPr>
      <w:r>
        <w:rPr>
          <w:rStyle w:val="boldik"/>
        </w:rPr>
        <w:t>15.1</w:t>
      </w:r>
      <w:r>
        <w:t xml:space="preserve"> Jestliže je nutné nahradit jakoukoliv osobu určenou podle čl. 13.1, zhotovitel zařídí ihned náhradu jinou osobou s odpovídající kvalifikací. </w:t>
      </w:r>
    </w:p>
    <w:p w:rsidR="006424EF" w:rsidRDefault="006424EF" w:rsidP="006424EF">
      <w:pPr>
        <w:pStyle w:val="textodsazen"/>
      </w:pPr>
      <w:r>
        <w:rPr>
          <w:rStyle w:val="boldik"/>
        </w:rPr>
        <w:t>15.2</w:t>
      </w:r>
      <w:r>
        <w:t xml:space="preserve"> Náklady na náhradu personálu určeného podle čl. 13.1 ponese zhotovitel. V případě, že náhrada je požadována objednatelem</w:t>
      </w:r>
    </w:p>
    <w:p w:rsidR="006424EF" w:rsidRDefault="006424EF" w:rsidP="006424EF">
      <w:pPr>
        <w:pStyle w:val="textodsazen2x"/>
      </w:pPr>
      <w:r>
        <w:t>(i)</w:t>
      </w:r>
      <w:r>
        <w:tab/>
        <w:t>bude taková žádost písemná a bude obsahovat zdůvodnění,</w:t>
      </w:r>
    </w:p>
    <w:p w:rsidR="006424EF" w:rsidRDefault="006424EF" w:rsidP="006424EF">
      <w:pPr>
        <w:pStyle w:val="textodsazen2x"/>
      </w:pPr>
      <w:r>
        <w:t>(ii)</w:t>
      </w:r>
      <w:r>
        <w:tab/>
        <w:t>objednatel ponese náklady na náhradu, pokud důvodem není prokázané nesprávné chování nebo neschopnost provádět uspokojivě služby.</w:t>
      </w:r>
    </w:p>
    <w:p w:rsidR="006424EF" w:rsidRDefault="006424EF" w:rsidP="006424EF">
      <w:pPr>
        <w:pStyle w:val="nadpis11"/>
        <w:jc w:val="center"/>
        <w:rPr>
          <w:sz w:val="24"/>
        </w:rPr>
      </w:pPr>
      <w:r>
        <w:rPr>
          <w:sz w:val="24"/>
        </w:rPr>
        <w:t>ODPOVĚDNOST A POJIŠTĚNÍ</w:t>
      </w:r>
    </w:p>
    <w:p w:rsidR="006424EF" w:rsidRDefault="006424EF" w:rsidP="006424EF">
      <w:pPr>
        <w:pStyle w:val="nadpis111"/>
      </w:pPr>
      <w:r>
        <w:t>ODPOVĚDNOST ZA ŠKODY</w:t>
      </w:r>
    </w:p>
    <w:p w:rsidR="006424EF" w:rsidRDefault="006424EF" w:rsidP="006424EF">
      <w:pPr>
        <w:pStyle w:val="textodsazen"/>
      </w:pPr>
      <w:r>
        <w:rPr>
          <w:rStyle w:val="boldik"/>
        </w:rPr>
        <w:t>16.1</w:t>
      </w:r>
      <w:r>
        <w:t xml:space="preserve"> Strana je odpovědná za vzniklou škodu, kterou způsobila druhé smluvní straně prokazatelným porušením povinností určených Smlouvou o dílo. </w:t>
      </w:r>
    </w:p>
    <w:p w:rsidR="006424EF" w:rsidRDefault="006424EF" w:rsidP="006424EF">
      <w:pPr>
        <w:pStyle w:val="nadpis11"/>
      </w:pPr>
      <w:r>
        <w:t>NÁHRADA ŠKODY</w:t>
      </w:r>
    </w:p>
    <w:p w:rsidR="006424EF" w:rsidRDefault="006424EF" w:rsidP="006424EF">
      <w:pPr>
        <w:pStyle w:val="textodsazen"/>
      </w:pPr>
      <w:r>
        <w:rPr>
          <w:rStyle w:val="boldik"/>
        </w:rPr>
        <w:t>16.2</w:t>
      </w:r>
      <w:r>
        <w:t xml:space="preserve"> Jestliže dojde k poskytnutí náhrady za škody jedné strany vůči druhé, platby se uskuteční podle následujících podmínek:</w:t>
      </w:r>
    </w:p>
    <w:p w:rsidR="006424EF" w:rsidRDefault="006424EF" w:rsidP="006424EF">
      <w:pPr>
        <w:pStyle w:val="textodsazen2x"/>
      </w:pPr>
      <w:r>
        <w:t>a)</w:t>
      </w:r>
      <w:r>
        <w:tab/>
        <w:t xml:space="preserve">náhrada škody bude omezena na částku rovnající se výši prokázaných škod vzniklých neplněním povinností, </w:t>
      </w:r>
    </w:p>
    <w:p w:rsidR="006424EF" w:rsidRDefault="006424EF" w:rsidP="006424EF">
      <w:pPr>
        <w:pStyle w:val="textodsazen2x"/>
      </w:pPr>
      <w:r>
        <w:t>b)</w:t>
      </w:r>
      <w:r>
        <w:tab/>
        <w:t>v případě společné odpovědnosti s třetí stranou bude náhrada škody omezena na podíl odpovídající podílu zavinění.</w:t>
      </w:r>
    </w:p>
    <w:p w:rsidR="006424EF" w:rsidRDefault="006424EF" w:rsidP="006424EF">
      <w:pPr>
        <w:pStyle w:val="textodsazen"/>
      </w:pPr>
      <w:r>
        <w:rPr>
          <w:rStyle w:val="boldik"/>
        </w:rPr>
        <w:t>16.3</w:t>
      </w:r>
      <w:r>
        <w:t xml:space="preserve"> Jestliže kterákoli strana požaduje náhradu škody vůči straně druhé, avšak škoda nebude prokázána, žadatel musí nahradit straně druhé její prokazatelné výlohy, které vznikly jako obrana proti uplatněnému nároku na náhradu škody.</w:t>
      </w:r>
    </w:p>
    <w:p w:rsidR="006424EF" w:rsidRDefault="006424EF" w:rsidP="006424EF">
      <w:pPr>
        <w:pStyle w:val="nadpis11"/>
      </w:pPr>
      <w:r>
        <w:t>DOBA TRVÁNÍ ODPOVĚDNOSTI</w:t>
      </w:r>
    </w:p>
    <w:p w:rsidR="006424EF" w:rsidRDefault="006424EF" w:rsidP="006424EF">
      <w:pPr>
        <w:pStyle w:val="textodsazen"/>
      </w:pPr>
      <w:r>
        <w:rPr>
          <w:rStyle w:val="boldik"/>
        </w:rPr>
        <w:t>17.1</w:t>
      </w:r>
      <w:r>
        <w:t xml:space="preserve"> Objednatel ani zhotovitel nebude odpovědný za jakoukoliv škodu vyplývající z jakékoliv události, pokud nárok nebude uplatněn před uplynutím doby stanovené příslušným právním předpisem, nebo v době uvedené ve Zvláštních obchodních podmínkách.</w:t>
      </w:r>
    </w:p>
    <w:p w:rsidR="006424EF" w:rsidRDefault="006424EF" w:rsidP="006424EF">
      <w:pPr>
        <w:pStyle w:val="nadpis11"/>
      </w:pPr>
      <w:r>
        <w:t>ODPOVĚDNOST ZHOTOVITELE ZA VADY</w:t>
      </w:r>
    </w:p>
    <w:p w:rsidR="006424EF" w:rsidRDefault="006424EF" w:rsidP="006424EF">
      <w:pPr>
        <w:pStyle w:val="textodsazen"/>
      </w:pPr>
      <w:r>
        <w:rPr>
          <w:rStyle w:val="boldik"/>
        </w:rPr>
        <w:t>18.1</w:t>
      </w:r>
      <w:r>
        <w:t xml:space="preserve"> </w:t>
      </w:r>
      <w:r w:rsidRPr="00C06E36">
        <w:t>Zhotovitel odpovídá za vady, které má předmět díla v čase jeho odevzdání objednateli</w:t>
      </w:r>
      <w:r>
        <w:t xml:space="preserve">. Za </w:t>
      </w:r>
      <w:r w:rsidRPr="00C06E36">
        <w:t xml:space="preserve">vady </w:t>
      </w:r>
      <w:r>
        <w:t>zjištěné po předání a převzetí odpovídá jen tehdy, když byly způsobeny porušením jeho povinností</w:t>
      </w:r>
      <w:r w:rsidRPr="00C06E36">
        <w:t>.</w:t>
      </w:r>
    </w:p>
    <w:p w:rsidR="006424EF" w:rsidRDefault="006424EF" w:rsidP="006424EF">
      <w:pPr>
        <w:pStyle w:val="textodsazen"/>
      </w:pPr>
      <w:r>
        <w:rPr>
          <w:rStyle w:val="boldik"/>
        </w:rPr>
        <w:t>18.2</w:t>
      </w:r>
      <w:r>
        <w:t xml:space="preserve"> Zhotovitel poskytne objednateli, pokud si to objednatel přeje, záruku na odstranění vad. Forma a výše záruky bude uvedena ve Zvláštních obchodních podmínkách.</w:t>
      </w:r>
    </w:p>
    <w:p w:rsidR="006424EF" w:rsidRDefault="006424EF" w:rsidP="006424EF">
      <w:pPr>
        <w:pStyle w:val="textodsazen"/>
      </w:pPr>
      <w:r>
        <w:rPr>
          <w:rStyle w:val="boldik"/>
        </w:rPr>
        <w:t>18.3</w:t>
      </w:r>
      <w:r>
        <w:t xml:space="preserve"> Zhotovitel neodpovídá za vady, které byly způsobeny použitím podkladů převzatých od objednatele nebo informací a závazných pokynů daných mu objednatelem a zhotovitel ani při vynaložení veškerého úsilí nemohl zjistit jejich nevhodnost, nebo když na jejich nevhodnost upozornil objednatele a ten na použití podkladů a informací nebo plnění svých pokynů trval.</w:t>
      </w:r>
    </w:p>
    <w:p w:rsidR="006424EF" w:rsidRDefault="006424EF" w:rsidP="006424EF">
      <w:pPr>
        <w:pStyle w:val="textodsazen"/>
      </w:pPr>
      <w:r>
        <w:rPr>
          <w:rStyle w:val="boldik"/>
        </w:rPr>
        <w:t>18.4</w:t>
      </w:r>
      <w:r>
        <w:t xml:space="preserve"> Lhůta pro oznámení vad začíná plynout ode dne odevzdání a převzetí díla a její délka je stanovena v příslušném právním předpisu. Tato lhůta však neskončí dříve, než sjednaná služba naplnila účel, pro který byla poskytnuta. </w:t>
      </w:r>
    </w:p>
    <w:p w:rsidR="006424EF" w:rsidRDefault="006424EF" w:rsidP="006424EF">
      <w:pPr>
        <w:pStyle w:val="textodsazen"/>
      </w:pPr>
      <w:r>
        <w:rPr>
          <w:rStyle w:val="boldik"/>
        </w:rPr>
        <w:t>18.5</w:t>
      </w:r>
      <w:r>
        <w:t xml:space="preserve"> Zhotovitel je povinen vady na své náklady odstranit. </w:t>
      </w:r>
    </w:p>
    <w:p w:rsidR="006424EF" w:rsidRDefault="006424EF" w:rsidP="006424EF">
      <w:pPr>
        <w:pStyle w:val="textodsazen"/>
      </w:pPr>
      <w:r>
        <w:rPr>
          <w:rStyle w:val="boldik"/>
        </w:rPr>
        <w:t>18.6</w:t>
      </w:r>
      <w:r>
        <w:t xml:space="preserve"> Zhotovitel je povinen nejpozději do 15 dnů od obdržení oznámení vad:</w:t>
      </w:r>
    </w:p>
    <w:p w:rsidR="006424EF" w:rsidRDefault="006424EF" w:rsidP="006424EF">
      <w:pPr>
        <w:pStyle w:val="textodsazen2x"/>
      </w:pPr>
      <w:r>
        <w:lastRenderedPageBreak/>
        <w:t>–</w:t>
      </w:r>
      <w:r>
        <w:tab/>
        <w:t>dohodnout s objednatelem způsob a termín odstranění těchto vad,</w:t>
      </w:r>
    </w:p>
    <w:p w:rsidR="006424EF" w:rsidRDefault="006424EF" w:rsidP="006424EF">
      <w:pPr>
        <w:pStyle w:val="textodsazen2x"/>
      </w:pPr>
      <w:r>
        <w:t>–</w:t>
      </w:r>
      <w:r>
        <w:tab/>
        <w:t>přistoupit k odstranění vady, a to i v případě, že ji neuznává. Náklady na odstranění vady nese zhotovitel i ve sporných případech až do rozhodnutí sporu.</w:t>
      </w:r>
    </w:p>
    <w:p w:rsidR="006424EF" w:rsidRDefault="006424EF" w:rsidP="006424EF">
      <w:pPr>
        <w:pStyle w:val="textodsazen"/>
      </w:pPr>
      <w:r>
        <w:rPr>
          <w:rStyle w:val="boldik"/>
        </w:rPr>
        <w:t>18.7</w:t>
      </w:r>
      <w:r>
        <w:t xml:space="preserve"> Nebudou-li vady zhotovitelem odstraněny v dohodnutém termínu, nebo nepřistoupí-li zhotovitel k odstraňování vad v souladu s čl. 18.6 má objednatel právo zadat odstranění vad na náklady zhotovitele jinému subjektu.</w:t>
      </w:r>
    </w:p>
    <w:p w:rsidR="006424EF" w:rsidRDefault="006424EF" w:rsidP="006424EF">
      <w:pPr>
        <w:pStyle w:val="textodsazen"/>
      </w:pPr>
      <w:r>
        <w:rPr>
          <w:rStyle w:val="boldik"/>
        </w:rPr>
        <w:t>18.8</w:t>
      </w:r>
      <w:r>
        <w:t xml:space="preserve"> V případě sporu o kvalitu (o uznání vady) díla se smluvní strany zavazují stanovit nezávislou osobu, která spor posoudí a doporučí jeho řešení. V případě, že strany neakceptují toto doporučení, bude se spor dále řešit dle článku 42.1.</w:t>
      </w:r>
    </w:p>
    <w:p w:rsidR="006424EF" w:rsidRDefault="006424EF" w:rsidP="006424EF">
      <w:pPr>
        <w:pStyle w:val="nadpis11"/>
      </w:pPr>
      <w:r>
        <w:t>POJIŠTĚNÍ ODPOVĚDNOSTI ZA ŠKODY</w:t>
      </w:r>
    </w:p>
    <w:p w:rsidR="006424EF" w:rsidRPr="00C06E36" w:rsidRDefault="006424EF" w:rsidP="006424EF">
      <w:pPr>
        <w:pStyle w:val="textodsazen"/>
      </w:pPr>
      <w:r w:rsidRPr="00C06E36">
        <w:rPr>
          <w:rStyle w:val="boldik"/>
        </w:rPr>
        <w:t>19.1</w:t>
      </w:r>
      <w:r w:rsidRPr="00C06E36">
        <w:t xml:space="preserve"> Zhotovitel je povinen, jestliže je to uvedeno ve Zvláštních obchodních podmínkách, </w:t>
      </w:r>
      <w:r>
        <w:t xml:space="preserve">na své náklady </w:t>
      </w:r>
      <w:r w:rsidRPr="00C06E36">
        <w:t xml:space="preserve">sjednat pojištění </w:t>
      </w:r>
    </w:p>
    <w:p w:rsidR="006424EF" w:rsidRDefault="006424EF" w:rsidP="006424EF">
      <w:pPr>
        <w:pStyle w:val="textodsazen"/>
      </w:pPr>
      <w:r w:rsidRPr="00C06E36">
        <w:t>– odpovědnosti za škod</w:t>
      </w:r>
      <w:r>
        <w:t>y,</w:t>
      </w:r>
    </w:p>
    <w:p w:rsidR="006424EF" w:rsidRPr="00C06E36" w:rsidRDefault="006424EF" w:rsidP="006424EF">
      <w:pPr>
        <w:pStyle w:val="textodsazen"/>
      </w:pPr>
      <w:r w:rsidRPr="00C06E36">
        <w:t xml:space="preserve">– odpovědnosti </w:t>
      </w:r>
      <w:r>
        <w:t>vůči třetím stranám,</w:t>
      </w:r>
    </w:p>
    <w:p w:rsidR="006424EF" w:rsidRPr="00C06E36" w:rsidRDefault="006424EF" w:rsidP="006424EF">
      <w:pPr>
        <w:pStyle w:val="textodsazen"/>
      </w:pPr>
      <w:r w:rsidRPr="00C06E36">
        <w:t>– případných dalších rizik uvedených ve Zvláštních obchodních podmínkách.</w:t>
      </w:r>
    </w:p>
    <w:p w:rsidR="006424EF" w:rsidRDefault="006424EF" w:rsidP="006424EF">
      <w:pPr>
        <w:pStyle w:val="textodsazen"/>
        <w:ind w:hanging="1"/>
      </w:pPr>
      <w:r w:rsidRPr="00C06E36">
        <w:t>Splnění této povinnosti doloží zhotovitel objednateli ověřenou kopií pojistných smluv ve lhůtě uvedené ve Zvláštních obchodních podmínkách.</w:t>
      </w:r>
    </w:p>
    <w:p w:rsidR="006424EF" w:rsidRDefault="006424EF" w:rsidP="006424EF">
      <w:pPr>
        <w:pStyle w:val="nadpis11"/>
      </w:pPr>
      <w:r>
        <w:t>POJIŠTĚNÍ VĚCÍ VE VLASTNICTVÍ OBJEDNATELE</w:t>
      </w:r>
    </w:p>
    <w:p w:rsidR="006424EF" w:rsidRDefault="006424EF" w:rsidP="006424EF">
      <w:pPr>
        <w:pStyle w:val="textodsazen"/>
      </w:pPr>
      <w:r>
        <w:rPr>
          <w:rStyle w:val="boldik"/>
        </w:rPr>
        <w:t>20.1</w:t>
      </w:r>
      <w:r>
        <w:t xml:space="preserve"> Zhotovitel je povinen, jestliže je to uvedeno ve Zvláštních obchodních podmínkách uzavřít pojištění proti ztrátám a škodám na věcech ve vlastnictví objednatele dle článku 6 (včetně odpovědnosti za škody vzniklé užíváním těchto věcí) a náklady na pojištění zahrnout do návrhu ceny jako samostatnou položku. Splnění této povinnosti doloží zhotovitel objednateli ověřenou kopií pojistné smlouvy ve lhůtě uvedené ve Zvláštních obchodních podmínkách.</w:t>
      </w:r>
    </w:p>
    <w:p w:rsidR="006424EF" w:rsidRDefault="006424EF" w:rsidP="006424EF">
      <w:pPr>
        <w:pStyle w:val="nadpis11"/>
        <w:jc w:val="center"/>
        <w:rPr>
          <w:sz w:val="24"/>
        </w:rPr>
      </w:pPr>
      <w:r>
        <w:rPr>
          <w:sz w:val="24"/>
        </w:rPr>
        <w:t xml:space="preserve">ZAHÁJENÍ A DOKONČENÍ SLUŽEB, ZMĚNY </w:t>
      </w:r>
      <w:r>
        <w:rPr>
          <w:sz w:val="24"/>
        </w:rPr>
        <w:br/>
        <w:t>A ODSTOUPENÍ OD SMLOUVY O DÍLO</w:t>
      </w:r>
    </w:p>
    <w:p w:rsidR="006424EF" w:rsidRDefault="006424EF" w:rsidP="006424EF">
      <w:pPr>
        <w:pStyle w:val="nadpis11"/>
      </w:pPr>
      <w:r>
        <w:t>PLATNOST SMLOUVY</w:t>
      </w:r>
    </w:p>
    <w:p w:rsidR="006424EF" w:rsidRDefault="006424EF" w:rsidP="006424EF">
      <w:pPr>
        <w:pStyle w:val="textodsazen"/>
      </w:pPr>
      <w:r>
        <w:rPr>
          <w:rStyle w:val="boldik"/>
        </w:rPr>
        <w:t>21.1</w:t>
      </w:r>
      <w:r>
        <w:t xml:space="preserve"> Smlouva o dílo je platná od data posledního podpisu, potřebného k uzavření Smlouvy o dílo.</w:t>
      </w:r>
    </w:p>
    <w:p w:rsidR="006424EF" w:rsidRDefault="006424EF" w:rsidP="006424EF">
      <w:pPr>
        <w:pStyle w:val="nadpis11"/>
      </w:pPr>
      <w:r>
        <w:t>ZAHÁJENÍ A DOKONČENÍ</w:t>
      </w:r>
    </w:p>
    <w:p w:rsidR="006424EF" w:rsidRDefault="006424EF" w:rsidP="006424EF">
      <w:pPr>
        <w:pStyle w:val="textodsazen"/>
      </w:pPr>
      <w:r>
        <w:rPr>
          <w:rStyle w:val="boldik"/>
        </w:rPr>
        <w:t>22.1</w:t>
      </w:r>
      <w:r>
        <w:t xml:space="preserve"> Služby budou zahájeny a dokončeny v termínech nebo lhůtách stanovených ve Zvláštních obchodních podmínkách s výhradou prodloužení podle Smlouvy o dílo. </w:t>
      </w:r>
    </w:p>
    <w:p w:rsidR="006424EF" w:rsidRPr="00FB2868" w:rsidRDefault="006424EF" w:rsidP="006424EF">
      <w:pPr>
        <w:pStyle w:val="textodsazen"/>
        <w:rPr>
          <w:i/>
        </w:rPr>
      </w:pPr>
      <w:r>
        <w:rPr>
          <w:rStyle w:val="boldik"/>
        </w:rPr>
        <w:t>22.2</w:t>
      </w:r>
      <w:r>
        <w:t xml:space="preserve"> </w:t>
      </w:r>
      <w:r w:rsidRPr="00C06E36">
        <w:t>Služby nebo jejich část jsou dokončeny předáním a převzetím díla nebo jeho části sjednané ve Smlouvě o dílo k samostatnému předání a převzetí.</w:t>
      </w:r>
      <w:r w:rsidRPr="00FB2868">
        <w:rPr>
          <w:i/>
        </w:rPr>
        <w:t xml:space="preserve"> </w:t>
      </w:r>
    </w:p>
    <w:p w:rsidR="006424EF" w:rsidRDefault="006424EF" w:rsidP="006424EF">
      <w:pPr>
        <w:pStyle w:val="textodsazen"/>
      </w:pPr>
      <w:r>
        <w:rPr>
          <w:rStyle w:val="boldik"/>
        </w:rPr>
        <w:t>22.3</w:t>
      </w:r>
      <w:r>
        <w:t xml:space="preserve"> Není-li ve Zvláštních obchodních podmínkách stanoveno jinak, rozumí se předáním a převzetím díla jeho odevzdání v místě sídla objednatele proti potvrzení. </w:t>
      </w:r>
    </w:p>
    <w:p w:rsidR="006424EF" w:rsidRDefault="006424EF" w:rsidP="006424EF">
      <w:pPr>
        <w:pStyle w:val="textodsazen"/>
      </w:pPr>
      <w:r>
        <w:rPr>
          <w:rStyle w:val="boldik"/>
        </w:rPr>
        <w:t>22.4</w:t>
      </w:r>
      <w:r>
        <w:t xml:space="preserve"> Není-li ve Zvláštních obchodních podmínkách (Příloze A) stanoveno jinak, je dílo předáno vždy i v digitální formě, umožňující jeho využití v dalších stupních zeměměřických a průzkumných prací a projektové přípravy nebo pro zadání stavebních prací.</w:t>
      </w:r>
    </w:p>
    <w:p w:rsidR="006424EF" w:rsidRDefault="006424EF" w:rsidP="006424EF">
      <w:pPr>
        <w:pStyle w:val="nadpis11"/>
      </w:pPr>
      <w:r>
        <w:t>ZMĚNY</w:t>
      </w:r>
    </w:p>
    <w:p w:rsidR="006424EF" w:rsidRDefault="006424EF" w:rsidP="006424EF">
      <w:pPr>
        <w:pStyle w:val="textodsazen"/>
      </w:pPr>
      <w:r>
        <w:rPr>
          <w:rStyle w:val="boldik"/>
        </w:rPr>
        <w:t>23.1</w:t>
      </w:r>
      <w:r>
        <w:t xml:space="preserve"> Smlouva o dílo může být změněna na žádost kterékoli ze smluvních stran pouze písemnou dohodou (dodatkem smlouvy). </w:t>
      </w:r>
    </w:p>
    <w:p w:rsidR="006424EF" w:rsidRDefault="006424EF" w:rsidP="006424EF">
      <w:pPr>
        <w:pStyle w:val="textodsazen"/>
      </w:pPr>
      <w:r>
        <w:rPr>
          <w:rStyle w:val="boldik"/>
        </w:rPr>
        <w:t>23.2</w:t>
      </w:r>
      <w:r>
        <w:t xml:space="preserve"> Objednatel může požadovat změnu rozsahu služeb. Zhotovitel je povinen na základě tohoto požadavku snížit rozsah služeb a pokud mu v tom nebrání skutečnosti, které bez zbytečného odkladu sdělí objednateli, zvýšit rozsah služeb s tím, že: </w:t>
      </w:r>
    </w:p>
    <w:p w:rsidR="006424EF" w:rsidRDefault="006424EF" w:rsidP="006424EF">
      <w:pPr>
        <w:pStyle w:val="textodsazen2x"/>
      </w:pPr>
      <w:r>
        <w:t>a)</w:t>
      </w:r>
      <w:r>
        <w:tab/>
        <w:t>při snížení rozsahu se cena odpovídajícím způsobem sníží,</w:t>
      </w:r>
    </w:p>
    <w:p w:rsidR="006424EF" w:rsidRDefault="006424EF" w:rsidP="006424EF">
      <w:pPr>
        <w:pStyle w:val="textodsazen2x"/>
      </w:pPr>
      <w:r>
        <w:t>b)</w:t>
      </w:r>
      <w:r>
        <w:tab/>
        <w:t>při zvýšení rozsahu budou tyto služby považovány za služby dodatečné,</w:t>
      </w:r>
    </w:p>
    <w:p w:rsidR="006424EF" w:rsidRDefault="006424EF" w:rsidP="006424EF">
      <w:pPr>
        <w:pStyle w:val="textodsazen2x"/>
      </w:pPr>
      <w:r>
        <w:t>c)</w:t>
      </w:r>
      <w:r>
        <w:tab/>
        <w:t>termín dokončení služeb se přiměřeně upraví dohodou smluvních stran.</w:t>
      </w:r>
    </w:p>
    <w:p w:rsidR="006424EF" w:rsidRDefault="006424EF" w:rsidP="006424EF">
      <w:pPr>
        <w:pStyle w:val="nadpis11"/>
      </w:pPr>
      <w:r>
        <w:lastRenderedPageBreak/>
        <w:t>DALŠÍ NÁVRHY</w:t>
      </w:r>
    </w:p>
    <w:p w:rsidR="006424EF" w:rsidRDefault="006424EF" w:rsidP="006424EF">
      <w:pPr>
        <w:pStyle w:val="textodsazen"/>
      </w:pPr>
      <w:r>
        <w:rPr>
          <w:rStyle w:val="boldik"/>
        </w:rPr>
        <w:t>24.1</w:t>
      </w:r>
      <w:r>
        <w:t xml:space="preserve"> Jestliže o to objednatel písemně požádá, předloží zhotovitel návrhy na změnu služeb. Příprava a předložení těchto návrhů bude dodatečnou službou.</w:t>
      </w:r>
    </w:p>
    <w:p w:rsidR="006424EF" w:rsidRDefault="006424EF" w:rsidP="006424EF">
      <w:pPr>
        <w:pStyle w:val="nadpis11"/>
      </w:pPr>
      <w:r>
        <w:t xml:space="preserve">ZTížení nebo zdržení služeb </w:t>
      </w:r>
    </w:p>
    <w:p w:rsidR="006424EF" w:rsidRDefault="006424EF" w:rsidP="006424EF">
      <w:pPr>
        <w:pStyle w:val="textodsazen"/>
      </w:pPr>
      <w:r>
        <w:rPr>
          <w:rStyle w:val="boldik"/>
        </w:rPr>
        <w:t>25.1</w:t>
      </w:r>
      <w:r>
        <w:t xml:space="preserve"> Dojde-li ze strany objednatele nebo třetích stran ke ztížení nebo zdržení služeb zhotovitele s následným zvětšením jejich rozsahu nebo prodloužením doby jejich provádění:</w:t>
      </w:r>
    </w:p>
    <w:p w:rsidR="006424EF" w:rsidRDefault="006424EF" w:rsidP="006424EF">
      <w:pPr>
        <w:pStyle w:val="textodsazen2x"/>
      </w:pPr>
      <w:r>
        <w:t>a)</w:t>
      </w:r>
      <w:r>
        <w:tab/>
        <w:t>zhotovitel bude informovat objednatele o situaci a pravděpodobných důsledcích,</w:t>
      </w:r>
    </w:p>
    <w:p w:rsidR="006424EF" w:rsidRDefault="006424EF" w:rsidP="006424EF">
      <w:pPr>
        <w:pStyle w:val="textodsazen2x"/>
      </w:pPr>
      <w:r>
        <w:t>b)</w:t>
      </w:r>
      <w:r>
        <w:tab/>
        <w:t xml:space="preserve">zvýšení rozsahu služeb se bude považovat za dodatečné služby, </w:t>
      </w:r>
    </w:p>
    <w:p w:rsidR="006424EF" w:rsidRDefault="006424EF" w:rsidP="006424EF">
      <w:pPr>
        <w:pStyle w:val="textodsazen2x"/>
      </w:pPr>
      <w:r>
        <w:t>c)</w:t>
      </w:r>
      <w:r>
        <w:tab/>
        <w:t>termín pro dokončení služeb se patřičně upraví.</w:t>
      </w:r>
    </w:p>
    <w:p w:rsidR="006424EF" w:rsidRDefault="006424EF" w:rsidP="006424EF">
      <w:pPr>
        <w:pStyle w:val="nadpis11"/>
      </w:pPr>
      <w:r>
        <w:t>SMLUVNÍ POKUTY PŘI PRODLENÍ ZHOTOVITELE</w:t>
      </w:r>
    </w:p>
    <w:p w:rsidR="006424EF" w:rsidRDefault="006424EF" w:rsidP="006424EF">
      <w:pPr>
        <w:pStyle w:val="textodsazen"/>
      </w:pPr>
      <w:r>
        <w:rPr>
          <w:rStyle w:val="boldik"/>
        </w:rPr>
        <w:t>25.2</w:t>
      </w:r>
      <w:r>
        <w:t xml:space="preserve"> Jestliže zhotovitel nedokončí služby v termínech (lhůtách) podle článku 22.1, zaplatí objednateli na základě jeho vyúčtování za každý den prodlení smluvní pokutu, jejíž denní sazba a maximální výše se stanoví ve Zvláštních obchodních podmínkách procentní sazbou z ceny díla. </w:t>
      </w:r>
    </w:p>
    <w:p w:rsidR="006424EF" w:rsidRDefault="006424EF" w:rsidP="006424EF">
      <w:pPr>
        <w:pStyle w:val="textodsazen"/>
      </w:pPr>
      <w:r>
        <w:rPr>
          <w:rStyle w:val="boldik"/>
        </w:rPr>
        <w:t>25.3</w:t>
      </w:r>
      <w:r>
        <w:t xml:space="preserve"> Jestliže zhotovitel nesplní dohodnutý termín odstranění vady díla, zaplatí objednateli na základě jeho vyúčtování smluvní pokutu za každý den prodlení a každou vadu. Výše pokuty se stanoví ve Zvláštních obchodních podmínkách pevnou denní sazbou.</w:t>
      </w:r>
    </w:p>
    <w:p w:rsidR="006424EF" w:rsidRDefault="006424EF" w:rsidP="006424EF">
      <w:pPr>
        <w:pStyle w:val="textodsazen"/>
      </w:pPr>
      <w:r>
        <w:rPr>
          <w:rStyle w:val="boldik"/>
        </w:rPr>
        <w:t>25.4</w:t>
      </w:r>
      <w:r>
        <w:t xml:space="preserve"> Zaplacení smluvní pokuty nezbavuje zhotovitele povinnosti dokončit služby ani jiných povinností, závazků nebo odpovědností plynoucích ze Smlouvy o dílo a z  platných právních předpisů. </w:t>
      </w:r>
    </w:p>
    <w:p w:rsidR="006424EF" w:rsidRDefault="006424EF" w:rsidP="006424EF">
      <w:pPr>
        <w:pStyle w:val="nadpis11"/>
      </w:pPr>
      <w:r>
        <w:t>ZMĚNĚNÉ OKOLNOSTI</w:t>
      </w:r>
    </w:p>
    <w:p w:rsidR="006424EF" w:rsidRDefault="006424EF" w:rsidP="006424EF">
      <w:pPr>
        <w:pStyle w:val="textodsazen"/>
      </w:pPr>
      <w:r>
        <w:rPr>
          <w:rStyle w:val="boldik"/>
        </w:rPr>
        <w:t>26.1</w:t>
      </w:r>
      <w:r>
        <w:t xml:space="preserve"> Vzniknou-li okolnosti, za které není zhotovitel odpovědný a které mu zabraňují pokračovat ve službách v souladu se Smlouvou o dílo, zašle o tom oznámení objednateli.</w:t>
      </w:r>
    </w:p>
    <w:p w:rsidR="006424EF" w:rsidRDefault="006424EF" w:rsidP="006424EF">
      <w:pPr>
        <w:pStyle w:val="textodsazen"/>
      </w:pPr>
      <w:r>
        <w:rPr>
          <w:rStyle w:val="boldik"/>
        </w:rPr>
        <w:t>26.2</w:t>
      </w:r>
      <w:r>
        <w:t xml:space="preserve"> V případě, kdy následkem okolností uvedených v čl. 26.1 musí být služby přerušeny, termín dokončení se prodlouží o dobu trvání nepříznivých okolností zvětšenou o přiměřenou dobu nepřesahující 42 dní.</w:t>
      </w:r>
    </w:p>
    <w:p w:rsidR="006424EF" w:rsidRDefault="006424EF" w:rsidP="006424EF">
      <w:pPr>
        <w:pStyle w:val="textodsazen"/>
      </w:pPr>
      <w:r>
        <w:tab/>
        <w:t xml:space="preserve">Jestliže určité služby musí být zpožděny, termín jejich dokončení se prodlouží o dobu vynucenou příslušnými okolnostmi. </w:t>
      </w:r>
    </w:p>
    <w:p w:rsidR="006424EF" w:rsidRDefault="006424EF" w:rsidP="006424EF">
      <w:pPr>
        <w:pStyle w:val="nadpis11"/>
      </w:pPr>
      <w:r>
        <w:t>VYŠŠÍ MOC</w:t>
      </w:r>
    </w:p>
    <w:p w:rsidR="006424EF" w:rsidRDefault="006424EF" w:rsidP="006424EF">
      <w:pPr>
        <w:pStyle w:val="textodsazen"/>
      </w:pPr>
      <w:r>
        <w:rPr>
          <w:rStyle w:val="boldik"/>
        </w:rPr>
        <w:t>26.3</w:t>
      </w:r>
      <w:r>
        <w:t xml:space="preserve"> Vyšší mocí se rozumí mimořádné události nebo okolnosti:</w:t>
      </w:r>
    </w:p>
    <w:p w:rsidR="006424EF" w:rsidRDefault="006424EF" w:rsidP="006424EF">
      <w:pPr>
        <w:pStyle w:val="textodsazen2x"/>
      </w:pPr>
      <w:r>
        <w:t>–</w:t>
      </w:r>
      <w:r>
        <w:tab/>
        <w:t xml:space="preserve">které se vymykají kontrole smluvní strany, </w:t>
      </w:r>
    </w:p>
    <w:p w:rsidR="006424EF" w:rsidRDefault="006424EF" w:rsidP="006424EF">
      <w:pPr>
        <w:pStyle w:val="textodsazen2x"/>
      </w:pPr>
      <w:r>
        <w:t>–</w:t>
      </w:r>
      <w:r>
        <w:tab/>
        <w:t>před níž se tato strana nemohla přiměřeně ochránit před uzavřením Smlouvy o dílo,</w:t>
      </w:r>
    </w:p>
    <w:p w:rsidR="006424EF" w:rsidRDefault="006424EF" w:rsidP="006424EF">
      <w:pPr>
        <w:pStyle w:val="textodsazen2x"/>
      </w:pPr>
      <w:r>
        <w:t>-</w:t>
      </w:r>
      <w:r>
        <w:tab/>
        <w:t>které se (vznikla-li) nemůže strana účelně vyhnout nebo ji překonat či odvrátit,</w:t>
      </w:r>
    </w:p>
    <w:p w:rsidR="006424EF" w:rsidRDefault="006424EF" w:rsidP="006424EF">
      <w:pPr>
        <w:pStyle w:val="textodsazen2x"/>
      </w:pPr>
      <w:r>
        <w:t>-</w:t>
      </w:r>
      <w:r>
        <w:tab/>
        <w:t>kterou nemohla přičíst druhé straně.</w:t>
      </w:r>
    </w:p>
    <w:p w:rsidR="006424EF" w:rsidRDefault="006424EF" w:rsidP="006424EF">
      <w:pPr>
        <w:pStyle w:val="textodsazen"/>
      </w:pPr>
      <w:r>
        <w:tab/>
        <w:t xml:space="preserve">Pokud tyto okolnosti brání dočasně nebo trvale splnění povinností vyplývajících ze Smlouvy o dílo, dohodnou smluvní strany dodatkem ke Smlouvě o dílo příslušnou úpravu smluvních vztahů. </w:t>
      </w:r>
    </w:p>
    <w:p w:rsidR="006424EF" w:rsidRDefault="006424EF" w:rsidP="006424EF">
      <w:pPr>
        <w:pStyle w:val="nadpis11"/>
      </w:pPr>
      <w:r>
        <w:t>PŘERUŠENÍ SLUŽEB NEBO ODSTOUPENÍ OD SMLOUVY O DÍLO</w:t>
      </w:r>
    </w:p>
    <w:p w:rsidR="006424EF" w:rsidRDefault="006424EF" w:rsidP="006424EF">
      <w:pPr>
        <w:pStyle w:val="nadpis11"/>
      </w:pPr>
      <w:r>
        <w:t>OZNÁMENÍM OBJEDNATELE</w:t>
      </w:r>
    </w:p>
    <w:p w:rsidR="006424EF" w:rsidRDefault="006424EF" w:rsidP="006424EF">
      <w:pPr>
        <w:pStyle w:val="textodsazen"/>
      </w:pPr>
      <w:r>
        <w:rPr>
          <w:rStyle w:val="boldik"/>
        </w:rPr>
        <w:t>27.1</w:t>
      </w:r>
      <w:r>
        <w:t xml:space="preserve"> Objednatel může přerušit provádění všech nebo části služeb, nebo odstoupit od Smlouvy o dílo písemným oznámením zhotoviteli. Zhotovitel provede patřičná opatření k dočasnému přerušení služeb do 14 dnů od obdržení tohoto oznámení.</w:t>
      </w:r>
    </w:p>
    <w:p w:rsidR="006424EF" w:rsidRDefault="006424EF" w:rsidP="006424EF">
      <w:pPr>
        <w:pStyle w:val="textodsazen2x"/>
      </w:pPr>
      <w:r>
        <w:rPr>
          <w:rStyle w:val="boldik"/>
        </w:rPr>
        <w:t>27.1.1</w:t>
      </w:r>
      <w:r>
        <w:t xml:space="preserve"> Usoudí-li objednatel, že zhotovitel bez vážných důvodů neplní své povinnosti, oznámí zhotoviteli své připomínky k jeho činnosti. Nedostane-li uspokojivou odpověď do 14 dnů, objednatel může dalším oznámením odstoupit od Smlouvy o dílo za předpokladu, že druhé oznámení zašle do 35 dnů od prvního oznámení.</w:t>
      </w:r>
    </w:p>
    <w:p w:rsidR="006424EF" w:rsidRDefault="006424EF" w:rsidP="006424EF">
      <w:pPr>
        <w:pStyle w:val="textodsazen2x"/>
      </w:pPr>
      <w:r>
        <w:rPr>
          <w:rStyle w:val="boldik"/>
        </w:rPr>
        <w:t>27.1.2</w:t>
      </w:r>
      <w:r>
        <w:t xml:space="preserve"> Dojde-li k odstoupení od Smlouvy o dílo, uhradí objednatel zhotoviteli částku odpovídající provedeným službám v rozsahu dokladovaném zhotovitelem a odsouhlaseném objednatelem. </w:t>
      </w:r>
    </w:p>
    <w:p w:rsidR="006424EF" w:rsidRDefault="006424EF" w:rsidP="006424EF">
      <w:pPr>
        <w:pStyle w:val="nadpis11"/>
      </w:pPr>
      <w:r>
        <w:lastRenderedPageBreak/>
        <w:t>OZNÁMENÍM ZHOTOVITELE</w:t>
      </w:r>
    </w:p>
    <w:p w:rsidR="006424EF" w:rsidRDefault="006424EF" w:rsidP="006424EF">
      <w:pPr>
        <w:pStyle w:val="textodsazen"/>
      </w:pPr>
      <w:r>
        <w:rPr>
          <w:rStyle w:val="boldik"/>
        </w:rPr>
        <w:t>27.2</w:t>
      </w:r>
      <w:r>
        <w:t xml:space="preserve"> Po 14 dnech od svého předchozího oznámení objednateli může zhotovitel dalším oznámením se 42 denní lhůtou odstoupit od Smlouvy o dílo, nebo podle svého uvážení, aniž by porušil svá práva na odstoupení, může zastavit provádění služeb, nebo jeho části:</w:t>
      </w:r>
    </w:p>
    <w:p w:rsidR="006424EF" w:rsidRDefault="006424EF" w:rsidP="006424EF">
      <w:pPr>
        <w:pStyle w:val="textodsazen2x"/>
      </w:pPr>
      <w:r>
        <w:t>a)</w:t>
      </w:r>
      <w:r>
        <w:tab/>
        <w:t>jestliže do 28 dnů od data splatnosti faktury neobdržel platbu za část služeb, které do té doby nebyly písemně odmítnuty, nebo</w:t>
      </w:r>
    </w:p>
    <w:p w:rsidR="006424EF" w:rsidRDefault="006424EF" w:rsidP="006424EF">
      <w:pPr>
        <w:pStyle w:val="textodsazen2x"/>
      </w:pPr>
      <w:r>
        <w:t>b)</w:t>
      </w:r>
      <w:r>
        <w:tab/>
        <w:t>jestliže služby byly přerušeny podle čl. 26 nebo čl. 27.1 a doba přerušení přesáhla 182 dní.</w:t>
      </w:r>
    </w:p>
    <w:p w:rsidR="006424EF" w:rsidRDefault="006424EF" w:rsidP="006424EF">
      <w:pPr>
        <w:pStyle w:val="textodsazen2x"/>
        <w:ind w:hanging="850"/>
      </w:pPr>
      <w:r>
        <w:rPr>
          <w:rStyle w:val="boldik"/>
        </w:rPr>
        <w:t>27.2.1</w:t>
      </w:r>
      <w:r>
        <w:t xml:space="preserve"> Odstoupí-li zhotovitel od Smlouvy o dílo podle čl. 27.2, platí ustanovení čl. 27.1.2 obdobně s tím, že objednatel uhradí zhotoviteli kromě částky odpovídající provedeným službám také další prokazatelně účelně vynaložené náklady. </w:t>
      </w:r>
    </w:p>
    <w:p w:rsidR="006424EF" w:rsidRDefault="006424EF" w:rsidP="006424EF">
      <w:pPr>
        <w:pStyle w:val="nadpis11"/>
      </w:pPr>
      <w:r>
        <w:t>MIMOŘÁDNÉ SLUŽBY</w:t>
      </w:r>
    </w:p>
    <w:p w:rsidR="006424EF" w:rsidRDefault="006424EF" w:rsidP="006424EF">
      <w:pPr>
        <w:pStyle w:val="textodsazen"/>
      </w:pPr>
      <w:r>
        <w:rPr>
          <w:rStyle w:val="boldik"/>
        </w:rPr>
        <w:t>28.1</w:t>
      </w:r>
      <w:r>
        <w:t xml:space="preserve"> V případě popsaném v čl. 26 nebo při zastavení, dočasném přerušení a opětném zahájení služeb nebo při odstoupení od Smlouvy o dílo jiným způsobem, než podle ustanovení čl. 27.1.1, každá nezbytná činnost nebo náklady zhotovitele nad běžné a dodatečné služby se považují za mimořádné služby.</w:t>
      </w:r>
    </w:p>
    <w:p w:rsidR="006424EF" w:rsidRDefault="006424EF" w:rsidP="006424EF">
      <w:pPr>
        <w:pStyle w:val="textodsazen"/>
      </w:pPr>
      <w:r>
        <w:rPr>
          <w:rStyle w:val="boldik"/>
        </w:rPr>
        <w:t>28.2</w:t>
      </w:r>
      <w:r>
        <w:t xml:space="preserve"> Prokazatelně nezbytné mimořádné služby opravňují zhotovitele k čerpání času a platbám za provedení těchto služeb. </w:t>
      </w:r>
    </w:p>
    <w:p w:rsidR="006424EF" w:rsidRDefault="006424EF" w:rsidP="006424EF">
      <w:pPr>
        <w:pStyle w:val="nadpis11"/>
      </w:pPr>
      <w:r>
        <w:t>PRÁVA A POVINNOSTI SMLUVNÍCH STRAN</w:t>
      </w:r>
    </w:p>
    <w:p w:rsidR="006424EF" w:rsidRDefault="006424EF" w:rsidP="006424EF">
      <w:pPr>
        <w:pStyle w:val="textodsazen"/>
      </w:pPr>
      <w:r>
        <w:rPr>
          <w:rStyle w:val="boldik"/>
        </w:rPr>
        <w:t>29.1</w:t>
      </w:r>
      <w:r>
        <w:t xml:space="preserve"> Odstoupení od Smlouvy o dílo neomezuje nebo neovlivňuje vzniklá práva, nároky a odpovědnosti smluvních stran. Po odstoupení od Smlouvy o dílo zůstává v účinnosti ustanovení čl. 16.1 až 16.3 a 17.1.</w:t>
      </w:r>
    </w:p>
    <w:p w:rsidR="006424EF" w:rsidRDefault="006424EF" w:rsidP="006424EF">
      <w:pPr>
        <w:pStyle w:val="nadpis11"/>
        <w:jc w:val="center"/>
      </w:pPr>
      <w:r>
        <w:rPr>
          <w:sz w:val="24"/>
        </w:rPr>
        <w:t>PLATBY</w:t>
      </w:r>
    </w:p>
    <w:p w:rsidR="006424EF" w:rsidRDefault="006424EF" w:rsidP="006424EF">
      <w:pPr>
        <w:pStyle w:val="nadpis11"/>
      </w:pPr>
      <w:r>
        <w:t>PLATBY ZHOTOVITELI</w:t>
      </w:r>
    </w:p>
    <w:p w:rsidR="006424EF" w:rsidRDefault="006424EF" w:rsidP="006424EF">
      <w:pPr>
        <w:pStyle w:val="textodsazen"/>
      </w:pPr>
      <w:r>
        <w:rPr>
          <w:rStyle w:val="boldik"/>
        </w:rPr>
        <w:t>30.1</w:t>
      </w:r>
      <w:r>
        <w:t xml:space="preserve"> Objednatel zaplatí zhotoviteli za běžné služby v souladu s obchodními podmínkami způsobem uvedeným v Příloze C.</w:t>
      </w:r>
    </w:p>
    <w:p w:rsidR="006424EF" w:rsidRDefault="006424EF" w:rsidP="006424EF">
      <w:pPr>
        <w:pStyle w:val="textodsazen"/>
      </w:pPr>
      <w:r>
        <w:rPr>
          <w:rStyle w:val="boldik"/>
        </w:rPr>
        <w:t>30.2</w:t>
      </w:r>
      <w:r>
        <w:t xml:space="preserve"> Dodatečné služby zaplatí zhotoviteli cenami a sazbami, které jsou uvedeny v Příloze A, nebo z nich odvozeny, pokud jsou použitelné anebo jinými, pokud jsou dohodnuty v souladu s článkem 23.2. </w:t>
      </w:r>
    </w:p>
    <w:p w:rsidR="006424EF" w:rsidRDefault="006424EF" w:rsidP="006424EF">
      <w:pPr>
        <w:pStyle w:val="textodsazen"/>
      </w:pPr>
      <w:r>
        <w:rPr>
          <w:rStyle w:val="boldik"/>
        </w:rPr>
        <w:t>30.3</w:t>
      </w:r>
      <w:r>
        <w:t xml:space="preserve"> Jestliže není ve Smlouvě o dílo uvedeno jinak, zaplatí objednatel zhotoviteli za mimořádné služby:</w:t>
      </w:r>
    </w:p>
    <w:p w:rsidR="006424EF" w:rsidRDefault="006424EF" w:rsidP="006424EF">
      <w:pPr>
        <w:pStyle w:val="textodsazen2x"/>
      </w:pPr>
      <w:r>
        <w:t>a)</w:t>
      </w:r>
      <w:r>
        <w:tab/>
        <w:t>stejně jako za dodatečné služby, cena (honorář) se určí na základě potřebné doby zhotovitele na provedení mimořádných služeb, a dále</w:t>
      </w:r>
    </w:p>
    <w:p w:rsidR="006424EF" w:rsidRDefault="006424EF" w:rsidP="006424EF">
      <w:pPr>
        <w:pStyle w:val="textodsazen2x"/>
      </w:pPr>
      <w:r>
        <w:t>b)</w:t>
      </w:r>
      <w:r>
        <w:tab/>
        <w:t xml:space="preserve">skutečná vydání odsouhlasená objednatelem, která musel zhotovitel vynaložit při mimořádných službách. </w:t>
      </w:r>
    </w:p>
    <w:p w:rsidR="006424EF" w:rsidRDefault="006424EF" w:rsidP="006424EF">
      <w:pPr>
        <w:pStyle w:val="nadpis11"/>
      </w:pPr>
      <w:r>
        <w:t>TERMÍNY PLATEB</w:t>
      </w:r>
    </w:p>
    <w:p w:rsidR="006424EF" w:rsidRDefault="006424EF" w:rsidP="006424EF">
      <w:pPr>
        <w:pStyle w:val="textodsazen"/>
      </w:pPr>
      <w:r>
        <w:rPr>
          <w:rStyle w:val="boldik"/>
        </w:rPr>
        <w:t>31.1</w:t>
      </w:r>
      <w:r>
        <w:t xml:space="preserve"> Podkladem pro úhradu ceny za dílo bude faktura, vystavená zhotovitelem po splnění předmětu Smlouvy o dílo. Faktura musí mít náležitosti daňového dokladu a obchodní listiny podle příslušných právních předpisů, další náležitosti faktury mohou být stanoveny ve Zvláštních obchodních podmínkách. Přílohou faktury musí být kopie dokladu o předání díla. Případné podmínky dílčí fakturace stanoví Zvláštní obchodní podmínky. Platby, nebo dílčí platby, na které má zhotovitel nárok, musí být uhrazeny v termínech podle Zvláštních obchodních podmínek. </w:t>
      </w:r>
    </w:p>
    <w:p w:rsidR="006424EF" w:rsidRDefault="006424EF" w:rsidP="006424EF">
      <w:pPr>
        <w:pStyle w:val="textodsazen"/>
      </w:pPr>
      <w:r>
        <w:rPr>
          <w:rStyle w:val="boldik"/>
        </w:rPr>
        <w:t>31.2</w:t>
      </w:r>
      <w:r>
        <w:t xml:space="preserve"> Peněžitý závazek objednatele placený prostřednictvím banky bude splněn odepsáním příslušné částky z účtu objednatele ve prospěch účtu zhotovitele.</w:t>
      </w:r>
    </w:p>
    <w:p w:rsidR="006424EF" w:rsidRDefault="006424EF" w:rsidP="006424EF">
      <w:pPr>
        <w:pStyle w:val="textodsazen"/>
      </w:pPr>
      <w:r>
        <w:rPr>
          <w:rStyle w:val="boldik"/>
        </w:rPr>
        <w:t>31.3</w:t>
      </w:r>
      <w:r>
        <w:t xml:space="preserve"> Jestliže zhotovitel neobdrží platbu v termínu uvedeném ve Zvláštních obchodních podmínkách, zaplatí objednatel zhotoviteli smluvní pokutu, stanovenou procentní sazbou z nezaplacené platby za každý den prodlení (včetně limitu celkové výše smluvní pokuty), která je uvedena ve Zvláštních obchodních podmínkách, počítanou od data splatnosti faktury. Úhrada smluvní pokuty nezbavuje zhotovitele práv uvedených v čl. 27.1.2. V případě prodlení s úhradou faktury nezaviněného objednatelem nebude smluvní pokuta uplatňována.</w:t>
      </w:r>
    </w:p>
    <w:p w:rsidR="006424EF" w:rsidRDefault="006424EF" w:rsidP="006424EF">
      <w:pPr>
        <w:pStyle w:val="nadpis11"/>
      </w:pPr>
      <w:r>
        <w:t>MĚNA PLATEB</w:t>
      </w:r>
    </w:p>
    <w:p w:rsidR="006424EF" w:rsidRDefault="006424EF" w:rsidP="006424EF">
      <w:pPr>
        <w:pStyle w:val="textodsazen"/>
      </w:pPr>
      <w:r>
        <w:rPr>
          <w:rStyle w:val="boldik"/>
        </w:rPr>
        <w:t>32.1</w:t>
      </w:r>
      <w:r>
        <w:t xml:space="preserve"> Měna plateb je koruna česká. </w:t>
      </w:r>
    </w:p>
    <w:p w:rsidR="006424EF" w:rsidRDefault="006424EF" w:rsidP="006424EF">
      <w:pPr>
        <w:pStyle w:val="nadpis11"/>
      </w:pPr>
      <w:r>
        <w:lastRenderedPageBreak/>
        <w:t>SPORNÉ PLATBY</w:t>
      </w:r>
    </w:p>
    <w:p w:rsidR="006424EF" w:rsidRDefault="006424EF" w:rsidP="006424EF">
      <w:pPr>
        <w:pStyle w:val="textodsazen"/>
      </w:pPr>
      <w:r>
        <w:rPr>
          <w:rStyle w:val="boldik"/>
        </w:rPr>
        <w:t>33.1</w:t>
      </w:r>
      <w:r>
        <w:t xml:space="preserve"> Jestliže bude jakákoliv položka faktury zhotovitele objednatelem zpochybněna, objednatel vydá neprodleně oznámení s  odůvodněním, nezdrží však proplacení nezpochybněných položek faktury. Na všechny zpochybněné položky, které po konečném rozhodnutí mají být zhotoviteli proplaceny, se vztahuje ustanovení čl. 31.3.</w:t>
      </w:r>
    </w:p>
    <w:p w:rsidR="006424EF" w:rsidRDefault="006424EF" w:rsidP="006424EF">
      <w:pPr>
        <w:pStyle w:val="textodsazen"/>
      </w:pPr>
      <w:r>
        <w:rPr>
          <w:rStyle w:val="boldik"/>
        </w:rPr>
        <w:t>33.2</w:t>
      </w:r>
      <w:r>
        <w:t xml:space="preserve"> Nebude-li faktura obsahovat všechny údaje a náležitosti podle platných právních předpisů a smluvních ujednání, nebo budou-li tyto údaje uvedeny chybně, je objednatel oprávněn fakturu vrátit zhotoviteli bez zaplacení. Zhotovitel je povinen podle povahy nesprávnosti fakturu opravit nebo nově vyhotovit. V tomto případě je běh původní lhůty splatnosti přetržen a nová lhůta začne běžet doručením řádně opravené nebo nově vyhotovené faktury objednateli. </w:t>
      </w:r>
    </w:p>
    <w:p w:rsidR="006424EF" w:rsidRDefault="006424EF" w:rsidP="006424EF">
      <w:pPr>
        <w:pStyle w:val="nadpis11"/>
      </w:pPr>
      <w:r>
        <w:t>KONTROLA OBJEDNATELE</w:t>
      </w:r>
    </w:p>
    <w:p w:rsidR="006424EF" w:rsidRDefault="006424EF" w:rsidP="006424EF">
      <w:pPr>
        <w:pStyle w:val="textodsazen"/>
      </w:pPr>
      <w:r>
        <w:rPr>
          <w:rStyle w:val="boldik"/>
        </w:rPr>
        <w:t>34.1</w:t>
      </w:r>
      <w:r>
        <w:t xml:space="preserve"> Zhotovitel povede aktuální záznamy určující příslušné doby a výdaje.</w:t>
      </w:r>
    </w:p>
    <w:p w:rsidR="006424EF" w:rsidRDefault="006424EF" w:rsidP="006424EF">
      <w:pPr>
        <w:pStyle w:val="textodsazen"/>
      </w:pPr>
      <w:r>
        <w:tab/>
        <w:t>Je-li cena za služby účtována podle skutečně odpracovaného času, je zhotovitel povinen vést pracovní výkaz a záznam o svých výdajích, jsou-li samostatně fakturovány. Objednatel může v tomto případě do dvanácti měsíců po dokončení nebo zastavení služeb oznámením se sedmidenní lhůtou požadovat, aby on nebo oznámená osoba mohli provést kontrolu těchto výkazů a záznamů.</w:t>
      </w:r>
    </w:p>
    <w:p w:rsidR="006424EF" w:rsidRDefault="006424EF" w:rsidP="006424EF">
      <w:pPr>
        <w:pStyle w:val="nadpis11"/>
        <w:jc w:val="center"/>
        <w:rPr>
          <w:sz w:val="24"/>
        </w:rPr>
      </w:pPr>
      <w:r>
        <w:rPr>
          <w:sz w:val="24"/>
        </w:rPr>
        <w:t>VŠEOBECNÁ USTANOVENÍ</w:t>
      </w:r>
    </w:p>
    <w:p w:rsidR="006424EF" w:rsidRDefault="006424EF" w:rsidP="006424EF">
      <w:pPr>
        <w:pStyle w:val="nadpis11"/>
      </w:pPr>
      <w:r>
        <w:t>JAZYK A PRÁVNÍ PŘEDPISY</w:t>
      </w:r>
    </w:p>
    <w:p w:rsidR="006424EF" w:rsidRDefault="006424EF" w:rsidP="006424EF">
      <w:pPr>
        <w:pStyle w:val="textodsazen"/>
      </w:pPr>
      <w:r>
        <w:rPr>
          <w:rStyle w:val="boldik"/>
        </w:rPr>
        <w:t>35.1</w:t>
      </w:r>
      <w:r>
        <w:t xml:space="preserve"> Jazykem Smlouvy o dílo je jazyk český, není-li ve Zvláštních obchodních podmínkách stanoveno jinak. </w:t>
      </w:r>
    </w:p>
    <w:p w:rsidR="006424EF" w:rsidRDefault="006424EF" w:rsidP="006424EF">
      <w:pPr>
        <w:pStyle w:val="textodsazen"/>
      </w:pPr>
      <w:r>
        <w:rPr>
          <w:rStyle w:val="boldik"/>
        </w:rPr>
        <w:t>35.2</w:t>
      </w:r>
      <w:r>
        <w:t xml:space="preserve"> Smlouva o dílo se řídí právem České republiky. Platí pro ni Obchodní zákoník s výjimkou těch jeho ustanovení, která jsou v obchodních podmínkách upravena odchylně. </w:t>
      </w:r>
    </w:p>
    <w:p w:rsidR="006424EF" w:rsidRDefault="006424EF" w:rsidP="006424EF">
      <w:pPr>
        <w:pStyle w:val="nadpis11"/>
      </w:pPr>
      <w:r>
        <w:t xml:space="preserve">ZMĚNY PRÁVNÍCH PŘEDPISů </w:t>
      </w:r>
    </w:p>
    <w:p w:rsidR="006424EF" w:rsidRDefault="006424EF" w:rsidP="006424EF">
      <w:pPr>
        <w:pStyle w:val="textodsazen"/>
      </w:pPr>
      <w:r>
        <w:rPr>
          <w:rStyle w:val="boldik"/>
        </w:rPr>
        <w:t>36.1</w:t>
      </w:r>
      <w:r>
        <w:t xml:space="preserve"> Dojde-li po uzavření smlouvy o dílo ke změnám ceny nebo lhůty pro provedení služeb vlivem změn právních předpisů, upraví se cena a termín pro dokončení díla dohodou mezi objednatelem a zhotovitelem.</w:t>
      </w:r>
    </w:p>
    <w:p w:rsidR="006424EF" w:rsidRDefault="006424EF" w:rsidP="006424EF">
      <w:pPr>
        <w:pStyle w:val="nadpis11"/>
      </w:pPr>
      <w:r>
        <w:t>PŘEVEDENÍ A PODZHOTOVITEL</w:t>
      </w:r>
    </w:p>
    <w:p w:rsidR="006424EF" w:rsidRDefault="006424EF" w:rsidP="006424EF">
      <w:pPr>
        <w:pStyle w:val="textodsazen"/>
      </w:pPr>
      <w:r>
        <w:rPr>
          <w:rStyle w:val="boldik"/>
        </w:rPr>
        <w:t>37.1</w:t>
      </w:r>
      <w:r>
        <w:t xml:space="preserve"> Objednatel ani zhotovitel nepřevedou závazky plynoucí ze Smlouvy o dílo bez písemného souhlasu druhé strany.</w:t>
      </w:r>
    </w:p>
    <w:p w:rsidR="006424EF" w:rsidRDefault="006424EF" w:rsidP="006424EF">
      <w:pPr>
        <w:pStyle w:val="textodsazen"/>
      </w:pPr>
      <w:r>
        <w:rPr>
          <w:rStyle w:val="boldik"/>
        </w:rPr>
        <w:t>37.2</w:t>
      </w:r>
      <w:r>
        <w:t xml:space="preserve"> Zhotovitel bez písemného souhlasu objednatele neuzavře smlouvu s podzhotovitelem na provedení části služeb, přesahující limit stanovený ve Zvláštních obchodních podmínkách. Za souhlas objednatele s uzavřením smlouvy s podzhotovitelem se považuje přijetí nabídky zhotovitele, v níž jsou podzhotovitelé jmenovitě uvedeni.</w:t>
      </w:r>
    </w:p>
    <w:p w:rsidR="006424EF" w:rsidRDefault="006424EF" w:rsidP="006424EF">
      <w:pPr>
        <w:pStyle w:val="textodsazen"/>
      </w:pPr>
      <w:r>
        <w:rPr>
          <w:rStyle w:val="boldik"/>
        </w:rPr>
        <w:t>37.3</w:t>
      </w:r>
      <w:r>
        <w:t xml:space="preserve"> Zhotovitel bude odpovídat objednateli za služby podzhotovitelů, stejně jakoby je prováděl sám.</w:t>
      </w:r>
    </w:p>
    <w:p w:rsidR="006424EF" w:rsidRDefault="006424EF" w:rsidP="006424EF">
      <w:pPr>
        <w:pStyle w:val="nadpis11"/>
      </w:pPr>
      <w:r>
        <w:t>VLASTNICKÁ PRÁVA</w:t>
      </w:r>
    </w:p>
    <w:p w:rsidR="006424EF" w:rsidRDefault="006424EF" w:rsidP="006424EF">
      <w:pPr>
        <w:pStyle w:val="textodsazen"/>
      </w:pPr>
      <w:r>
        <w:rPr>
          <w:rStyle w:val="boldik"/>
        </w:rPr>
        <w:t>38.1</w:t>
      </w:r>
      <w:r>
        <w:t xml:space="preserve"> Vlastnické právo přejde na objednatele převzetím díla, nebo jeho části objednatelem.</w:t>
      </w:r>
    </w:p>
    <w:p w:rsidR="006424EF" w:rsidRDefault="006424EF" w:rsidP="006424EF">
      <w:pPr>
        <w:pStyle w:val="nadpis11"/>
      </w:pPr>
      <w:r>
        <w:t>KONFLIKT ZÁJMŮ, KORUPCE A PODVODY</w:t>
      </w:r>
    </w:p>
    <w:p w:rsidR="006424EF" w:rsidRDefault="006424EF" w:rsidP="006424EF">
      <w:pPr>
        <w:pStyle w:val="textodsazen"/>
      </w:pPr>
      <w:r>
        <w:rPr>
          <w:rStyle w:val="boldik"/>
        </w:rPr>
        <w:t>39.1</w:t>
      </w:r>
      <w:r>
        <w:t xml:space="preserve"> Nehledě na jakékoliv sankce, které mohou být vzneseny proti zhotoviteli podle právních předpisů, objednatel bude oprávněn odstoupit od Smlouvy o dílo v souladu s článkem 27.1 a bude se mít za to, že zhotovitel porušil ustanovení článku 5.1, jestliže je prokázáno, že zhotovitel se dopustil nesprávného jednání:</w:t>
      </w:r>
    </w:p>
    <w:p w:rsidR="006424EF" w:rsidRDefault="006424EF" w:rsidP="006424EF">
      <w:pPr>
        <w:pStyle w:val="textodsazen2x"/>
      </w:pPr>
      <w:r>
        <w:t>(i)</w:t>
      </w:r>
      <w:r>
        <w:tab/>
        <w:t>nabízením, dáváním, přijímáním nebo zprostředkováváním nějaké hodnoty s cílem ovlivnit chování nebo konání kohokoliv, ať státního úředníka nebo někoho jiného, přímo nebo nepřímo, ve výběrovém řízení nebo při provádění Smlouvy o dílo; nebo</w:t>
      </w:r>
    </w:p>
    <w:p w:rsidR="006424EF" w:rsidRDefault="006424EF" w:rsidP="006424EF">
      <w:pPr>
        <w:pStyle w:val="textodsazen2x"/>
      </w:pPr>
      <w:r>
        <w:t>(ii)</w:t>
      </w:r>
      <w:r>
        <w:tab/>
        <w:t xml:space="preserve">zkreslováním skutečností za účelem ovlivnění výběrového řízení nebo provádění Smlouvy o dílo ke škodě objednatele, včetně užití podvodných praktik k potlačení a snížení výhod volné a otevřené soutěže. </w:t>
      </w:r>
    </w:p>
    <w:p w:rsidR="006424EF" w:rsidRDefault="006424EF" w:rsidP="006424EF">
      <w:pPr>
        <w:pStyle w:val="nadpis11"/>
      </w:pPr>
      <w:r>
        <w:lastRenderedPageBreak/>
        <w:t>OZNÁMENÍ</w:t>
      </w:r>
    </w:p>
    <w:p w:rsidR="006424EF" w:rsidRDefault="006424EF" w:rsidP="006424EF">
      <w:pPr>
        <w:pStyle w:val="textodsazen"/>
      </w:pPr>
      <w:r>
        <w:rPr>
          <w:rStyle w:val="boldik"/>
        </w:rPr>
        <w:t>40.1</w:t>
      </w:r>
      <w:r>
        <w:t xml:space="preserve"> Všechna oznámení v rámci Smlouvy o dílo musí být podána písemně a jejich účinnost se počítá ode dne doručení na adresu uvedenou ve Zvláštních obchodních podmínkách. Doručení může být osobně, faxem se zpětným potvrzením o příjmu, doporučeným dopisem na doručenku nebo e-mailem s následným potvrzením dopisem.</w:t>
      </w:r>
    </w:p>
    <w:p w:rsidR="006424EF" w:rsidRDefault="006424EF" w:rsidP="006424EF">
      <w:pPr>
        <w:pStyle w:val="nadpis11"/>
      </w:pPr>
      <w:r>
        <w:t xml:space="preserve">PUBLIKACE </w:t>
      </w:r>
    </w:p>
    <w:p w:rsidR="006424EF" w:rsidRDefault="006424EF" w:rsidP="006424EF">
      <w:pPr>
        <w:pStyle w:val="textodsazen"/>
      </w:pPr>
      <w:r>
        <w:rPr>
          <w:rStyle w:val="boldik"/>
        </w:rPr>
        <w:t>41.1</w:t>
      </w:r>
      <w:r>
        <w:t xml:space="preserve"> Není-li ve Zvláštních obchodních podmínkách stanoveno jinak, může zhotovitel sám nebo ve spojení s jiným publikovat materiál vztahující se ke službám pouze po předchozím souhlasu objednatele. </w:t>
      </w:r>
    </w:p>
    <w:p w:rsidR="006424EF" w:rsidRDefault="006424EF" w:rsidP="006424EF">
      <w:pPr>
        <w:pStyle w:val="nadpis11"/>
        <w:jc w:val="center"/>
        <w:rPr>
          <w:sz w:val="24"/>
        </w:rPr>
      </w:pPr>
      <w:r>
        <w:rPr>
          <w:sz w:val="24"/>
        </w:rPr>
        <w:t>ŘEŠENÍ SPORŮ</w:t>
      </w:r>
    </w:p>
    <w:p w:rsidR="006424EF" w:rsidRDefault="006424EF" w:rsidP="006424EF">
      <w:pPr>
        <w:pStyle w:val="nadpis11"/>
      </w:pPr>
      <w:r>
        <w:t>SMÍRNÉ ŘEŠENÍ</w:t>
      </w:r>
    </w:p>
    <w:p w:rsidR="006424EF" w:rsidRDefault="006424EF" w:rsidP="006424EF">
      <w:pPr>
        <w:pStyle w:val="textodsazen"/>
      </w:pPr>
      <w:r>
        <w:rPr>
          <w:rStyle w:val="boldik"/>
        </w:rPr>
        <w:t>42.1</w:t>
      </w:r>
      <w:r>
        <w:t xml:space="preserve"> Strany budou usilovat o smírné řešení jakýchkoliv sporů nebo neshod vznikajících mezi nimi vzhledem k jakékoliv věci související se Smlouvou o dílo. Za tím účelem mohou stanovit nezávislou osobu, která posoudí, zda došlo k provedení díla v požadované kvalitě podle Smlouvy či nikoliv. Jestliže strany nevyřeší nějaký takový spor nebo neshodu do 28 dnů nebo takové doby, na které se strany dohodnou, potom každá ze stran je oprávněna předložit spor k rozhodnutí obecnému soudu České republiky v souladu s obecně závaznými předpisy České republiky.</w:t>
      </w:r>
    </w:p>
    <w:p w:rsidR="006424EF" w:rsidRDefault="006424EF" w:rsidP="006424EF">
      <w:pPr>
        <w:pStyle w:val="textodsazen"/>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pStyle w:val="Nadpis1"/>
        <w:rPr>
          <w:sz w:val="32"/>
          <w:szCs w:val="32"/>
        </w:rPr>
      </w:pPr>
      <w:r>
        <w:br w:type="page"/>
      </w:r>
      <w:r w:rsidRPr="00E4455A">
        <w:rPr>
          <w:sz w:val="32"/>
          <w:szCs w:val="32"/>
        </w:rPr>
        <w:lastRenderedPageBreak/>
        <w:t>II. ZVLÁŠTNÍ OBCHODNÍ PODMÍNKY</w:t>
      </w:r>
    </w:p>
    <w:p w:rsidR="006424EF" w:rsidRDefault="006424EF" w:rsidP="006424EF">
      <w:pPr>
        <w:pStyle w:val="Nadpis1"/>
        <w:rPr>
          <w:sz w:val="32"/>
          <w:szCs w:val="32"/>
        </w:rPr>
      </w:pPr>
    </w:p>
    <w:p w:rsidR="006424EF" w:rsidRDefault="006424EF" w:rsidP="006424EF">
      <w:pPr>
        <w:spacing w:before="120"/>
        <w:ind w:left="1843" w:hanging="1843"/>
        <w:jc w:val="both"/>
        <w:rPr>
          <w:sz w:val="24"/>
          <w:szCs w:val="24"/>
        </w:rPr>
      </w:pPr>
      <w:r w:rsidRPr="00597021">
        <w:rPr>
          <w:b/>
          <w:sz w:val="24"/>
          <w:szCs w:val="24"/>
        </w:rPr>
        <w:t xml:space="preserve">Čtvrtý odstavec </w:t>
      </w:r>
      <w:r w:rsidRPr="00EA6502">
        <w:rPr>
          <w:b/>
          <w:sz w:val="24"/>
          <w:szCs w:val="24"/>
        </w:rPr>
        <w:t xml:space="preserve">Předmluvy </w:t>
      </w:r>
      <w:r w:rsidR="000976E9">
        <w:rPr>
          <w:b/>
          <w:sz w:val="24"/>
          <w:szCs w:val="24"/>
        </w:rPr>
        <w:t xml:space="preserve">VOP </w:t>
      </w:r>
      <w:r w:rsidR="002A5616">
        <w:rPr>
          <w:b/>
          <w:sz w:val="24"/>
          <w:szCs w:val="24"/>
        </w:rPr>
        <w:t>se ruší a nahrazuje</w:t>
      </w:r>
      <w:r w:rsidR="00281148">
        <w:rPr>
          <w:b/>
          <w:sz w:val="24"/>
          <w:szCs w:val="24"/>
        </w:rPr>
        <w:t xml:space="preserve"> se</w:t>
      </w:r>
      <w:r w:rsidR="002A5616">
        <w:rPr>
          <w:b/>
          <w:sz w:val="24"/>
          <w:szCs w:val="24"/>
        </w:rPr>
        <w:t xml:space="preserve"> novým zněním</w:t>
      </w:r>
      <w:r w:rsidRPr="00EA6502">
        <w:rPr>
          <w:b/>
          <w:sz w:val="24"/>
          <w:szCs w:val="24"/>
        </w:rPr>
        <w:t>:</w:t>
      </w:r>
      <w:r>
        <w:rPr>
          <w:sz w:val="24"/>
          <w:szCs w:val="24"/>
        </w:rPr>
        <w:t xml:space="preserve"> </w:t>
      </w:r>
    </w:p>
    <w:p w:rsidR="006424EF" w:rsidRDefault="006424EF" w:rsidP="006424EF">
      <w:pPr>
        <w:spacing w:before="120"/>
        <w:jc w:val="both"/>
        <w:rPr>
          <w:color w:val="000000"/>
          <w:sz w:val="24"/>
          <w:szCs w:val="24"/>
        </w:rPr>
      </w:pPr>
      <w:r>
        <w:rPr>
          <w:color w:val="000000"/>
          <w:sz w:val="24"/>
          <w:szCs w:val="24"/>
        </w:rPr>
        <w:t>„</w:t>
      </w:r>
      <w:r w:rsidRPr="00A535D4">
        <w:rPr>
          <w:color w:val="000000"/>
          <w:sz w:val="24"/>
          <w:szCs w:val="24"/>
        </w:rPr>
        <w:t>Všeobecné obchodní podmínky a Zvláštní obchodní podmínky tvoří spolu Obchodní podmínky, které jsou součástí Smlouvy o dílo ve smyslu § 1751</w:t>
      </w:r>
      <w:r>
        <w:rPr>
          <w:color w:val="000000"/>
          <w:sz w:val="24"/>
          <w:szCs w:val="24"/>
        </w:rPr>
        <w:t xml:space="preserve"> zákona č. 89/2012 Sb., občanský zákoník, ve</w:t>
      </w:r>
      <w:r w:rsidR="00D24479">
        <w:rPr>
          <w:color w:val="000000"/>
          <w:sz w:val="24"/>
          <w:szCs w:val="24"/>
        </w:rPr>
        <w:t> </w:t>
      </w:r>
      <w:r>
        <w:rPr>
          <w:color w:val="000000"/>
          <w:sz w:val="24"/>
          <w:szCs w:val="24"/>
        </w:rPr>
        <w:t>znění pozdějších předpisů (dále jen „</w:t>
      </w:r>
      <w:r w:rsidRPr="00D717FD">
        <w:rPr>
          <w:b/>
          <w:i/>
          <w:color w:val="000000"/>
          <w:sz w:val="24"/>
          <w:szCs w:val="24"/>
        </w:rPr>
        <w:t>Občanský zákoník</w:t>
      </w:r>
      <w:r>
        <w:rPr>
          <w:color w:val="000000"/>
          <w:sz w:val="24"/>
          <w:szCs w:val="24"/>
        </w:rPr>
        <w:t>“)</w:t>
      </w:r>
      <w:r w:rsidRPr="00A535D4">
        <w:rPr>
          <w:color w:val="000000"/>
          <w:sz w:val="24"/>
          <w:szCs w:val="24"/>
        </w:rPr>
        <w:t xml:space="preserve"> a určují práva a povinnosti smluvních stran pro zhotovení příslušné zakázky.</w:t>
      </w:r>
      <w:r>
        <w:rPr>
          <w:color w:val="000000"/>
          <w:sz w:val="24"/>
          <w:szCs w:val="24"/>
        </w:rPr>
        <w:t>“</w:t>
      </w:r>
    </w:p>
    <w:p w:rsidR="006424EF" w:rsidRDefault="006424EF" w:rsidP="006424EF">
      <w:pPr>
        <w:tabs>
          <w:tab w:val="left" w:pos="540"/>
        </w:tabs>
        <w:jc w:val="both"/>
        <w:rPr>
          <w:b/>
          <w:sz w:val="24"/>
          <w:szCs w:val="24"/>
        </w:rPr>
      </w:pPr>
    </w:p>
    <w:p w:rsidR="00646DBC" w:rsidRDefault="00F46233">
      <w:pPr>
        <w:pStyle w:val="text"/>
        <w:tabs>
          <w:tab w:val="left" w:pos="680"/>
          <w:tab w:val="right" w:pos="4535"/>
        </w:tabs>
        <w:spacing w:before="120"/>
        <w:rPr>
          <w:rFonts w:ascii="Times New Roman" w:hAnsi="Times New Roman" w:cs="Times New Roman"/>
          <w:sz w:val="24"/>
        </w:rPr>
      </w:pPr>
      <w:r w:rsidRPr="00F46233">
        <w:rPr>
          <w:rFonts w:ascii="Times New Roman" w:hAnsi="Times New Roman" w:cs="Times New Roman"/>
          <w:b/>
          <w:sz w:val="24"/>
        </w:rPr>
        <w:t>Článek</w:t>
      </w:r>
      <w:r w:rsidR="002366C9" w:rsidRPr="002366C9">
        <w:rPr>
          <w:rFonts w:ascii="Times New Roman" w:hAnsi="Times New Roman" w:cs="Times New Roman"/>
          <w:b/>
          <w:sz w:val="24"/>
        </w:rPr>
        <w:t xml:space="preserve"> 1.</w:t>
      </w:r>
      <w:r w:rsidR="00646DBC" w:rsidRPr="004D5F0F">
        <w:rPr>
          <w:rFonts w:ascii="Times New Roman" w:hAnsi="Times New Roman" w:cs="Times New Roman"/>
          <w:b/>
          <w:sz w:val="24"/>
        </w:rPr>
        <w:t xml:space="preserve">1 </w:t>
      </w:r>
      <w:r w:rsidR="00186A86">
        <w:rPr>
          <w:rFonts w:ascii="Times New Roman" w:hAnsi="Times New Roman" w:cs="Times New Roman"/>
          <w:b/>
          <w:sz w:val="24"/>
        </w:rPr>
        <w:t xml:space="preserve">VOP </w:t>
      </w:r>
      <w:r w:rsidR="00646DBC" w:rsidRPr="004D5F0F">
        <w:rPr>
          <w:rFonts w:ascii="Times New Roman" w:hAnsi="Times New Roman" w:cs="Times New Roman"/>
          <w:b/>
          <w:sz w:val="24"/>
        </w:rPr>
        <w:t xml:space="preserve">se </w:t>
      </w:r>
      <w:r w:rsidR="00FC5404">
        <w:rPr>
          <w:rFonts w:ascii="Times New Roman" w:hAnsi="Times New Roman" w:cs="Times New Roman"/>
          <w:b/>
          <w:sz w:val="24"/>
        </w:rPr>
        <w:t>doplňuje o následující text</w:t>
      </w:r>
      <w:r w:rsidR="00646DBC" w:rsidRPr="004D5F0F">
        <w:rPr>
          <w:rFonts w:ascii="Times New Roman" w:hAnsi="Times New Roman" w:cs="Times New Roman"/>
          <w:b/>
          <w:sz w:val="24"/>
        </w:rPr>
        <w:t>:</w:t>
      </w:r>
      <w:r w:rsidRPr="00646DBC">
        <w:rPr>
          <w:rFonts w:ascii="Times New Roman" w:hAnsi="Times New Roman" w:cs="Times New Roman"/>
          <w:sz w:val="24"/>
        </w:rPr>
        <w:t xml:space="preserve"> </w:t>
      </w:r>
    </w:p>
    <w:p w:rsidR="00B41D46" w:rsidRDefault="006424EF">
      <w:pPr>
        <w:pStyle w:val="text"/>
        <w:tabs>
          <w:tab w:val="left" w:pos="680"/>
          <w:tab w:val="right" w:pos="4535"/>
        </w:tabs>
        <w:spacing w:before="120"/>
        <w:rPr>
          <w:rFonts w:ascii="Times New Roman" w:hAnsi="Times New Roman" w:cs="Times New Roman"/>
          <w:b/>
          <w:sz w:val="24"/>
        </w:rPr>
      </w:pPr>
      <w:r w:rsidRPr="00C06E36">
        <w:rPr>
          <w:rFonts w:ascii="Times New Roman" w:hAnsi="Times New Roman" w:cs="Times New Roman"/>
          <w:sz w:val="24"/>
        </w:rPr>
        <w:t xml:space="preserve">Název zakázky: </w:t>
      </w:r>
      <w:r w:rsidR="0006763D" w:rsidRPr="0006763D">
        <w:rPr>
          <w:rFonts w:ascii="Times New Roman" w:hAnsi="Times New Roman" w:cs="Times New Roman"/>
          <w:b/>
          <w:sz w:val="24"/>
        </w:rPr>
        <w:t>„R6, křiž. I/27 (Petrohrad) hranice kraje - Lubenec, DSP/IČ/VD-ZDS“</w:t>
      </w:r>
    </w:p>
    <w:p w:rsidR="006424EF" w:rsidRPr="00EF0DC4" w:rsidRDefault="006424EF" w:rsidP="006424EF">
      <w:pPr>
        <w:spacing w:before="120"/>
        <w:ind w:left="1843" w:hanging="1843"/>
        <w:jc w:val="both"/>
        <w:rPr>
          <w:sz w:val="24"/>
          <w:szCs w:val="24"/>
        </w:rPr>
      </w:pPr>
    </w:p>
    <w:p w:rsidR="00F46233" w:rsidRPr="0006763D" w:rsidRDefault="002366C9" w:rsidP="006424EF">
      <w:pPr>
        <w:keepNext/>
        <w:tabs>
          <w:tab w:val="left" w:pos="709"/>
        </w:tabs>
        <w:spacing w:before="120"/>
        <w:ind w:left="1843" w:hanging="1843"/>
        <w:jc w:val="both"/>
        <w:rPr>
          <w:sz w:val="24"/>
          <w:szCs w:val="24"/>
        </w:rPr>
      </w:pPr>
      <w:r w:rsidRPr="0006763D">
        <w:rPr>
          <w:b/>
          <w:sz w:val="24"/>
        </w:rPr>
        <w:t>Článek</w:t>
      </w:r>
      <w:r w:rsidR="00F46233" w:rsidRPr="0006763D">
        <w:rPr>
          <w:b/>
          <w:sz w:val="24"/>
          <w:szCs w:val="24"/>
        </w:rPr>
        <w:t xml:space="preserve"> </w:t>
      </w:r>
      <w:r w:rsidR="006424EF" w:rsidRPr="0006763D">
        <w:rPr>
          <w:b/>
          <w:sz w:val="24"/>
          <w:szCs w:val="24"/>
        </w:rPr>
        <w:t>1.3</w:t>
      </w:r>
      <w:r w:rsidR="006424EF" w:rsidRPr="0006763D">
        <w:rPr>
          <w:sz w:val="24"/>
          <w:szCs w:val="24"/>
        </w:rPr>
        <w:t xml:space="preserve"> </w:t>
      </w:r>
      <w:r w:rsidR="00186A86" w:rsidRPr="0006763D">
        <w:rPr>
          <w:b/>
          <w:sz w:val="24"/>
        </w:rPr>
        <w:t xml:space="preserve">VOP </w:t>
      </w:r>
      <w:r w:rsidR="00646DBC" w:rsidRPr="0006763D">
        <w:rPr>
          <w:b/>
          <w:sz w:val="24"/>
          <w:szCs w:val="24"/>
        </w:rPr>
        <w:t>se doplňuje</w:t>
      </w:r>
      <w:r w:rsidR="00512B86" w:rsidRPr="0006763D">
        <w:rPr>
          <w:b/>
          <w:sz w:val="24"/>
          <w:szCs w:val="24"/>
        </w:rPr>
        <w:t xml:space="preserve"> o následující text</w:t>
      </w:r>
      <w:r w:rsidR="00646DBC" w:rsidRPr="0006763D">
        <w:rPr>
          <w:sz w:val="24"/>
          <w:szCs w:val="24"/>
        </w:rPr>
        <w:t>:</w:t>
      </w:r>
      <w:r w:rsidR="006424EF" w:rsidRPr="0006763D">
        <w:rPr>
          <w:sz w:val="24"/>
          <w:szCs w:val="24"/>
        </w:rPr>
        <w:t xml:space="preserve"> </w:t>
      </w:r>
    </w:p>
    <w:p w:rsidR="006424EF" w:rsidRPr="0006763D" w:rsidRDefault="00004C5A" w:rsidP="00004C5A">
      <w:pPr>
        <w:keepNext/>
        <w:tabs>
          <w:tab w:val="left" w:pos="709"/>
        </w:tabs>
        <w:spacing w:before="120"/>
        <w:jc w:val="both"/>
        <w:rPr>
          <w:sz w:val="24"/>
          <w:szCs w:val="24"/>
        </w:rPr>
      </w:pPr>
      <w:r w:rsidRPr="0006763D">
        <w:rPr>
          <w:sz w:val="24"/>
          <w:szCs w:val="24"/>
        </w:rPr>
        <w:t>P</w:t>
      </w:r>
      <w:r w:rsidR="00382EDD" w:rsidRPr="0006763D">
        <w:rPr>
          <w:sz w:val="24"/>
          <w:szCs w:val="24"/>
        </w:rPr>
        <w:t>ro účely inženýrské činnosti se objednatelem rozumí „příkazce“ ve smyslu §§ 2430 - 2444 Občanského zákoníku.</w:t>
      </w:r>
      <w:r w:rsidR="00382EDD" w:rsidRPr="0006763D">
        <w:rPr>
          <w:sz w:val="24"/>
          <w:szCs w:val="24"/>
        </w:rPr>
        <w:tab/>
      </w:r>
    </w:p>
    <w:p w:rsidR="00CF09E9" w:rsidRPr="0006763D" w:rsidRDefault="00CF09E9" w:rsidP="006424EF">
      <w:pPr>
        <w:tabs>
          <w:tab w:val="left" w:pos="709"/>
        </w:tabs>
        <w:spacing w:before="120"/>
        <w:ind w:left="1843" w:hanging="1843"/>
        <w:jc w:val="both"/>
        <w:rPr>
          <w:b/>
          <w:sz w:val="24"/>
        </w:rPr>
      </w:pPr>
    </w:p>
    <w:p w:rsidR="00F46233" w:rsidRPr="0006763D" w:rsidRDefault="002366C9" w:rsidP="006424EF">
      <w:pPr>
        <w:tabs>
          <w:tab w:val="left" w:pos="709"/>
        </w:tabs>
        <w:spacing w:before="120"/>
        <w:ind w:left="1843" w:hanging="1843"/>
        <w:jc w:val="both"/>
        <w:rPr>
          <w:sz w:val="24"/>
          <w:szCs w:val="24"/>
        </w:rPr>
      </w:pPr>
      <w:r w:rsidRPr="0006763D">
        <w:rPr>
          <w:b/>
          <w:sz w:val="24"/>
        </w:rPr>
        <w:t>Článek</w:t>
      </w:r>
      <w:r w:rsidR="00F46233" w:rsidRPr="0006763D">
        <w:rPr>
          <w:b/>
          <w:sz w:val="24"/>
          <w:szCs w:val="24"/>
        </w:rPr>
        <w:t xml:space="preserve"> </w:t>
      </w:r>
      <w:r w:rsidR="006424EF" w:rsidRPr="0006763D">
        <w:rPr>
          <w:b/>
          <w:sz w:val="24"/>
          <w:szCs w:val="24"/>
        </w:rPr>
        <w:t>1.4</w:t>
      </w:r>
      <w:r w:rsidR="00646DBC" w:rsidRPr="0006763D">
        <w:rPr>
          <w:b/>
          <w:sz w:val="24"/>
          <w:szCs w:val="24"/>
        </w:rPr>
        <w:t xml:space="preserve"> </w:t>
      </w:r>
      <w:r w:rsidR="00186A86" w:rsidRPr="0006763D">
        <w:rPr>
          <w:b/>
          <w:sz w:val="24"/>
        </w:rPr>
        <w:t xml:space="preserve">VOP </w:t>
      </w:r>
      <w:r w:rsidR="00646DBC" w:rsidRPr="0006763D">
        <w:rPr>
          <w:b/>
          <w:sz w:val="24"/>
          <w:szCs w:val="24"/>
        </w:rPr>
        <w:t>se doplňuje</w:t>
      </w:r>
      <w:r w:rsidR="00004C5A" w:rsidRPr="0006763D">
        <w:rPr>
          <w:b/>
          <w:sz w:val="24"/>
          <w:szCs w:val="24"/>
        </w:rPr>
        <w:t xml:space="preserve"> o následující text</w:t>
      </w:r>
      <w:r w:rsidR="00646DBC" w:rsidRPr="0006763D">
        <w:rPr>
          <w:b/>
          <w:sz w:val="24"/>
          <w:szCs w:val="24"/>
        </w:rPr>
        <w:t>:</w:t>
      </w:r>
      <w:r w:rsidR="006424EF" w:rsidRPr="0006763D">
        <w:rPr>
          <w:b/>
          <w:sz w:val="24"/>
          <w:szCs w:val="24"/>
        </w:rPr>
        <w:tab/>
      </w:r>
    </w:p>
    <w:p w:rsidR="006424EF" w:rsidRDefault="00004C5A" w:rsidP="00004C5A">
      <w:pPr>
        <w:tabs>
          <w:tab w:val="left" w:pos="709"/>
        </w:tabs>
        <w:spacing w:before="120"/>
        <w:jc w:val="both"/>
        <w:rPr>
          <w:sz w:val="24"/>
          <w:szCs w:val="24"/>
        </w:rPr>
      </w:pPr>
      <w:r w:rsidRPr="0006763D">
        <w:rPr>
          <w:sz w:val="24"/>
          <w:szCs w:val="24"/>
        </w:rPr>
        <w:t>P</w:t>
      </w:r>
      <w:r w:rsidR="006424EF" w:rsidRPr="0006763D">
        <w:rPr>
          <w:sz w:val="24"/>
          <w:szCs w:val="24"/>
        </w:rPr>
        <w:t>ro účely inženýrské činnosti se zhotovitelem rozumí „příkazník“ ve smyslu §§ 2430 - 2444 Občanského zákoníku.</w:t>
      </w:r>
    </w:p>
    <w:p w:rsidR="00BE2320" w:rsidRDefault="00BE2320" w:rsidP="00004C5A">
      <w:pPr>
        <w:tabs>
          <w:tab w:val="left" w:pos="709"/>
        </w:tabs>
        <w:spacing w:before="120"/>
        <w:jc w:val="both"/>
        <w:rPr>
          <w:sz w:val="24"/>
          <w:szCs w:val="24"/>
        </w:rPr>
      </w:pPr>
      <w:r>
        <w:rPr>
          <w:sz w:val="24"/>
          <w:szCs w:val="24"/>
        </w:rPr>
        <w:t>V článku 1.4 se v poslední větě odstra</w:t>
      </w:r>
      <w:r w:rsidR="00921837">
        <w:rPr>
          <w:sz w:val="24"/>
          <w:szCs w:val="24"/>
        </w:rPr>
        <w:t>ňují</w:t>
      </w:r>
      <w:r>
        <w:rPr>
          <w:sz w:val="24"/>
          <w:szCs w:val="24"/>
        </w:rPr>
        <w:t xml:space="preserve"> slova „ve výstavbě“, a to bez náhrady.</w:t>
      </w:r>
    </w:p>
    <w:p w:rsidR="00CF09E9" w:rsidRDefault="00BE2320" w:rsidP="00BE2320">
      <w:pPr>
        <w:tabs>
          <w:tab w:val="left" w:pos="709"/>
        </w:tabs>
        <w:spacing w:before="120"/>
        <w:jc w:val="both"/>
        <w:rPr>
          <w:sz w:val="24"/>
          <w:szCs w:val="24"/>
        </w:rPr>
      </w:pPr>
      <w:r w:rsidRPr="00BE2320">
        <w:rPr>
          <w:sz w:val="24"/>
          <w:szCs w:val="24"/>
        </w:rPr>
        <w:t>V článku 1.</w:t>
      </w:r>
      <w:r>
        <w:rPr>
          <w:sz w:val="24"/>
          <w:szCs w:val="24"/>
        </w:rPr>
        <w:t>5</w:t>
      </w:r>
      <w:r w:rsidRPr="00BE2320">
        <w:rPr>
          <w:sz w:val="24"/>
          <w:szCs w:val="24"/>
        </w:rPr>
        <w:t xml:space="preserve"> se v poslední větě odstra</w:t>
      </w:r>
      <w:r w:rsidR="00921837">
        <w:rPr>
          <w:sz w:val="24"/>
          <w:szCs w:val="24"/>
        </w:rPr>
        <w:t>ňují</w:t>
      </w:r>
      <w:r w:rsidRPr="00BE2320">
        <w:rPr>
          <w:sz w:val="24"/>
          <w:szCs w:val="24"/>
        </w:rPr>
        <w:t xml:space="preserve"> slova „ve výstavbě“, a to bez náhrady.</w:t>
      </w:r>
    </w:p>
    <w:p w:rsidR="00BE2320" w:rsidRPr="00BE2320" w:rsidRDefault="00BE2320" w:rsidP="00BE2320">
      <w:pPr>
        <w:tabs>
          <w:tab w:val="left" w:pos="709"/>
        </w:tabs>
        <w:spacing w:before="120"/>
        <w:jc w:val="both"/>
        <w:rPr>
          <w:sz w:val="24"/>
          <w:szCs w:val="24"/>
        </w:rPr>
      </w:pPr>
    </w:p>
    <w:p w:rsidR="006424EF" w:rsidRDefault="00F46233" w:rsidP="00004C5A">
      <w:pPr>
        <w:autoSpaceDE w:val="0"/>
        <w:autoSpaceDN w:val="0"/>
        <w:adjustRightInd w:val="0"/>
        <w:spacing w:before="120" w:line="220" w:lineRule="atLeast"/>
        <w:jc w:val="both"/>
        <w:textAlignment w:val="baseline"/>
        <w:rPr>
          <w:b/>
          <w:color w:val="000000"/>
          <w:sz w:val="24"/>
          <w:szCs w:val="24"/>
        </w:rPr>
      </w:pPr>
      <w:r>
        <w:rPr>
          <w:b/>
          <w:sz w:val="24"/>
        </w:rPr>
        <w:t>Článek</w:t>
      </w:r>
      <w:r w:rsidRPr="00A535D4">
        <w:rPr>
          <w:b/>
          <w:color w:val="000000"/>
          <w:sz w:val="24"/>
          <w:szCs w:val="24"/>
        </w:rPr>
        <w:t xml:space="preserve"> </w:t>
      </w:r>
      <w:r w:rsidR="006424EF" w:rsidRPr="00A535D4">
        <w:rPr>
          <w:b/>
          <w:color w:val="000000"/>
          <w:sz w:val="24"/>
          <w:szCs w:val="24"/>
        </w:rPr>
        <w:t>1.7</w:t>
      </w:r>
      <w:r w:rsidR="00004C5A">
        <w:rPr>
          <w:b/>
          <w:color w:val="000000"/>
          <w:sz w:val="24"/>
          <w:szCs w:val="24"/>
        </w:rPr>
        <w:t> V</w:t>
      </w:r>
      <w:r w:rsidR="00186A86" w:rsidRPr="00186A86">
        <w:rPr>
          <w:b/>
          <w:color w:val="000000"/>
          <w:sz w:val="24"/>
          <w:szCs w:val="24"/>
        </w:rPr>
        <w:t>OP</w:t>
      </w:r>
      <w:r w:rsidR="00004C5A">
        <w:rPr>
          <w:b/>
          <w:color w:val="000000"/>
          <w:sz w:val="24"/>
          <w:szCs w:val="24"/>
        </w:rPr>
        <w:t>,</w:t>
      </w:r>
      <w:r w:rsidR="00186A86" w:rsidRPr="00186A86">
        <w:rPr>
          <w:b/>
          <w:color w:val="000000"/>
          <w:sz w:val="24"/>
          <w:szCs w:val="24"/>
        </w:rPr>
        <w:t xml:space="preserve"> </w:t>
      </w:r>
      <w:r w:rsidR="00004C5A">
        <w:rPr>
          <w:b/>
          <w:color w:val="000000"/>
          <w:sz w:val="24"/>
          <w:szCs w:val="24"/>
        </w:rPr>
        <w:t>p</w:t>
      </w:r>
      <w:r w:rsidR="002366C9" w:rsidRPr="002366C9">
        <w:rPr>
          <w:b/>
          <w:color w:val="000000"/>
          <w:sz w:val="24"/>
          <w:szCs w:val="24"/>
        </w:rPr>
        <w:t>rvní věta</w:t>
      </w:r>
      <w:r w:rsidR="006424EF" w:rsidRPr="00767C18">
        <w:rPr>
          <w:b/>
          <w:color w:val="000000"/>
          <w:sz w:val="24"/>
          <w:szCs w:val="24"/>
        </w:rPr>
        <w:t xml:space="preserve"> </w:t>
      </w:r>
      <w:r w:rsidR="00004C5A">
        <w:rPr>
          <w:b/>
          <w:color w:val="000000"/>
          <w:sz w:val="24"/>
          <w:szCs w:val="24"/>
        </w:rPr>
        <w:t xml:space="preserve">se ruší a nahrazuje </w:t>
      </w:r>
      <w:r w:rsidR="00281148">
        <w:rPr>
          <w:b/>
          <w:color w:val="000000"/>
          <w:sz w:val="24"/>
          <w:szCs w:val="24"/>
        </w:rPr>
        <w:t xml:space="preserve">se </w:t>
      </w:r>
      <w:r w:rsidR="00004C5A">
        <w:rPr>
          <w:b/>
          <w:color w:val="000000"/>
          <w:sz w:val="24"/>
          <w:szCs w:val="24"/>
        </w:rPr>
        <w:t>novým zněním:</w:t>
      </w:r>
      <w:r w:rsidR="006424EF">
        <w:rPr>
          <w:b/>
          <w:color w:val="000000"/>
          <w:sz w:val="24"/>
          <w:szCs w:val="24"/>
        </w:rPr>
        <w:tab/>
      </w:r>
    </w:p>
    <w:p w:rsidR="00B41D46" w:rsidRDefault="006424EF">
      <w:pPr>
        <w:autoSpaceDE w:val="0"/>
        <w:autoSpaceDN w:val="0"/>
        <w:adjustRightInd w:val="0"/>
        <w:spacing w:before="120" w:line="220" w:lineRule="atLeast"/>
        <w:jc w:val="both"/>
        <w:textAlignment w:val="baseline"/>
        <w:rPr>
          <w:b/>
          <w:sz w:val="24"/>
          <w:szCs w:val="24"/>
        </w:rPr>
      </w:pPr>
      <w:r>
        <w:rPr>
          <w:sz w:val="24"/>
        </w:rPr>
        <w:t>„</w:t>
      </w:r>
      <w:r w:rsidRPr="000245AB">
        <w:rPr>
          <w:sz w:val="24"/>
        </w:rPr>
        <w:t>Smlouva o dílo</w:t>
      </w:r>
      <w:r w:rsidRPr="00A535D4">
        <w:rPr>
          <w:sz w:val="24"/>
        </w:rPr>
        <w:t xml:space="preserve"> je dvoustrann</w:t>
      </w:r>
      <w:r>
        <w:rPr>
          <w:sz w:val="24"/>
        </w:rPr>
        <w:t>é</w:t>
      </w:r>
      <w:r w:rsidRPr="00A535D4">
        <w:rPr>
          <w:sz w:val="24"/>
        </w:rPr>
        <w:t xml:space="preserve"> právní </w:t>
      </w:r>
      <w:r>
        <w:rPr>
          <w:sz w:val="24"/>
        </w:rPr>
        <w:t>jednání, které</w:t>
      </w:r>
      <w:r w:rsidRPr="00A535D4">
        <w:rPr>
          <w:sz w:val="24"/>
        </w:rPr>
        <w:t xml:space="preserve"> musí mít náležitosti podle </w:t>
      </w:r>
      <w:r>
        <w:rPr>
          <w:sz w:val="24"/>
        </w:rPr>
        <w:t>O</w:t>
      </w:r>
      <w:r w:rsidRPr="00A535D4">
        <w:rPr>
          <w:sz w:val="24"/>
        </w:rPr>
        <w:t>bčanského zákoníku.</w:t>
      </w:r>
      <w:r>
        <w:rPr>
          <w:sz w:val="24"/>
        </w:rPr>
        <w:t>“</w:t>
      </w:r>
    </w:p>
    <w:p w:rsidR="00CF09E9" w:rsidRDefault="00E37344" w:rsidP="006424EF">
      <w:pPr>
        <w:pStyle w:val="text"/>
        <w:tabs>
          <w:tab w:val="left" w:pos="680"/>
          <w:tab w:val="right" w:pos="4535"/>
        </w:tabs>
        <w:spacing w:before="120"/>
        <w:ind w:left="709" w:hanging="709"/>
        <w:rPr>
          <w:rFonts w:ascii="Times New Roman" w:hAnsi="Times New Roman" w:cs="Times New Roman"/>
          <w:b/>
          <w:sz w:val="24"/>
        </w:rPr>
      </w:pPr>
      <w:r>
        <w:rPr>
          <w:rFonts w:ascii="Times New Roman" w:hAnsi="Times New Roman" w:cs="Times New Roman"/>
          <w:b/>
          <w:sz w:val="24"/>
        </w:rPr>
        <w:t xml:space="preserve"> </w:t>
      </w:r>
    </w:p>
    <w:p w:rsidR="006424EF" w:rsidRDefault="00242E0D" w:rsidP="006424EF">
      <w:pPr>
        <w:pStyle w:val="text"/>
        <w:tabs>
          <w:tab w:val="left" w:pos="680"/>
          <w:tab w:val="right" w:pos="4535"/>
        </w:tabs>
        <w:spacing w:before="120"/>
        <w:ind w:left="709" w:hanging="709"/>
        <w:rPr>
          <w:rFonts w:ascii="Times New Roman" w:hAnsi="Times New Roman" w:cs="Times New Roman"/>
          <w:sz w:val="24"/>
        </w:rPr>
      </w:pPr>
      <w:r>
        <w:rPr>
          <w:rFonts w:ascii="Times New Roman" w:hAnsi="Times New Roman" w:cs="Times New Roman"/>
          <w:b/>
          <w:sz w:val="24"/>
        </w:rPr>
        <w:t xml:space="preserve">Doplňuje se nový článek 2.4 </w:t>
      </w:r>
      <w:r w:rsidR="00186A86">
        <w:rPr>
          <w:b/>
          <w:sz w:val="24"/>
        </w:rPr>
        <w:t>VOP</w:t>
      </w:r>
      <w:r>
        <w:rPr>
          <w:b/>
          <w:sz w:val="24"/>
        </w:rPr>
        <w:t>, který zní:</w:t>
      </w:r>
      <w:r w:rsidR="002366C9" w:rsidRPr="002366C9">
        <w:rPr>
          <w:rFonts w:ascii="Times New Roman" w:hAnsi="Times New Roman" w:cs="Times New Roman"/>
          <w:b/>
          <w:sz w:val="24"/>
        </w:rPr>
        <w:t xml:space="preserve"> </w:t>
      </w:r>
    </w:p>
    <w:p w:rsidR="00242E0D" w:rsidRPr="00D85D81" w:rsidRDefault="00242E0D" w:rsidP="006424EF">
      <w:pPr>
        <w:pStyle w:val="text"/>
        <w:tabs>
          <w:tab w:val="left" w:pos="680"/>
          <w:tab w:val="right" w:pos="4535"/>
        </w:tabs>
        <w:spacing w:before="120"/>
        <w:ind w:left="709" w:hanging="709"/>
        <w:rPr>
          <w:rFonts w:ascii="Times New Roman" w:hAnsi="Times New Roman" w:cs="Times New Roman"/>
          <w:b/>
          <w:sz w:val="24"/>
        </w:rPr>
      </w:pPr>
      <w:r w:rsidRPr="00D85D81">
        <w:rPr>
          <w:rFonts w:ascii="Times New Roman" w:hAnsi="Times New Roman" w:cs="Times New Roman"/>
          <w:sz w:val="24"/>
        </w:rPr>
        <w:t>Technickými podmínkami jsou:</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 xml:space="preserve">Směrnice pro dokumentaci staveb pozemních komunikací schválená Ministerstvem dopravy - odborem infrastruktury pod č.j. 101/07-910-IPK/1 ze dne 29.1.2007 s účinností od 1.2.2007, ve znění Dodatku č. 1 k této Směrnici, schváleného Ministerstvem dopravy – Odborem silniční infrastruktury pod č.j. 998/09-910-IKP/1 ze dne 17.12.2009 s účinností od 1. ledna 2010, v platném znění. </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 xml:space="preserve"> Příslušné ČSN, ČSN EN v platném znění</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Technické kvalitativní podmínky pro dokumentaci staveb pozemních komunikací.</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Technické kvalitativní podmínky staveb pozemních komunikací.</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Datový předpis pro tvorbu digitálních map pro ŘSD ČR - C 1.</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Předpis pro digitální zpracování a předávání projektové dokumentace pro ŘSD - C2.</w:t>
      </w:r>
    </w:p>
    <w:p w:rsidR="00D85D81" w:rsidRPr="00D85D81"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lastRenderedPageBreak/>
        <w:t>Datový předpis pro tvorbu digitálních map pro Základní mapy dálnice - B 2.</w:t>
      </w:r>
    </w:p>
    <w:p w:rsidR="00D85D81" w:rsidRPr="009903A9" w:rsidRDefault="00D85D81" w:rsidP="00D85D81">
      <w:pPr>
        <w:pStyle w:val="text"/>
        <w:numPr>
          <w:ilvl w:val="0"/>
          <w:numId w:val="16"/>
        </w:numPr>
        <w:spacing w:before="120"/>
        <w:rPr>
          <w:rFonts w:ascii="Times New Roman" w:hAnsi="Times New Roman" w:cs="Times New Roman"/>
          <w:sz w:val="24"/>
        </w:rPr>
      </w:pPr>
      <w:r w:rsidRPr="00D85D81">
        <w:rPr>
          <w:rFonts w:ascii="Times New Roman" w:hAnsi="Times New Roman" w:cs="Times New Roman"/>
          <w:sz w:val="24"/>
        </w:rPr>
        <w:t xml:space="preserve">Datový předpis pro tvorbu a předávání soupisů prací, nabídkových rozpočtů a </w:t>
      </w:r>
      <w:r w:rsidRPr="009903A9">
        <w:rPr>
          <w:rFonts w:ascii="Times New Roman" w:hAnsi="Times New Roman" w:cs="Times New Roman"/>
          <w:sz w:val="24"/>
        </w:rPr>
        <w:t>jejich čerpání v digitální podobě (Datový předpis XC4).</w:t>
      </w:r>
    </w:p>
    <w:p w:rsidR="00D85D81" w:rsidRPr="009903A9" w:rsidRDefault="00D85D81" w:rsidP="00D85D81">
      <w:pPr>
        <w:pStyle w:val="text"/>
        <w:numPr>
          <w:ilvl w:val="0"/>
          <w:numId w:val="16"/>
        </w:numPr>
        <w:spacing w:before="0" w:line="240" w:lineRule="auto"/>
        <w:rPr>
          <w:rFonts w:ascii="Times New Roman" w:hAnsi="Times New Roman" w:cs="Times New Roman"/>
          <w:sz w:val="24"/>
        </w:rPr>
      </w:pPr>
      <w:r w:rsidRPr="009903A9">
        <w:rPr>
          <w:rFonts w:ascii="Times New Roman" w:hAnsi="Times New Roman" w:cs="Times New Roman"/>
          <w:sz w:val="24"/>
        </w:rPr>
        <w:t>Směrnice generálního ředitele ŘSD ČR č. 10/2014 - Členění a rozsah zadávací dokumentace stavby včetně projektové dokumentace pro provádění stavby (pro výběrové řízení na zhotovitele stavby), která nabyla účinnosti dne 9.6.2014.</w:t>
      </w:r>
    </w:p>
    <w:p w:rsidR="000513EB" w:rsidRPr="005A33A5" w:rsidRDefault="000513EB" w:rsidP="000513EB">
      <w:pPr>
        <w:pStyle w:val="text"/>
        <w:numPr>
          <w:ilvl w:val="0"/>
          <w:numId w:val="16"/>
        </w:numPr>
        <w:spacing w:before="0" w:line="240" w:lineRule="auto"/>
        <w:rPr>
          <w:rFonts w:ascii="Times New Roman" w:hAnsi="Times New Roman"/>
          <w:sz w:val="24"/>
        </w:rPr>
      </w:pPr>
      <w:r w:rsidRPr="005A33A5">
        <w:rPr>
          <w:rFonts w:ascii="Times New Roman" w:hAnsi="Times New Roman"/>
          <w:sz w:val="24"/>
        </w:rPr>
        <w:t>Stanovisko k hodnocení vlivu stavby na životní prostředí (EIA) pro Silnici I/6 úsek křiž. I/27 – Olšová Vrata, č.j. NM700/1577/2578/OPVŽP/02 e.o., vydáno MŽP dne 19. 8. 2002 – platí pro všechny tři úseky.</w:t>
      </w:r>
    </w:p>
    <w:p w:rsidR="000513EB" w:rsidRPr="005A33A5" w:rsidRDefault="000513EB" w:rsidP="000513EB">
      <w:pPr>
        <w:pStyle w:val="text"/>
        <w:numPr>
          <w:ilvl w:val="0"/>
          <w:numId w:val="16"/>
        </w:numPr>
        <w:spacing w:before="0" w:line="240" w:lineRule="auto"/>
        <w:rPr>
          <w:rFonts w:ascii="Times New Roman" w:hAnsi="Times New Roman"/>
          <w:sz w:val="24"/>
        </w:rPr>
      </w:pPr>
      <w:r w:rsidRPr="005A33A5">
        <w:rPr>
          <w:rFonts w:ascii="Times New Roman" w:hAnsi="Times New Roman"/>
          <w:sz w:val="24"/>
        </w:rPr>
        <w:t>Pravomocné územní rozhodnutí pro úsek R6, křiž. I/27 (Petrohrad) hranice kraje - Lubenec, č.j. SÚ/47717/2010/He, vydáno Městským úřadem Podbořany dne 20. 10. 2010.</w:t>
      </w:r>
    </w:p>
    <w:p w:rsidR="000513EB" w:rsidRPr="005A33A5" w:rsidRDefault="000513EB" w:rsidP="000513EB">
      <w:pPr>
        <w:pStyle w:val="text"/>
        <w:numPr>
          <w:ilvl w:val="0"/>
          <w:numId w:val="16"/>
        </w:numPr>
        <w:spacing w:before="0" w:line="240" w:lineRule="auto"/>
        <w:rPr>
          <w:rFonts w:ascii="Times New Roman" w:hAnsi="Times New Roman"/>
          <w:sz w:val="24"/>
        </w:rPr>
      </w:pPr>
      <w:r w:rsidRPr="005A33A5">
        <w:rPr>
          <w:rFonts w:ascii="Times New Roman" w:hAnsi="Times New Roman"/>
          <w:sz w:val="24"/>
        </w:rPr>
        <w:t>Následující územní rozhodnutí R6, křiž. I/27 (Petrohrad) hranice kraje - Lubenec č. j. SÚ/2014/328/17329/He vydáno Městským úřadem Podbořany dne 10. 12. 2014.</w:t>
      </w:r>
    </w:p>
    <w:p w:rsidR="000513EB" w:rsidRPr="005A33A5" w:rsidRDefault="000513EB" w:rsidP="000513EB">
      <w:pPr>
        <w:pStyle w:val="text"/>
        <w:numPr>
          <w:ilvl w:val="0"/>
          <w:numId w:val="16"/>
        </w:numPr>
        <w:spacing w:before="0" w:line="240" w:lineRule="auto"/>
        <w:rPr>
          <w:rFonts w:ascii="Times New Roman" w:hAnsi="Times New Roman"/>
          <w:sz w:val="24"/>
        </w:rPr>
      </w:pPr>
      <w:r w:rsidRPr="005A33A5">
        <w:rPr>
          <w:rFonts w:ascii="Times New Roman" w:hAnsi="Times New Roman"/>
          <w:sz w:val="24"/>
        </w:rPr>
        <w:t>Pravomocné územní rozhodnutí (původní)</w:t>
      </w:r>
      <w:r w:rsidR="00DF1FD5">
        <w:rPr>
          <w:rFonts w:ascii="Times New Roman" w:hAnsi="Times New Roman"/>
          <w:sz w:val="24"/>
        </w:rPr>
        <w:t xml:space="preserve"> </w:t>
      </w:r>
      <w:r w:rsidRPr="005A33A5">
        <w:rPr>
          <w:rFonts w:ascii="Times New Roman" w:hAnsi="Times New Roman"/>
          <w:sz w:val="24"/>
        </w:rPr>
        <w:t>pro úsek R6 Lubenec, obchvat, č. j. SÚ/2006/328/6414/2007/He vydáno Městským úřadem Podbořany dne 18. 7. 2007.</w:t>
      </w:r>
    </w:p>
    <w:p w:rsidR="000513EB" w:rsidRPr="005A33A5" w:rsidRDefault="000513EB" w:rsidP="000513EB">
      <w:pPr>
        <w:pStyle w:val="text"/>
        <w:numPr>
          <w:ilvl w:val="0"/>
          <w:numId w:val="16"/>
        </w:numPr>
        <w:spacing w:before="0" w:line="240" w:lineRule="auto"/>
        <w:rPr>
          <w:rFonts w:ascii="Times New Roman" w:hAnsi="Times New Roman"/>
          <w:sz w:val="24"/>
        </w:rPr>
      </w:pPr>
      <w:r w:rsidRPr="005A33A5">
        <w:rPr>
          <w:rFonts w:ascii="Times New Roman" w:hAnsi="Times New Roman"/>
          <w:sz w:val="24"/>
        </w:rPr>
        <w:t>Pravomocné územní rozhodnutí pro stavbu R6 Lubenec, obchvat (prodloužení), č. j. SÚ/17245/328/2011/He vydáno Městským úřadem Podbořany dne 27. 6. 2011.</w:t>
      </w:r>
    </w:p>
    <w:p w:rsidR="000513EB" w:rsidRPr="005A33A5" w:rsidRDefault="000513EB" w:rsidP="000513EB">
      <w:pPr>
        <w:pStyle w:val="text"/>
        <w:numPr>
          <w:ilvl w:val="0"/>
          <w:numId w:val="16"/>
        </w:numPr>
        <w:spacing w:before="0" w:line="240" w:lineRule="auto"/>
        <w:rPr>
          <w:rFonts w:ascii="Times New Roman" w:hAnsi="Times New Roman"/>
          <w:sz w:val="24"/>
        </w:rPr>
      </w:pPr>
      <w:r w:rsidRPr="005A33A5">
        <w:rPr>
          <w:rFonts w:ascii="Times New Roman" w:hAnsi="Times New Roman"/>
          <w:sz w:val="24"/>
        </w:rPr>
        <w:t>Pravomocné územní rozhodnutí – rozhodnutí o umístění stavby – změna pro R6 Lubenec, obchvat – I. etapa (pouze I. etapa), č. j. SÚ/2013/328/15005/He vydal Městský úřad Podbořany dne 20. 1. 2014</w:t>
      </w:r>
      <w:r w:rsidR="002959D4">
        <w:rPr>
          <w:rFonts w:ascii="Times New Roman" w:hAnsi="Times New Roman"/>
          <w:sz w:val="24"/>
        </w:rPr>
        <w:t>.</w:t>
      </w:r>
    </w:p>
    <w:p w:rsidR="006424EF" w:rsidRPr="00B77A36" w:rsidRDefault="006424EF" w:rsidP="006424EF">
      <w:pPr>
        <w:spacing w:before="120"/>
        <w:ind w:left="709" w:hanging="709"/>
        <w:jc w:val="both"/>
        <w:rPr>
          <w:rStyle w:val="boldik"/>
          <w:sz w:val="24"/>
        </w:rPr>
      </w:pPr>
    </w:p>
    <w:p w:rsidR="00137C89" w:rsidRPr="00B77A36" w:rsidRDefault="00242E0D" w:rsidP="00137C89">
      <w:pPr>
        <w:pStyle w:val="text"/>
        <w:spacing w:before="120"/>
        <w:rPr>
          <w:rFonts w:ascii="Times New Roman" w:hAnsi="Times New Roman" w:cs="Times New Roman"/>
          <w:b/>
          <w:sz w:val="24"/>
        </w:rPr>
      </w:pPr>
      <w:r w:rsidRPr="00B77A36">
        <w:rPr>
          <w:rFonts w:ascii="Times New Roman" w:hAnsi="Times New Roman" w:cs="Times New Roman"/>
          <w:b/>
          <w:sz w:val="24"/>
        </w:rPr>
        <w:t>Doplňuje se nový č</w:t>
      </w:r>
      <w:r w:rsidR="00137C89" w:rsidRPr="00B77A36">
        <w:rPr>
          <w:rFonts w:ascii="Times New Roman" w:hAnsi="Times New Roman" w:cs="Times New Roman"/>
          <w:b/>
          <w:sz w:val="24"/>
        </w:rPr>
        <w:t xml:space="preserve">lánek 3.3 </w:t>
      </w:r>
      <w:r w:rsidR="00186A86" w:rsidRPr="00B77A36">
        <w:rPr>
          <w:rFonts w:ascii="Times New Roman" w:hAnsi="Times New Roman" w:cs="Times New Roman"/>
          <w:b/>
          <w:sz w:val="24"/>
        </w:rPr>
        <w:t>VOP</w:t>
      </w:r>
      <w:r w:rsidRPr="00B77A36">
        <w:rPr>
          <w:rFonts w:ascii="Times New Roman" w:hAnsi="Times New Roman" w:cs="Times New Roman"/>
          <w:b/>
          <w:sz w:val="24"/>
        </w:rPr>
        <w:t>, který zní:</w:t>
      </w:r>
    </w:p>
    <w:p w:rsidR="00137C89" w:rsidRDefault="00137C89" w:rsidP="00137C89">
      <w:pPr>
        <w:pStyle w:val="text"/>
        <w:spacing w:before="120"/>
        <w:rPr>
          <w:rFonts w:ascii="Times New Roman" w:hAnsi="Times New Roman" w:cs="Times New Roman"/>
          <w:sz w:val="24"/>
        </w:rPr>
      </w:pPr>
      <w:r w:rsidRPr="00B77A36">
        <w:rPr>
          <w:rFonts w:ascii="Times New Roman" w:hAnsi="Times New Roman" w:cs="Times New Roman"/>
          <w:sz w:val="24"/>
        </w:rPr>
        <w:t>„Zhotovitel nejp</w:t>
      </w:r>
      <w:r w:rsidRPr="00B77A36">
        <w:rPr>
          <w:rFonts w:ascii="Times New Roman" w:hAnsi="Times New Roman" w:cs="Times New Roman"/>
          <w:noProof/>
          <w:sz w:val="24"/>
        </w:rPr>
        <w:t>ozději před pod</w:t>
      </w:r>
      <w:r w:rsidRPr="00B77A36">
        <w:rPr>
          <w:rFonts w:ascii="Times New Roman" w:hAnsi="Times New Roman" w:cs="Times New Roman"/>
          <w:sz w:val="24"/>
        </w:rPr>
        <w:t>pisem</w:t>
      </w:r>
      <w:r>
        <w:rPr>
          <w:rFonts w:ascii="Times New Roman" w:hAnsi="Times New Roman" w:cs="Times New Roman"/>
          <w:sz w:val="24"/>
        </w:rPr>
        <w:t xml:space="preserve"> Smlouvy o dílo objednateli doloží, že disponuje platnými doklady o kvalitě poskytovaného plnění v následujícím rozsahu:</w:t>
      </w:r>
      <w:r w:rsidRPr="007D0E0C">
        <w:rPr>
          <w:highlight w:val="green"/>
        </w:rPr>
        <w:t xml:space="preserve"> </w:t>
      </w:r>
    </w:p>
    <w:p w:rsidR="00137C89" w:rsidRDefault="00137C89" w:rsidP="00137C89">
      <w:pPr>
        <w:pStyle w:val="text"/>
        <w:rPr>
          <w:rFonts w:ascii="Times New Roman" w:hAnsi="Times New Roman" w:cs="Times New Roman"/>
          <w:sz w:val="24"/>
        </w:rPr>
      </w:pPr>
    </w:p>
    <w:tbl>
      <w:tblPr>
        <w:tblW w:w="9498" w:type="dxa"/>
        <w:tblInd w:w="80" w:type="dxa"/>
        <w:tblLayout w:type="fixed"/>
        <w:tblCellMar>
          <w:left w:w="0" w:type="dxa"/>
          <w:right w:w="0" w:type="dxa"/>
        </w:tblCellMar>
        <w:tblLook w:val="0000" w:firstRow="0" w:lastRow="0" w:firstColumn="0" w:lastColumn="0" w:noHBand="0" w:noVBand="0"/>
      </w:tblPr>
      <w:tblGrid>
        <w:gridCol w:w="5387"/>
        <w:gridCol w:w="4111"/>
      </w:tblGrid>
      <w:tr w:rsidR="00D85D81" w:rsidRPr="00DE60CE" w:rsidTr="00D85D81">
        <w:trPr>
          <w:trHeight w:val="396"/>
        </w:trPr>
        <w:tc>
          <w:tcPr>
            <w:tcW w:w="538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rsidR="00D85D81" w:rsidRPr="00E070EF" w:rsidRDefault="00D85D81" w:rsidP="00D85D81">
            <w:pPr>
              <w:pStyle w:val="tabulka"/>
              <w:jc w:val="center"/>
            </w:pPr>
            <w:r>
              <w:t xml:space="preserve">Požadovaný rozsah </w:t>
            </w:r>
          </w:p>
        </w:tc>
        <w:tc>
          <w:tcPr>
            <w:tcW w:w="4111"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rsidR="00D85D81" w:rsidRPr="00E070EF" w:rsidRDefault="00D85D81" w:rsidP="00D85D81">
            <w:pPr>
              <w:pStyle w:val="tabulka"/>
              <w:jc w:val="center"/>
            </w:pPr>
            <w:r>
              <w:t>Činnost</w:t>
            </w:r>
          </w:p>
        </w:tc>
      </w:tr>
      <w:tr w:rsidR="00D85D81" w:rsidRPr="00DE60CE" w:rsidTr="00D85D81">
        <w:trPr>
          <w:trHeight w:hRule="exact" w:val="2131"/>
        </w:trPr>
        <w:tc>
          <w:tcPr>
            <w:tcW w:w="5387"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D85D81" w:rsidRPr="00D96ABD" w:rsidRDefault="00D85D81" w:rsidP="00D85D81">
            <w:pPr>
              <w:pStyle w:val="text"/>
              <w:spacing w:before="0" w:line="240" w:lineRule="auto"/>
              <w:textAlignment w:val="auto"/>
              <w:rPr>
                <w:rStyle w:val="Odkaznakoment"/>
                <w:color w:val="auto"/>
                <w:spacing w:val="-1"/>
                <w:sz w:val="24"/>
              </w:rPr>
            </w:pPr>
            <w:r w:rsidRPr="00D96ABD">
              <w:rPr>
                <w:rFonts w:ascii="Times New Roman" w:hAnsi="Times New Roman" w:cs="Times New Roman"/>
                <w:sz w:val="24"/>
              </w:rPr>
              <w:t>Doklad o certifikaci systému environmentálního managementu - certifikát dle ČSN EN ISO 14001:2005 v platném znění nebo jiný rovnocenný doklad ve smyslu Metodického pokynu Systém jakosti v oboru pozemních komunikací (SJ-PK)</w:t>
            </w:r>
            <w:r w:rsidRPr="00D96ABD">
              <w:rPr>
                <w:rFonts w:ascii="Arial" w:hAnsi="Arial" w:cs="Arial"/>
                <w:szCs w:val="20"/>
              </w:rPr>
              <w:t xml:space="preserve"> </w:t>
            </w:r>
          </w:p>
        </w:tc>
        <w:tc>
          <w:tcPr>
            <w:tcW w:w="4111"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projektová činnost ve výstavbě</w:t>
            </w:r>
          </w:p>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výkon zeměměřických činností</w:t>
            </w:r>
          </w:p>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geologické práce</w:t>
            </w:r>
          </w:p>
          <w:p w:rsidR="00D85D81" w:rsidRPr="00D96ABD" w:rsidRDefault="00D85D81" w:rsidP="00D85D81">
            <w:pPr>
              <w:pStyle w:val="text"/>
              <w:tabs>
                <w:tab w:val="left" w:pos="62"/>
                <w:tab w:val="right" w:pos="4535"/>
              </w:tabs>
              <w:jc w:val="left"/>
              <w:rPr>
                <w:rFonts w:ascii="Times New Roman" w:hAnsi="Times New Roman" w:cs="Times New Roman"/>
                <w:b/>
                <w:sz w:val="24"/>
              </w:rPr>
            </w:pPr>
          </w:p>
        </w:tc>
      </w:tr>
      <w:tr w:rsidR="00D85D81" w:rsidRPr="00DE60CE" w:rsidTr="00D85D81">
        <w:trPr>
          <w:trHeight w:hRule="exact" w:val="2063"/>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D96ABD" w:rsidRDefault="00D85D81" w:rsidP="00D85D81">
            <w:pPr>
              <w:pStyle w:val="Noparagraphstyle"/>
              <w:spacing w:line="240" w:lineRule="auto"/>
              <w:jc w:val="both"/>
              <w:textAlignment w:val="auto"/>
              <w:rPr>
                <w:rFonts w:ascii="Times New Roman" w:hAnsi="Times New Roman"/>
                <w:color w:val="auto"/>
              </w:rPr>
            </w:pPr>
            <w:r w:rsidRPr="00D96ABD">
              <w:rPr>
                <w:rFonts w:ascii="Times New Roman" w:hAnsi="Times New Roman"/>
              </w:rPr>
              <w:t>Doklad o certifikaci systému managementu kvality - certifikát dle ČSN EN ISO 9001 ed.2:2010 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projektová činnost ve výstavbě</w:t>
            </w:r>
          </w:p>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výkon zeměměřických činností</w:t>
            </w:r>
          </w:p>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geologické práce</w:t>
            </w:r>
          </w:p>
          <w:p w:rsidR="00D85D81" w:rsidRPr="00D96ABD" w:rsidRDefault="00D85D81" w:rsidP="00D85D81">
            <w:pPr>
              <w:pStyle w:val="Noparagraphstyle"/>
              <w:spacing w:line="240" w:lineRule="auto"/>
              <w:textAlignment w:val="auto"/>
              <w:rPr>
                <w:rFonts w:ascii="Times New Roman" w:hAnsi="Times New Roman"/>
                <w:color w:val="auto"/>
              </w:rPr>
            </w:pPr>
          </w:p>
        </w:tc>
      </w:tr>
      <w:tr w:rsidR="00D85D81" w:rsidRPr="00DE60CE" w:rsidTr="00D85D81">
        <w:trPr>
          <w:trHeight w:hRule="exact" w:val="2222"/>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D96ABD" w:rsidRDefault="00D85D81" w:rsidP="00D85D81">
            <w:pPr>
              <w:pStyle w:val="Noparagraphstyle"/>
              <w:spacing w:line="240" w:lineRule="auto"/>
              <w:jc w:val="both"/>
              <w:textAlignment w:val="auto"/>
              <w:rPr>
                <w:rFonts w:ascii="Times New Roman" w:hAnsi="Times New Roman"/>
              </w:rPr>
            </w:pPr>
            <w:r w:rsidRPr="00D96ABD">
              <w:rPr>
                <w:rFonts w:ascii="Times New Roman" w:hAnsi="Times New Roman"/>
              </w:rPr>
              <w:lastRenderedPageBreak/>
              <w:t>Doklad o certifikaci systému managementu bezpečnosti a ochrany zdraví při práci - certifikát dle ČSN OHSAS 18001:2008 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projektová činnost ve výstavbě</w:t>
            </w:r>
          </w:p>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výkon zeměměřických činností</w:t>
            </w:r>
          </w:p>
          <w:p w:rsidR="00D85D81" w:rsidRPr="00D96ABD" w:rsidRDefault="00D85D81" w:rsidP="00D85D81">
            <w:pPr>
              <w:pStyle w:val="text"/>
              <w:tabs>
                <w:tab w:val="left" w:pos="680"/>
                <w:tab w:val="right" w:pos="4535"/>
              </w:tabs>
              <w:rPr>
                <w:rFonts w:ascii="Times New Roman" w:hAnsi="Times New Roman" w:cs="Times New Roman"/>
                <w:sz w:val="24"/>
              </w:rPr>
            </w:pPr>
            <w:r w:rsidRPr="00D96ABD">
              <w:rPr>
                <w:rFonts w:ascii="Times New Roman" w:hAnsi="Times New Roman" w:cs="Times New Roman"/>
                <w:sz w:val="24"/>
              </w:rPr>
              <w:t>- geologické práce</w:t>
            </w:r>
          </w:p>
          <w:p w:rsidR="00D85D81" w:rsidRPr="00D96ABD" w:rsidRDefault="00D85D81" w:rsidP="00D85D81">
            <w:pPr>
              <w:pStyle w:val="Noparagraphstyle"/>
              <w:spacing w:line="240" w:lineRule="auto"/>
              <w:jc w:val="both"/>
              <w:textAlignment w:val="auto"/>
              <w:rPr>
                <w:rFonts w:ascii="Times New Roman" w:hAnsi="Times New Roman"/>
                <w:b/>
              </w:rPr>
            </w:pPr>
          </w:p>
        </w:tc>
      </w:tr>
    </w:tbl>
    <w:p w:rsidR="00137C89" w:rsidRPr="00254C12" w:rsidRDefault="00137C89" w:rsidP="00137C89">
      <w:pPr>
        <w:pStyle w:val="text"/>
        <w:rPr>
          <w:rFonts w:ascii="Times New Roman" w:hAnsi="Times New Roman" w:cs="Times New Roman"/>
          <w:sz w:val="24"/>
        </w:rPr>
      </w:pPr>
      <w:r w:rsidRPr="001E527A">
        <w:rPr>
          <w:rFonts w:ascii="Times New Roman" w:hAnsi="Times New Roman" w:cs="Times New Roman"/>
          <w:sz w:val="24"/>
        </w:rPr>
        <w:t>Zhotovitel</w:t>
      </w:r>
      <w:r w:rsidRPr="00254C12">
        <w:rPr>
          <w:rFonts w:ascii="Times New Roman" w:hAnsi="Times New Roman" w:cs="Times New Roman"/>
          <w:sz w:val="24"/>
        </w:rPr>
        <w:t xml:space="preserve"> je povinen zajistit platnost dokladů o kvalitě poskytovaného plnění ve shora uvedeném rozsahu po celou dobu trvání této Smlouvy</w:t>
      </w:r>
      <w:r>
        <w:rPr>
          <w:rFonts w:ascii="Times New Roman" w:hAnsi="Times New Roman" w:cs="Times New Roman"/>
          <w:sz w:val="24"/>
        </w:rPr>
        <w:t xml:space="preserve"> o dílo</w:t>
      </w:r>
      <w:r w:rsidRPr="00254C12">
        <w:rPr>
          <w:rFonts w:ascii="Times New Roman" w:hAnsi="Times New Roman" w:cs="Times New Roman"/>
          <w:sz w:val="24"/>
        </w:rPr>
        <w:t>, a tuto skutečnost na vyžádání objednateli bezodkladně doložit předložením příslušných dokladů.</w:t>
      </w:r>
    </w:p>
    <w:p w:rsidR="00137C89" w:rsidRDefault="00137C89" w:rsidP="00137C89">
      <w:pPr>
        <w:pStyle w:val="text"/>
        <w:rPr>
          <w:rFonts w:ascii="Times New Roman" w:hAnsi="Times New Roman" w:cs="Times New Roman"/>
          <w:sz w:val="24"/>
        </w:rPr>
      </w:pPr>
      <w:r w:rsidRPr="00254C12">
        <w:rPr>
          <w:rFonts w:ascii="Times New Roman" w:hAnsi="Times New Roman" w:cs="Times New Roman"/>
          <w:sz w:val="24"/>
        </w:rPr>
        <w:t xml:space="preserve">Pakliže </w:t>
      </w:r>
      <w:r>
        <w:rPr>
          <w:rFonts w:ascii="Times New Roman" w:hAnsi="Times New Roman" w:cs="Times New Roman"/>
          <w:sz w:val="24"/>
        </w:rPr>
        <w:t>zhotovitel v souvislosti s uzavřením Smlouvy o dílo nebo kdykoli v průběhu jejího trvání předloží objednateli jiné než shora uvedené doklady (např. zahraniční doklady či doklady vydané pro jiné než stanovené činnosti) a objednatel tyto neakceptuje z důvodu jejich nerovnocennosti se shora uvedenými doklady, je zhotovitel povinen objednateli bezodkladně předložit jiné doklady o kvalitě poskytovaného plnění, odpovídající této Smlouvě o dílo. Zhotovitel je rovněž povinen před ukončením platnosti dříve předloženého dokladu doložit objednateli nový platný doklad o kvalitě poskytovaného plnění odpovídající Smlouvě o dílo.</w:t>
      </w:r>
    </w:p>
    <w:p w:rsidR="00137C89" w:rsidRDefault="00137C89" w:rsidP="00137C89">
      <w:pPr>
        <w:pStyle w:val="text"/>
        <w:tabs>
          <w:tab w:val="right" w:pos="4535"/>
        </w:tabs>
        <w:spacing w:before="120"/>
        <w:rPr>
          <w:rFonts w:ascii="Times New Roman" w:hAnsi="Times New Roman" w:cs="Times New Roman"/>
          <w:sz w:val="24"/>
        </w:rPr>
      </w:pPr>
      <w:r w:rsidRPr="00A22043">
        <w:rPr>
          <w:rFonts w:ascii="Times New Roman" w:hAnsi="Times New Roman" w:cs="Times New Roman"/>
          <w:sz w:val="24"/>
        </w:rPr>
        <w:t>V</w:t>
      </w:r>
      <w:r>
        <w:rPr>
          <w:rFonts w:ascii="Times New Roman" w:hAnsi="Times New Roman" w:cs="Times New Roman"/>
          <w:sz w:val="24"/>
        </w:rPr>
        <w:t> </w:t>
      </w:r>
      <w:r w:rsidRPr="00A22043">
        <w:rPr>
          <w:rFonts w:ascii="Times New Roman" w:hAnsi="Times New Roman" w:cs="Times New Roman"/>
          <w:sz w:val="24"/>
        </w:rPr>
        <w:t>případě</w:t>
      </w:r>
      <w:r>
        <w:rPr>
          <w:rFonts w:ascii="Times New Roman" w:hAnsi="Times New Roman" w:cs="Times New Roman"/>
          <w:sz w:val="24"/>
        </w:rPr>
        <w:t>,</w:t>
      </w:r>
      <w:r w:rsidRPr="00A22043">
        <w:rPr>
          <w:rFonts w:ascii="Times New Roman" w:hAnsi="Times New Roman" w:cs="Times New Roman"/>
          <w:sz w:val="24"/>
        </w:rPr>
        <w:t xml:space="preserve"> </w:t>
      </w:r>
      <w:r>
        <w:rPr>
          <w:rFonts w:ascii="Times New Roman" w:hAnsi="Times New Roman" w:cs="Times New Roman"/>
          <w:sz w:val="24"/>
        </w:rPr>
        <w:t>že zhotovitel nezajistí platnost dokladů o kvalitě poskytovaného plnění dle článku 3.2 a</w:t>
      </w:r>
      <w:r w:rsidR="00E861FF">
        <w:rPr>
          <w:rFonts w:ascii="Times New Roman" w:hAnsi="Times New Roman" w:cs="Times New Roman"/>
          <w:sz w:val="24"/>
        </w:rPr>
        <w:t> </w:t>
      </w:r>
      <w:r>
        <w:rPr>
          <w:rFonts w:ascii="Times New Roman" w:hAnsi="Times New Roman" w:cs="Times New Roman"/>
          <w:sz w:val="24"/>
        </w:rPr>
        <w:t xml:space="preserve">3.3 VOP, nebo tyto doklady objednateli nedoloží ve stanovené lhůtě, </w:t>
      </w:r>
      <w:r w:rsidRPr="00A22043">
        <w:rPr>
          <w:rFonts w:ascii="Times New Roman" w:hAnsi="Times New Roman" w:cs="Times New Roman"/>
          <w:sz w:val="24"/>
        </w:rPr>
        <w:t xml:space="preserve">uhradí zhotovitel objednateli smluvní pokutu ve výši </w:t>
      </w:r>
      <w:r>
        <w:rPr>
          <w:rFonts w:ascii="Times New Roman" w:hAnsi="Times New Roman" w:cs="Times New Roman"/>
          <w:sz w:val="24"/>
        </w:rPr>
        <w:t>1</w:t>
      </w:r>
      <w:r w:rsidRPr="00A22043">
        <w:rPr>
          <w:rFonts w:ascii="Times New Roman" w:hAnsi="Times New Roman" w:cs="Times New Roman"/>
          <w:sz w:val="24"/>
        </w:rPr>
        <w:t>% z celkové ceny bez DPH za každý případ porušení této povinnosti</w:t>
      </w:r>
      <w:r>
        <w:rPr>
          <w:rFonts w:ascii="Times New Roman" w:hAnsi="Times New Roman" w:cs="Times New Roman"/>
          <w:sz w:val="24"/>
        </w:rPr>
        <w:t xml:space="preserve"> (v případě jednorázového porušení povinnosti)</w:t>
      </w:r>
      <w:r w:rsidRPr="00A22043">
        <w:rPr>
          <w:rFonts w:ascii="Times New Roman" w:hAnsi="Times New Roman" w:cs="Times New Roman"/>
          <w:sz w:val="24"/>
        </w:rPr>
        <w:t>, a to i opakovaně</w:t>
      </w:r>
      <w:r>
        <w:rPr>
          <w:rFonts w:ascii="Times New Roman" w:hAnsi="Times New Roman" w:cs="Times New Roman"/>
          <w:sz w:val="24"/>
        </w:rPr>
        <w:t xml:space="preserve">, a v případě trvání prodlení delším než 3 dny 0,3% </w:t>
      </w:r>
      <w:r w:rsidRPr="00A22043">
        <w:rPr>
          <w:rFonts w:ascii="Times New Roman" w:hAnsi="Times New Roman" w:cs="Times New Roman"/>
          <w:sz w:val="24"/>
        </w:rPr>
        <w:t>z celkové ceny bez DPH</w:t>
      </w:r>
      <w:r>
        <w:rPr>
          <w:rFonts w:ascii="Times New Roman" w:hAnsi="Times New Roman" w:cs="Times New Roman"/>
          <w:sz w:val="24"/>
        </w:rPr>
        <w:t xml:space="preserve"> </w:t>
      </w:r>
      <w:r w:rsidRPr="0000447B">
        <w:rPr>
          <w:rFonts w:ascii="Times New Roman" w:hAnsi="Times New Roman" w:cs="Times New Roman"/>
          <w:sz w:val="24"/>
        </w:rPr>
        <w:t>za každý započatý den</w:t>
      </w:r>
      <w:r>
        <w:rPr>
          <w:rFonts w:ascii="Times New Roman" w:hAnsi="Times New Roman" w:cs="Times New Roman"/>
          <w:sz w:val="24"/>
        </w:rPr>
        <w:t xml:space="preserve"> prodlení se</w:t>
      </w:r>
      <w:r w:rsidR="00E861FF">
        <w:rPr>
          <w:rFonts w:ascii="Times New Roman" w:hAnsi="Times New Roman" w:cs="Times New Roman"/>
          <w:sz w:val="24"/>
        </w:rPr>
        <w:t> </w:t>
      </w:r>
      <w:r>
        <w:rPr>
          <w:rFonts w:ascii="Times New Roman" w:hAnsi="Times New Roman" w:cs="Times New Roman"/>
          <w:sz w:val="24"/>
        </w:rPr>
        <w:t>splněním povinnosti</w:t>
      </w:r>
      <w:r w:rsidRPr="00A22043">
        <w:rPr>
          <w:rFonts w:ascii="Times New Roman" w:hAnsi="Times New Roman" w:cs="Times New Roman"/>
          <w:sz w:val="24"/>
        </w:rPr>
        <w:t>.</w:t>
      </w:r>
      <w:r>
        <w:rPr>
          <w:rFonts w:ascii="Times New Roman" w:hAnsi="Times New Roman" w:cs="Times New Roman"/>
          <w:sz w:val="24"/>
        </w:rPr>
        <w:t>“</w:t>
      </w:r>
    </w:p>
    <w:p w:rsidR="00137C89" w:rsidRDefault="00137C89" w:rsidP="006424EF">
      <w:pPr>
        <w:pStyle w:val="Zkladntext2"/>
        <w:tabs>
          <w:tab w:val="left" w:pos="709"/>
        </w:tabs>
        <w:spacing w:before="120"/>
        <w:ind w:left="1843" w:hanging="1843"/>
        <w:jc w:val="both"/>
        <w:rPr>
          <w:szCs w:val="24"/>
        </w:rPr>
      </w:pPr>
    </w:p>
    <w:p w:rsidR="006424EF" w:rsidRDefault="006424EF" w:rsidP="006424EF">
      <w:pPr>
        <w:pStyle w:val="Zkladntext2"/>
        <w:tabs>
          <w:tab w:val="left" w:pos="709"/>
        </w:tabs>
        <w:spacing w:before="120"/>
        <w:ind w:left="1843" w:hanging="1843"/>
        <w:jc w:val="both"/>
        <w:rPr>
          <w:b w:val="0"/>
          <w:szCs w:val="24"/>
        </w:rPr>
      </w:pPr>
      <w:r>
        <w:rPr>
          <w:szCs w:val="24"/>
        </w:rPr>
        <w:t xml:space="preserve">Článek 5.1 </w:t>
      </w:r>
      <w:r w:rsidR="00186A86">
        <w:rPr>
          <w:szCs w:val="24"/>
        </w:rPr>
        <w:t>VOP</w:t>
      </w:r>
      <w:r w:rsidR="00860EF0">
        <w:rPr>
          <w:szCs w:val="24"/>
        </w:rPr>
        <w:t xml:space="preserve"> </w:t>
      </w:r>
      <w:r w:rsidR="00087D85">
        <w:rPr>
          <w:szCs w:val="24"/>
        </w:rPr>
        <w:t xml:space="preserve">se </w:t>
      </w:r>
      <w:r w:rsidR="00281148">
        <w:rPr>
          <w:szCs w:val="24"/>
        </w:rPr>
        <w:t>ruší a nahrazuje se novým</w:t>
      </w:r>
      <w:r w:rsidR="00E35823">
        <w:rPr>
          <w:szCs w:val="24"/>
        </w:rPr>
        <w:t xml:space="preserve"> zněním</w:t>
      </w:r>
      <w:r>
        <w:rPr>
          <w:szCs w:val="24"/>
        </w:rPr>
        <w:t>:</w:t>
      </w:r>
      <w:r w:rsidRPr="00DC6C53">
        <w:rPr>
          <w:b w:val="0"/>
          <w:szCs w:val="24"/>
        </w:rPr>
        <w:tab/>
      </w:r>
    </w:p>
    <w:p w:rsidR="006424EF" w:rsidRDefault="006424EF" w:rsidP="006424EF">
      <w:pPr>
        <w:pStyle w:val="Zkladntext2"/>
        <w:tabs>
          <w:tab w:val="left" w:pos="709"/>
        </w:tabs>
        <w:spacing w:before="120"/>
        <w:jc w:val="both"/>
        <w:rPr>
          <w:b w:val="0"/>
          <w:szCs w:val="24"/>
        </w:rPr>
      </w:pPr>
      <w:r>
        <w:rPr>
          <w:b w:val="0"/>
          <w:szCs w:val="24"/>
        </w:rPr>
        <w:t>„</w:t>
      </w:r>
      <w:r w:rsidRPr="00DC6C53">
        <w:rPr>
          <w:b w:val="0"/>
          <w:szCs w:val="24"/>
        </w:rPr>
        <w:t xml:space="preserve">Zhotovitel je povinen při zařizování veškerých záležitostí postupovat </w:t>
      </w:r>
      <w:r w:rsidRPr="003F0CD3">
        <w:rPr>
          <w:b w:val="0"/>
          <w:szCs w:val="24"/>
        </w:rPr>
        <w:t xml:space="preserve">s péčí řádného hospodáře jako odborník </w:t>
      </w:r>
      <w:r w:rsidRPr="00DC6C53">
        <w:rPr>
          <w:b w:val="0"/>
          <w:szCs w:val="24"/>
        </w:rPr>
        <w:t xml:space="preserve">a chránit </w:t>
      </w:r>
      <w:r>
        <w:rPr>
          <w:b w:val="0"/>
          <w:szCs w:val="24"/>
        </w:rPr>
        <w:t>v </w:t>
      </w:r>
      <w:r w:rsidRPr="00DC6C53">
        <w:rPr>
          <w:b w:val="0"/>
          <w:szCs w:val="24"/>
        </w:rPr>
        <w:t>maximáln</w:t>
      </w:r>
      <w:r>
        <w:rPr>
          <w:b w:val="0"/>
          <w:szCs w:val="24"/>
        </w:rPr>
        <w:t xml:space="preserve">í míře </w:t>
      </w:r>
      <w:r w:rsidRPr="00DC6C53">
        <w:rPr>
          <w:b w:val="0"/>
          <w:szCs w:val="24"/>
        </w:rPr>
        <w:t>zájmy objednatele.</w:t>
      </w:r>
      <w:r>
        <w:rPr>
          <w:b w:val="0"/>
          <w:szCs w:val="24"/>
        </w:rPr>
        <w:t>“</w:t>
      </w:r>
      <w:r w:rsidRPr="00DC6C53">
        <w:rPr>
          <w:b w:val="0"/>
          <w:szCs w:val="24"/>
        </w:rPr>
        <w:t xml:space="preserve"> </w:t>
      </w:r>
      <w:r>
        <w:rPr>
          <w:b w:val="0"/>
          <w:szCs w:val="24"/>
        </w:rPr>
        <w:t xml:space="preserve"> </w:t>
      </w:r>
    </w:p>
    <w:p w:rsidR="006424EF" w:rsidRDefault="006424EF" w:rsidP="006424EF">
      <w:pPr>
        <w:pStyle w:val="Zhlav"/>
        <w:tabs>
          <w:tab w:val="left" w:pos="540"/>
        </w:tabs>
        <w:jc w:val="both"/>
        <w:rPr>
          <w:sz w:val="24"/>
          <w:highlight w:val="green"/>
        </w:rPr>
      </w:pPr>
    </w:p>
    <w:p w:rsidR="006424EF" w:rsidRPr="0006763D" w:rsidRDefault="00B41D46" w:rsidP="006424EF">
      <w:pPr>
        <w:pStyle w:val="Zhlav"/>
        <w:tabs>
          <w:tab w:val="left" w:pos="540"/>
        </w:tabs>
        <w:jc w:val="both"/>
        <w:rPr>
          <w:sz w:val="24"/>
          <w:szCs w:val="24"/>
        </w:rPr>
      </w:pPr>
      <w:r w:rsidRPr="0006763D">
        <w:rPr>
          <w:rStyle w:val="boldik"/>
          <w:sz w:val="24"/>
        </w:rPr>
        <w:t xml:space="preserve">Článek 5.2 </w:t>
      </w:r>
      <w:r w:rsidR="00186A86" w:rsidRPr="0006763D">
        <w:rPr>
          <w:rStyle w:val="boldik"/>
          <w:sz w:val="24"/>
        </w:rPr>
        <w:t xml:space="preserve">VOP </w:t>
      </w:r>
      <w:r w:rsidRPr="0006763D">
        <w:rPr>
          <w:rStyle w:val="boldik"/>
          <w:sz w:val="24"/>
        </w:rPr>
        <w:t>se doplňuje</w:t>
      </w:r>
      <w:r w:rsidR="00281148" w:rsidRPr="0006763D">
        <w:rPr>
          <w:rStyle w:val="boldik"/>
          <w:sz w:val="24"/>
        </w:rPr>
        <w:t xml:space="preserve"> o následující text</w:t>
      </w:r>
      <w:r w:rsidRPr="0006763D">
        <w:rPr>
          <w:rStyle w:val="boldik"/>
          <w:sz w:val="24"/>
        </w:rPr>
        <w:t>:</w:t>
      </w:r>
    </w:p>
    <w:p w:rsidR="006424EF" w:rsidRPr="0006763D" w:rsidRDefault="006424EF" w:rsidP="006424EF">
      <w:pPr>
        <w:pStyle w:val="Zhlav"/>
        <w:tabs>
          <w:tab w:val="left" w:pos="709"/>
        </w:tabs>
        <w:spacing w:before="120"/>
        <w:jc w:val="both"/>
        <w:rPr>
          <w:sz w:val="24"/>
          <w:szCs w:val="24"/>
        </w:rPr>
      </w:pPr>
      <w:r w:rsidRPr="0006763D">
        <w:rPr>
          <w:sz w:val="24"/>
          <w:szCs w:val="24"/>
        </w:rPr>
        <w:t>„Objednatel vystaví zhotoviteli plnou moc k uskutečnění právních jednání jménem objednatele a</w:t>
      </w:r>
      <w:r w:rsidR="00E861FF" w:rsidRPr="0006763D">
        <w:rPr>
          <w:sz w:val="24"/>
          <w:szCs w:val="24"/>
        </w:rPr>
        <w:t> </w:t>
      </w:r>
      <w:r w:rsidRPr="0006763D">
        <w:rPr>
          <w:sz w:val="24"/>
          <w:szCs w:val="24"/>
        </w:rPr>
        <w:t xml:space="preserve">k jednání s dotčenými správními orgány, fyzickými osobami a právnickými osobami pro provádění inženýrské činnosti za účelem zajištění pravomocných stavebních povolení. </w:t>
      </w:r>
    </w:p>
    <w:p w:rsidR="006424EF" w:rsidRDefault="006424EF" w:rsidP="006424EF">
      <w:pPr>
        <w:pStyle w:val="Zhlav"/>
        <w:tabs>
          <w:tab w:val="left" w:pos="540"/>
        </w:tabs>
        <w:spacing w:before="120"/>
        <w:jc w:val="both"/>
        <w:rPr>
          <w:sz w:val="24"/>
          <w:szCs w:val="24"/>
        </w:rPr>
      </w:pPr>
      <w:r w:rsidRPr="0006763D">
        <w:rPr>
          <w:sz w:val="24"/>
          <w:szCs w:val="24"/>
        </w:rPr>
        <w:t>V případě, že pro některá jednání není zhotovitel zmocněn a mohou být dotčeny zájmy objednatele, vyzve objednatele nejméně 7 kalendářních dní předem k účasti na jednání. Pokud se objednatel nemůže dostavit, zhotovitel je povinen ho seznámit s nastalými skutečnostmi a vyžádat si dodatečné pokyny k průběhu jednání, doplňující zmocnění k jednání, a bez zbytečného odkladu seznámit objednatele s výsledky jednání.“</w:t>
      </w:r>
    </w:p>
    <w:p w:rsidR="006424EF" w:rsidRDefault="006424EF" w:rsidP="006424EF">
      <w:pPr>
        <w:spacing w:before="120"/>
        <w:ind w:left="709" w:hanging="709"/>
        <w:jc w:val="both"/>
        <w:rPr>
          <w:rStyle w:val="boldik"/>
          <w:sz w:val="24"/>
        </w:rPr>
      </w:pPr>
    </w:p>
    <w:p w:rsidR="00B41D46" w:rsidRDefault="00767C18">
      <w:pPr>
        <w:keepNext/>
        <w:spacing w:before="120"/>
        <w:ind w:left="709" w:hanging="709"/>
        <w:jc w:val="both"/>
        <w:rPr>
          <w:sz w:val="24"/>
          <w:szCs w:val="24"/>
        </w:rPr>
      </w:pPr>
      <w:r>
        <w:rPr>
          <w:rStyle w:val="boldik"/>
          <w:sz w:val="24"/>
        </w:rPr>
        <w:t xml:space="preserve">Článek </w:t>
      </w:r>
      <w:r w:rsidR="006424EF" w:rsidRPr="00DC6C53">
        <w:rPr>
          <w:rStyle w:val="boldik"/>
          <w:sz w:val="24"/>
        </w:rPr>
        <w:t>5.3</w:t>
      </w:r>
      <w:r>
        <w:rPr>
          <w:sz w:val="24"/>
          <w:szCs w:val="24"/>
        </w:rPr>
        <w:t xml:space="preserve"> </w:t>
      </w:r>
      <w:r w:rsidR="00186A86" w:rsidRPr="00186A86">
        <w:rPr>
          <w:b/>
          <w:sz w:val="24"/>
          <w:szCs w:val="24"/>
        </w:rPr>
        <w:t xml:space="preserve">VOP </w:t>
      </w:r>
      <w:r w:rsidR="00186A86">
        <w:rPr>
          <w:b/>
          <w:sz w:val="24"/>
          <w:szCs w:val="24"/>
        </w:rPr>
        <w:t>se upřesňuje následovně</w:t>
      </w:r>
      <w:r w:rsidR="00382EDD">
        <w:rPr>
          <w:b/>
          <w:sz w:val="24"/>
          <w:szCs w:val="24"/>
        </w:rPr>
        <w:t>:</w:t>
      </w:r>
      <w:r w:rsidR="006424EF" w:rsidRPr="00DC6C53">
        <w:rPr>
          <w:sz w:val="24"/>
          <w:szCs w:val="24"/>
        </w:rPr>
        <w:t xml:space="preserve"> </w:t>
      </w:r>
    </w:p>
    <w:p w:rsidR="00B41D46" w:rsidRDefault="006424EF">
      <w:pPr>
        <w:keepNext/>
        <w:spacing w:before="120"/>
        <w:jc w:val="both"/>
        <w:rPr>
          <w:sz w:val="24"/>
          <w:szCs w:val="24"/>
        </w:rPr>
      </w:pPr>
      <w:r>
        <w:rPr>
          <w:sz w:val="24"/>
          <w:szCs w:val="24"/>
        </w:rPr>
        <w:t>Zhotovitel</w:t>
      </w:r>
      <w:r w:rsidRPr="00DC6C53">
        <w:rPr>
          <w:sz w:val="24"/>
          <w:szCs w:val="24"/>
        </w:rPr>
        <w:t xml:space="preserve"> </w:t>
      </w:r>
      <w:r>
        <w:rPr>
          <w:sz w:val="24"/>
          <w:szCs w:val="24"/>
        </w:rPr>
        <w:t>bude informovat objednatele o </w:t>
      </w:r>
      <w:r w:rsidRPr="00DC6C53">
        <w:rPr>
          <w:sz w:val="24"/>
          <w:szCs w:val="24"/>
        </w:rPr>
        <w:t xml:space="preserve">postupu prací na dokumentaci díla a technickém řešení průběžně formou svolání “výrobních výborů”. </w:t>
      </w:r>
      <w:r>
        <w:rPr>
          <w:sz w:val="24"/>
          <w:szCs w:val="24"/>
        </w:rPr>
        <w:t>Zhotovitel doručí objednateli vždy alespoň 7</w:t>
      </w:r>
      <w:r w:rsidR="00E861FF">
        <w:rPr>
          <w:sz w:val="24"/>
          <w:szCs w:val="24"/>
        </w:rPr>
        <w:t> </w:t>
      </w:r>
      <w:r>
        <w:rPr>
          <w:sz w:val="24"/>
          <w:szCs w:val="24"/>
        </w:rPr>
        <w:t xml:space="preserve">kalendářních dní před konáním výrobního výboru písemnou pozvánku, </w:t>
      </w:r>
      <w:r w:rsidRPr="00DC6C53">
        <w:rPr>
          <w:sz w:val="24"/>
          <w:szCs w:val="24"/>
        </w:rPr>
        <w:t>obsah</w:t>
      </w:r>
      <w:r>
        <w:rPr>
          <w:sz w:val="24"/>
          <w:szCs w:val="24"/>
        </w:rPr>
        <w:t xml:space="preserve">ující </w:t>
      </w:r>
      <w:r w:rsidRPr="00DC6C53">
        <w:rPr>
          <w:sz w:val="24"/>
          <w:szCs w:val="24"/>
        </w:rPr>
        <w:t>informaci o</w:t>
      </w:r>
      <w:r w:rsidR="00E861FF">
        <w:rPr>
          <w:sz w:val="24"/>
          <w:szCs w:val="24"/>
        </w:rPr>
        <w:t> </w:t>
      </w:r>
      <w:r w:rsidRPr="00DC6C53">
        <w:rPr>
          <w:sz w:val="24"/>
          <w:szCs w:val="24"/>
        </w:rPr>
        <w:t xml:space="preserve">předmětu jednání. </w:t>
      </w:r>
      <w:r>
        <w:rPr>
          <w:sz w:val="24"/>
          <w:szCs w:val="24"/>
        </w:rPr>
        <w:t>Totožná p</w:t>
      </w:r>
      <w:r w:rsidRPr="00DC6C53">
        <w:rPr>
          <w:sz w:val="24"/>
          <w:szCs w:val="24"/>
        </w:rPr>
        <w:t xml:space="preserve">ozvánka bude </w:t>
      </w:r>
      <w:r>
        <w:rPr>
          <w:sz w:val="24"/>
          <w:szCs w:val="24"/>
        </w:rPr>
        <w:t xml:space="preserve">doručena </w:t>
      </w:r>
      <w:r w:rsidRPr="00DC6C53">
        <w:rPr>
          <w:sz w:val="24"/>
          <w:szCs w:val="24"/>
        </w:rPr>
        <w:t>i další</w:t>
      </w:r>
      <w:r>
        <w:rPr>
          <w:sz w:val="24"/>
          <w:szCs w:val="24"/>
        </w:rPr>
        <w:t>m</w:t>
      </w:r>
      <w:r w:rsidRPr="00DC6C53">
        <w:rPr>
          <w:sz w:val="24"/>
          <w:szCs w:val="24"/>
        </w:rPr>
        <w:t xml:space="preserve"> </w:t>
      </w:r>
      <w:r>
        <w:rPr>
          <w:sz w:val="24"/>
          <w:szCs w:val="24"/>
        </w:rPr>
        <w:t>dotčeným</w:t>
      </w:r>
      <w:r w:rsidRPr="00DC6C53">
        <w:rPr>
          <w:sz w:val="24"/>
          <w:szCs w:val="24"/>
        </w:rPr>
        <w:t xml:space="preserve"> organizac</w:t>
      </w:r>
      <w:r>
        <w:rPr>
          <w:sz w:val="24"/>
          <w:szCs w:val="24"/>
        </w:rPr>
        <w:t>ím</w:t>
      </w:r>
      <w:r w:rsidRPr="00DC6C53">
        <w:rPr>
          <w:sz w:val="24"/>
          <w:szCs w:val="24"/>
        </w:rPr>
        <w:t xml:space="preserve"> a orgán</w:t>
      </w:r>
      <w:r>
        <w:rPr>
          <w:sz w:val="24"/>
          <w:szCs w:val="24"/>
        </w:rPr>
        <w:t>ům</w:t>
      </w:r>
      <w:r w:rsidRPr="00DC6C53">
        <w:rPr>
          <w:sz w:val="24"/>
          <w:szCs w:val="24"/>
        </w:rPr>
        <w:t xml:space="preserve"> státní správy</w:t>
      </w:r>
      <w:r>
        <w:rPr>
          <w:sz w:val="24"/>
          <w:szCs w:val="24"/>
        </w:rPr>
        <w:t>,</w:t>
      </w:r>
      <w:r w:rsidRPr="00DC6C53">
        <w:rPr>
          <w:sz w:val="24"/>
          <w:szCs w:val="24"/>
        </w:rPr>
        <w:t xml:space="preserve"> </w:t>
      </w:r>
      <w:r>
        <w:rPr>
          <w:sz w:val="24"/>
          <w:szCs w:val="24"/>
        </w:rPr>
        <w:t xml:space="preserve">a to </w:t>
      </w:r>
      <w:r w:rsidRPr="00DC6C53">
        <w:rPr>
          <w:sz w:val="24"/>
          <w:szCs w:val="24"/>
        </w:rPr>
        <w:t xml:space="preserve">dle </w:t>
      </w:r>
      <w:r>
        <w:rPr>
          <w:sz w:val="24"/>
          <w:szCs w:val="24"/>
        </w:rPr>
        <w:t>návrhu</w:t>
      </w:r>
      <w:r w:rsidRPr="00DC6C53">
        <w:rPr>
          <w:sz w:val="24"/>
          <w:szCs w:val="24"/>
        </w:rPr>
        <w:t xml:space="preserve"> zhotovitele</w:t>
      </w:r>
      <w:r>
        <w:rPr>
          <w:sz w:val="24"/>
          <w:szCs w:val="24"/>
        </w:rPr>
        <w:t>, schváleného</w:t>
      </w:r>
      <w:r w:rsidRPr="00DC6C53">
        <w:rPr>
          <w:sz w:val="24"/>
          <w:szCs w:val="24"/>
        </w:rPr>
        <w:t xml:space="preserve"> objednatelem.</w:t>
      </w:r>
      <w:r>
        <w:rPr>
          <w:sz w:val="24"/>
          <w:szCs w:val="24"/>
        </w:rPr>
        <w:t xml:space="preserve"> </w:t>
      </w:r>
      <w:r w:rsidR="00F74C9E">
        <w:rPr>
          <w:sz w:val="24"/>
          <w:szCs w:val="24"/>
        </w:rPr>
        <w:t xml:space="preserve">Zhotovitel vyhotoví dle </w:t>
      </w:r>
      <w:r w:rsidR="00F74C9E">
        <w:rPr>
          <w:sz w:val="24"/>
          <w:szCs w:val="24"/>
        </w:rPr>
        <w:lastRenderedPageBreak/>
        <w:t xml:space="preserve">pokynu objednatele vždy zápis nebo záznam z jednání výrobního výboru, který bude součástí dokumentace. </w:t>
      </w:r>
      <w:r>
        <w:rPr>
          <w:sz w:val="24"/>
          <w:szCs w:val="24"/>
        </w:rPr>
        <w:t>Pakliže objednatel neudělí jiný pokyn, platí, že zhotovitel vyhotoví zápis z jednání. Zápisy a záznamy z jednání výrobních výborů budou zhotovitelem vyhotoveny vždy v takovém počtu, aby objednatel obdržel z každého jednání výrobního výboru jeden</w:t>
      </w:r>
      <w:r w:rsidRPr="001C07FC">
        <w:rPr>
          <w:sz w:val="24"/>
          <w:szCs w:val="24"/>
        </w:rPr>
        <w:t xml:space="preserve"> </w:t>
      </w:r>
      <w:r w:rsidRPr="00B828C1">
        <w:rPr>
          <w:sz w:val="24"/>
          <w:szCs w:val="24"/>
        </w:rPr>
        <w:t>originál. T</w:t>
      </w:r>
      <w:r>
        <w:rPr>
          <w:sz w:val="24"/>
          <w:szCs w:val="24"/>
        </w:rPr>
        <w:t>ento</w:t>
      </w:r>
      <w:r w:rsidRPr="00B828C1">
        <w:rPr>
          <w:sz w:val="24"/>
          <w:szCs w:val="24"/>
        </w:rPr>
        <w:t xml:space="preserve"> originál</w:t>
      </w:r>
      <w:r>
        <w:rPr>
          <w:sz w:val="24"/>
          <w:szCs w:val="24"/>
        </w:rPr>
        <w:t xml:space="preserve"> předá zhotovitel objednateli nejpozději do 2 kalendářních dní od okamžiku, kdy se zápis či</w:t>
      </w:r>
      <w:r w:rsidR="00E861FF">
        <w:rPr>
          <w:sz w:val="24"/>
          <w:szCs w:val="24"/>
        </w:rPr>
        <w:t> </w:t>
      </w:r>
      <w:r>
        <w:rPr>
          <w:sz w:val="24"/>
          <w:szCs w:val="24"/>
        </w:rPr>
        <w:t>záznam z jednání výrobního výboru stal závazným.</w:t>
      </w:r>
    </w:p>
    <w:p w:rsidR="006424EF" w:rsidRDefault="006424EF" w:rsidP="006424EF">
      <w:pPr>
        <w:spacing w:before="120"/>
        <w:jc w:val="both"/>
        <w:rPr>
          <w:sz w:val="24"/>
          <w:szCs w:val="24"/>
        </w:rPr>
      </w:pPr>
      <w:r>
        <w:rPr>
          <w:sz w:val="24"/>
          <w:szCs w:val="24"/>
        </w:rPr>
        <w:t>Zápisem z jednání se pro potřeby této Smlouvy o dílo rozumí zápis vyhotovený zhotovitelem v průběhu jednání výrobního výboru, resp. bezprostředně po jeho skončení, obsahující minimálně (i) datum, místo a čas jednání, (ii) jména, příjmení, funkce a organizace osob přítomných na</w:t>
      </w:r>
      <w:r w:rsidR="00E861FF">
        <w:rPr>
          <w:sz w:val="24"/>
          <w:szCs w:val="24"/>
        </w:rPr>
        <w:t> </w:t>
      </w:r>
      <w:r>
        <w:rPr>
          <w:sz w:val="24"/>
          <w:szCs w:val="24"/>
        </w:rPr>
        <w:t>jednání, (iii) podrobný obsah a závěry jednání a (iv) podpisy všech osob přítomných na</w:t>
      </w:r>
      <w:r w:rsidR="00E861FF">
        <w:rPr>
          <w:sz w:val="24"/>
          <w:szCs w:val="24"/>
        </w:rPr>
        <w:t> </w:t>
      </w:r>
      <w:r>
        <w:rPr>
          <w:sz w:val="24"/>
          <w:szCs w:val="24"/>
        </w:rPr>
        <w:t>jednání. Zápis z jednání výrobního výboru se stává závazným podpisem poslední z osob přítomných na jednání.</w:t>
      </w:r>
    </w:p>
    <w:p w:rsidR="006424EF" w:rsidRDefault="006424EF" w:rsidP="006424EF">
      <w:pPr>
        <w:spacing w:before="120"/>
        <w:jc w:val="both"/>
        <w:rPr>
          <w:sz w:val="24"/>
          <w:szCs w:val="24"/>
        </w:rPr>
      </w:pPr>
      <w:r>
        <w:rPr>
          <w:sz w:val="24"/>
          <w:szCs w:val="24"/>
        </w:rPr>
        <w:t>Záznamem z jednání se pro potřeby této Smlouvy o dílo rozumí záznam vyhotovený zhotovitelem bez zbytečného odkladu po ukončení jednání výrobního výboru, obsahující minimálně (i) datum, místo a čas jednání, (ii) jména, příjmení, funkce a organizace osob přítomných na jednání, (iii)</w:t>
      </w:r>
      <w:r w:rsidR="00E861FF">
        <w:rPr>
          <w:sz w:val="24"/>
          <w:szCs w:val="24"/>
        </w:rPr>
        <w:t> </w:t>
      </w:r>
      <w:r>
        <w:rPr>
          <w:sz w:val="24"/>
          <w:szCs w:val="24"/>
        </w:rPr>
        <w:t>podrobný obsah a závěry jednání a (iv) jméno, příjmení, funkci, organizaci a podpis osoby, která vyhotovila záznam.  Záznam z jednání výrobního výboru se stává závazným jeho odsouhlasením objednatelem.  Osoba, která záznam</w:t>
      </w:r>
      <w:r w:rsidRPr="00E06B1C">
        <w:rPr>
          <w:sz w:val="24"/>
          <w:szCs w:val="24"/>
        </w:rPr>
        <w:t xml:space="preserve"> </w:t>
      </w:r>
      <w:r>
        <w:rPr>
          <w:sz w:val="24"/>
          <w:szCs w:val="24"/>
        </w:rPr>
        <w:t>z jednání výrobního výboru vyhotovila, následně na originálu vyznačí skutečnost, že se záznam stal závazným, datum kdy se tak stalo, připojí svůj podpis a záznam rozešle všem účastníkům jednání.</w:t>
      </w:r>
    </w:p>
    <w:p w:rsidR="006424EF" w:rsidRDefault="006424EF" w:rsidP="006424EF">
      <w:pPr>
        <w:spacing w:before="120"/>
        <w:jc w:val="both"/>
        <w:rPr>
          <w:sz w:val="24"/>
          <w:szCs w:val="24"/>
        </w:rPr>
      </w:pPr>
      <w:r>
        <w:rPr>
          <w:sz w:val="24"/>
          <w:szCs w:val="24"/>
        </w:rPr>
        <w:t>Objednatel se zavazuje poskytnout veškerou součinnost nezbytnou k získání potřebných podpisů nebo souhlasů osob přítomných na jednání výrobního výboru, které jsou nezbytné pro závaznost jednotlivých zápisů nebo záznamů z jednání.</w:t>
      </w:r>
    </w:p>
    <w:p w:rsidR="006424EF" w:rsidRDefault="006424EF" w:rsidP="006424EF">
      <w:pPr>
        <w:spacing w:before="120"/>
        <w:jc w:val="both"/>
        <w:rPr>
          <w:sz w:val="24"/>
          <w:szCs w:val="24"/>
        </w:rPr>
      </w:pPr>
      <w:r w:rsidRPr="00DC6C53">
        <w:rPr>
          <w:sz w:val="24"/>
          <w:szCs w:val="24"/>
        </w:rPr>
        <w:t>Výrobní výbory se budou konat minimálně:</w:t>
      </w:r>
    </w:p>
    <w:p w:rsidR="006424EF" w:rsidRDefault="00346F33" w:rsidP="006424EF">
      <w:pPr>
        <w:spacing w:before="120"/>
        <w:ind w:left="709"/>
        <w:jc w:val="both"/>
        <w:rPr>
          <w:sz w:val="24"/>
          <w:szCs w:val="24"/>
        </w:rPr>
      </w:pPr>
      <w:r w:rsidRPr="0006763D" w:rsidDel="00346F33">
        <w:rPr>
          <w:sz w:val="24"/>
          <w:szCs w:val="24"/>
        </w:rPr>
        <w:t xml:space="preserve"> </w:t>
      </w:r>
      <w:r w:rsidR="00281753">
        <w:rPr>
          <w:sz w:val="24"/>
          <w:szCs w:val="24"/>
        </w:rPr>
        <w:t>čtyři</w:t>
      </w:r>
      <w:r w:rsidR="006424EF">
        <w:rPr>
          <w:sz w:val="24"/>
          <w:szCs w:val="24"/>
        </w:rPr>
        <w:t>krát</w:t>
      </w:r>
      <w:r w:rsidR="006424EF" w:rsidRPr="00EA558E">
        <w:rPr>
          <w:sz w:val="24"/>
          <w:szCs w:val="24"/>
        </w:rPr>
        <w:t xml:space="preserve"> v rámci zpracování příslušného stupně projektové dokumentace</w:t>
      </w:r>
      <w:r w:rsidR="00C379D2">
        <w:rPr>
          <w:sz w:val="24"/>
          <w:szCs w:val="24"/>
        </w:rPr>
        <w:t>.</w:t>
      </w:r>
    </w:p>
    <w:p w:rsidR="00346F33" w:rsidRDefault="00346F33" w:rsidP="00346F33">
      <w:pPr>
        <w:spacing w:before="120"/>
        <w:ind w:left="709"/>
        <w:jc w:val="both"/>
        <w:rPr>
          <w:sz w:val="24"/>
          <w:szCs w:val="24"/>
        </w:rPr>
      </w:pPr>
      <w:r w:rsidRPr="0006763D">
        <w:rPr>
          <w:sz w:val="24"/>
          <w:szCs w:val="24"/>
        </w:rPr>
        <w:t xml:space="preserve">pravidelně každé tři týdny při výkonu inženýrské činnosti </w:t>
      </w:r>
      <w:r w:rsidRPr="00DC6C53">
        <w:rPr>
          <w:sz w:val="24"/>
          <w:szCs w:val="24"/>
        </w:rPr>
        <w:t xml:space="preserve"> </w:t>
      </w:r>
    </w:p>
    <w:p w:rsidR="0031272D" w:rsidRDefault="0031272D" w:rsidP="009269DC">
      <w:pPr>
        <w:pStyle w:val="text"/>
        <w:tabs>
          <w:tab w:val="left" w:pos="680"/>
          <w:tab w:val="right" w:pos="4535"/>
        </w:tabs>
        <w:spacing w:before="120"/>
        <w:ind w:left="675" w:hanging="675"/>
        <w:rPr>
          <w:sz w:val="24"/>
        </w:rPr>
      </w:pPr>
    </w:p>
    <w:p w:rsidR="006424EF" w:rsidRPr="002000D1" w:rsidRDefault="006424EF" w:rsidP="009269DC">
      <w:pPr>
        <w:pStyle w:val="text"/>
        <w:tabs>
          <w:tab w:val="left" w:pos="680"/>
          <w:tab w:val="right" w:pos="4535"/>
        </w:tabs>
        <w:spacing w:before="120"/>
        <w:ind w:left="675" w:hanging="675"/>
        <w:rPr>
          <w:rFonts w:ascii="Times New Roman" w:hAnsi="Times New Roman" w:cs="Times New Roman"/>
          <w:sz w:val="24"/>
        </w:rPr>
      </w:pPr>
      <w:r w:rsidRPr="002000D1">
        <w:rPr>
          <w:rStyle w:val="boldik"/>
          <w:sz w:val="24"/>
        </w:rPr>
        <w:t>Článek 6</w:t>
      </w:r>
      <w:r w:rsidR="008750D3" w:rsidRPr="002000D1">
        <w:rPr>
          <w:rStyle w:val="boldik"/>
          <w:sz w:val="24"/>
        </w:rPr>
        <w:t>.</w:t>
      </w:r>
      <w:r w:rsidRPr="002000D1">
        <w:rPr>
          <w:rStyle w:val="boldik"/>
          <w:sz w:val="24"/>
        </w:rPr>
        <w:t xml:space="preserve">3 </w:t>
      </w:r>
      <w:r w:rsidR="00A1729F">
        <w:rPr>
          <w:rStyle w:val="boldik"/>
          <w:sz w:val="24"/>
        </w:rPr>
        <w:t xml:space="preserve">VOP </w:t>
      </w:r>
      <w:r w:rsidRPr="002000D1">
        <w:rPr>
          <w:rStyle w:val="boldik"/>
          <w:sz w:val="24"/>
        </w:rPr>
        <w:t>se doplňuje</w:t>
      </w:r>
      <w:r w:rsidR="00FE3DFC">
        <w:rPr>
          <w:rStyle w:val="boldik"/>
          <w:sz w:val="24"/>
        </w:rPr>
        <w:t xml:space="preserve"> o následující text</w:t>
      </w:r>
      <w:r w:rsidRPr="002000D1">
        <w:rPr>
          <w:rStyle w:val="boldik"/>
          <w:sz w:val="24"/>
        </w:rPr>
        <w:t>:</w:t>
      </w:r>
      <w:r w:rsidR="00B41D46" w:rsidRPr="00B41D46">
        <w:rPr>
          <w:rFonts w:ascii="Times New Roman" w:hAnsi="Times New Roman" w:cs="Times New Roman"/>
          <w:sz w:val="24"/>
        </w:rPr>
        <w:t xml:space="preserve"> </w:t>
      </w:r>
      <w:r w:rsidR="00B41D46" w:rsidRPr="00B41D46">
        <w:rPr>
          <w:rFonts w:ascii="Times New Roman" w:hAnsi="Times New Roman" w:cs="Times New Roman"/>
          <w:sz w:val="24"/>
        </w:rPr>
        <w:tab/>
      </w:r>
    </w:p>
    <w:p w:rsidR="006424EF" w:rsidRDefault="006424EF" w:rsidP="006424EF">
      <w:pPr>
        <w:pStyle w:val="text"/>
        <w:tabs>
          <w:tab w:val="right" w:pos="4535"/>
        </w:tabs>
        <w:spacing w:before="120"/>
        <w:rPr>
          <w:b/>
          <w:sz w:val="24"/>
        </w:rPr>
      </w:pPr>
      <w:r>
        <w:rPr>
          <w:rFonts w:ascii="Times New Roman" w:hAnsi="Times New Roman" w:cs="Times New Roman"/>
          <w:sz w:val="24"/>
        </w:rPr>
        <w:t>„Výjimku z </w:t>
      </w:r>
      <w:r w:rsidRPr="00DC6C53">
        <w:rPr>
          <w:rFonts w:ascii="Times New Roman" w:hAnsi="Times New Roman" w:cs="Times New Roman"/>
          <w:sz w:val="24"/>
        </w:rPr>
        <w:t xml:space="preserve">ochrany důvěrných informací tvoří ty informace, podklady a znalosti, které jsou všeobecně známé a </w:t>
      </w:r>
      <w:r w:rsidRPr="00F83580">
        <w:rPr>
          <w:rFonts w:ascii="Times New Roman" w:hAnsi="Times New Roman" w:cs="Times New Roman"/>
          <w:sz w:val="24"/>
        </w:rPr>
        <w:t xml:space="preserve">běžně </w:t>
      </w:r>
      <w:r w:rsidRPr="00702492">
        <w:rPr>
          <w:rFonts w:ascii="Times New Roman" w:hAnsi="Times New Roman" w:cs="Times New Roman"/>
          <w:sz w:val="24"/>
        </w:rPr>
        <w:t>dostupné.</w:t>
      </w:r>
      <w:r>
        <w:rPr>
          <w:rFonts w:ascii="Times New Roman" w:hAnsi="Times New Roman" w:cs="Times New Roman"/>
          <w:sz w:val="24"/>
        </w:rPr>
        <w:t>“</w:t>
      </w:r>
      <w:r w:rsidRPr="00B1335B">
        <w:rPr>
          <w:b/>
          <w:sz w:val="24"/>
        </w:rPr>
        <w:t xml:space="preserve"> </w:t>
      </w:r>
    </w:p>
    <w:p w:rsidR="006424EF" w:rsidRDefault="006424EF" w:rsidP="006424EF">
      <w:pPr>
        <w:pStyle w:val="text"/>
        <w:tabs>
          <w:tab w:val="right" w:pos="4535"/>
        </w:tabs>
        <w:spacing w:before="120"/>
        <w:rPr>
          <w:rFonts w:ascii="Times New Roman" w:hAnsi="Times New Roman" w:cs="Times New Roman"/>
          <w:b/>
          <w:sz w:val="24"/>
        </w:rPr>
      </w:pPr>
      <w:r w:rsidRPr="0006763D">
        <w:rPr>
          <w:b/>
          <w:sz w:val="24"/>
        </w:rPr>
        <w:t xml:space="preserve"> </w:t>
      </w:r>
      <w:r w:rsidR="00C379D2" w:rsidRPr="0006763D">
        <w:rPr>
          <w:b/>
          <w:sz w:val="24"/>
        </w:rPr>
        <w:t>„</w:t>
      </w:r>
      <w:r w:rsidRPr="0006763D">
        <w:rPr>
          <w:rFonts w:ascii="Times New Roman" w:hAnsi="Times New Roman" w:cs="Times New Roman"/>
          <w:sz w:val="24"/>
        </w:rPr>
        <w:t>Dále pak informace v projektové dokumentaci, které je nutné použít pro výkon odborné činnosti v rámci řízení podle zákona č. 183/2006 Sb., o územním plánování a stavebním řádu (stavební zákon), ve znění pozdějších předpisů (dále jen „Stavební zákon“), k získání potřebných rozhodnutí a povolení a k získání stanovisek a vyjádření podle požadavků objednatele</w:t>
      </w:r>
      <w:r w:rsidRPr="0006763D">
        <w:rPr>
          <w:rFonts w:ascii="Times New Roman" w:hAnsi="Times New Roman" w:cs="Times New Roman"/>
          <w:caps/>
          <w:sz w:val="24"/>
        </w:rPr>
        <w:t>.</w:t>
      </w:r>
      <w:r w:rsidR="00C379D2" w:rsidRPr="0006763D">
        <w:rPr>
          <w:rFonts w:ascii="Times New Roman" w:hAnsi="Times New Roman" w:cs="Times New Roman"/>
          <w:caps/>
          <w:sz w:val="24"/>
        </w:rPr>
        <w:t>“</w:t>
      </w:r>
    </w:p>
    <w:p w:rsidR="00137C89" w:rsidRDefault="00137C89" w:rsidP="00137C89">
      <w:pPr>
        <w:pStyle w:val="Zkladntext3"/>
        <w:tabs>
          <w:tab w:val="left" w:pos="709"/>
          <w:tab w:val="left" w:pos="1843"/>
        </w:tabs>
        <w:spacing w:before="120" w:after="0"/>
        <w:ind w:left="1843" w:hanging="1843"/>
        <w:jc w:val="both"/>
        <w:rPr>
          <w:b/>
          <w:sz w:val="24"/>
          <w:szCs w:val="24"/>
        </w:rPr>
      </w:pPr>
    </w:p>
    <w:p w:rsidR="00137C89" w:rsidRDefault="00FE3DFC" w:rsidP="00E861FF">
      <w:pPr>
        <w:pStyle w:val="Zkladntext3"/>
        <w:keepNext/>
        <w:tabs>
          <w:tab w:val="left" w:pos="709"/>
          <w:tab w:val="left" w:pos="1843"/>
        </w:tabs>
        <w:spacing w:before="120" w:after="0"/>
        <w:ind w:left="1843" w:hanging="1843"/>
        <w:jc w:val="both"/>
        <w:rPr>
          <w:sz w:val="24"/>
          <w:szCs w:val="24"/>
        </w:rPr>
      </w:pPr>
      <w:r>
        <w:rPr>
          <w:b/>
          <w:sz w:val="24"/>
          <w:szCs w:val="24"/>
        </w:rPr>
        <w:t>Doplňuje se nový č</w:t>
      </w:r>
      <w:r w:rsidR="00137C89">
        <w:rPr>
          <w:b/>
          <w:sz w:val="24"/>
          <w:szCs w:val="24"/>
        </w:rPr>
        <w:t xml:space="preserve">lánek </w:t>
      </w:r>
      <w:r w:rsidR="00137C89" w:rsidRPr="00FA5D2C">
        <w:rPr>
          <w:b/>
          <w:sz w:val="24"/>
          <w:szCs w:val="24"/>
        </w:rPr>
        <w:t>8.</w:t>
      </w:r>
      <w:r w:rsidR="00137C89" w:rsidRPr="00B10D3D">
        <w:rPr>
          <w:b/>
          <w:sz w:val="24"/>
          <w:szCs w:val="24"/>
        </w:rPr>
        <w:t xml:space="preserve">2 </w:t>
      </w:r>
      <w:r w:rsidR="00A1729F">
        <w:rPr>
          <w:b/>
          <w:sz w:val="24"/>
          <w:szCs w:val="24"/>
        </w:rPr>
        <w:t>VOP</w:t>
      </w:r>
      <w:r>
        <w:rPr>
          <w:b/>
          <w:sz w:val="24"/>
          <w:szCs w:val="24"/>
        </w:rPr>
        <w:t>, který zní</w:t>
      </w:r>
      <w:r w:rsidR="00137C89" w:rsidRPr="00B10D3D">
        <w:rPr>
          <w:b/>
          <w:sz w:val="24"/>
          <w:szCs w:val="24"/>
        </w:rPr>
        <w:t>:</w:t>
      </w:r>
    </w:p>
    <w:p w:rsidR="00137C89" w:rsidRDefault="00137C89" w:rsidP="00E861FF">
      <w:pPr>
        <w:pStyle w:val="Zkladntext3"/>
        <w:keepNext/>
        <w:spacing w:before="120" w:after="0"/>
        <w:jc w:val="both"/>
        <w:rPr>
          <w:sz w:val="24"/>
          <w:szCs w:val="24"/>
        </w:rPr>
      </w:pPr>
      <w:r>
        <w:rPr>
          <w:sz w:val="24"/>
          <w:szCs w:val="24"/>
        </w:rPr>
        <w:t>„</w:t>
      </w:r>
      <w:r w:rsidRPr="00DC6C53">
        <w:rPr>
          <w:sz w:val="24"/>
          <w:szCs w:val="24"/>
        </w:rPr>
        <w:t>Zhotovitel je povinen</w:t>
      </w:r>
      <w:r>
        <w:rPr>
          <w:sz w:val="24"/>
          <w:szCs w:val="24"/>
        </w:rPr>
        <w:t xml:space="preserve"> </w:t>
      </w:r>
      <w:r w:rsidRPr="00DC6C53">
        <w:rPr>
          <w:sz w:val="24"/>
          <w:szCs w:val="24"/>
        </w:rPr>
        <w:t xml:space="preserve">řídit se pokyny objednatele. </w:t>
      </w:r>
      <w:r>
        <w:rPr>
          <w:sz w:val="24"/>
          <w:szCs w:val="24"/>
        </w:rPr>
        <w:t>O</w:t>
      </w:r>
      <w:r w:rsidRPr="00F83580">
        <w:rPr>
          <w:sz w:val="24"/>
          <w:szCs w:val="24"/>
        </w:rPr>
        <w:t xml:space="preserve">d pokynů </w:t>
      </w:r>
      <w:r>
        <w:rPr>
          <w:sz w:val="24"/>
          <w:szCs w:val="24"/>
        </w:rPr>
        <w:t>objednatele</w:t>
      </w:r>
      <w:r w:rsidRPr="00F83580">
        <w:rPr>
          <w:sz w:val="24"/>
          <w:szCs w:val="24"/>
        </w:rPr>
        <w:t xml:space="preserve"> se může </w:t>
      </w:r>
      <w:r>
        <w:rPr>
          <w:sz w:val="24"/>
          <w:szCs w:val="24"/>
        </w:rPr>
        <w:t>zhotovitel</w:t>
      </w:r>
      <w:r w:rsidRPr="00F83580">
        <w:rPr>
          <w:sz w:val="24"/>
          <w:szCs w:val="24"/>
        </w:rPr>
        <w:t xml:space="preserve"> odchýlit, jen je-li to naléhavě nezbytné v zájmu </w:t>
      </w:r>
      <w:r>
        <w:rPr>
          <w:sz w:val="24"/>
          <w:szCs w:val="24"/>
        </w:rPr>
        <w:t>objednatele</w:t>
      </w:r>
      <w:r w:rsidRPr="00F83580">
        <w:rPr>
          <w:sz w:val="24"/>
          <w:szCs w:val="24"/>
        </w:rPr>
        <w:t xml:space="preserve"> a </w:t>
      </w:r>
      <w:r>
        <w:rPr>
          <w:sz w:val="24"/>
          <w:szCs w:val="24"/>
        </w:rPr>
        <w:t>zhotovitel</w:t>
      </w:r>
      <w:r w:rsidRPr="00F83580">
        <w:rPr>
          <w:sz w:val="24"/>
          <w:szCs w:val="24"/>
        </w:rPr>
        <w:t xml:space="preserve"> nemůže včas obdržet jeho </w:t>
      </w:r>
      <w:r>
        <w:rPr>
          <w:sz w:val="24"/>
          <w:szCs w:val="24"/>
        </w:rPr>
        <w:t xml:space="preserve">písemný </w:t>
      </w:r>
      <w:r w:rsidRPr="00F83580">
        <w:rPr>
          <w:sz w:val="24"/>
          <w:szCs w:val="24"/>
        </w:rPr>
        <w:t>souhlas.</w:t>
      </w:r>
      <w:r>
        <w:rPr>
          <w:sz w:val="24"/>
          <w:szCs w:val="24"/>
        </w:rPr>
        <w:t xml:space="preserve"> V takovém případě je však zhotovitel povinen bezodkladně oznámit objednateli výskyt těchto okolností a výsledky jednání.</w:t>
      </w:r>
      <w:r w:rsidRPr="00DC6C53">
        <w:rPr>
          <w:sz w:val="24"/>
          <w:szCs w:val="24"/>
        </w:rPr>
        <w:t xml:space="preserve">  </w:t>
      </w:r>
    </w:p>
    <w:p w:rsidR="00137C89" w:rsidRDefault="00137C89" w:rsidP="00137C89">
      <w:pPr>
        <w:jc w:val="both"/>
        <w:rPr>
          <w:sz w:val="24"/>
          <w:szCs w:val="24"/>
        </w:rPr>
      </w:pPr>
    </w:p>
    <w:p w:rsidR="00137C89" w:rsidRDefault="00137C89" w:rsidP="00137C89">
      <w:pPr>
        <w:jc w:val="both"/>
        <w:rPr>
          <w:sz w:val="24"/>
          <w:szCs w:val="24"/>
        </w:rPr>
      </w:pPr>
      <w:r w:rsidRPr="00DC6C53">
        <w:rPr>
          <w:sz w:val="24"/>
          <w:szCs w:val="24"/>
        </w:rPr>
        <w:t xml:space="preserve">Zhotovitel se zavazuje při </w:t>
      </w:r>
      <w:r>
        <w:rPr>
          <w:sz w:val="24"/>
          <w:szCs w:val="24"/>
        </w:rPr>
        <w:t>plnění</w:t>
      </w:r>
      <w:r w:rsidRPr="00DC6C53">
        <w:rPr>
          <w:sz w:val="24"/>
          <w:szCs w:val="24"/>
        </w:rPr>
        <w:t xml:space="preserve"> této </w:t>
      </w:r>
      <w:r>
        <w:rPr>
          <w:sz w:val="24"/>
          <w:szCs w:val="24"/>
        </w:rPr>
        <w:t>S</w:t>
      </w:r>
      <w:r w:rsidRPr="00DC6C53">
        <w:rPr>
          <w:sz w:val="24"/>
          <w:szCs w:val="24"/>
        </w:rPr>
        <w:t xml:space="preserve">mlouvy </w:t>
      </w:r>
      <w:r>
        <w:rPr>
          <w:sz w:val="24"/>
          <w:szCs w:val="24"/>
        </w:rPr>
        <w:t xml:space="preserve">o dílo </w:t>
      </w:r>
      <w:r w:rsidRPr="00DC6C53">
        <w:rPr>
          <w:sz w:val="24"/>
          <w:szCs w:val="24"/>
        </w:rPr>
        <w:t>včas upozornit objednatele na nevhodnost jeho pokynů</w:t>
      </w:r>
      <w:r>
        <w:rPr>
          <w:sz w:val="24"/>
          <w:szCs w:val="24"/>
        </w:rPr>
        <w:t xml:space="preserve">, jinak odpovídá </w:t>
      </w:r>
      <w:r w:rsidRPr="00A3030B">
        <w:rPr>
          <w:sz w:val="24"/>
          <w:szCs w:val="24"/>
        </w:rPr>
        <w:t xml:space="preserve">za </w:t>
      </w:r>
      <w:r>
        <w:rPr>
          <w:sz w:val="24"/>
          <w:szCs w:val="24"/>
        </w:rPr>
        <w:t>vady, resp. škodu vzniklou objednateli v důsledku dodržení těchto pokynů</w:t>
      </w:r>
      <w:r w:rsidRPr="00DC6C53">
        <w:rPr>
          <w:sz w:val="24"/>
          <w:szCs w:val="24"/>
        </w:rPr>
        <w:t>.</w:t>
      </w:r>
      <w:r>
        <w:rPr>
          <w:sz w:val="24"/>
          <w:szCs w:val="24"/>
        </w:rPr>
        <w:t xml:space="preserve"> V případě, že je pokyn objednatele v rozporu s právními předpisy nebo závaznými </w:t>
      </w:r>
      <w:r>
        <w:rPr>
          <w:sz w:val="24"/>
          <w:szCs w:val="24"/>
        </w:rPr>
        <w:lastRenderedPageBreak/>
        <w:t>technickými normami, zhotovitel na tuto skutečnost objednatele písemně upozornil, a objednatel na takovém pokynu přesto trvá, je zhotovitel oprávněn od Smlouvy o dílo odstoupit.“</w:t>
      </w:r>
    </w:p>
    <w:p w:rsidR="006424EF" w:rsidRDefault="006424EF" w:rsidP="006424EF">
      <w:pPr>
        <w:pStyle w:val="text"/>
        <w:spacing w:before="120"/>
        <w:ind w:firstLine="705"/>
        <w:rPr>
          <w:rFonts w:ascii="Times New Roman" w:hAnsi="Times New Roman" w:cs="Times New Roman"/>
          <w:sz w:val="24"/>
        </w:rPr>
      </w:pPr>
    </w:p>
    <w:p w:rsidR="00B41D46" w:rsidRPr="00B41D46" w:rsidRDefault="00382EDD" w:rsidP="00D24479">
      <w:pPr>
        <w:pStyle w:val="text"/>
        <w:keepNext/>
        <w:spacing w:before="120"/>
        <w:rPr>
          <w:rFonts w:ascii="Times New Roman" w:hAnsi="Times New Roman" w:cs="Times New Roman"/>
          <w:b/>
          <w:sz w:val="24"/>
        </w:rPr>
      </w:pPr>
      <w:r>
        <w:rPr>
          <w:rFonts w:ascii="Times New Roman" w:hAnsi="Times New Roman" w:cs="Times New Roman"/>
          <w:b/>
          <w:sz w:val="24"/>
        </w:rPr>
        <w:t xml:space="preserve">Článek 10.1 </w:t>
      </w:r>
      <w:r w:rsidR="00A1729F">
        <w:rPr>
          <w:rFonts w:ascii="Times New Roman" w:hAnsi="Times New Roman" w:cs="Times New Roman"/>
          <w:b/>
          <w:sz w:val="24"/>
        </w:rPr>
        <w:t xml:space="preserve">VOP </w:t>
      </w:r>
      <w:r w:rsidR="001C020B">
        <w:rPr>
          <w:rFonts w:ascii="Times New Roman" w:hAnsi="Times New Roman" w:cs="Times New Roman"/>
          <w:b/>
          <w:sz w:val="24"/>
        </w:rPr>
        <w:t>se doplňuje</w:t>
      </w:r>
      <w:r w:rsidR="00FE3DFC">
        <w:rPr>
          <w:rFonts w:ascii="Times New Roman" w:hAnsi="Times New Roman" w:cs="Times New Roman"/>
          <w:b/>
          <w:sz w:val="24"/>
        </w:rPr>
        <w:t xml:space="preserve"> o následující text</w:t>
      </w:r>
      <w:r>
        <w:rPr>
          <w:rFonts w:ascii="Times New Roman" w:hAnsi="Times New Roman" w:cs="Times New Roman"/>
          <w:b/>
          <w:sz w:val="24"/>
        </w:rPr>
        <w:t>:</w:t>
      </w:r>
    </w:p>
    <w:p w:rsidR="000521A8" w:rsidRDefault="00D35408" w:rsidP="00D24479">
      <w:pPr>
        <w:pStyle w:val="text"/>
        <w:keepNext/>
        <w:spacing w:before="120"/>
        <w:rPr>
          <w:rFonts w:ascii="Times New Roman" w:hAnsi="Times New Roman" w:cs="Times New Roman"/>
          <w:sz w:val="24"/>
        </w:rPr>
      </w:pPr>
      <w:r>
        <w:rPr>
          <w:rFonts w:ascii="Times New Roman" w:hAnsi="Times New Roman" w:cs="Times New Roman"/>
          <w:sz w:val="24"/>
        </w:rPr>
        <w:t>„</w:t>
      </w:r>
      <w:r w:rsidR="00574DA7" w:rsidRPr="00574DA7">
        <w:rPr>
          <w:rFonts w:ascii="Times New Roman" w:hAnsi="Times New Roman" w:cs="Times New Roman"/>
          <w:sz w:val="24"/>
        </w:rPr>
        <w:t>Tyto zůstávají ve vlastnictví objednatele a budou mu vráceny při dokončení nebo předčasném ukončení služeb. Zhotovitel je povinen až do skončení své činnosti podklady od objednatele řádně uchovávat, stejně tak doklady, které má podle Smlouvy o dílo předat objednateli. Zhotovitel je odpovědný za jejich případnou ztrátu či znehodnocení, a je povinen zaplatit vzniklou škodu nebo na své náklady je nahradit novými v originále nebo duplikátech, řádně ověřenými příslušnými úřady.</w:t>
      </w:r>
      <w:r>
        <w:rPr>
          <w:rFonts w:ascii="Times New Roman" w:hAnsi="Times New Roman" w:cs="Times New Roman"/>
          <w:sz w:val="24"/>
        </w:rPr>
        <w:t>“</w:t>
      </w:r>
    </w:p>
    <w:p w:rsidR="00B41D46" w:rsidRDefault="00B41D46" w:rsidP="00B41D46">
      <w:pPr>
        <w:pStyle w:val="text"/>
        <w:spacing w:before="120"/>
        <w:rPr>
          <w:rFonts w:ascii="Times New Roman" w:hAnsi="Times New Roman" w:cs="Times New Roman"/>
          <w:sz w:val="24"/>
        </w:rPr>
      </w:pPr>
    </w:p>
    <w:p w:rsidR="006424EF" w:rsidRDefault="00382EDD" w:rsidP="006424EF">
      <w:pPr>
        <w:pStyle w:val="text"/>
        <w:keepNext/>
        <w:tabs>
          <w:tab w:val="left" w:pos="709"/>
        </w:tabs>
        <w:spacing w:before="120"/>
        <w:ind w:left="1843" w:hanging="1843"/>
        <w:rPr>
          <w:rFonts w:ascii="Times New Roman" w:hAnsi="Times New Roman" w:cs="Times New Roman"/>
          <w:sz w:val="24"/>
        </w:rPr>
      </w:pPr>
      <w:r>
        <w:rPr>
          <w:rFonts w:ascii="Times New Roman" w:hAnsi="Times New Roman" w:cs="Times New Roman"/>
          <w:b/>
          <w:sz w:val="24"/>
        </w:rPr>
        <w:t xml:space="preserve">Článek 11.2 </w:t>
      </w:r>
      <w:r w:rsidR="00A1729F">
        <w:rPr>
          <w:rFonts w:ascii="Times New Roman" w:hAnsi="Times New Roman" w:cs="Times New Roman"/>
          <w:b/>
          <w:sz w:val="24"/>
        </w:rPr>
        <w:t xml:space="preserve">VOP </w:t>
      </w:r>
      <w:r w:rsidR="00FE3DFC">
        <w:rPr>
          <w:rFonts w:ascii="Times New Roman" w:hAnsi="Times New Roman" w:cs="Times New Roman"/>
          <w:b/>
          <w:sz w:val="24"/>
        </w:rPr>
        <w:t>se ruší a nahrazuje se novým zněním</w:t>
      </w:r>
      <w:r>
        <w:rPr>
          <w:rFonts w:ascii="Times New Roman" w:hAnsi="Times New Roman" w:cs="Times New Roman"/>
          <w:b/>
          <w:sz w:val="24"/>
        </w:rPr>
        <w:t>:</w:t>
      </w:r>
      <w:r w:rsidR="006424EF">
        <w:rPr>
          <w:rFonts w:ascii="Times New Roman" w:hAnsi="Times New Roman" w:cs="Times New Roman"/>
          <w:sz w:val="24"/>
        </w:rPr>
        <w:tab/>
      </w:r>
    </w:p>
    <w:p w:rsidR="006424EF" w:rsidRDefault="006424EF" w:rsidP="006424EF">
      <w:pPr>
        <w:pStyle w:val="text"/>
        <w:keepNext/>
        <w:spacing w:before="120"/>
        <w:rPr>
          <w:rFonts w:ascii="Times New Roman" w:hAnsi="Times New Roman" w:cs="Times New Roman"/>
          <w:sz w:val="24"/>
        </w:rPr>
      </w:pPr>
      <w:r>
        <w:rPr>
          <w:rFonts w:ascii="Times New Roman" w:hAnsi="Times New Roman" w:cs="Times New Roman"/>
          <w:sz w:val="24"/>
        </w:rPr>
        <w:t>„Personál poskytnutý objednatelem v souladu s článkem 11.1 musí být odsouhlasen zhotovitelem.“</w:t>
      </w:r>
    </w:p>
    <w:p w:rsidR="00B3585C" w:rsidRDefault="00B3585C" w:rsidP="00B3585C">
      <w:pPr>
        <w:pStyle w:val="text"/>
        <w:spacing w:before="120"/>
        <w:rPr>
          <w:rFonts w:ascii="Times New Roman" w:hAnsi="Times New Roman" w:cs="Times New Roman"/>
          <w:b/>
          <w:sz w:val="24"/>
        </w:rPr>
      </w:pPr>
    </w:p>
    <w:p w:rsidR="00B3585C" w:rsidRDefault="00FE3DFC" w:rsidP="00B3585C">
      <w:pPr>
        <w:pStyle w:val="text"/>
        <w:spacing w:before="120"/>
        <w:rPr>
          <w:rFonts w:ascii="Times New Roman" w:hAnsi="Times New Roman" w:cs="Times New Roman"/>
          <w:b/>
          <w:sz w:val="24"/>
        </w:rPr>
      </w:pPr>
      <w:r>
        <w:rPr>
          <w:rFonts w:ascii="Times New Roman" w:hAnsi="Times New Roman" w:cs="Times New Roman"/>
          <w:b/>
          <w:sz w:val="24"/>
        </w:rPr>
        <w:t>Doplňuje se nový č</w:t>
      </w:r>
      <w:r w:rsidR="00B3585C">
        <w:rPr>
          <w:rFonts w:ascii="Times New Roman" w:hAnsi="Times New Roman" w:cs="Times New Roman"/>
          <w:b/>
          <w:sz w:val="24"/>
        </w:rPr>
        <w:t xml:space="preserve">lánek 15.3 </w:t>
      </w:r>
      <w:r w:rsidR="0002333C">
        <w:rPr>
          <w:rFonts w:ascii="Times New Roman" w:hAnsi="Times New Roman" w:cs="Times New Roman"/>
          <w:b/>
          <w:sz w:val="24"/>
        </w:rPr>
        <w:t>VOP</w:t>
      </w:r>
      <w:r>
        <w:rPr>
          <w:rFonts w:ascii="Times New Roman" w:hAnsi="Times New Roman" w:cs="Times New Roman"/>
          <w:b/>
          <w:sz w:val="24"/>
        </w:rPr>
        <w:t>, který zní:</w:t>
      </w:r>
    </w:p>
    <w:p w:rsidR="00B3585C" w:rsidRDefault="00B3585C" w:rsidP="00B3585C">
      <w:pPr>
        <w:pStyle w:val="text"/>
        <w:spacing w:before="120"/>
        <w:rPr>
          <w:rFonts w:ascii="Times New Roman" w:hAnsi="Times New Roman" w:cs="Times New Roman"/>
          <w:sz w:val="24"/>
        </w:rPr>
      </w:pPr>
      <w:r w:rsidRPr="003C403E">
        <w:rPr>
          <w:rFonts w:ascii="Times New Roman" w:hAnsi="Times New Roman" w:cs="Times New Roman"/>
          <w:sz w:val="24"/>
        </w:rPr>
        <w:t>„</w:t>
      </w:r>
      <w:r w:rsidRPr="001E527A">
        <w:rPr>
          <w:rFonts w:ascii="Times New Roman" w:hAnsi="Times New Roman" w:cs="Times New Roman"/>
          <w:sz w:val="24"/>
        </w:rPr>
        <w:t>Zhotovitel</w:t>
      </w:r>
      <w:r w:rsidRPr="003C403E">
        <w:rPr>
          <w:rFonts w:ascii="Times New Roman" w:hAnsi="Times New Roman" w:cs="Times New Roman"/>
          <w:sz w:val="24"/>
        </w:rPr>
        <w:t xml:space="preserve"> je povinen zajistit, aby se osoby, kterými prokazoval splnění kvalifikace v zadávacím řízení zakázky (tým klíčových expertů) podílely na plnění Smlouvy</w:t>
      </w:r>
      <w:r w:rsidRPr="001E527A">
        <w:rPr>
          <w:rFonts w:ascii="Times New Roman" w:hAnsi="Times New Roman" w:cs="Times New Roman"/>
          <w:sz w:val="24"/>
        </w:rPr>
        <w:t xml:space="preserve"> o dílo</w:t>
      </w:r>
      <w:r w:rsidRPr="003C403E">
        <w:rPr>
          <w:rFonts w:ascii="Times New Roman" w:hAnsi="Times New Roman" w:cs="Times New Roman"/>
          <w:sz w:val="24"/>
        </w:rPr>
        <w:t>. Pokud byla pro takové osoby v zadávacích podmínkách stanovena odborná způsobilost, musí touto odbornou způsobilostí osoby disponovat po celou dobu plnění Smlouvy</w:t>
      </w:r>
      <w:r w:rsidRPr="001E527A">
        <w:rPr>
          <w:rFonts w:ascii="Times New Roman" w:hAnsi="Times New Roman" w:cs="Times New Roman"/>
          <w:sz w:val="24"/>
        </w:rPr>
        <w:t xml:space="preserve"> o dílo</w:t>
      </w:r>
      <w:r w:rsidRPr="003C403E">
        <w:rPr>
          <w:rFonts w:ascii="Times New Roman" w:hAnsi="Times New Roman" w:cs="Times New Roman"/>
          <w:sz w:val="24"/>
        </w:rPr>
        <w:t xml:space="preserve">. Tím není dotčeno oprávnění objednatele požadovat výměnu pracovníka dle čl. 15.2 </w:t>
      </w:r>
      <w:r w:rsidRPr="001E527A">
        <w:rPr>
          <w:rFonts w:ascii="Times New Roman" w:hAnsi="Times New Roman" w:cs="Times New Roman"/>
          <w:sz w:val="24"/>
        </w:rPr>
        <w:t>V</w:t>
      </w:r>
      <w:r w:rsidRPr="003C403E">
        <w:rPr>
          <w:rFonts w:ascii="Times New Roman" w:hAnsi="Times New Roman" w:cs="Times New Roman"/>
          <w:sz w:val="24"/>
        </w:rPr>
        <w:t xml:space="preserve">OP. V případě, že se na straně </w:t>
      </w:r>
      <w:r w:rsidRPr="001E527A">
        <w:rPr>
          <w:rFonts w:ascii="Times New Roman" w:hAnsi="Times New Roman" w:cs="Times New Roman"/>
          <w:sz w:val="24"/>
        </w:rPr>
        <w:t>zhotovitele</w:t>
      </w:r>
      <w:r w:rsidRPr="003C403E">
        <w:rPr>
          <w:rFonts w:ascii="Times New Roman" w:hAnsi="Times New Roman" w:cs="Times New Roman"/>
          <w:sz w:val="24"/>
        </w:rPr>
        <w:t xml:space="preserve"> vyskytne potřeba takové změny v personálu, která představuje změnu v osobách realizačního týmu dokládaného </w:t>
      </w:r>
      <w:r w:rsidRPr="001E527A">
        <w:rPr>
          <w:rFonts w:ascii="Times New Roman" w:hAnsi="Times New Roman" w:cs="Times New Roman"/>
          <w:sz w:val="24"/>
        </w:rPr>
        <w:t>zhotovitelem</w:t>
      </w:r>
      <w:r w:rsidRPr="003C403E">
        <w:rPr>
          <w:rFonts w:ascii="Times New Roman" w:hAnsi="Times New Roman" w:cs="Times New Roman"/>
          <w:sz w:val="24"/>
        </w:rPr>
        <w:t xml:space="preserve"> pro prokázání splnění kvalifikace v zadávacím řízení zakázky, je povinen tuto skutečnost bezodkladně oznámit objednateli, nejpozději však do 7 pracovních dnů od takového zjištění. Současně s tímto oznámením </w:t>
      </w:r>
      <w:r w:rsidRPr="001E527A">
        <w:rPr>
          <w:rFonts w:ascii="Times New Roman" w:hAnsi="Times New Roman" w:cs="Times New Roman"/>
          <w:sz w:val="24"/>
        </w:rPr>
        <w:t>zhotovitel</w:t>
      </w:r>
      <w:r w:rsidRPr="003C403E">
        <w:rPr>
          <w:rFonts w:ascii="Times New Roman" w:hAnsi="Times New Roman" w:cs="Times New Roman"/>
          <w:sz w:val="24"/>
        </w:rPr>
        <w:t xml:space="preserve"> objednateli předloží životopis a potřebné doklady náhradního klíčového experta, které doloží splnění minimálně stejných požadavků, jako byly v rámci zadávacích podmínek (kvalifikace) zakázky stanoveny pro takového experta. Porušení povinnosti </w:t>
      </w:r>
      <w:r w:rsidRPr="001E527A">
        <w:rPr>
          <w:rFonts w:ascii="Times New Roman" w:hAnsi="Times New Roman" w:cs="Times New Roman"/>
          <w:sz w:val="24"/>
        </w:rPr>
        <w:t>zhotovitele</w:t>
      </w:r>
      <w:r w:rsidRPr="003C403E">
        <w:rPr>
          <w:rFonts w:ascii="Times New Roman" w:hAnsi="Times New Roman" w:cs="Times New Roman"/>
          <w:sz w:val="24"/>
        </w:rPr>
        <w:t xml:space="preserve"> plnit Smlouvu </w:t>
      </w:r>
      <w:r w:rsidRPr="001E527A">
        <w:rPr>
          <w:rFonts w:ascii="Times New Roman" w:hAnsi="Times New Roman" w:cs="Times New Roman"/>
          <w:sz w:val="24"/>
        </w:rPr>
        <w:t xml:space="preserve">o dílo </w:t>
      </w:r>
      <w:r w:rsidRPr="003C403E">
        <w:rPr>
          <w:rFonts w:ascii="Times New Roman" w:hAnsi="Times New Roman" w:cs="Times New Roman"/>
          <w:sz w:val="24"/>
        </w:rPr>
        <w:t>osobami splňujícími kvalifikaci (tým klíčových expertů) a/nebo oznámit objednateli uvedenou změnu personálu a/nebo nedolože</w:t>
      </w:r>
      <w:r w:rsidRPr="001E527A">
        <w:rPr>
          <w:rFonts w:ascii="Times New Roman" w:hAnsi="Times New Roman" w:cs="Times New Roman"/>
          <w:sz w:val="24"/>
        </w:rPr>
        <w:t>ní náhradního klíčového experta</w:t>
      </w:r>
      <w:r w:rsidRPr="003C403E">
        <w:rPr>
          <w:rFonts w:ascii="Times New Roman" w:hAnsi="Times New Roman" w:cs="Times New Roman"/>
          <w:sz w:val="24"/>
        </w:rPr>
        <w:t xml:space="preserve"> splňujícího kvalifikaci zakázky, představuje podstatné porušení Smlouvy </w:t>
      </w:r>
      <w:r w:rsidRPr="001E527A">
        <w:rPr>
          <w:rFonts w:ascii="Times New Roman" w:hAnsi="Times New Roman" w:cs="Times New Roman"/>
          <w:sz w:val="24"/>
        </w:rPr>
        <w:t xml:space="preserve">o dílo </w:t>
      </w:r>
      <w:r w:rsidRPr="003C403E">
        <w:rPr>
          <w:rFonts w:ascii="Times New Roman" w:hAnsi="Times New Roman" w:cs="Times New Roman"/>
          <w:sz w:val="24"/>
        </w:rPr>
        <w:t xml:space="preserve">ze strany </w:t>
      </w:r>
      <w:r w:rsidRPr="001E527A">
        <w:rPr>
          <w:rFonts w:ascii="Times New Roman" w:hAnsi="Times New Roman" w:cs="Times New Roman"/>
          <w:sz w:val="24"/>
        </w:rPr>
        <w:t>zhotovitele</w:t>
      </w:r>
      <w:r w:rsidRPr="003C403E">
        <w:rPr>
          <w:rFonts w:ascii="Times New Roman" w:hAnsi="Times New Roman" w:cs="Times New Roman"/>
          <w:sz w:val="24"/>
        </w:rPr>
        <w:t>.“</w:t>
      </w:r>
    </w:p>
    <w:p w:rsidR="00CF09E9" w:rsidRDefault="00CF09E9" w:rsidP="006424EF">
      <w:pPr>
        <w:pStyle w:val="text"/>
        <w:spacing w:before="120"/>
        <w:ind w:left="705" w:hanging="705"/>
        <w:rPr>
          <w:rFonts w:ascii="Times New Roman" w:hAnsi="Times New Roman" w:cs="Times New Roman"/>
          <w:b/>
          <w:sz w:val="24"/>
        </w:rPr>
      </w:pPr>
    </w:p>
    <w:p w:rsidR="006424EF" w:rsidRDefault="00382EDD" w:rsidP="006424EF">
      <w:pPr>
        <w:pStyle w:val="text"/>
        <w:spacing w:before="120"/>
        <w:ind w:left="705" w:hanging="705"/>
        <w:rPr>
          <w:rFonts w:ascii="Times New Roman" w:hAnsi="Times New Roman" w:cs="Times New Roman"/>
          <w:b/>
          <w:sz w:val="24"/>
        </w:rPr>
      </w:pPr>
      <w:r>
        <w:rPr>
          <w:rFonts w:ascii="Times New Roman" w:hAnsi="Times New Roman" w:cs="Times New Roman"/>
          <w:b/>
          <w:sz w:val="24"/>
        </w:rPr>
        <w:t xml:space="preserve">Článek 17.1 </w:t>
      </w:r>
      <w:r w:rsidR="00E847F3">
        <w:rPr>
          <w:rFonts w:ascii="Times New Roman" w:hAnsi="Times New Roman" w:cs="Times New Roman"/>
          <w:b/>
          <w:sz w:val="24"/>
        </w:rPr>
        <w:t>VOP se upřesňuje následovně</w:t>
      </w:r>
      <w:r>
        <w:rPr>
          <w:rFonts w:ascii="Times New Roman" w:hAnsi="Times New Roman" w:cs="Times New Roman"/>
          <w:b/>
          <w:sz w:val="24"/>
        </w:rPr>
        <w:t>:</w:t>
      </w:r>
      <w:r w:rsidR="006424EF" w:rsidRPr="002000D1">
        <w:rPr>
          <w:rFonts w:ascii="Times New Roman" w:hAnsi="Times New Roman" w:cs="Times New Roman"/>
          <w:b/>
          <w:sz w:val="24"/>
        </w:rPr>
        <w:tab/>
      </w:r>
    </w:p>
    <w:p w:rsidR="006424EF" w:rsidRPr="000521A8" w:rsidRDefault="006424EF" w:rsidP="006424EF">
      <w:pPr>
        <w:pStyle w:val="text"/>
        <w:spacing w:before="120"/>
        <w:rPr>
          <w:rFonts w:ascii="Times New Roman" w:hAnsi="Times New Roman" w:cs="Times New Roman"/>
          <w:sz w:val="24"/>
        </w:rPr>
      </w:pPr>
      <w:r w:rsidRPr="000521A8">
        <w:rPr>
          <w:rFonts w:ascii="Times New Roman" w:hAnsi="Times New Roman" w:cs="Times New Roman"/>
          <w:sz w:val="24"/>
        </w:rPr>
        <w:t xml:space="preserve">Smluvní strany ve smyslu § 630 odst. 1 </w:t>
      </w:r>
      <w:r w:rsidR="001903D5" w:rsidRPr="000521A8">
        <w:rPr>
          <w:rFonts w:ascii="Times New Roman" w:hAnsi="Times New Roman" w:cs="Times New Roman"/>
          <w:sz w:val="24"/>
        </w:rPr>
        <w:t>O</w:t>
      </w:r>
      <w:r w:rsidRPr="000521A8">
        <w:rPr>
          <w:rFonts w:ascii="Times New Roman" w:hAnsi="Times New Roman" w:cs="Times New Roman"/>
          <w:sz w:val="24"/>
        </w:rPr>
        <w:t xml:space="preserve">bčanského zákoníku sjednávají delší promlčecí lhůtu pro právo objednatele na náhradu škody způsobené zhotovitelem v souvislosti s plněním Smlouvy o dílo tak, že objednatel je oprávněn uplatnit nárok na náhradu škody způsobené zhotovitelem ve lhůtě 10 let ode dne, kdy se objednatel dozvěděl nebo měl a mohl dozvědět o škodě a o tom, kdo je povinen k její náhradě, ne však později než uplynutím 10 let ode dne, kdy škoda vznikla. </w:t>
      </w:r>
    </w:p>
    <w:p w:rsidR="006424EF" w:rsidRPr="000521A8" w:rsidRDefault="006424EF" w:rsidP="006424EF">
      <w:pPr>
        <w:pStyle w:val="text"/>
        <w:spacing w:before="120"/>
        <w:rPr>
          <w:rFonts w:ascii="Times New Roman" w:hAnsi="Times New Roman" w:cs="Times New Roman"/>
          <w:sz w:val="24"/>
        </w:rPr>
      </w:pPr>
    </w:p>
    <w:p w:rsidR="006424EF" w:rsidRPr="00773C04" w:rsidRDefault="00382EDD" w:rsidP="006424EF">
      <w:pPr>
        <w:pStyle w:val="text"/>
        <w:tabs>
          <w:tab w:val="left" w:pos="1701"/>
        </w:tabs>
        <w:spacing w:before="120"/>
        <w:ind w:left="709" w:hanging="709"/>
        <w:rPr>
          <w:rFonts w:ascii="Times New Roman" w:hAnsi="Times New Roman" w:cs="Times New Roman"/>
          <w:sz w:val="24"/>
        </w:rPr>
      </w:pPr>
      <w:r>
        <w:rPr>
          <w:rFonts w:ascii="Times New Roman" w:hAnsi="Times New Roman" w:cs="Times New Roman"/>
          <w:b/>
          <w:sz w:val="24"/>
        </w:rPr>
        <w:t xml:space="preserve">Článek 18.1 </w:t>
      </w:r>
      <w:r w:rsidR="00E847F3">
        <w:rPr>
          <w:rFonts w:ascii="Times New Roman" w:hAnsi="Times New Roman" w:cs="Times New Roman"/>
          <w:b/>
          <w:sz w:val="24"/>
        </w:rPr>
        <w:t xml:space="preserve">VOP </w:t>
      </w:r>
      <w:r w:rsidR="00FE3DFC">
        <w:rPr>
          <w:rFonts w:ascii="Times New Roman" w:hAnsi="Times New Roman" w:cs="Times New Roman"/>
          <w:b/>
          <w:sz w:val="24"/>
        </w:rPr>
        <w:t>se ruší a nahrazuje se novým zněním</w:t>
      </w:r>
      <w:r>
        <w:rPr>
          <w:rFonts w:ascii="Times New Roman" w:hAnsi="Times New Roman" w:cs="Times New Roman"/>
          <w:b/>
          <w:sz w:val="24"/>
        </w:rPr>
        <w:t>:</w:t>
      </w:r>
    </w:p>
    <w:p w:rsidR="006424EF" w:rsidRDefault="006424EF" w:rsidP="006424EF">
      <w:pPr>
        <w:pStyle w:val="text"/>
        <w:tabs>
          <w:tab w:val="left" w:pos="1701"/>
        </w:tabs>
        <w:spacing w:before="120"/>
        <w:rPr>
          <w:rFonts w:ascii="Times New Roman" w:hAnsi="Times New Roman" w:cs="Times New Roman"/>
          <w:color w:val="auto"/>
          <w:sz w:val="24"/>
          <w:szCs w:val="20"/>
        </w:rPr>
      </w:pPr>
      <w:r>
        <w:rPr>
          <w:rFonts w:ascii="Times New Roman" w:hAnsi="Times New Roman" w:cs="Times New Roman"/>
          <w:color w:val="auto"/>
          <w:sz w:val="24"/>
          <w:szCs w:val="20"/>
        </w:rPr>
        <w:t>„</w:t>
      </w:r>
      <w:r w:rsidRPr="00644CE4">
        <w:rPr>
          <w:rFonts w:ascii="Times New Roman" w:hAnsi="Times New Roman" w:cs="Times New Roman"/>
          <w:color w:val="auto"/>
          <w:sz w:val="24"/>
          <w:szCs w:val="20"/>
        </w:rPr>
        <w:t>Zhotovitel odpovídá za vady, které má předmět díla v čase jeho</w:t>
      </w:r>
      <w:r>
        <w:rPr>
          <w:rFonts w:ascii="Times New Roman" w:hAnsi="Times New Roman" w:cs="Times New Roman"/>
          <w:color w:val="auto"/>
          <w:sz w:val="24"/>
          <w:szCs w:val="20"/>
        </w:rPr>
        <w:t xml:space="preserve"> </w:t>
      </w:r>
      <w:r w:rsidRPr="00644CE4">
        <w:rPr>
          <w:rFonts w:ascii="Times New Roman" w:hAnsi="Times New Roman" w:cs="Times New Roman"/>
          <w:color w:val="auto"/>
          <w:sz w:val="24"/>
          <w:szCs w:val="20"/>
        </w:rPr>
        <w:t>odevzdání objednateli, byť</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se</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projeví až později. Právo objednatele založí i později vzniklá vada, kterou zhotovitel způsobil porušením své povinnosti. Smluvní strany výslovně vylučují použití §</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 xml:space="preserve">2605 odst. 2 </w:t>
      </w:r>
      <w:r w:rsidR="001903D5">
        <w:rPr>
          <w:rFonts w:ascii="Times New Roman" w:hAnsi="Times New Roman" w:cs="Times New Roman"/>
          <w:color w:val="auto"/>
          <w:sz w:val="24"/>
          <w:szCs w:val="20"/>
        </w:rPr>
        <w:lastRenderedPageBreak/>
        <w:t>O</w:t>
      </w:r>
      <w:r w:rsidRPr="00644CE4">
        <w:rPr>
          <w:rFonts w:ascii="Times New Roman" w:hAnsi="Times New Roman" w:cs="Times New Roman"/>
          <w:color w:val="auto"/>
          <w:sz w:val="24"/>
          <w:szCs w:val="20"/>
        </w:rPr>
        <w:t>bčanského zákoníku a sjednávají, že objednatel je oprávněn uplatnit zjevné vady díla u</w:t>
      </w:r>
      <w:r>
        <w:rPr>
          <w:rFonts w:ascii="Times New Roman" w:hAnsi="Times New Roman" w:cs="Times New Roman"/>
          <w:color w:val="auto"/>
          <w:sz w:val="24"/>
          <w:szCs w:val="20"/>
        </w:rPr>
        <w:t> </w:t>
      </w:r>
      <w:r w:rsidRPr="00644CE4">
        <w:rPr>
          <w:rFonts w:ascii="Times New Roman" w:hAnsi="Times New Roman" w:cs="Times New Roman"/>
          <w:color w:val="auto"/>
          <w:sz w:val="24"/>
          <w:szCs w:val="20"/>
        </w:rPr>
        <w:t>zhotovitele nejpozději do 1 roku ode dne převzetí dokončeného díla objednatelem.</w:t>
      </w:r>
      <w:r>
        <w:rPr>
          <w:rFonts w:ascii="Times New Roman" w:hAnsi="Times New Roman" w:cs="Times New Roman"/>
          <w:color w:val="auto"/>
          <w:sz w:val="24"/>
          <w:szCs w:val="20"/>
        </w:rPr>
        <w:t>“</w:t>
      </w:r>
    </w:p>
    <w:p w:rsidR="006424EF" w:rsidRPr="006353A8" w:rsidRDefault="006424EF" w:rsidP="006424EF">
      <w:pPr>
        <w:pStyle w:val="text"/>
        <w:tabs>
          <w:tab w:val="left" w:pos="1701"/>
        </w:tabs>
        <w:spacing w:before="120"/>
        <w:ind w:left="709" w:hanging="709"/>
        <w:rPr>
          <w:rFonts w:ascii="Times New Roman" w:hAnsi="Times New Roman" w:cs="Times New Roman"/>
          <w:color w:val="auto"/>
          <w:sz w:val="24"/>
          <w:szCs w:val="20"/>
        </w:rPr>
      </w:pPr>
    </w:p>
    <w:p w:rsidR="006424EF" w:rsidRPr="002000D1" w:rsidRDefault="00382EDD" w:rsidP="006424EF">
      <w:pPr>
        <w:pStyle w:val="Prosttext"/>
        <w:jc w:val="both"/>
        <w:rPr>
          <w:rFonts w:ascii="Times New Roman" w:hAnsi="Times New Roman"/>
          <w:b/>
          <w:sz w:val="24"/>
          <w:szCs w:val="24"/>
        </w:rPr>
      </w:pPr>
      <w:r>
        <w:rPr>
          <w:rFonts w:ascii="Times New Roman" w:hAnsi="Times New Roman"/>
          <w:b/>
          <w:sz w:val="24"/>
          <w:szCs w:val="24"/>
        </w:rPr>
        <w:t xml:space="preserve">Článek 18.2 </w:t>
      </w:r>
      <w:r w:rsidR="00E847F3" w:rsidRPr="00E847F3">
        <w:rPr>
          <w:rFonts w:ascii="Times New Roman" w:hAnsi="Times New Roman"/>
          <w:b/>
          <w:sz w:val="24"/>
          <w:szCs w:val="24"/>
        </w:rPr>
        <w:t>VOP se upřesňuje následovně</w:t>
      </w:r>
      <w:r w:rsidR="00E847F3">
        <w:rPr>
          <w:rFonts w:ascii="Times New Roman" w:hAnsi="Times New Roman"/>
          <w:b/>
          <w:sz w:val="24"/>
          <w:szCs w:val="24"/>
        </w:rPr>
        <w:t>:</w:t>
      </w:r>
    </w:p>
    <w:p w:rsidR="006424EF" w:rsidRDefault="00EE328A" w:rsidP="006424EF">
      <w:pPr>
        <w:pStyle w:val="Prosttext"/>
        <w:jc w:val="both"/>
        <w:rPr>
          <w:rFonts w:ascii="Times New Roman" w:hAnsi="Times New Roman"/>
          <w:sz w:val="24"/>
          <w:szCs w:val="24"/>
        </w:rPr>
      </w:pPr>
      <w:r w:rsidRPr="0006763D">
        <w:rPr>
          <w:rFonts w:ascii="Times New Roman" w:hAnsi="Times New Roman"/>
          <w:sz w:val="24"/>
          <w:szCs w:val="24"/>
        </w:rPr>
        <w:t>Zhotovitel poskytuje objednateli záruku</w:t>
      </w:r>
      <w:r w:rsidR="000B4733" w:rsidRPr="0006763D">
        <w:rPr>
          <w:rFonts w:ascii="Times New Roman" w:hAnsi="Times New Roman"/>
          <w:sz w:val="24"/>
          <w:szCs w:val="24"/>
        </w:rPr>
        <w:t xml:space="preserve"> </w:t>
      </w:r>
      <w:r w:rsidRPr="0006763D">
        <w:rPr>
          <w:rFonts w:ascii="Times New Roman" w:hAnsi="Times New Roman"/>
          <w:sz w:val="24"/>
          <w:szCs w:val="24"/>
        </w:rPr>
        <w:t>n</w:t>
      </w:r>
      <w:r w:rsidR="006424EF" w:rsidRPr="0006763D">
        <w:rPr>
          <w:rFonts w:ascii="Times New Roman" w:hAnsi="Times New Roman"/>
          <w:sz w:val="24"/>
          <w:szCs w:val="24"/>
        </w:rPr>
        <w:t>a odstranění vad</w:t>
      </w:r>
      <w:r w:rsidRPr="0006763D">
        <w:rPr>
          <w:rFonts w:ascii="Times New Roman" w:hAnsi="Times New Roman"/>
          <w:sz w:val="24"/>
          <w:szCs w:val="24"/>
        </w:rPr>
        <w:t>, její délka</w:t>
      </w:r>
      <w:r w:rsidR="006424EF" w:rsidRPr="0006763D">
        <w:rPr>
          <w:rFonts w:ascii="Times New Roman" w:hAnsi="Times New Roman"/>
          <w:sz w:val="24"/>
          <w:szCs w:val="24"/>
        </w:rPr>
        <w:t xml:space="preserve"> se stanovuje na 2 roky ode dne protokolárního odevzdání a protokolárního převzetí dílčí části díla podle čl. 22, tj. lhůta </w:t>
      </w:r>
      <w:r w:rsidRPr="0006763D">
        <w:rPr>
          <w:rFonts w:ascii="Times New Roman" w:hAnsi="Times New Roman"/>
          <w:sz w:val="24"/>
          <w:szCs w:val="24"/>
        </w:rPr>
        <w:t>n</w:t>
      </w:r>
      <w:r w:rsidR="006424EF" w:rsidRPr="0006763D">
        <w:rPr>
          <w:rFonts w:ascii="Times New Roman" w:hAnsi="Times New Roman"/>
          <w:sz w:val="24"/>
          <w:szCs w:val="24"/>
        </w:rPr>
        <w:t xml:space="preserve">a odstranění vad začíná </w:t>
      </w:r>
      <w:r w:rsidRPr="0006763D">
        <w:rPr>
          <w:rFonts w:ascii="Times New Roman" w:hAnsi="Times New Roman"/>
          <w:sz w:val="24"/>
          <w:szCs w:val="24"/>
        </w:rPr>
        <w:t>běžet</w:t>
      </w:r>
      <w:r w:rsidR="006424EF" w:rsidRPr="0006763D">
        <w:rPr>
          <w:rFonts w:ascii="Times New Roman" w:hAnsi="Times New Roman"/>
          <w:sz w:val="24"/>
          <w:szCs w:val="24"/>
        </w:rPr>
        <w:t xml:space="preserve"> pro každou dílčí část díla zvlášť.</w:t>
      </w:r>
    </w:p>
    <w:p w:rsidR="006424EF" w:rsidRDefault="006424EF" w:rsidP="006424EF">
      <w:pPr>
        <w:pStyle w:val="Prosttext"/>
        <w:tabs>
          <w:tab w:val="left" w:pos="709"/>
          <w:tab w:val="left" w:pos="3600"/>
        </w:tabs>
        <w:ind w:left="3600" w:hanging="3600"/>
        <w:jc w:val="both"/>
        <w:rPr>
          <w:rFonts w:ascii="Times New Roman" w:hAnsi="Times New Roman"/>
          <w:sz w:val="24"/>
          <w:szCs w:val="24"/>
        </w:rPr>
      </w:pPr>
    </w:p>
    <w:p w:rsidR="006424EF" w:rsidRDefault="00382EDD" w:rsidP="006424EF">
      <w:pPr>
        <w:pStyle w:val="Prosttext"/>
        <w:spacing w:before="120"/>
        <w:jc w:val="both"/>
        <w:rPr>
          <w:rFonts w:ascii="Times New Roman" w:hAnsi="Times New Roman"/>
          <w:sz w:val="24"/>
          <w:szCs w:val="24"/>
        </w:rPr>
      </w:pPr>
      <w:r>
        <w:rPr>
          <w:rFonts w:ascii="Times New Roman" w:hAnsi="Times New Roman"/>
          <w:b/>
          <w:sz w:val="24"/>
          <w:szCs w:val="24"/>
        </w:rPr>
        <w:t xml:space="preserve">Článek 18.6 </w:t>
      </w:r>
      <w:r w:rsidR="0002333C">
        <w:rPr>
          <w:rFonts w:ascii="Times New Roman" w:hAnsi="Times New Roman"/>
          <w:b/>
          <w:sz w:val="24"/>
          <w:szCs w:val="24"/>
        </w:rPr>
        <w:t xml:space="preserve">VOP </w:t>
      </w:r>
      <w:r>
        <w:rPr>
          <w:rFonts w:ascii="Times New Roman" w:hAnsi="Times New Roman"/>
          <w:b/>
          <w:sz w:val="24"/>
          <w:szCs w:val="24"/>
        </w:rPr>
        <w:t>se doplňuje</w:t>
      </w:r>
      <w:r w:rsidR="00FE3DFC">
        <w:rPr>
          <w:rFonts w:ascii="Times New Roman" w:hAnsi="Times New Roman"/>
          <w:b/>
          <w:sz w:val="24"/>
          <w:szCs w:val="24"/>
        </w:rPr>
        <w:t xml:space="preserve"> o následující text</w:t>
      </w:r>
      <w:r>
        <w:rPr>
          <w:rFonts w:ascii="Times New Roman" w:hAnsi="Times New Roman"/>
          <w:b/>
          <w:sz w:val="24"/>
          <w:szCs w:val="24"/>
        </w:rPr>
        <w:t>:</w:t>
      </w:r>
    </w:p>
    <w:p w:rsidR="006424EF" w:rsidRDefault="006424EF" w:rsidP="006424EF">
      <w:pPr>
        <w:pStyle w:val="Prosttext"/>
        <w:spacing w:before="120"/>
        <w:jc w:val="both"/>
        <w:rPr>
          <w:rFonts w:ascii="Times New Roman" w:hAnsi="Times New Roman"/>
          <w:sz w:val="24"/>
          <w:szCs w:val="24"/>
        </w:rPr>
      </w:pPr>
      <w:r>
        <w:rPr>
          <w:rFonts w:ascii="Times New Roman" w:hAnsi="Times New Roman"/>
          <w:sz w:val="24"/>
          <w:szCs w:val="24"/>
        </w:rPr>
        <w:t>„</w:t>
      </w:r>
      <w:r w:rsidRPr="00DC6C53">
        <w:rPr>
          <w:rFonts w:ascii="Times New Roman" w:hAnsi="Times New Roman"/>
          <w:sz w:val="24"/>
          <w:szCs w:val="24"/>
        </w:rPr>
        <w:t xml:space="preserve">Oznámením vad se </w:t>
      </w:r>
      <w:r>
        <w:rPr>
          <w:rFonts w:ascii="Times New Roman" w:hAnsi="Times New Roman"/>
          <w:sz w:val="24"/>
          <w:szCs w:val="24"/>
        </w:rPr>
        <w:t xml:space="preserve">kromě písemného oznámení (např. reklamačního dopisu apod.) </w:t>
      </w:r>
      <w:r w:rsidRPr="00DC6C53">
        <w:rPr>
          <w:rFonts w:ascii="Times New Roman" w:hAnsi="Times New Roman"/>
          <w:sz w:val="24"/>
          <w:szCs w:val="24"/>
        </w:rPr>
        <w:t>rozumí taktéž popsání vad, popř. uvedení, jak se vady pr</w:t>
      </w:r>
      <w:r>
        <w:rPr>
          <w:rFonts w:ascii="Times New Roman" w:hAnsi="Times New Roman"/>
          <w:sz w:val="24"/>
          <w:szCs w:val="24"/>
        </w:rPr>
        <w:t>ojevují, v zápise (protokolu) o </w:t>
      </w:r>
      <w:r w:rsidRPr="00DC6C53">
        <w:rPr>
          <w:rFonts w:ascii="Times New Roman" w:hAnsi="Times New Roman"/>
          <w:sz w:val="24"/>
          <w:szCs w:val="24"/>
        </w:rPr>
        <w:t>převzetí.</w:t>
      </w:r>
      <w:r>
        <w:rPr>
          <w:rFonts w:ascii="Times New Roman" w:hAnsi="Times New Roman"/>
          <w:sz w:val="24"/>
          <w:szCs w:val="24"/>
        </w:rPr>
        <w:t>“</w:t>
      </w:r>
    </w:p>
    <w:p w:rsidR="00B3585C" w:rsidRDefault="00B3585C" w:rsidP="00B3585C">
      <w:pPr>
        <w:pStyle w:val="text"/>
        <w:spacing w:before="120"/>
        <w:rPr>
          <w:rFonts w:ascii="Times New Roman" w:hAnsi="Times New Roman" w:cs="Times New Roman"/>
          <w:b/>
          <w:sz w:val="24"/>
          <w:szCs w:val="16"/>
        </w:rPr>
      </w:pPr>
    </w:p>
    <w:p w:rsidR="00B3585C" w:rsidRDefault="00FF5D59" w:rsidP="00B3585C">
      <w:pPr>
        <w:pStyle w:val="text"/>
        <w:spacing w:before="120"/>
        <w:rPr>
          <w:rFonts w:ascii="Times New Roman" w:hAnsi="Times New Roman" w:cs="Times New Roman"/>
          <w:b/>
          <w:sz w:val="24"/>
          <w:szCs w:val="16"/>
        </w:rPr>
      </w:pPr>
      <w:r>
        <w:rPr>
          <w:rFonts w:ascii="Times New Roman" w:hAnsi="Times New Roman" w:cs="Times New Roman"/>
          <w:b/>
          <w:sz w:val="24"/>
          <w:szCs w:val="16"/>
        </w:rPr>
        <w:t>Doplňuje se nový č</w:t>
      </w:r>
      <w:r w:rsidR="00B3585C">
        <w:rPr>
          <w:rFonts w:ascii="Times New Roman" w:hAnsi="Times New Roman" w:cs="Times New Roman"/>
          <w:b/>
          <w:sz w:val="24"/>
          <w:szCs w:val="16"/>
        </w:rPr>
        <w:t xml:space="preserve">lánek 18.9 </w:t>
      </w:r>
      <w:r w:rsidR="0002333C" w:rsidRPr="0002333C">
        <w:rPr>
          <w:rFonts w:ascii="Times New Roman" w:hAnsi="Times New Roman" w:cs="Times New Roman"/>
          <w:b/>
          <w:sz w:val="24"/>
          <w:szCs w:val="16"/>
        </w:rPr>
        <w:t>VOP</w:t>
      </w:r>
      <w:r>
        <w:rPr>
          <w:rFonts w:ascii="Times New Roman" w:hAnsi="Times New Roman" w:cs="Times New Roman"/>
          <w:b/>
          <w:sz w:val="24"/>
          <w:szCs w:val="16"/>
        </w:rPr>
        <w:t>, který zní</w:t>
      </w:r>
      <w:r w:rsidR="00B3585C">
        <w:rPr>
          <w:rFonts w:ascii="Times New Roman" w:hAnsi="Times New Roman" w:cs="Times New Roman"/>
          <w:b/>
          <w:sz w:val="24"/>
          <w:szCs w:val="16"/>
        </w:rPr>
        <w:t>:</w:t>
      </w:r>
    </w:p>
    <w:p w:rsidR="00B3585C" w:rsidRDefault="00B3585C" w:rsidP="00B3585C">
      <w:pPr>
        <w:pStyle w:val="text"/>
        <w:keepNext/>
        <w:spacing w:before="120"/>
        <w:rPr>
          <w:rFonts w:ascii="Times New Roman" w:hAnsi="Times New Roman" w:cs="Times New Roman"/>
          <w:sz w:val="24"/>
          <w:szCs w:val="16"/>
        </w:rPr>
      </w:pPr>
      <w:r w:rsidRPr="005E6F78">
        <w:rPr>
          <w:rFonts w:ascii="Times New Roman" w:hAnsi="Times New Roman" w:cs="Times New Roman"/>
          <w:sz w:val="24"/>
          <w:szCs w:val="16"/>
        </w:rPr>
        <w:t>„</w:t>
      </w:r>
      <w:r w:rsidRPr="005E6F78">
        <w:rPr>
          <w:rFonts w:ascii="Times New Roman" w:hAnsi="Times New Roman" w:cs="Times New Roman"/>
          <w:b/>
          <w:sz w:val="24"/>
          <w:szCs w:val="16"/>
        </w:rPr>
        <w:t>Bankovní záruka za řádné provedení díla</w:t>
      </w:r>
      <w:r w:rsidRPr="005E6F78">
        <w:rPr>
          <w:rFonts w:ascii="Times New Roman" w:hAnsi="Times New Roman" w:cs="Times New Roman"/>
          <w:sz w:val="24"/>
          <w:szCs w:val="16"/>
        </w:rPr>
        <w:t xml:space="preserve">. </w:t>
      </w:r>
      <w:r>
        <w:rPr>
          <w:rFonts w:ascii="Times New Roman" w:hAnsi="Times New Roman" w:cs="Times New Roman"/>
          <w:sz w:val="24"/>
        </w:rPr>
        <w:t xml:space="preserve">Zhotovitel nejpozději před podpisem Smlouvy o dílo objednateli </w:t>
      </w:r>
      <w:r>
        <w:rPr>
          <w:rFonts w:ascii="Times New Roman" w:hAnsi="Times New Roman" w:cs="Times New Roman"/>
          <w:sz w:val="24"/>
          <w:szCs w:val="16"/>
        </w:rPr>
        <w:t>předloží</w:t>
      </w:r>
      <w:r w:rsidRPr="005E6F78">
        <w:rPr>
          <w:rFonts w:ascii="Times New Roman" w:hAnsi="Times New Roman" w:cs="Times New Roman"/>
          <w:sz w:val="24"/>
          <w:szCs w:val="16"/>
        </w:rPr>
        <w:t xml:space="preserve"> bankovní záruku za řádné provedení díla </w:t>
      </w:r>
      <w:r w:rsidRPr="002825CB">
        <w:rPr>
          <w:rFonts w:ascii="Times New Roman" w:hAnsi="Times New Roman" w:cs="Times New Roman"/>
          <w:sz w:val="24"/>
          <w:szCs w:val="16"/>
        </w:rPr>
        <w:t xml:space="preserve">ve výši </w:t>
      </w:r>
      <w:r w:rsidRPr="00B1335B">
        <w:rPr>
          <w:rFonts w:ascii="Times New Roman" w:hAnsi="Times New Roman" w:cs="Times New Roman"/>
          <w:sz w:val="24"/>
          <w:szCs w:val="16"/>
        </w:rPr>
        <w:t>3,5 %</w:t>
      </w:r>
      <w:r w:rsidRPr="002825CB">
        <w:rPr>
          <w:rFonts w:ascii="Times New Roman" w:hAnsi="Times New Roman" w:cs="Times New Roman"/>
          <w:sz w:val="24"/>
          <w:szCs w:val="16"/>
        </w:rPr>
        <w:t xml:space="preserve"> z celkové</w:t>
      </w:r>
      <w:r w:rsidRPr="005E6F78">
        <w:rPr>
          <w:rFonts w:ascii="Times New Roman" w:hAnsi="Times New Roman" w:cs="Times New Roman"/>
          <w:sz w:val="24"/>
          <w:szCs w:val="16"/>
        </w:rPr>
        <w:t xml:space="preserve"> </w:t>
      </w:r>
      <w:r>
        <w:rPr>
          <w:rFonts w:ascii="Times New Roman" w:hAnsi="Times New Roman" w:cs="Times New Roman"/>
          <w:sz w:val="24"/>
          <w:szCs w:val="16"/>
        </w:rPr>
        <w:t xml:space="preserve">nabídkové </w:t>
      </w:r>
      <w:r w:rsidRPr="005E6F78">
        <w:rPr>
          <w:rFonts w:ascii="Times New Roman" w:hAnsi="Times New Roman" w:cs="Times New Roman"/>
          <w:sz w:val="24"/>
          <w:szCs w:val="16"/>
        </w:rPr>
        <w:t xml:space="preserve">ceny bez DPH, </w:t>
      </w:r>
      <w:r>
        <w:rPr>
          <w:rFonts w:ascii="Times New Roman" w:hAnsi="Times New Roman" w:cs="Times New Roman"/>
          <w:sz w:val="24"/>
          <w:szCs w:val="16"/>
        </w:rPr>
        <w:t>vystavenou ve prospěch objednatele, tj. ve výši</w:t>
      </w:r>
      <w:r w:rsidRPr="005E6F78">
        <w:rPr>
          <w:rFonts w:ascii="Times New Roman" w:hAnsi="Times New Roman"/>
          <w:sz w:val="24"/>
        </w:rPr>
        <w:t xml:space="preserve">: </w:t>
      </w:r>
      <w:r w:rsidRPr="00910212">
        <w:rPr>
          <w:rFonts w:ascii="Times New Roman" w:hAnsi="Times New Roman"/>
          <w:sz w:val="24"/>
          <w:highlight w:val="cyan"/>
        </w:rPr>
        <w:t>[</w:t>
      </w:r>
      <w:r w:rsidRPr="00EE4073">
        <w:rPr>
          <w:rFonts w:ascii="Times New Roman" w:hAnsi="Times New Roman"/>
          <w:sz w:val="24"/>
          <w:highlight w:val="cyan"/>
        </w:rPr>
        <w:t>„bude doplněno</w:t>
      </w:r>
      <w:r>
        <w:rPr>
          <w:rFonts w:ascii="Times New Roman" w:hAnsi="Times New Roman"/>
          <w:sz w:val="24"/>
          <w:highlight w:val="cyan"/>
        </w:rPr>
        <w:t xml:space="preserve"> uchazečem – částka ve </w:t>
      </w:r>
      <w:r w:rsidRPr="007C1469">
        <w:rPr>
          <w:rFonts w:ascii="Times New Roman" w:hAnsi="Times New Roman"/>
          <w:sz w:val="24"/>
          <w:highlight w:val="cyan"/>
        </w:rPr>
        <w:t>výši 3,5%</w:t>
      </w:r>
      <w:r>
        <w:rPr>
          <w:rFonts w:ascii="Times New Roman" w:hAnsi="Times New Roman"/>
          <w:sz w:val="24"/>
          <w:highlight w:val="cyan"/>
        </w:rPr>
        <w:t xml:space="preserve"> </w:t>
      </w:r>
      <w:r w:rsidRPr="006637BA">
        <w:rPr>
          <w:rFonts w:ascii="Times New Roman" w:hAnsi="Times New Roman"/>
          <w:sz w:val="24"/>
          <w:highlight w:val="cyan"/>
        </w:rPr>
        <w:t xml:space="preserve">z </w:t>
      </w:r>
      <w:r w:rsidRPr="006B1FCF">
        <w:rPr>
          <w:rFonts w:ascii="Times New Roman" w:hAnsi="Times New Roman"/>
          <w:sz w:val="24"/>
          <w:highlight w:val="cyan"/>
        </w:rPr>
        <w:t>celkové</w:t>
      </w:r>
      <w:r>
        <w:rPr>
          <w:rFonts w:ascii="Times New Roman" w:hAnsi="Times New Roman"/>
          <w:sz w:val="24"/>
          <w:highlight w:val="cyan"/>
        </w:rPr>
        <w:t xml:space="preserve"> nabídkové ceny bez DPH</w:t>
      </w:r>
      <w:r w:rsidRPr="00EE4073">
        <w:rPr>
          <w:rFonts w:ascii="Times New Roman" w:hAnsi="Times New Roman"/>
          <w:sz w:val="24"/>
          <w:highlight w:val="cyan"/>
        </w:rPr>
        <w:t>“</w:t>
      </w:r>
      <w:r>
        <w:rPr>
          <w:rFonts w:ascii="Times New Roman" w:hAnsi="Times New Roman"/>
          <w:sz w:val="24"/>
          <w:highlight w:val="cyan"/>
        </w:rPr>
        <w:t>]</w:t>
      </w:r>
      <w:r>
        <w:rPr>
          <w:rFonts w:ascii="Times New Roman" w:hAnsi="Times New Roman" w:cs="Times New Roman"/>
          <w:sz w:val="24"/>
          <w:szCs w:val="16"/>
        </w:rPr>
        <w:t>. Zhotovitel se zavazuje</w:t>
      </w:r>
      <w:r w:rsidRPr="005E6F78">
        <w:rPr>
          <w:rFonts w:ascii="Times New Roman" w:hAnsi="Times New Roman" w:cs="Times New Roman"/>
          <w:sz w:val="24"/>
          <w:szCs w:val="16"/>
        </w:rPr>
        <w:t xml:space="preserve"> udržovat tuto bankovní záruku v platnosti nepřetržitě po celou dobu provádění díla a dále minimálně 2 měsíce po předání a převzetí bezvadného díla</w:t>
      </w:r>
      <w:r>
        <w:rPr>
          <w:rFonts w:ascii="Times New Roman" w:hAnsi="Times New Roman" w:cs="Times New Roman"/>
          <w:sz w:val="24"/>
          <w:szCs w:val="16"/>
        </w:rPr>
        <w:t xml:space="preserve"> (jeho poslední části)</w:t>
      </w:r>
      <w:r w:rsidRPr="005E6F78">
        <w:rPr>
          <w:rFonts w:ascii="Times New Roman" w:hAnsi="Times New Roman" w:cs="Times New Roman"/>
          <w:sz w:val="24"/>
          <w:szCs w:val="16"/>
        </w:rPr>
        <w:t>. Bankovní záruka za řádné provedení díla bude vystavena jako neodvolatelná, bezpodmínečná a splatná bez</w:t>
      </w:r>
      <w:r>
        <w:rPr>
          <w:rFonts w:ascii="Times New Roman" w:hAnsi="Times New Roman" w:cs="Times New Roman"/>
          <w:sz w:val="24"/>
          <w:szCs w:val="16"/>
        </w:rPr>
        <w:t> </w:t>
      </w:r>
      <w:r w:rsidRPr="005E6F78">
        <w:rPr>
          <w:rFonts w:ascii="Times New Roman" w:hAnsi="Times New Roman" w:cs="Times New Roman"/>
          <w:sz w:val="24"/>
          <w:szCs w:val="16"/>
        </w:rPr>
        <w:t>nutnosti předchozí výzvy a bez námitek či omezujících podmínek do 5 (pěti) dnů od obdržení první písemné výzvy objednatele. Bankovní záruka a její výklad se bude</w:t>
      </w:r>
      <w:r>
        <w:rPr>
          <w:rFonts w:ascii="Times New Roman" w:hAnsi="Times New Roman" w:cs="Times New Roman"/>
          <w:sz w:val="24"/>
          <w:szCs w:val="16"/>
        </w:rPr>
        <w:t xml:space="preserve"> řídit právem České republiky a </w:t>
      </w:r>
      <w:r w:rsidRPr="005E6F78">
        <w:rPr>
          <w:rFonts w:ascii="Times New Roman" w:hAnsi="Times New Roman" w:cs="Times New Roman"/>
          <w:sz w:val="24"/>
          <w:szCs w:val="16"/>
        </w:rPr>
        <w:t>bude podléhat Jednotným pravidlům pro záruky vyplatitelné na požádání, které pod</w:t>
      </w:r>
      <w:r>
        <w:rPr>
          <w:rFonts w:ascii="Times New Roman" w:hAnsi="Times New Roman" w:cs="Times New Roman"/>
          <w:sz w:val="24"/>
          <w:szCs w:val="16"/>
        </w:rPr>
        <w:t> </w:t>
      </w:r>
      <w:r w:rsidRPr="005E6F78">
        <w:rPr>
          <w:rFonts w:ascii="Times New Roman" w:hAnsi="Times New Roman" w:cs="Times New Roman"/>
          <w:sz w:val="24"/>
          <w:szCs w:val="16"/>
        </w:rPr>
        <w:t xml:space="preserve">číslem 758 vydala Mezinárodní obchodní komora. Zajištění vystavení a udržování bankovní záruky za řádné provedení díla po stanovenou dobu v platnosti provede zhotovitel na své náklady a riziko. </w:t>
      </w:r>
    </w:p>
    <w:p w:rsidR="00B3585C" w:rsidRDefault="00B3585C" w:rsidP="00B3585C">
      <w:pPr>
        <w:pStyle w:val="text"/>
        <w:spacing w:before="120"/>
        <w:rPr>
          <w:rFonts w:ascii="Times New Roman" w:hAnsi="Times New Roman" w:cs="Times New Roman"/>
          <w:sz w:val="24"/>
          <w:szCs w:val="16"/>
        </w:rPr>
      </w:pPr>
      <w:r w:rsidRPr="005E6F78">
        <w:rPr>
          <w:rFonts w:ascii="Times New Roman" w:hAnsi="Times New Roman" w:cs="Times New Roman"/>
          <w:sz w:val="24"/>
          <w:szCs w:val="16"/>
        </w:rPr>
        <w:t xml:space="preserve">Zhotovitel je povinen zajistit, že objednatel bude oprávněn čerpat z bankovní záruky za řádné provedení díla částku až do </w:t>
      </w:r>
      <w:r w:rsidRPr="005911FD">
        <w:rPr>
          <w:rFonts w:ascii="Times New Roman" w:hAnsi="Times New Roman" w:cs="Times New Roman"/>
          <w:sz w:val="24"/>
          <w:szCs w:val="16"/>
        </w:rPr>
        <w:t xml:space="preserve">výše </w:t>
      </w:r>
      <w:r w:rsidRPr="00B1335B">
        <w:rPr>
          <w:rFonts w:ascii="Times New Roman" w:hAnsi="Times New Roman" w:cs="Times New Roman"/>
          <w:sz w:val="24"/>
          <w:szCs w:val="16"/>
        </w:rPr>
        <w:t>3,5%</w:t>
      </w:r>
      <w:r w:rsidRPr="005E6F78">
        <w:rPr>
          <w:rFonts w:ascii="Times New Roman" w:hAnsi="Times New Roman" w:cs="Times New Roman"/>
          <w:sz w:val="24"/>
          <w:szCs w:val="16"/>
        </w:rPr>
        <w:t xml:space="preserve"> z</w:t>
      </w:r>
      <w:r>
        <w:rPr>
          <w:rFonts w:ascii="Times New Roman" w:hAnsi="Times New Roman" w:cs="Times New Roman"/>
          <w:sz w:val="24"/>
          <w:szCs w:val="16"/>
        </w:rPr>
        <w:t> </w:t>
      </w:r>
      <w:r w:rsidRPr="005E6F78">
        <w:rPr>
          <w:rFonts w:ascii="Times New Roman" w:hAnsi="Times New Roman" w:cs="Times New Roman"/>
          <w:sz w:val="24"/>
          <w:szCs w:val="16"/>
        </w:rPr>
        <w:t xml:space="preserve">celkové </w:t>
      </w:r>
      <w:r>
        <w:rPr>
          <w:rFonts w:ascii="Times New Roman" w:hAnsi="Times New Roman" w:cs="Times New Roman"/>
          <w:sz w:val="24"/>
          <w:szCs w:val="16"/>
        </w:rPr>
        <w:t xml:space="preserve">nabídkové </w:t>
      </w:r>
      <w:r w:rsidRPr="005E6F78">
        <w:rPr>
          <w:rFonts w:ascii="Times New Roman" w:hAnsi="Times New Roman" w:cs="Times New Roman"/>
          <w:sz w:val="24"/>
          <w:szCs w:val="16"/>
        </w:rPr>
        <w:t xml:space="preserve">ceny bez DPH v případě, že:  </w:t>
      </w:r>
    </w:p>
    <w:p w:rsidR="00B3585C" w:rsidRDefault="00B3585C" w:rsidP="00B3585C">
      <w:pPr>
        <w:pStyle w:val="text"/>
        <w:spacing w:before="120"/>
        <w:ind w:left="705" w:hanging="705"/>
        <w:rPr>
          <w:rFonts w:ascii="Times New Roman" w:hAnsi="Times New Roman" w:cs="Times New Roman"/>
          <w:sz w:val="24"/>
          <w:szCs w:val="16"/>
        </w:rPr>
      </w:pPr>
      <w:r w:rsidRPr="005E6F78">
        <w:rPr>
          <w:rFonts w:ascii="Times New Roman" w:hAnsi="Times New Roman" w:cs="Times New Roman"/>
          <w:sz w:val="24"/>
          <w:szCs w:val="16"/>
        </w:rPr>
        <w:t>a)</w:t>
      </w:r>
      <w:r w:rsidRPr="005E6F78">
        <w:rPr>
          <w:rFonts w:ascii="Times New Roman" w:hAnsi="Times New Roman" w:cs="Times New Roman"/>
          <w:sz w:val="24"/>
          <w:szCs w:val="16"/>
        </w:rPr>
        <w:tab/>
        <w:t>dílo není realizováno v souladu s podmínkami uzavřené Smlouvy o dílo či zhotovitel neplní své závazky vyplývající ze Smlouvy o dílo, nebo</w:t>
      </w:r>
    </w:p>
    <w:p w:rsidR="00B3585C" w:rsidRDefault="00B3585C" w:rsidP="00B3585C">
      <w:pPr>
        <w:pStyle w:val="text"/>
        <w:spacing w:before="120"/>
        <w:ind w:left="705" w:hanging="705"/>
        <w:rPr>
          <w:rFonts w:ascii="Times New Roman" w:hAnsi="Times New Roman" w:cs="Times New Roman"/>
          <w:sz w:val="24"/>
          <w:szCs w:val="16"/>
        </w:rPr>
      </w:pPr>
      <w:r w:rsidRPr="005E6F78">
        <w:rPr>
          <w:rFonts w:ascii="Times New Roman" w:hAnsi="Times New Roman" w:cs="Times New Roman"/>
          <w:sz w:val="24"/>
          <w:szCs w:val="16"/>
        </w:rPr>
        <w:t>b)</w:t>
      </w:r>
      <w:r w:rsidRPr="005E6F78">
        <w:rPr>
          <w:rFonts w:ascii="Times New Roman" w:hAnsi="Times New Roman" w:cs="Times New Roman"/>
          <w:sz w:val="24"/>
          <w:szCs w:val="16"/>
        </w:rPr>
        <w:tab/>
        <w:t>zhotovitel neuhradí objednateli způsobenou škodu či smluvní pokutu, k níž je podle Smlouvy o dílo povinen a která vůči němu byla objednatelem uplatněna.</w:t>
      </w:r>
    </w:p>
    <w:p w:rsidR="00B3585C" w:rsidRDefault="00B3585C" w:rsidP="00B3585C">
      <w:pPr>
        <w:pStyle w:val="text"/>
        <w:spacing w:before="120"/>
        <w:rPr>
          <w:rFonts w:ascii="Times New Roman" w:hAnsi="Times New Roman" w:cs="Times New Roman"/>
          <w:sz w:val="24"/>
          <w:szCs w:val="16"/>
        </w:rPr>
      </w:pPr>
      <w:r w:rsidRPr="005E6F78">
        <w:rPr>
          <w:rFonts w:ascii="Times New Roman" w:hAnsi="Times New Roman" w:cs="Times New Roman"/>
          <w:sz w:val="24"/>
          <w:szCs w:val="16"/>
        </w:rPr>
        <w:t>Vystavení bankovní záruky za řádné provedení díla doloží zhotovitel objednateli originálem záruční listiny nejpozději před podpisem Smlouvy o dílo</w:t>
      </w:r>
      <w:r>
        <w:rPr>
          <w:rFonts w:ascii="Times New Roman" w:hAnsi="Times New Roman" w:cs="Times New Roman"/>
          <w:sz w:val="24"/>
          <w:szCs w:val="16"/>
        </w:rPr>
        <w:t xml:space="preserve">. Originál záruční listiny zůstává v dispozici objednatele. </w:t>
      </w:r>
      <w:r w:rsidRPr="005E6F78">
        <w:rPr>
          <w:rFonts w:ascii="Times New Roman" w:hAnsi="Times New Roman" w:cs="Times New Roman"/>
          <w:sz w:val="24"/>
          <w:szCs w:val="16"/>
        </w:rPr>
        <w:t>V případě, že platnost zhotovitelem předložené bankovní záruky za řádné provedení díla má skončit před shora stanovenou dobou platnosti, doloží zhotovitel objednateli originál nové záruční listiny odpovídající Smlouvě o dílo, a</w:t>
      </w:r>
      <w:r>
        <w:rPr>
          <w:rFonts w:ascii="Times New Roman" w:hAnsi="Times New Roman" w:cs="Times New Roman"/>
          <w:sz w:val="24"/>
          <w:szCs w:val="16"/>
        </w:rPr>
        <w:t> to nejpozději k poslednímu dni </w:t>
      </w:r>
      <w:r w:rsidRPr="005E6F78">
        <w:rPr>
          <w:rFonts w:ascii="Times New Roman" w:hAnsi="Times New Roman" w:cs="Times New Roman"/>
          <w:sz w:val="24"/>
          <w:szCs w:val="16"/>
        </w:rPr>
        <w:t>platnosti původní bankovní záruky.</w:t>
      </w:r>
    </w:p>
    <w:p w:rsidR="00B3585C" w:rsidRDefault="00B3585C" w:rsidP="00B3585C">
      <w:pPr>
        <w:pStyle w:val="text"/>
        <w:spacing w:before="120"/>
        <w:rPr>
          <w:rFonts w:ascii="Times New Roman" w:hAnsi="Times New Roman" w:cs="Times New Roman"/>
          <w:sz w:val="24"/>
          <w:szCs w:val="16"/>
        </w:rPr>
      </w:pPr>
      <w:r w:rsidRPr="005E6F78">
        <w:rPr>
          <w:rFonts w:ascii="Times New Roman" w:hAnsi="Times New Roman" w:cs="Times New Roman"/>
          <w:sz w:val="24"/>
          <w:szCs w:val="16"/>
        </w:rPr>
        <w:t>Objednatel se zavazuje vrátit zhotoviteli příslušnou bankovní záruku za řádné provedení díla bez</w:t>
      </w:r>
      <w:r>
        <w:rPr>
          <w:rFonts w:ascii="Times New Roman" w:hAnsi="Times New Roman" w:cs="Times New Roman"/>
          <w:sz w:val="24"/>
          <w:szCs w:val="16"/>
        </w:rPr>
        <w:t> </w:t>
      </w:r>
      <w:r w:rsidRPr="005E6F78">
        <w:rPr>
          <w:rFonts w:ascii="Times New Roman" w:hAnsi="Times New Roman" w:cs="Times New Roman"/>
          <w:sz w:val="24"/>
          <w:szCs w:val="16"/>
        </w:rPr>
        <w:t>zbytečného odkladu poté, kdy vypršela její platnost, resp. poté, kdy byla objednateli předána platná a účinná bankovní záruka, která nahrazuje do té doby platnou bankovní záruku za řádné provedení díla.</w:t>
      </w:r>
    </w:p>
    <w:p w:rsidR="00B3585C" w:rsidRDefault="00B3585C" w:rsidP="00B3585C">
      <w:pPr>
        <w:pStyle w:val="text"/>
        <w:spacing w:before="120"/>
        <w:jc w:val="left"/>
        <w:rPr>
          <w:rFonts w:ascii="Times New Roman" w:hAnsi="Times New Roman" w:cs="Times New Roman"/>
          <w:sz w:val="24"/>
          <w:szCs w:val="16"/>
        </w:rPr>
      </w:pPr>
      <w:r w:rsidRPr="005E6F78">
        <w:rPr>
          <w:rFonts w:ascii="Times New Roman" w:hAnsi="Times New Roman" w:cs="Times New Roman"/>
          <w:sz w:val="24"/>
          <w:szCs w:val="16"/>
        </w:rPr>
        <w:t>Porušení povinnosti zhotovitele předložit či udržovat v platnosti shora uvedenou bankovní záruku za řádné provedení díla představuje podstatné porušení Smlouvy o dílo ze strany zhotovitele.</w:t>
      </w:r>
      <w:r>
        <w:rPr>
          <w:rFonts w:ascii="Times New Roman" w:hAnsi="Times New Roman" w:cs="Times New Roman"/>
          <w:sz w:val="24"/>
          <w:szCs w:val="16"/>
        </w:rPr>
        <w:t>“</w:t>
      </w:r>
    </w:p>
    <w:p w:rsidR="006424EF" w:rsidRDefault="006424EF" w:rsidP="006424EF">
      <w:pPr>
        <w:pStyle w:val="text"/>
        <w:spacing w:before="120"/>
        <w:ind w:left="705" w:hanging="705"/>
        <w:rPr>
          <w:rFonts w:ascii="Times New Roman" w:hAnsi="Times New Roman" w:cs="Times New Roman"/>
          <w:b/>
          <w:sz w:val="24"/>
          <w:szCs w:val="16"/>
        </w:rPr>
      </w:pPr>
    </w:p>
    <w:p w:rsidR="006424EF" w:rsidRDefault="00382EDD" w:rsidP="006424EF">
      <w:pPr>
        <w:pStyle w:val="text"/>
        <w:spacing w:before="120"/>
        <w:ind w:left="705" w:hanging="705"/>
        <w:rPr>
          <w:rFonts w:ascii="Times New Roman" w:hAnsi="Times New Roman" w:cs="Times New Roman"/>
          <w:b/>
          <w:sz w:val="24"/>
          <w:szCs w:val="16"/>
        </w:rPr>
      </w:pPr>
      <w:r>
        <w:rPr>
          <w:rFonts w:ascii="Times New Roman" w:hAnsi="Times New Roman" w:cs="Times New Roman"/>
          <w:b/>
          <w:sz w:val="24"/>
          <w:szCs w:val="16"/>
        </w:rPr>
        <w:lastRenderedPageBreak/>
        <w:t xml:space="preserve">Článek 19.1 </w:t>
      </w:r>
      <w:r w:rsidR="0002333C">
        <w:rPr>
          <w:rFonts w:ascii="Times New Roman" w:hAnsi="Times New Roman" w:cs="Times New Roman"/>
          <w:b/>
          <w:sz w:val="24"/>
          <w:szCs w:val="16"/>
        </w:rPr>
        <w:t xml:space="preserve">VOP se </w:t>
      </w:r>
      <w:r w:rsidR="002E71B0">
        <w:rPr>
          <w:rFonts w:ascii="Times New Roman" w:hAnsi="Times New Roman" w:cs="Times New Roman"/>
          <w:b/>
          <w:sz w:val="24"/>
          <w:szCs w:val="16"/>
        </w:rPr>
        <w:t xml:space="preserve">upřesňuje </w:t>
      </w:r>
      <w:r w:rsidR="002E71B0" w:rsidRPr="002E71B0">
        <w:rPr>
          <w:rFonts w:ascii="Times New Roman" w:hAnsi="Times New Roman" w:cs="Times New Roman"/>
          <w:b/>
          <w:sz w:val="24"/>
          <w:szCs w:val="16"/>
        </w:rPr>
        <w:t>následovně</w:t>
      </w:r>
      <w:r>
        <w:rPr>
          <w:rFonts w:ascii="Times New Roman" w:hAnsi="Times New Roman" w:cs="Times New Roman"/>
          <w:b/>
          <w:sz w:val="24"/>
          <w:szCs w:val="16"/>
        </w:rPr>
        <w:t>:</w:t>
      </w:r>
    </w:p>
    <w:p w:rsidR="006424EF" w:rsidRDefault="006424EF" w:rsidP="006424EF">
      <w:pPr>
        <w:pStyle w:val="text"/>
        <w:spacing w:before="120"/>
        <w:ind w:left="705" w:hanging="705"/>
        <w:rPr>
          <w:rFonts w:ascii="Times New Roman" w:hAnsi="Times New Roman" w:cs="Times New Roman"/>
          <w:sz w:val="24"/>
        </w:rPr>
      </w:pPr>
      <w:r w:rsidRPr="00CE4E1B">
        <w:rPr>
          <w:rFonts w:ascii="Times New Roman" w:hAnsi="Times New Roman" w:cs="Times New Roman"/>
          <w:sz w:val="24"/>
        </w:rPr>
        <w:t>Zhotovitel je povinen sjednat pojištění</w:t>
      </w:r>
      <w:r>
        <w:rPr>
          <w:rFonts w:ascii="Times New Roman" w:hAnsi="Times New Roman" w:cs="Times New Roman"/>
          <w:sz w:val="24"/>
        </w:rPr>
        <w:t>:</w:t>
      </w:r>
      <w:r w:rsidRPr="00CE4E1B">
        <w:rPr>
          <w:rFonts w:ascii="Times New Roman" w:hAnsi="Times New Roman" w:cs="Times New Roman"/>
          <w:sz w:val="24"/>
        </w:rPr>
        <w:t xml:space="preserve"> </w:t>
      </w:r>
    </w:p>
    <w:p w:rsidR="005A53D9" w:rsidRPr="00CE4E1B" w:rsidRDefault="005A53D9" w:rsidP="005A53D9">
      <w:pPr>
        <w:pStyle w:val="text"/>
        <w:spacing w:before="0"/>
        <w:ind w:left="705" w:hanging="705"/>
        <w:rPr>
          <w:rFonts w:ascii="Times New Roman" w:hAnsi="Times New Roman" w:cs="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6424EF" w:rsidRPr="00DC6C53" w:rsidTr="009269DC">
        <w:trPr>
          <w:trHeight w:val="398"/>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6424EF" w:rsidRPr="00DC6C53" w:rsidRDefault="006424EF" w:rsidP="009269DC">
            <w:pPr>
              <w:pStyle w:val="tabulka"/>
              <w:jc w:val="center"/>
              <w:rPr>
                <w:rFonts w:ascii="Times New Roman" w:hAnsi="Times New Roman" w:cs="Times New Roman"/>
                <w:sz w:val="24"/>
              </w:rPr>
            </w:pPr>
            <w:r w:rsidRPr="00DC6C53">
              <w:rPr>
                <w:rFonts w:ascii="Times New Roman" w:hAnsi="Times New Roman" w:cs="Times New Roman"/>
                <w:sz w:val="24"/>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6424EF" w:rsidRPr="00DC6C53" w:rsidRDefault="006424EF" w:rsidP="009269DC">
            <w:pPr>
              <w:pStyle w:val="tabulka"/>
              <w:jc w:val="center"/>
              <w:rPr>
                <w:rFonts w:ascii="Times New Roman" w:hAnsi="Times New Roman" w:cs="Times New Roman"/>
                <w:sz w:val="24"/>
              </w:rPr>
            </w:pPr>
            <w:r w:rsidRPr="00DC6C53">
              <w:rPr>
                <w:rFonts w:ascii="Times New Roman" w:hAnsi="Times New Roman" w:cs="Times New Roman"/>
                <w:sz w:val="24"/>
              </w:rPr>
              <w:t>Minimální hranice pojistného plnění</w:t>
            </w:r>
          </w:p>
        </w:tc>
      </w:tr>
      <w:tr w:rsidR="006424EF" w:rsidRPr="00DC6C53" w:rsidTr="009269DC">
        <w:trPr>
          <w:trHeight w:hRule="exact" w:val="1234"/>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6424EF" w:rsidRDefault="006424EF" w:rsidP="00561C9F">
            <w:pPr>
              <w:pStyle w:val="Noparagraphstyle"/>
              <w:spacing w:line="240" w:lineRule="auto"/>
              <w:jc w:val="both"/>
              <w:textAlignment w:val="auto"/>
              <w:rPr>
                <w:rFonts w:ascii="Times New Roman" w:hAnsi="Times New Roman"/>
                <w:color w:val="auto"/>
              </w:rPr>
            </w:pPr>
            <w:r w:rsidRPr="00FA5D2C">
              <w:rPr>
                <w:rFonts w:ascii="Times New Roman" w:hAnsi="Times New Roman"/>
              </w:rPr>
              <w:t xml:space="preserve">pojištění </w:t>
            </w:r>
            <w:r w:rsidRPr="00CE4E1B">
              <w:rPr>
                <w:rFonts w:ascii="Times New Roman" w:hAnsi="Times New Roman"/>
              </w:rPr>
              <w:t xml:space="preserve">odpovědnosti za škodu ve smyslu § 2861 a násl. </w:t>
            </w:r>
            <w:r w:rsidR="001903D5">
              <w:rPr>
                <w:rFonts w:ascii="Times New Roman" w:hAnsi="Times New Roman"/>
              </w:rPr>
              <w:t>O</w:t>
            </w:r>
            <w:r w:rsidRPr="00CE4E1B">
              <w:rPr>
                <w:rFonts w:ascii="Times New Roman" w:hAnsi="Times New Roman"/>
              </w:rPr>
              <w:t>bčanského zákoníku</w:t>
            </w:r>
            <w:r w:rsidRPr="00FA5D2C">
              <w:rPr>
                <w:rFonts w:ascii="Times New Roman" w:hAnsi="Times New Roman"/>
              </w:rPr>
              <w:t xml:space="preserve"> </w:t>
            </w:r>
            <w:r w:rsidR="0095091A">
              <w:rPr>
                <w:rFonts w:ascii="Times New Roman" w:hAnsi="Times New Roman"/>
              </w:rPr>
              <w:t>způsobenou třetí osobě při výkonu všech podnikatelských činností, které mají být součástí plnění této Smlouvy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6424EF" w:rsidRPr="00DC6C53" w:rsidRDefault="006424EF" w:rsidP="002273AB">
            <w:pPr>
              <w:pStyle w:val="Noparagraphstyle"/>
              <w:spacing w:line="240" w:lineRule="auto"/>
              <w:textAlignment w:val="auto"/>
              <w:rPr>
                <w:rFonts w:ascii="Times New Roman" w:hAnsi="Times New Roman"/>
                <w:color w:val="auto"/>
              </w:rPr>
            </w:pPr>
            <w:r w:rsidRPr="000E4FB2">
              <w:rPr>
                <w:rFonts w:ascii="Times New Roman" w:hAnsi="Times New Roman"/>
              </w:rPr>
              <w:t xml:space="preserve">pro </w:t>
            </w:r>
            <w:r>
              <w:rPr>
                <w:rFonts w:ascii="Times New Roman" w:hAnsi="Times New Roman"/>
              </w:rPr>
              <w:t xml:space="preserve">každou </w:t>
            </w:r>
            <w:r w:rsidRPr="000E4FB2">
              <w:rPr>
                <w:rFonts w:ascii="Times New Roman" w:hAnsi="Times New Roman"/>
              </w:rPr>
              <w:t xml:space="preserve">jednu škodnou událost minimálně </w:t>
            </w:r>
            <w:r w:rsidR="00293AD7">
              <w:rPr>
                <w:rFonts w:ascii="Times New Roman" w:hAnsi="Times New Roman"/>
                <w:lang w:val="en-US"/>
              </w:rPr>
              <w:t>8</w:t>
            </w:r>
            <w:r w:rsidR="002273AB">
              <w:rPr>
                <w:rFonts w:ascii="Times New Roman" w:hAnsi="Times New Roman"/>
                <w:lang w:val="en-US"/>
              </w:rPr>
              <w:t>0</w:t>
            </w:r>
            <w:r w:rsidR="00293AD7">
              <w:rPr>
                <w:rFonts w:ascii="Times New Roman" w:hAnsi="Times New Roman"/>
                <w:lang w:val="en-US"/>
              </w:rPr>
              <w:t>.000.000</w:t>
            </w:r>
            <w:r>
              <w:rPr>
                <w:rFonts w:ascii="Times New Roman" w:hAnsi="Times New Roman"/>
              </w:rPr>
              <w:t>,- Kč</w:t>
            </w:r>
          </w:p>
        </w:tc>
      </w:tr>
    </w:tbl>
    <w:p w:rsidR="006424EF" w:rsidRDefault="006424EF" w:rsidP="006424EF">
      <w:pPr>
        <w:pStyle w:val="text"/>
        <w:tabs>
          <w:tab w:val="left" w:pos="680"/>
          <w:tab w:val="right" w:pos="4535"/>
        </w:tabs>
        <w:spacing w:before="120"/>
        <w:rPr>
          <w:rFonts w:ascii="Times New Roman" w:hAnsi="Times New Roman" w:cs="Times New Roman"/>
          <w:sz w:val="24"/>
        </w:rPr>
      </w:pPr>
      <w:r w:rsidRPr="00DE60CE">
        <w:rPr>
          <w:rFonts w:ascii="Times New Roman" w:hAnsi="Times New Roman" w:cs="Times New Roman"/>
          <w:sz w:val="24"/>
        </w:rPr>
        <w:t>Lhůta pro předložení kopie pojistné smlouvy</w:t>
      </w:r>
      <w:r>
        <w:rPr>
          <w:rFonts w:ascii="Times New Roman" w:hAnsi="Times New Roman" w:cs="Times New Roman"/>
          <w:sz w:val="24"/>
        </w:rPr>
        <w:t>:</w:t>
      </w:r>
      <w:r w:rsidRPr="00DE60CE">
        <w:rPr>
          <w:rFonts w:ascii="Times New Roman" w:hAnsi="Times New Roman" w:cs="Times New Roman"/>
          <w:sz w:val="24"/>
        </w:rPr>
        <w:t xml:space="preserve"> </w:t>
      </w:r>
      <w:r w:rsidRPr="00BF7748">
        <w:rPr>
          <w:rFonts w:ascii="Times New Roman" w:hAnsi="Times New Roman" w:cs="Times New Roman"/>
          <w:sz w:val="24"/>
        </w:rPr>
        <w:t xml:space="preserve">nejpozději </w:t>
      </w:r>
      <w:r w:rsidR="00382EDD">
        <w:rPr>
          <w:rFonts w:ascii="Times New Roman" w:hAnsi="Times New Roman" w:cs="Times New Roman"/>
          <w:b/>
          <w:sz w:val="24"/>
        </w:rPr>
        <w:t xml:space="preserve">před podpisem </w:t>
      </w:r>
      <w:r w:rsidRPr="00BF7748">
        <w:rPr>
          <w:rFonts w:ascii="Times New Roman" w:hAnsi="Times New Roman" w:cs="Times New Roman"/>
          <w:sz w:val="24"/>
        </w:rPr>
        <w:t xml:space="preserve">Smlouvy o dílo. </w:t>
      </w:r>
      <w:r w:rsidRPr="00A22043">
        <w:rPr>
          <w:rFonts w:ascii="Times New Roman" w:hAnsi="Times New Roman" w:cs="Times New Roman"/>
          <w:sz w:val="24"/>
        </w:rPr>
        <w:t xml:space="preserve">Pokud je Smlouva o dílo uzavřena s více zhotoviteli (tj. zhotovitel podal nabídku na plnění veřejné zakázky ve sdružení), musí pojištění pokrývat odpovědnost za škodu způsobenou třetí osobě kterýmkoli ze zhotovitelů. </w:t>
      </w:r>
      <w:r>
        <w:rPr>
          <w:rFonts w:ascii="Times New Roman" w:hAnsi="Times New Roman" w:cs="Times New Roman"/>
          <w:sz w:val="24"/>
        </w:rPr>
        <w:t>V případě předložení více pojistných smluv platí povinnosti uvedené v tomto článku Smlouvy o dílo pro každou takto předloženou pojistnou smlouvu (tj. minimální hranice pojistného plnění, lhůta pro předložení objednateli, zajištění platnosti smlouvy, smluvní pokuta atd.).</w:t>
      </w:r>
      <w:r w:rsidRPr="00F26F9B" w:rsidDel="002A6E2C">
        <w:rPr>
          <w:rFonts w:ascii="Times New Roman" w:hAnsi="Times New Roman" w:cs="Times New Roman"/>
          <w:sz w:val="24"/>
        </w:rPr>
        <w:t xml:space="preserve"> </w:t>
      </w:r>
      <w:r w:rsidRPr="00A22043">
        <w:rPr>
          <w:rFonts w:ascii="Times New Roman" w:hAnsi="Times New Roman" w:cs="Times New Roman"/>
          <w:sz w:val="24"/>
        </w:rPr>
        <w:t>Zhotovitel zajistí platnost pojištění v plném rozsahu po celou dobu trvání této Smlouvy o dílo</w:t>
      </w:r>
      <w:r>
        <w:rPr>
          <w:rFonts w:ascii="Times New Roman" w:hAnsi="Times New Roman" w:cs="Times New Roman"/>
          <w:sz w:val="24"/>
        </w:rPr>
        <w:t>, a platné pojištění objednateli kdykoliv</w:t>
      </w:r>
      <w:r w:rsidRPr="00A22043">
        <w:rPr>
          <w:rFonts w:ascii="Times New Roman" w:hAnsi="Times New Roman" w:cs="Times New Roman"/>
          <w:sz w:val="24"/>
        </w:rPr>
        <w:t xml:space="preserve"> na vyžádání v jím stanovené lhůtě doloží předložením pojistné smlouvy. Objednatel připouští, aby pojistná smlouva byla s</w:t>
      </w:r>
      <w:r>
        <w:rPr>
          <w:rFonts w:ascii="Times New Roman" w:hAnsi="Times New Roman" w:cs="Times New Roman"/>
          <w:sz w:val="24"/>
        </w:rPr>
        <w:t>jednána i na dobu kratší, např. </w:t>
      </w:r>
      <w:r w:rsidRPr="00A22043">
        <w:rPr>
          <w:rFonts w:ascii="Times New Roman" w:hAnsi="Times New Roman" w:cs="Times New Roman"/>
          <w:sz w:val="24"/>
        </w:rPr>
        <w:t>1 rok</w:t>
      </w:r>
      <w:r>
        <w:rPr>
          <w:rFonts w:ascii="Times New Roman" w:hAnsi="Times New Roman" w:cs="Times New Roman"/>
          <w:sz w:val="24"/>
        </w:rPr>
        <w:t>, vždy však musí mít písemnou formu</w:t>
      </w:r>
      <w:r w:rsidRPr="00A22043">
        <w:rPr>
          <w:rFonts w:ascii="Times New Roman" w:hAnsi="Times New Roman" w:cs="Times New Roman"/>
          <w:sz w:val="24"/>
        </w:rPr>
        <w:t>. V takovém případě musí být před uplynutím doby její účin</w:t>
      </w:r>
      <w:r>
        <w:rPr>
          <w:rFonts w:ascii="Times New Roman" w:hAnsi="Times New Roman" w:cs="Times New Roman"/>
          <w:sz w:val="24"/>
        </w:rPr>
        <w:t>nosti prodloužena, vždy min. na </w:t>
      </w:r>
      <w:r w:rsidRPr="00A22043">
        <w:rPr>
          <w:rFonts w:ascii="Times New Roman" w:hAnsi="Times New Roman" w:cs="Times New Roman"/>
          <w:sz w:val="24"/>
        </w:rPr>
        <w:t xml:space="preserve">období 1 roku, a zároveň musí být nová pojistná smlouva v této lhůtě předložena objednateli. Rozsah nově sjednaného či prodlouženého pojištění, ani okruh pojištěných </w:t>
      </w:r>
      <w:r>
        <w:rPr>
          <w:rFonts w:ascii="Times New Roman" w:hAnsi="Times New Roman" w:cs="Times New Roman"/>
          <w:sz w:val="24"/>
        </w:rPr>
        <w:t xml:space="preserve">osob či rizik </w:t>
      </w:r>
      <w:r w:rsidRPr="00A22043">
        <w:rPr>
          <w:rFonts w:ascii="Times New Roman" w:hAnsi="Times New Roman" w:cs="Times New Roman"/>
          <w:sz w:val="24"/>
        </w:rPr>
        <w:t xml:space="preserve">nesmí být zúžen. </w:t>
      </w:r>
      <w:r w:rsidRPr="00BD3261">
        <w:rPr>
          <w:rFonts w:ascii="Times New Roman" w:hAnsi="Times New Roman" w:cs="Times New Roman"/>
          <w:sz w:val="24"/>
        </w:rPr>
        <w:t>Pojistná smlouva nesmí obsahovat ustanovení vylučující odpo</w:t>
      </w:r>
      <w:r>
        <w:rPr>
          <w:rFonts w:ascii="Times New Roman" w:hAnsi="Times New Roman" w:cs="Times New Roman"/>
          <w:sz w:val="24"/>
        </w:rPr>
        <w:t>vědnost plnění pojišťovny (tzv. </w:t>
      </w:r>
      <w:r w:rsidRPr="00BD3261">
        <w:rPr>
          <w:rFonts w:ascii="Times New Roman" w:hAnsi="Times New Roman" w:cs="Times New Roman"/>
          <w:sz w:val="24"/>
        </w:rPr>
        <w:t>výluky z pojištění) s výjimkou výluk odpovídajících výl</w:t>
      </w:r>
      <w:r>
        <w:rPr>
          <w:rFonts w:ascii="Times New Roman" w:hAnsi="Times New Roman" w:cs="Times New Roman"/>
          <w:sz w:val="24"/>
        </w:rPr>
        <w:t>ukám standardně uplatňovaným ve </w:t>
      </w:r>
      <w:r w:rsidRPr="00BD3261">
        <w:rPr>
          <w:rFonts w:ascii="Times New Roman" w:hAnsi="Times New Roman" w:cs="Times New Roman"/>
          <w:sz w:val="24"/>
        </w:rPr>
        <w:t>vztahu k obdobnému předmětu pojištění na trhu poskytování pojistných služeb v České republice. Bude-li to objednatel požadovat, je zhotovitel povinen nechat posoudit své pojistné smlouvy pojišťovacímu makléři určenému objednatelem.</w:t>
      </w:r>
      <w:r>
        <w:rPr>
          <w:rFonts w:ascii="Times New Roman" w:hAnsi="Times New Roman" w:cs="Times New Roman"/>
          <w:sz w:val="24"/>
        </w:rPr>
        <w:t xml:space="preserve"> </w:t>
      </w:r>
    </w:p>
    <w:p w:rsidR="006424EF" w:rsidRDefault="006424EF" w:rsidP="006424EF">
      <w:pPr>
        <w:pStyle w:val="text"/>
        <w:tabs>
          <w:tab w:val="left" w:pos="680"/>
          <w:tab w:val="right" w:pos="4535"/>
        </w:tabs>
        <w:spacing w:before="120"/>
        <w:rPr>
          <w:rFonts w:ascii="Times New Roman" w:hAnsi="Times New Roman" w:cs="Times New Roman"/>
          <w:sz w:val="24"/>
        </w:rPr>
      </w:pPr>
      <w:r w:rsidRPr="00A22043">
        <w:rPr>
          <w:rFonts w:ascii="Times New Roman" w:hAnsi="Times New Roman" w:cs="Times New Roman"/>
          <w:sz w:val="24"/>
        </w:rPr>
        <w:t xml:space="preserve">V případě porušení některé z těchto povinností uhradí zhotovitel objednateli smluvní pokutu ve výši </w:t>
      </w:r>
      <w:r>
        <w:rPr>
          <w:rFonts w:ascii="Times New Roman" w:hAnsi="Times New Roman" w:cs="Times New Roman"/>
          <w:sz w:val="24"/>
        </w:rPr>
        <w:t>1% z celkové ceny bez DPH za </w:t>
      </w:r>
      <w:r w:rsidRPr="00A22043">
        <w:rPr>
          <w:rFonts w:ascii="Times New Roman" w:hAnsi="Times New Roman" w:cs="Times New Roman"/>
          <w:sz w:val="24"/>
        </w:rPr>
        <w:t>každý případ porušení této povinnosti</w:t>
      </w:r>
      <w:r>
        <w:rPr>
          <w:rFonts w:ascii="Times New Roman" w:hAnsi="Times New Roman" w:cs="Times New Roman"/>
          <w:sz w:val="24"/>
        </w:rPr>
        <w:t xml:space="preserve"> (v případě jednorázového porušení povinnosti)</w:t>
      </w:r>
      <w:r w:rsidRPr="00A22043">
        <w:rPr>
          <w:rFonts w:ascii="Times New Roman" w:hAnsi="Times New Roman" w:cs="Times New Roman"/>
          <w:sz w:val="24"/>
        </w:rPr>
        <w:t>, a to i opakovaně</w:t>
      </w:r>
      <w:r>
        <w:rPr>
          <w:rFonts w:ascii="Times New Roman" w:hAnsi="Times New Roman" w:cs="Times New Roman"/>
          <w:sz w:val="24"/>
        </w:rPr>
        <w:t>, a v případě trvání prodlení 0,3% z celkové ceny bez </w:t>
      </w:r>
      <w:r w:rsidRPr="00A22043">
        <w:rPr>
          <w:rFonts w:ascii="Times New Roman" w:hAnsi="Times New Roman" w:cs="Times New Roman"/>
          <w:sz w:val="24"/>
        </w:rPr>
        <w:t>DPH</w:t>
      </w:r>
      <w:r>
        <w:rPr>
          <w:rFonts w:ascii="Times New Roman" w:hAnsi="Times New Roman" w:cs="Times New Roman"/>
          <w:sz w:val="24"/>
        </w:rPr>
        <w:t xml:space="preserve"> </w:t>
      </w:r>
      <w:r w:rsidRPr="0000447B">
        <w:rPr>
          <w:rFonts w:ascii="Times New Roman" w:hAnsi="Times New Roman" w:cs="Times New Roman"/>
          <w:sz w:val="24"/>
        </w:rPr>
        <w:t>za každý započatý den</w:t>
      </w:r>
      <w:r>
        <w:rPr>
          <w:rFonts w:ascii="Times New Roman" w:hAnsi="Times New Roman" w:cs="Times New Roman"/>
          <w:sz w:val="24"/>
        </w:rPr>
        <w:t xml:space="preserve"> prodlení se splněním povinnosti</w:t>
      </w:r>
      <w:r w:rsidRPr="00A22043">
        <w:rPr>
          <w:rFonts w:ascii="Times New Roman" w:hAnsi="Times New Roman" w:cs="Times New Roman"/>
          <w:sz w:val="24"/>
        </w:rPr>
        <w:t>.</w:t>
      </w:r>
    </w:p>
    <w:p w:rsidR="006424EF" w:rsidRDefault="006424EF" w:rsidP="006424EF">
      <w:pPr>
        <w:pStyle w:val="text"/>
        <w:tabs>
          <w:tab w:val="left" w:pos="680"/>
          <w:tab w:val="right" w:pos="4535"/>
        </w:tabs>
        <w:spacing w:before="120"/>
        <w:ind w:left="709" w:hanging="709"/>
        <w:rPr>
          <w:rStyle w:val="boldik"/>
          <w:sz w:val="24"/>
        </w:rPr>
      </w:pPr>
    </w:p>
    <w:p w:rsidR="006424EF" w:rsidRPr="002000D1" w:rsidRDefault="00382EDD" w:rsidP="006424EF">
      <w:pPr>
        <w:pStyle w:val="text"/>
        <w:tabs>
          <w:tab w:val="left" w:pos="680"/>
          <w:tab w:val="right" w:pos="4535"/>
        </w:tabs>
        <w:spacing w:before="120"/>
        <w:ind w:left="709" w:hanging="709"/>
        <w:rPr>
          <w:rFonts w:ascii="Times New Roman" w:hAnsi="Times New Roman" w:cs="Times New Roman"/>
          <w:b/>
          <w:sz w:val="24"/>
        </w:rPr>
      </w:pPr>
      <w:r>
        <w:rPr>
          <w:rFonts w:ascii="Times New Roman" w:hAnsi="Times New Roman" w:cs="Times New Roman"/>
          <w:b/>
          <w:sz w:val="24"/>
        </w:rPr>
        <w:t xml:space="preserve">Článek 22.1 </w:t>
      </w:r>
      <w:r w:rsidR="002E71B0">
        <w:rPr>
          <w:rFonts w:ascii="Times New Roman" w:hAnsi="Times New Roman" w:cs="Times New Roman"/>
          <w:b/>
          <w:sz w:val="24"/>
        </w:rPr>
        <w:t xml:space="preserve">VOP </w:t>
      </w:r>
      <w:r>
        <w:rPr>
          <w:rFonts w:ascii="Times New Roman" w:hAnsi="Times New Roman" w:cs="Times New Roman"/>
          <w:b/>
          <w:sz w:val="24"/>
        </w:rPr>
        <w:t xml:space="preserve">se </w:t>
      </w:r>
      <w:r w:rsidR="00FF5D59">
        <w:rPr>
          <w:rFonts w:ascii="Times New Roman" w:hAnsi="Times New Roman" w:cs="Times New Roman"/>
          <w:b/>
          <w:sz w:val="24"/>
        </w:rPr>
        <w:t>upřesňuje následovně</w:t>
      </w:r>
      <w:r>
        <w:rPr>
          <w:rFonts w:ascii="Times New Roman" w:hAnsi="Times New Roman" w:cs="Times New Roman"/>
          <w:b/>
          <w:sz w:val="24"/>
        </w:rPr>
        <w:t xml:space="preserve">: </w:t>
      </w:r>
    </w:p>
    <w:p w:rsidR="006424EF" w:rsidRDefault="006424EF" w:rsidP="006424EF">
      <w:pPr>
        <w:pStyle w:val="text"/>
        <w:tabs>
          <w:tab w:val="right" w:pos="4535"/>
        </w:tabs>
        <w:spacing w:before="120"/>
        <w:rPr>
          <w:rFonts w:ascii="Times New Roman" w:hAnsi="Times New Roman" w:cs="Times New Roman"/>
          <w:sz w:val="24"/>
        </w:rPr>
      </w:pPr>
      <w:r>
        <w:rPr>
          <w:rFonts w:ascii="Times New Roman" w:hAnsi="Times New Roman" w:cs="Times New Roman"/>
          <w:sz w:val="24"/>
        </w:rPr>
        <w:tab/>
      </w:r>
      <w:r w:rsidRPr="00E942E9">
        <w:rPr>
          <w:rFonts w:ascii="Times New Roman" w:hAnsi="Times New Roman" w:cs="Times New Roman"/>
          <w:sz w:val="24"/>
        </w:rPr>
        <w:t xml:space="preserve">Zhotovitel je povinen zahájit poskytování plnění až po písemném pokynu objednatele. Udělit takový písemný pokyn je za objednatele oprávněn pouze </w:t>
      </w:r>
      <w:r w:rsidR="008E6E9C">
        <w:rPr>
          <w:rFonts w:ascii="Times New Roman" w:hAnsi="Times New Roman" w:cs="Times New Roman"/>
          <w:sz w:val="24"/>
        </w:rPr>
        <w:t xml:space="preserve">(i) </w:t>
      </w:r>
      <w:r w:rsidRPr="00E942E9">
        <w:rPr>
          <w:rFonts w:ascii="Times New Roman" w:hAnsi="Times New Roman" w:cs="Times New Roman"/>
          <w:sz w:val="24"/>
        </w:rPr>
        <w:t xml:space="preserve">generální ředitel </w:t>
      </w:r>
      <w:r w:rsidR="00F32BD4">
        <w:rPr>
          <w:rFonts w:ascii="Times New Roman" w:hAnsi="Times New Roman" w:cs="Times New Roman"/>
          <w:sz w:val="24"/>
        </w:rPr>
        <w:t xml:space="preserve">(osoba pověřená řízením objednatele) </w:t>
      </w:r>
      <w:r w:rsidRPr="00E942E9">
        <w:rPr>
          <w:rFonts w:ascii="Times New Roman" w:hAnsi="Times New Roman" w:cs="Times New Roman"/>
          <w:sz w:val="24"/>
        </w:rPr>
        <w:t xml:space="preserve">nebo </w:t>
      </w:r>
      <w:r w:rsidR="008E6E9C">
        <w:rPr>
          <w:rFonts w:ascii="Times New Roman" w:hAnsi="Times New Roman" w:cs="Times New Roman"/>
          <w:sz w:val="24"/>
        </w:rPr>
        <w:t xml:space="preserve">(ii) </w:t>
      </w:r>
      <w:r w:rsidRPr="00E942E9">
        <w:rPr>
          <w:rFonts w:ascii="Times New Roman" w:hAnsi="Times New Roman" w:cs="Times New Roman"/>
          <w:sz w:val="24"/>
        </w:rPr>
        <w:t xml:space="preserve">ředitel úseku </w:t>
      </w:r>
      <w:r w:rsidR="008C4707">
        <w:rPr>
          <w:rFonts w:ascii="Times New Roman" w:hAnsi="Times New Roman" w:cs="Times New Roman"/>
          <w:sz w:val="24"/>
        </w:rPr>
        <w:t>výstavby</w:t>
      </w:r>
      <w:r w:rsidRPr="00E942E9">
        <w:rPr>
          <w:rFonts w:ascii="Times New Roman" w:hAnsi="Times New Roman" w:cs="Times New Roman"/>
          <w:sz w:val="24"/>
        </w:rPr>
        <w:t xml:space="preserve"> objednatele</w:t>
      </w:r>
      <w:r w:rsidR="006E7C44">
        <w:rPr>
          <w:rFonts w:ascii="Times New Roman" w:hAnsi="Times New Roman" w:cs="Times New Roman"/>
          <w:sz w:val="24"/>
        </w:rPr>
        <w:t>, a to pouze</w:t>
      </w:r>
      <w:r w:rsidR="008E6E9C">
        <w:rPr>
          <w:rFonts w:ascii="Times New Roman" w:hAnsi="Times New Roman" w:cs="Times New Roman"/>
          <w:sz w:val="24"/>
        </w:rPr>
        <w:t xml:space="preserve"> při současné kontrasignaci </w:t>
      </w:r>
      <w:r w:rsidR="00A71E4A">
        <w:rPr>
          <w:rFonts w:ascii="Times New Roman" w:hAnsi="Times New Roman" w:cs="Times New Roman"/>
          <w:sz w:val="24"/>
        </w:rPr>
        <w:t xml:space="preserve">takového </w:t>
      </w:r>
      <w:r w:rsidR="008E6E9C">
        <w:rPr>
          <w:rFonts w:ascii="Times New Roman" w:hAnsi="Times New Roman" w:cs="Times New Roman"/>
          <w:sz w:val="24"/>
        </w:rPr>
        <w:t xml:space="preserve">pokynu ze strany generálního ředitele (osoby pověřené řízením objednatele) nebo </w:t>
      </w:r>
      <w:r w:rsidR="00552078">
        <w:rPr>
          <w:rFonts w:ascii="Times New Roman" w:hAnsi="Times New Roman" w:cs="Times New Roman"/>
          <w:sz w:val="24"/>
        </w:rPr>
        <w:t xml:space="preserve">ze strany </w:t>
      </w:r>
      <w:r w:rsidR="008E6E9C">
        <w:rPr>
          <w:rFonts w:ascii="Times New Roman" w:hAnsi="Times New Roman" w:cs="Times New Roman"/>
          <w:sz w:val="24"/>
        </w:rPr>
        <w:t>ředitele úseku správního objednatele</w:t>
      </w:r>
      <w:r w:rsidRPr="00E942E9">
        <w:rPr>
          <w:rFonts w:ascii="Times New Roman" w:hAnsi="Times New Roman" w:cs="Times New Roman"/>
          <w:sz w:val="24"/>
        </w:rPr>
        <w:t>. Objednatel není povinen pokyn k zahájení poskytování plnění vydat</w:t>
      </w:r>
      <w:r w:rsidR="007D4533">
        <w:rPr>
          <w:rFonts w:ascii="Times New Roman" w:hAnsi="Times New Roman" w:cs="Times New Roman"/>
          <w:sz w:val="24"/>
        </w:rPr>
        <w:t xml:space="preserve">, neudělení takového pokynu </w:t>
      </w:r>
      <w:r w:rsidR="00C63AE0">
        <w:rPr>
          <w:rFonts w:ascii="Times New Roman" w:hAnsi="Times New Roman" w:cs="Times New Roman"/>
          <w:sz w:val="24"/>
        </w:rPr>
        <w:t xml:space="preserve">ze strany objednatele </w:t>
      </w:r>
      <w:r w:rsidR="007D4533">
        <w:rPr>
          <w:rFonts w:ascii="Times New Roman" w:hAnsi="Times New Roman" w:cs="Times New Roman"/>
          <w:sz w:val="24"/>
        </w:rPr>
        <w:t xml:space="preserve">ve lhůtě delší </w:t>
      </w:r>
      <w:r w:rsidR="00C63AE0">
        <w:rPr>
          <w:rFonts w:ascii="Times New Roman" w:hAnsi="Times New Roman" w:cs="Times New Roman"/>
          <w:sz w:val="24"/>
        </w:rPr>
        <w:t>než</w:t>
      </w:r>
      <w:r w:rsidR="007D4533">
        <w:rPr>
          <w:rFonts w:ascii="Times New Roman" w:hAnsi="Times New Roman" w:cs="Times New Roman"/>
          <w:sz w:val="24"/>
        </w:rPr>
        <w:t xml:space="preserve"> dva roky </w:t>
      </w:r>
      <w:r w:rsidR="00C63AE0">
        <w:rPr>
          <w:rFonts w:ascii="Times New Roman" w:hAnsi="Times New Roman" w:cs="Times New Roman"/>
          <w:sz w:val="24"/>
        </w:rPr>
        <w:t>od podpisu Smlouvy</w:t>
      </w:r>
      <w:r w:rsidR="00306C61">
        <w:rPr>
          <w:rFonts w:ascii="Times New Roman" w:hAnsi="Times New Roman" w:cs="Times New Roman"/>
          <w:sz w:val="24"/>
        </w:rPr>
        <w:t xml:space="preserve"> o dílo</w:t>
      </w:r>
      <w:r w:rsidR="00C63AE0">
        <w:rPr>
          <w:rFonts w:ascii="Times New Roman" w:hAnsi="Times New Roman" w:cs="Times New Roman"/>
          <w:sz w:val="24"/>
        </w:rPr>
        <w:t xml:space="preserve"> </w:t>
      </w:r>
      <w:r w:rsidR="007D4533">
        <w:rPr>
          <w:rFonts w:ascii="Times New Roman" w:hAnsi="Times New Roman" w:cs="Times New Roman"/>
          <w:sz w:val="24"/>
        </w:rPr>
        <w:t xml:space="preserve">je však důvodem pro odstoupení od Smlouvy </w:t>
      </w:r>
      <w:r w:rsidR="00306C61">
        <w:rPr>
          <w:rFonts w:ascii="Times New Roman" w:hAnsi="Times New Roman" w:cs="Times New Roman"/>
          <w:sz w:val="24"/>
        </w:rPr>
        <w:t xml:space="preserve">o dílo </w:t>
      </w:r>
      <w:r w:rsidR="007D4533">
        <w:rPr>
          <w:rFonts w:ascii="Times New Roman" w:hAnsi="Times New Roman" w:cs="Times New Roman"/>
          <w:sz w:val="24"/>
        </w:rPr>
        <w:t>ze strany zhotovitele</w:t>
      </w:r>
      <w:r w:rsidRPr="00E942E9">
        <w:rPr>
          <w:rFonts w:ascii="Times New Roman" w:hAnsi="Times New Roman" w:cs="Times New Roman"/>
          <w:sz w:val="24"/>
        </w:rPr>
        <w:t>.</w:t>
      </w:r>
      <w:r>
        <w:rPr>
          <w:rFonts w:ascii="Times New Roman" w:hAnsi="Times New Roman" w:cs="Times New Roman"/>
          <w:sz w:val="24"/>
        </w:rPr>
        <w:t xml:space="preserve"> </w:t>
      </w:r>
    </w:p>
    <w:p w:rsidR="00767C18" w:rsidRDefault="00767C18" w:rsidP="008C4707">
      <w:pPr>
        <w:pStyle w:val="text"/>
        <w:tabs>
          <w:tab w:val="right" w:pos="4535"/>
        </w:tabs>
        <w:spacing w:before="120"/>
        <w:rPr>
          <w:rFonts w:ascii="Times New Roman" w:hAnsi="Times New Roman" w:cs="Times New Roman"/>
          <w:sz w:val="24"/>
        </w:rPr>
      </w:pPr>
    </w:p>
    <w:p w:rsidR="00B41D46" w:rsidRPr="00B41D46" w:rsidRDefault="00767C18" w:rsidP="005A53D9">
      <w:pPr>
        <w:pStyle w:val="text"/>
        <w:keepNext/>
        <w:tabs>
          <w:tab w:val="right" w:pos="0"/>
        </w:tabs>
        <w:spacing w:before="120"/>
        <w:rPr>
          <w:rFonts w:ascii="Times New Roman" w:hAnsi="Times New Roman" w:cs="Times New Roman"/>
          <w:b/>
          <w:sz w:val="24"/>
        </w:rPr>
      </w:pPr>
      <w:r>
        <w:rPr>
          <w:rFonts w:ascii="Times New Roman" w:hAnsi="Times New Roman" w:cs="Times New Roman"/>
          <w:b/>
          <w:sz w:val="24"/>
        </w:rPr>
        <w:lastRenderedPageBreak/>
        <w:t xml:space="preserve">Článek </w:t>
      </w:r>
      <w:r w:rsidR="00382EDD">
        <w:rPr>
          <w:rFonts w:ascii="Times New Roman" w:hAnsi="Times New Roman" w:cs="Times New Roman"/>
          <w:b/>
          <w:sz w:val="24"/>
        </w:rPr>
        <w:t xml:space="preserve">22.2 </w:t>
      </w:r>
      <w:r w:rsidR="002E71B0">
        <w:rPr>
          <w:rFonts w:ascii="Times New Roman" w:hAnsi="Times New Roman" w:cs="Times New Roman"/>
          <w:b/>
          <w:sz w:val="24"/>
        </w:rPr>
        <w:t>VOP se upřesňuje o následující d</w:t>
      </w:r>
      <w:r w:rsidR="00382EDD">
        <w:rPr>
          <w:rFonts w:ascii="Times New Roman" w:hAnsi="Times New Roman" w:cs="Times New Roman"/>
          <w:b/>
          <w:sz w:val="24"/>
        </w:rPr>
        <w:t xml:space="preserve">ílčí termíny nebo lhůty pro dokončení částí díla: </w:t>
      </w:r>
    </w:p>
    <w:p w:rsidR="006424EF" w:rsidRDefault="006424EF" w:rsidP="005A53D9">
      <w:pPr>
        <w:pStyle w:val="text"/>
        <w:keepNext/>
        <w:tabs>
          <w:tab w:val="left" w:pos="680"/>
          <w:tab w:val="right" w:pos="4535"/>
        </w:tabs>
        <w:rPr>
          <w:rFonts w:ascii="Times New Roman" w:hAnsi="Times New Roman" w:cs="Times New Roman"/>
          <w:sz w:val="24"/>
        </w:rPr>
      </w:pPr>
    </w:p>
    <w:tbl>
      <w:tblPr>
        <w:tblW w:w="9498" w:type="dxa"/>
        <w:tblLayout w:type="fixed"/>
        <w:tblCellMar>
          <w:left w:w="0" w:type="dxa"/>
          <w:right w:w="0" w:type="dxa"/>
        </w:tblCellMar>
        <w:tblLook w:val="0000" w:firstRow="0" w:lastRow="0" w:firstColumn="0" w:lastColumn="0" w:noHBand="0" w:noVBand="0"/>
      </w:tblPr>
      <w:tblGrid>
        <w:gridCol w:w="4536"/>
        <w:gridCol w:w="4962"/>
      </w:tblGrid>
      <w:tr w:rsidR="00D85D81" w:rsidRPr="00AD08ED" w:rsidTr="00AD08ED">
        <w:trPr>
          <w:trHeight w:val="377"/>
        </w:trPr>
        <w:tc>
          <w:tcPr>
            <w:tcW w:w="4536"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D85D81" w:rsidRPr="00AD08ED" w:rsidRDefault="00D85D81" w:rsidP="00D85D81">
            <w:pPr>
              <w:pStyle w:val="tabulka"/>
              <w:rPr>
                <w:rFonts w:ascii="Times New Roman" w:hAnsi="Times New Roman" w:cs="Times New Roman"/>
                <w:sz w:val="24"/>
              </w:rPr>
            </w:pPr>
            <w:r w:rsidRPr="00AD08ED">
              <w:rPr>
                <w:rFonts w:ascii="Times New Roman" w:hAnsi="Times New Roman" w:cs="Times New Roman"/>
                <w:sz w:val="24"/>
              </w:rPr>
              <w:t>Popis části díla</w:t>
            </w:r>
          </w:p>
        </w:tc>
        <w:tc>
          <w:tcPr>
            <w:tcW w:w="4962"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D85D81" w:rsidRPr="00AD08ED" w:rsidRDefault="00D85D81" w:rsidP="00D85D81">
            <w:pPr>
              <w:pStyle w:val="tabulka"/>
              <w:rPr>
                <w:rFonts w:ascii="Times New Roman" w:hAnsi="Times New Roman" w:cs="Times New Roman"/>
                <w:sz w:val="24"/>
              </w:rPr>
            </w:pPr>
            <w:r w:rsidRPr="00AD08ED">
              <w:rPr>
                <w:rFonts w:ascii="Times New Roman" w:hAnsi="Times New Roman" w:cs="Times New Roman"/>
                <w:sz w:val="24"/>
              </w:rPr>
              <w:t>Termín (lhůta) dokončení</w:t>
            </w:r>
          </w:p>
        </w:tc>
      </w:tr>
      <w:tr w:rsidR="00D85D81" w:rsidRPr="00AD08ED" w:rsidTr="00AD08ED">
        <w:trPr>
          <w:trHeight w:val="377"/>
        </w:trPr>
        <w:tc>
          <w:tcPr>
            <w:tcW w:w="4536"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D85D81" w:rsidRPr="00AD08ED" w:rsidRDefault="00D85D81" w:rsidP="00AD08ED">
            <w:pPr>
              <w:pStyle w:val="tabulka"/>
              <w:jc w:val="both"/>
              <w:rPr>
                <w:rFonts w:ascii="Times New Roman" w:hAnsi="Times New Roman" w:cs="Times New Roman"/>
                <w:b/>
                <w:sz w:val="24"/>
                <w:highlight w:val="green"/>
              </w:rPr>
            </w:pPr>
            <w:r w:rsidRPr="00AD08ED">
              <w:rPr>
                <w:rFonts w:ascii="Times New Roman" w:hAnsi="Times New Roman" w:cs="Times New Roman"/>
                <w:sz w:val="24"/>
              </w:rPr>
              <w:t xml:space="preserve">koncept DSP stavby </w:t>
            </w:r>
            <w:r w:rsidR="00AD08ED">
              <w:rPr>
                <w:rFonts w:ascii="Times New Roman" w:hAnsi="Times New Roman" w:cs="Times New Roman"/>
                <w:sz w:val="24"/>
              </w:rPr>
              <w:t>„</w:t>
            </w:r>
            <w:r w:rsidRPr="00AD08ED">
              <w:rPr>
                <w:rFonts w:ascii="Times New Roman" w:hAnsi="Times New Roman" w:cs="Times New Roman"/>
                <w:sz w:val="24"/>
              </w:rPr>
              <w:t>R6, křiž. I/27 (Petrohrad) hranice kraje – Lubenec</w:t>
            </w:r>
            <w:r w:rsidR="00AD08ED">
              <w:rPr>
                <w:rFonts w:ascii="Times New Roman" w:hAnsi="Times New Roman" w:cs="Times New Roman"/>
                <w:sz w:val="24"/>
              </w:rPr>
              <w:t>“</w:t>
            </w:r>
            <w:r w:rsidR="002273AB">
              <w:rPr>
                <w:rFonts w:ascii="Times New Roman" w:hAnsi="Times New Roman" w:cs="Times New Roman"/>
                <w:sz w:val="24"/>
              </w:rPr>
              <w:t xml:space="preserve"> (</w:t>
            </w:r>
            <w:r w:rsidR="002273AB" w:rsidRPr="002273AB">
              <w:rPr>
                <w:rFonts w:ascii="Times New Roman" w:hAnsi="Times New Roman" w:cs="Times New Roman"/>
                <w:sz w:val="24"/>
              </w:rPr>
              <w:t>dále jen „stavba 1“)</w:t>
            </w:r>
          </w:p>
        </w:tc>
        <w:tc>
          <w:tcPr>
            <w:tcW w:w="4962"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D85D81" w:rsidRPr="00AD08ED" w:rsidRDefault="00D85D81" w:rsidP="00FB4CAA">
            <w:pPr>
              <w:pStyle w:val="tabulka"/>
              <w:jc w:val="both"/>
              <w:rPr>
                <w:rFonts w:ascii="Times New Roman" w:hAnsi="Times New Roman" w:cs="Times New Roman"/>
                <w:b/>
                <w:sz w:val="24"/>
              </w:rPr>
            </w:pPr>
            <w:r w:rsidRPr="00AD08ED">
              <w:rPr>
                <w:rFonts w:ascii="Times New Roman" w:hAnsi="Times New Roman" w:cs="Times New Roman"/>
                <w:sz w:val="24"/>
              </w:rPr>
              <w:t xml:space="preserve">do 4 měsíců od písemné výzvy </w:t>
            </w:r>
            <w:r w:rsidR="00FB4CAA">
              <w:rPr>
                <w:rFonts w:ascii="Times New Roman" w:hAnsi="Times New Roman" w:cs="Times New Roman"/>
                <w:sz w:val="24"/>
              </w:rPr>
              <w:t>objednatele</w:t>
            </w:r>
            <w:r w:rsidR="00FB4CAA" w:rsidRPr="00AD08ED">
              <w:rPr>
                <w:rFonts w:ascii="Times New Roman" w:hAnsi="Times New Roman" w:cs="Times New Roman"/>
                <w:sz w:val="24"/>
              </w:rPr>
              <w:t xml:space="preserve"> </w:t>
            </w:r>
            <w:r w:rsidRPr="00AD08ED">
              <w:rPr>
                <w:rFonts w:ascii="Times New Roman" w:hAnsi="Times New Roman" w:cs="Times New Roman"/>
                <w:sz w:val="24"/>
              </w:rPr>
              <w:t>k zahájení plnění na této dílčí části předmětu veřejné zakázky</w:t>
            </w:r>
            <w:r w:rsidRPr="00AD08ED" w:rsidDel="00887610">
              <w:rPr>
                <w:rFonts w:ascii="Times New Roman" w:hAnsi="Times New Roman" w:cs="Times New Roman"/>
                <w:b/>
                <w:sz w:val="24"/>
              </w:rPr>
              <w:t xml:space="preserve"> </w:t>
            </w:r>
          </w:p>
        </w:tc>
      </w:tr>
      <w:tr w:rsidR="00D85D81" w:rsidRPr="00AD08ED" w:rsidTr="00AD08ED">
        <w:trPr>
          <w:trHeight w:val="377"/>
        </w:trPr>
        <w:tc>
          <w:tcPr>
            <w:tcW w:w="4536"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D85D81" w:rsidRPr="00AD08ED" w:rsidRDefault="00D85D81" w:rsidP="002273AB">
            <w:pPr>
              <w:pStyle w:val="tabulka"/>
              <w:jc w:val="both"/>
              <w:rPr>
                <w:rFonts w:ascii="Times New Roman" w:hAnsi="Times New Roman" w:cs="Times New Roman"/>
                <w:b/>
                <w:sz w:val="24"/>
                <w:highlight w:val="green"/>
              </w:rPr>
            </w:pPr>
            <w:r w:rsidRPr="00AD08ED">
              <w:rPr>
                <w:rFonts w:ascii="Times New Roman" w:hAnsi="Times New Roman" w:cs="Times New Roman"/>
                <w:sz w:val="24"/>
              </w:rPr>
              <w:t xml:space="preserve">záborový elaborát stavby </w:t>
            </w:r>
            <w:r w:rsidR="002273AB">
              <w:rPr>
                <w:rFonts w:ascii="Times New Roman" w:hAnsi="Times New Roman" w:cs="Times New Roman"/>
                <w:sz w:val="24"/>
              </w:rPr>
              <w:t>1</w:t>
            </w:r>
          </w:p>
        </w:tc>
        <w:tc>
          <w:tcPr>
            <w:tcW w:w="4962"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D85D81" w:rsidRPr="00AD08ED" w:rsidRDefault="00D85D81" w:rsidP="00AD08ED">
            <w:pPr>
              <w:pStyle w:val="tabulka"/>
              <w:jc w:val="both"/>
              <w:rPr>
                <w:rFonts w:ascii="Times New Roman" w:hAnsi="Times New Roman" w:cs="Times New Roman"/>
                <w:b/>
                <w:sz w:val="24"/>
              </w:rPr>
            </w:pPr>
            <w:r w:rsidRPr="00AD08ED">
              <w:rPr>
                <w:rFonts w:ascii="Times New Roman" w:hAnsi="Times New Roman" w:cs="Times New Roman"/>
                <w:sz w:val="24"/>
              </w:rPr>
              <w:t xml:space="preserve">do 3 měsíců od definitivního odsouhlasení návrhu technického řešení stavby </w:t>
            </w:r>
            <w:r w:rsidR="00FB4CAA">
              <w:rPr>
                <w:rFonts w:ascii="Times New Roman" w:hAnsi="Times New Roman" w:cs="Times New Roman"/>
                <w:sz w:val="24"/>
              </w:rPr>
              <w:t>objednatele</w:t>
            </w:r>
            <w:r w:rsidRPr="00AD08ED">
              <w:rPr>
                <w:rFonts w:ascii="Times New Roman" w:hAnsi="Times New Roman" w:cs="Times New Roman"/>
                <w:sz w:val="24"/>
              </w:rPr>
              <w:t xml:space="preserve"> na výrobním výboru, termíny zpracování jednotlivých geometrických plánů budou dohodnuty na výrobním výboru s cílem zajistit co nejrychlejší postup majetkoprávní přípravy</w:t>
            </w:r>
          </w:p>
        </w:tc>
      </w:tr>
      <w:tr w:rsidR="00D85D81" w:rsidRPr="00AD08ED" w:rsidTr="00AD08ED">
        <w:trPr>
          <w:trHeight w:val="377"/>
        </w:trPr>
        <w:tc>
          <w:tcPr>
            <w:tcW w:w="4536"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D85D81" w:rsidRPr="00AD08ED" w:rsidRDefault="00D85D81" w:rsidP="002273AB">
            <w:pPr>
              <w:pStyle w:val="tabulka"/>
              <w:jc w:val="both"/>
              <w:rPr>
                <w:rFonts w:ascii="Times New Roman" w:hAnsi="Times New Roman" w:cs="Times New Roman"/>
                <w:b/>
                <w:sz w:val="24"/>
                <w:highlight w:val="green"/>
              </w:rPr>
            </w:pPr>
            <w:r w:rsidRPr="00AD08ED">
              <w:rPr>
                <w:rFonts w:ascii="Times New Roman" w:hAnsi="Times New Roman" w:cs="Times New Roman"/>
                <w:sz w:val="24"/>
              </w:rPr>
              <w:t>čistopis DSP stavby</w:t>
            </w:r>
            <w:r w:rsidR="002273AB">
              <w:rPr>
                <w:rFonts w:ascii="Times New Roman" w:hAnsi="Times New Roman" w:cs="Times New Roman"/>
                <w:sz w:val="24"/>
              </w:rPr>
              <w:t xml:space="preserve"> 1</w:t>
            </w:r>
            <w:r w:rsidRPr="00AD08ED">
              <w:rPr>
                <w:rFonts w:ascii="Times New Roman" w:hAnsi="Times New Roman" w:cs="Times New Roman"/>
                <w:sz w:val="24"/>
              </w:rPr>
              <w:t xml:space="preserve"> </w:t>
            </w:r>
          </w:p>
        </w:tc>
        <w:tc>
          <w:tcPr>
            <w:tcW w:w="4962"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D85D81" w:rsidRPr="005A33A5" w:rsidRDefault="00D85D81" w:rsidP="00FB4CAA">
            <w:pPr>
              <w:pStyle w:val="tabulka"/>
              <w:jc w:val="both"/>
              <w:rPr>
                <w:rFonts w:ascii="Times New Roman" w:hAnsi="Times New Roman" w:cs="Times New Roman"/>
                <w:b/>
                <w:sz w:val="24"/>
              </w:rPr>
            </w:pPr>
            <w:r w:rsidRPr="005A33A5">
              <w:rPr>
                <w:rFonts w:ascii="Times New Roman" w:hAnsi="Times New Roman" w:cs="Times New Roman"/>
                <w:sz w:val="24"/>
              </w:rPr>
              <w:t xml:space="preserve">do 1 měsíce od protokolárního předání všech připomínek </w:t>
            </w:r>
            <w:r w:rsidR="00FB4CAA" w:rsidRPr="005A33A5">
              <w:rPr>
                <w:rFonts w:ascii="Times New Roman" w:hAnsi="Times New Roman" w:cs="Times New Roman"/>
                <w:sz w:val="24"/>
              </w:rPr>
              <w:t>objednatele</w:t>
            </w:r>
            <w:r w:rsidRPr="005A33A5">
              <w:rPr>
                <w:rFonts w:ascii="Times New Roman" w:hAnsi="Times New Roman" w:cs="Times New Roman"/>
                <w:sz w:val="24"/>
              </w:rPr>
              <w:t xml:space="preserve"> ke konceptu DSP</w:t>
            </w:r>
          </w:p>
        </w:tc>
      </w:tr>
      <w:tr w:rsidR="00D85D81" w:rsidRPr="00AD08ED" w:rsidTr="00AD08ED">
        <w:trPr>
          <w:trHeight w:val="983"/>
        </w:trPr>
        <w:tc>
          <w:tcPr>
            <w:tcW w:w="4536"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D85D81" w:rsidRPr="00AD08ED" w:rsidRDefault="00D85D81" w:rsidP="002273AB">
            <w:pPr>
              <w:pStyle w:val="tabulka"/>
              <w:jc w:val="both"/>
              <w:rPr>
                <w:rFonts w:ascii="Times New Roman" w:hAnsi="Times New Roman" w:cs="Times New Roman"/>
                <w:b/>
                <w:sz w:val="24"/>
                <w:highlight w:val="green"/>
              </w:rPr>
            </w:pPr>
            <w:r w:rsidRPr="00AD08ED">
              <w:rPr>
                <w:rFonts w:ascii="Times New Roman" w:hAnsi="Times New Roman" w:cs="Times New Roman"/>
                <w:sz w:val="24"/>
              </w:rPr>
              <w:t>Získání všech stavebních povolení stavby</w:t>
            </w:r>
            <w:r w:rsidR="002273AB">
              <w:rPr>
                <w:rFonts w:ascii="Times New Roman" w:hAnsi="Times New Roman" w:cs="Times New Roman"/>
                <w:sz w:val="24"/>
              </w:rPr>
              <w:t xml:space="preserve"> 1</w:t>
            </w:r>
            <w:r w:rsidRPr="00AD08ED">
              <w:rPr>
                <w:rFonts w:ascii="Times New Roman" w:hAnsi="Times New Roman" w:cs="Times New Roman"/>
                <w:sz w:val="24"/>
              </w:rPr>
              <w:t xml:space="preserve"> </w:t>
            </w:r>
          </w:p>
        </w:tc>
        <w:tc>
          <w:tcPr>
            <w:tcW w:w="4962"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D85D81" w:rsidRPr="005A33A5" w:rsidRDefault="00D85D81" w:rsidP="00FB4CAA">
            <w:pPr>
              <w:pStyle w:val="tabulka"/>
              <w:jc w:val="both"/>
              <w:rPr>
                <w:rFonts w:ascii="Times New Roman" w:hAnsi="Times New Roman" w:cs="Times New Roman"/>
                <w:sz w:val="24"/>
              </w:rPr>
            </w:pPr>
            <w:r w:rsidRPr="005A33A5">
              <w:rPr>
                <w:rFonts w:ascii="Times New Roman" w:hAnsi="Times New Roman" w:cs="Times New Roman"/>
                <w:sz w:val="24"/>
              </w:rPr>
              <w:t xml:space="preserve">do 3 měsíců od předání kompletních majetkoprávních podkladů </w:t>
            </w:r>
            <w:r w:rsidR="00FB4CAA" w:rsidRPr="005A33A5">
              <w:rPr>
                <w:rFonts w:ascii="Times New Roman" w:hAnsi="Times New Roman" w:cs="Times New Roman"/>
                <w:sz w:val="24"/>
              </w:rPr>
              <w:t>objednatelem</w:t>
            </w:r>
            <w:r w:rsidR="00FB4CAA" w:rsidRPr="005A33A5" w:rsidDel="00FB4CAA">
              <w:rPr>
                <w:rFonts w:ascii="Times New Roman" w:hAnsi="Times New Roman" w:cs="Times New Roman"/>
                <w:sz w:val="24"/>
              </w:rPr>
              <w:t xml:space="preserve"> </w:t>
            </w:r>
            <w:r w:rsidRPr="005A33A5">
              <w:rPr>
                <w:rFonts w:ascii="Times New Roman" w:hAnsi="Times New Roman" w:cs="Times New Roman"/>
                <w:sz w:val="24"/>
              </w:rPr>
              <w:t xml:space="preserve"> (předpoklad do 7 měsíců od písemné výzvy </w:t>
            </w:r>
            <w:r w:rsidR="00FB4CAA" w:rsidRPr="005A33A5">
              <w:rPr>
                <w:rFonts w:ascii="Times New Roman" w:hAnsi="Times New Roman" w:cs="Times New Roman"/>
                <w:sz w:val="24"/>
              </w:rPr>
              <w:t>objednatele</w:t>
            </w:r>
            <w:r w:rsidRPr="005A33A5">
              <w:rPr>
                <w:rFonts w:ascii="Times New Roman" w:hAnsi="Times New Roman" w:cs="Times New Roman"/>
                <w:sz w:val="24"/>
              </w:rPr>
              <w:t xml:space="preserve"> k zahájení plnění veřejné zakázky)</w:t>
            </w:r>
          </w:p>
        </w:tc>
      </w:tr>
      <w:tr w:rsidR="00D85D81" w:rsidRPr="00AD08ED" w:rsidTr="00AD08ED">
        <w:trPr>
          <w:trHeight w:val="1656"/>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AD08ED">
            <w:pPr>
              <w:spacing w:after="200" w:line="276" w:lineRule="auto"/>
              <w:jc w:val="both"/>
              <w:rPr>
                <w:sz w:val="24"/>
                <w:szCs w:val="24"/>
              </w:rPr>
            </w:pPr>
            <w:r w:rsidRPr="00AD08ED">
              <w:rPr>
                <w:sz w:val="24"/>
                <w:szCs w:val="24"/>
              </w:rPr>
              <w:t>Koncept VD-ZDS stavby</w:t>
            </w:r>
            <w:r w:rsidR="002273AB">
              <w:rPr>
                <w:sz w:val="24"/>
                <w:szCs w:val="24"/>
              </w:rPr>
              <w:t xml:space="preserve"> 1</w:t>
            </w:r>
            <w:r w:rsidRPr="00AD08ED">
              <w:rPr>
                <w:sz w:val="24"/>
                <w:szCs w:val="24"/>
              </w:rPr>
              <w:t xml:space="preserve"> </w:t>
            </w:r>
          </w:p>
          <w:p w:rsidR="00D85D81" w:rsidRPr="00AD08ED" w:rsidRDefault="00D85D81" w:rsidP="00AD08ED">
            <w:pPr>
              <w:pStyle w:val="Odstavecseseznamem"/>
              <w:spacing w:after="200" w:line="276" w:lineRule="auto"/>
              <w:ind w:left="1152"/>
              <w:jc w:val="both"/>
              <w:rPr>
                <w:sz w:val="24"/>
                <w:szCs w:val="24"/>
              </w:rPr>
            </w:pP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FB4CAA">
            <w:pPr>
              <w:jc w:val="both"/>
              <w:rPr>
                <w:sz w:val="24"/>
                <w:szCs w:val="24"/>
              </w:rPr>
            </w:pPr>
            <w:r w:rsidRPr="005A33A5">
              <w:rPr>
                <w:sz w:val="24"/>
                <w:szCs w:val="24"/>
              </w:rPr>
              <w:t xml:space="preserve">do 5 měsíců od písemné výzvy </w:t>
            </w:r>
            <w:r w:rsidR="00FB4CAA" w:rsidRPr="005A33A5">
              <w:rPr>
                <w:sz w:val="24"/>
              </w:rPr>
              <w:t>objednatele</w:t>
            </w:r>
            <w:r w:rsidRPr="005A33A5">
              <w:rPr>
                <w:sz w:val="24"/>
                <w:szCs w:val="24"/>
              </w:rPr>
              <w:t xml:space="preserve"> k zahájení plnění na této dílčí části veřejné zakázky. Zhotovitel je povinen neprodleně (tj. nejpozději do 14 kalendářních dnů od písemné výzvy </w:t>
            </w:r>
            <w:r w:rsidR="00FB4CAA" w:rsidRPr="005A33A5">
              <w:rPr>
                <w:sz w:val="24"/>
              </w:rPr>
              <w:t>objednatele</w:t>
            </w:r>
            <w:r w:rsidRPr="005A33A5">
              <w:rPr>
                <w:sz w:val="24"/>
                <w:szCs w:val="24"/>
              </w:rPr>
              <w:t xml:space="preserve"> k zahájení plnění na této dílčí části veřejné zakázky) předložit </w:t>
            </w:r>
            <w:r w:rsidR="00FB4CAA" w:rsidRPr="005A33A5">
              <w:rPr>
                <w:sz w:val="24"/>
              </w:rPr>
              <w:t>objednateli</w:t>
            </w:r>
            <w:r w:rsidRPr="005A33A5">
              <w:rPr>
                <w:sz w:val="24"/>
                <w:szCs w:val="24"/>
              </w:rPr>
              <w:t xml:space="preserve"> harmonogram odevzdání konceptu VD-ZDS po stavebních objektech. </w:t>
            </w:r>
            <w:r w:rsidR="00FB4CAA" w:rsidRPr="005A33A5">
              <w:rPr>
                <w:sz w:val="24"/>
                <w:szCs w:val="24"/>
              </w:rPr>
              <w:t>O</w:t>
            </w:r>
            <w:r w:rsidR="00FB4CAA" w:rsidRPr="005A33A5">
              <w:rPr>
                <w:sz w:val="24"/>
              </w:rPr>
              <w:t>bjednatel</w:t>
            </w:r>
            <w:r w:rsidRPr="005A33A5">
              <w:rPr>
                <w:sz w:val="24"/>
                <w:szCs w:val="24"/>
              </w:rPr>
              <w:t xml:space="preserve"> upozorňuje zhotovitele, že si vyhrazuje právo požadovat po vzájemné dohodě postupné předávání konceptů PDPS po stavebních objektech</w:t>
            </w:r>
          </w:p>
        </w:tc>
      </w:tr>
      <w:tr w:rsidR="00D85D81" w:rsidRPr="00AD08ED" w:rsidTr="00AD08ED">
        <w:trPr>
          <w:trHeight w:val="1696"/>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t>Koncept čistopisu VD-ZDS stavby</w:t>
            </w:r>
            <w:r w:rsidR="002273AB">
              <w:rPr>
                <w:sz w:val="24"/>
                <w:szCs w:val="24"/>
              </w:rPr>
              <w:t xml:space="preserve"> 1</w:t>
            </w:r>
            <w:r w:rsidRPr="00AD08ED">
              <w:rPr>
                <w:sz w:val="24"/>
                <w:szCs w:val="24"/>
              </w:rPr>
              <w:t xml:space="preserve">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AD08ED">
            <w:pPr>
              <w:jc w:val="both"/>
              <w:rPr>
                <w:sz w:val="24"/>
                <w:szCs w:val="24"/>
              </w:rPr>
            </w:pPr>
            <w:r w:rsidRPr="005A33A5">
              <w:rPr>
                <w:sz w:val="24"/>
                <w:szCs w:val="24"/>
              </w:rPr>
              <w:t xml:space="preserve">do 5 týdnů od okamžiku projednání všech připomínek </w:t>
            </w:r>
            <w:r w:rsidR="00FB4CAA" w:rsidRPr="005A33A5">
              <w:rPr>
                <w:sz w:val="24"/>
              </w:rPr>
              <w:t>objednatele</w:t>
            </w:r>
            <w:r w:rsidRPr="005A33A5">
              <w:rPr>
                <w:sz w:val="24"/>
                <w:szCs w:val="24"/>
              </w:rPr>
              <w:t xml:space="preserve"> ke konceptu VD-ZDS na výrobním výboru svolaném zhotovitelem neprodleně (nejpozději do 14-ti kalendářních dnů) od protokolárního předání připomínek </w:t>
            </w:r>
            <w:r w:rsidR="00FB4CAA" w:rsidRPr="005A33A5">
              <w:rPr>
                <w:sz w:val="24"/>
              </w:rPr>
              <w:t>objednatele</w:t>
            </w:r>
            <w:r w:rsidRPr="005A33A5">
              <w:rPr>
                <w:sz w:val="24"/>
                <w:szCs w:val="24"/>
              </w:rPr>
              <w:t xml:space="preserve"> ke konceptu VD-ZDS</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pStyle w:val="Odstavecseseznamem"/>
              <w:spacing w:after="200" w:line="276" w:lineRule="auto"/>
              <w:ind w:left="-80"/>
              <w:jc w:val="both"/>
              <w:rPr>
                <w:sz w:val="24"/>
                <w:szCs w:val="24"/>
              </w:rPr>
            </w:pPr>
            <w:r w:rsidRPr="00AD08ED">
              <w:rPr>
                <w:sz w:val="24"/>
                <w:szCs w:val="24"/>
              </w:rPr>
              <w:t>Čistopis VD-ZDS stavby</w:t>
            </w:r>
            <w:r w:rsidR="002273AB">
              <w:rPr>
                <w:sz w:val="24"/>
                <w:szCs w:val="24"/>
              </w:rPr>
              <w:t xml:space="preserve"> 1</w:t>
            </w:r>
            <w:r w:rsidRPr="00AD08ED">
              <w:rPr>
                <w:sz w:val="24"/>
                <w:szCs w:val="24"/>
              </w:rPr>
              <w:t xml:space="preserve">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AD08ED">
            <w:pPr>
              <w:jc w:val="both"/>
              <w:rPr>
                <w:sz w:val="24"/>
                <w:szCs w:val="24"/>
              </w:rPr>
            </w:pPr>
            <w:r w:rsidRPr="005A33A5">
              <w:rPr>
                <w:sz w:val="24"/>
                <w:szCs w:val="24"/>
              </w:rPr>
              <w:t xml:space="preserve">do 3 týdnů od protokolárního předání souhrnného písemného stanoviska </w:t>
            </w:r>
            <w:r w:rsidR="00FB4CAA" w:rsidRPr="005A33A5">
              <w:rPr>
                <w:sz w:val="24"/>
              </w:rPr>
              <w:t>objednatele</w:t>
            </w:r>
            <w:r w:rsidRPr="005A33A5">
              <w:rPr>
                <w:sz w:val="24"/>
                <w:szCs w:val="24"/>
              </w:rPr>
              <w:t xml:space="preserve"> ke konceptu čistopisu VD-ZDS</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pStyle w:val="Odstavecseseznamem"/>
              <w:spacing w:after="200" w:line="276" w:lineRule="auto"/>
              <w:ind w:left="-80"/>
              <w:jc w:val="both"/>
              <w:rPr>
                <w:b/>
                <w:sz w:val="24"/>
                <w:szCs w:val="24"/>
              </w:rPr>
            </w:pPr>
            <w:r w:rsidRPr="00AD08ED">
              <w:rPr>
                <w:sz w:val="24"/>
                <w:szCs w:val="24"/>
              </w:rPr>
              <w:lastRenderedPageBreak/>
              <w:t>AD stavby</w:t>
            </w:r>
            <w:r w:rsidR="002273AB">
              <w:rPr>
                <w:sz w:val="24"/>
                <w:szCs w:val="24"/>
              </w:rPr>
              <w:t xml:space="preserve"> 1</w:t>
            </w:r>
            <w:r w:rsidRPr="00AD08ED">
              <w:rPr>
                <w:sz w:val="24"/>
                <w:szCs w:val="24"/>
              </w:rPr>
              <w:t xml:space="preserve">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AD08ED">
            <w:pPr>
              <w:jc w:val="both"/>
              <w:rPr>
                <w:sz w:val="24"/>
                <w:szCs w:val="24"/>
              </w:rPr>
            </w:pPr>
            <w:r w:rsidRPr="005A33A5">
              <w:rPr>
                <w:sz w:val="24"/>
                <w:szCs w:val="24"/>
              </w:rPr>
              <w:t>V průběhu stavby – předpoklad 3 roky/36 měsíců</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AD08ED">
            <w:pPr>
              <w:spacing w:after="200" w:line="276" w:lineRule="auto"/>
              <w:jc w:val="both"/>
              <w:rPr>
                <w:sz w:val="24"/>
                <w:szCs w:val="24"/>
              </w:rPr>
            </w:pPr>
            <w:r w:rsidRPr="00AD08ED">
              <w:rPr>
                <w:sz w:val="24"/>
                <w:szCs w:val="24"/>
              </w:rPr>
              <w:t xml:space="preserve">Koncept VD-ZDS stavby </w:t>
            </w:r>
            <w:r w:rsidR="00AD08ED">
              <w:rPr>
                <w:sz w:val="24"/>
                <w:szCs w:val="24"/>
              </w:rPr>
              <w:t>„</w:t>
            </w:r>
            <w:r w:rsidRPr="00AD08ED">
              <w:rPr>
                <w:sz w:val="24"/>
                <w:szCs w:val="24"/>
              </w:rPr>
              <w:t>R6 Lubenec, obchvat I. stavba</w:t>
            </w:r>
            <w:r w:rsidR="00AD08ED">
              <w:rPr>
                <w:sz w:val="24"/>
                <w:szCs w:val="24"/>
              </w:rPr>
              <w:t>“</w:t>
            </w:r>
            <w:r w:rsidR="002273AB">
              <w:rPr>
                <w:sz w:val="24"/>
                <w:szCs w:val="24"/>
              </w:rPr>
              <w:t xml:space="preserve"> </w:t>
            </w:r>
            <w:r w:rsidR="002273AB" w:rsidRPr="002273AB">
              <w:rPr>
                <w:sz w:val="24"/>
                <w:szCs w:val="24"/>
              </w:rPr>
              <w:t xml:space="preserve">(dále jen „stavba </w:t>
            </w:r>
            <w:r w:rsidR="002273AB">
              <w:rPr>
                <w:sz w:val="24"/>
                <w:szCs w:val="24"/>
              </w:rPr>
              <w:t>2</w:t>
            </w:r>
            <w:r w:rsidR="002273AB" w:rsidRPr="002273AB">
              <w:rPr>
                <w:sz w:val="24"/>
                <w:szCs w:val="24"/>
              </w:rPr>
              <w:t>“)</w:t>
            </w:r>
          </w:p>
          <w:p w:rsidR="00D85D81" w:rsidRPr="00AD08ED" w:rsidRDefault="00D85D81" w:rsidP="00AD08ED">
            <w:pPr>
              <w:pStyle w:val="Odstavecseseznamem"/>
              <w:spacing w:after="200" w:line="276" w:lineRule="auto"/>
              <w:ind w:left="-80"/>
              <w:jc w:val="both"/>
              <w:rPr>
                <w:sz w:val="24"/>
                <w:szCs w:val="24"/>
              </w:rPr>
            </w:pP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A77433" w:rsidP="00FB4CAA">
            <w:pPr>
              <w:jc w:val="both"/>
              <w:rPr>
                <w:sz w:val="24"/>
                <w:szCs w:val="24"/>
              </w:rPr>
            </w:pPr>
            <w:r w:rsidRPr="005A33A5">
              <w:rPr>
                <w:sz w:val="24"/>
                <w:szCs w:val="24"/>
              </w:rPr>
              <w:t>do 3</w:t>
            </w:r>
            <w:r w:rsidR="00D85D81" w:rsidRPr="005A33A5">
              <w:rPr>
                <w:sz w:val="24"/>
                <w:szCs w:val="24"/>
              </w:rPr>
              <w:t xml:space="preserve"> měsíců od písemné výzvy </w:t>
            </w:r>
            <w:r w:rsidR="00FB4CAA" w:rsidRPr="005A33A5">
              <w:rPr>
                <w:sz w:val="24"/>
              </w:rPr>
              <w:t>objednatele</w:t>
            </w:r>
            <w:r w:rsidR="00D85D81" w:rsidRPr="005A33A5">
              <w:rPr>
                <w:sz w:val="24"/>
                <w:szCs w:val="24"/>
              </w:rPr>
              <w:t xml:space="preserve"> k zahájení plnění na této dílčí části veřejné zakázky. Zhotovitel je povinen neprodleně (tj. nejpozději do 14 kalendářních dnů od písemné výzvy </w:t>
            </w:r>
            <w:r w:rsidR="00FB4CAA" w:rsidRPr="005A33A5">
              <w:rPr>
                <w:sz w:val="24"/>
              </w:rPr>
              <w:t>objednatele</w:t>
            </w:r>
            <w:r w:rsidR="00D85D81" w:rsidRPr="005A33A5">
              <w:rPr>
                <w:sz w:val="24"/>
                <w:szCs w:val="24"/>
              </w:rPr>
              <w:t xml:space="preserve"> k zahájení plnění na této dílčí části veřejné zakázky) předložit </w:t>
            </w:r>
            <w:r w:rsidR="00FB4CAA" w:rsidRPr="005A33A5">
              <w:rPr>
                <w:sz w:val="24"/>
              </w:rPr>
              <w:t>objednateli</w:t>
            </w:r>
            <w:r w:rsidR="00D85D81" w:rsidRPr="005A33A5">
              <w:rPr>
                <w:sz w:val="24"/>
                <w:szCs w:val="24"/>
              </w:rPr>
              <w:t xml:space="preserve"> harmonogram odevzdání konceptu VD-ZDS po stavebních objektech. </w:t>
            </w:r>
            <w:r w:rsidR="00FB4CAA" w:rsidRPr="005A33A5">
              <w:rPr>
                <w:sz w:val="24"/>
              </w:rPr>
              <w:t>Objednatel</w:t>
            </w:r>
            <w:r w:rsidR="00D85D81" w:rsidRPr="005A33A5">
              <w:rPr>
                <w:sz w:val="24"/>
                <w:szCs w:val="24"/>
              </w:rPr>
              <w:t xml:space="preserve"> upozorňuje zhotovitele, že si vyhrazuje právo požadovat po vzájemné dohodě postupné předávání konceptů PDPS po stavebních objektech</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t xml:space="preserve">Koncept čistopisu VD-ZDS stavby </w:t>
            </w:r>
            <w:r w:rsidR="002273AB">
              <w:rPr>
                <w:sz w:val="24"/>
                <w:szCs w:val="24"/>
              </w:rPr>
              <w:t xml:space="preserve">2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AD08ED">
            <w:pPr>
              <w:jc w:val="both"/>
              <w:rPr>
                <w:sz w:val="24"/>
                <w:szCs w:val="24"/>
              </w:rPr>
            </w:pPr>
            <w:r w:rsidRPr="005A33A5">
              <w:rPr>
                <w:sz w:val="24"/>
                <w:szCs w:val="24"/>
              </w:rPr>
              <w:t xml:space="preserve">do 5 týdnů od okamžiku projednání všech připomínek </w:t>
            </w:r>
            <w:r w:rsidR="00FB4CAA" w:rsidRPr="005A33A5">
              <w:rPr>
                <w:sz w:val="24"/>
              </w:rPr>
              <w:t>objednatele</w:t>
            </w:r>
            <w:r w:rsidRPr="005A33A5">
              <w:rPr>
                <w:sz w:val="24"/>
                <w:szCs w:val="24"/>
              </w:rPr>
              <w:t xml:space="preserve"> ke konceptu VD-ZDS na výrobním výboru svolaném zhotovitelem neprodleně (nejpozději do 14-ti kalendářních dnů) od protokolárního předání připomínek </w:t>
            </w:r>
            <w:r w:rsidR="00FB4CAA" w:rsidRPr="005A33A5">
              <w:rPr>
                <w:sz w:val="24"/>
              </w:rPr>
              <w:t>objednatele</w:t>
            </w:r>
            <w:r w:rsidRPr="005A33A5">
              <w:rPr>
                <w:sz w:val="24"/>
                <w:szCs w:val="24"/>
              </w:rPr>
              <w:t xml:space="preserve"> ke konceptu VD-ZDS</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t>Čistopis VD-ZDS stavby</w:t>
            </w:r>
            <w:r w:rsidR="002273AB">
              <w:rPr>
                <w:sz w:val="24"/>
                <w:szCs w:val="24"/>
              </w:rPr>
              <w:t xml:space="preserve"> 2</w:t>
            </w:r>
            <w:r w:rsidRPr="00AD08ED">
              <w:rPr>
                <w:sz w:val="24"/>
                <w:szCs w:val="24"/>
              </w:rPr>
              <w:t xml:space="preserve">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AD08ED">
            <w:pPr>
              <w:jc w:val="both"/>
              <w:rPr>
                <w:sz w:val="24"/>
                <w:szCs w:val="24"/>
              </w:rPr>
            </w:pPr>
            <w:r w:rsidRPr="005A33A5">
              <w:rPr>
                <w:sz w:val="24"/>
                <w:szCs w:val="24"/>
              </w:rPr>
              <w:t xml:space="preserve">do 3 týdnů od protokolárního předání souhrnného písemného stanoviska </w:t>
            </w:r>
            <w:r w:rsidR="00FB4CAA" w:rsidRPr="005A33A5">
              <w:rPr>
                <w:sz w:val="24"/>
              </w:rPr>
              <w:t>objednatele</w:t>
            </w:r>
            <w:r w:rsidRPr="005A33A5">
              <w:rPr>
                <w:sz w:val="24"/>
                <w:szCs w:val="24"/>
              </w:rPr>
              <w:t xml:space="preserve"> ke konceptu čistopisu VD-ZDS</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t xml:space="preserve">AD stavby </w:t>
            </w:r>
            <w:r w:rsidR="002273AB">
              <w:rPr>
                <w:sz w:val="24"/>
                <w:szCs w:val="24"/>
              </w:rPr>
              <w:t xml:space="preserve">2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5A33A5" w:rsidRDefault="00D85D81" w:rsidP="00AD08ED">
            <w:pPr>
              <w:jc w:val="both"/>
              <w:rPr>
                <w:sz w:val="24"/>
                <w:szCs w:val="24"/>
              </w:rPr>
            </w:pPr>
            <w:r w:rsidRPr="005A33A5">
              <w:rPr>
                <w:sz w:val="24"/>
                <w:szCs w:val="24"/>
              </w:rPr>
              <w:t>V průběhu stavby – předpoklad 3 roky/36 měsíců</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AD08ED">
            <w:pPr>
              <w:spacing w:after="200" w:line="276" w:lineRule="auto"/>
              <w:jc w:val="both"/>
              <w:rPr>
                <w:sz w:val="24"/>
                <w:szCs w:val="24"/>
              </w:rPr>
            </w:pPr>
            <w:r w:rsidRPr="00AD08ED">
              <w:rPr>
                <w:sz w:val="24"/>
                <w:szCs w:val="24"/>
              </w:rPr>
              <w:t xml:space="preserve">Koncept VD-ZDS stavby </w:t>
            </w:r>
            <w:r w:rsidR="00FB4CAA">
              <w:rPr>
                <w:sz w:val="24"/>
                <w:szCs w:val="24"/>
              </w:rPr>
              <w:t>„</w:t>
            </w:r>
            <w:r w:rsidRPr="00AD08ED">
              <w:rPr>
                <w:sz w:val="24"/>
                <w:szCs w:val="24"/>
              </w:rPr>
              <w:t>R6 Lubenec, obchvat II. stavba</w:t>
            </w:r>
            <w:r w:rsidR="00FB4CAA">
              <w:rPr>
                <w:sz w:val="24"/>
                <w:szCs w:val="24"/>
              </w:rPr>
              <w:t>“</w:t>
            </w:r>
            <w:r w:rsidR="002273AB">
              <w:rPr>
                <w:sz w:val="24"/>
                <w:szCs w:val="24"/>
              </w:rPr>
              <w:t xml:space="preserve"> </w:t>
            </w:r>
            <w:r w:rsidR="002273AB">
              <w:rPr>
                <w:sz w:val="24"/>
              </w:rPr>
              <w:t>(</w:t>
            </w:r>
            <w:r w:rsidR="002273AB" w:rsidRPr="002273AB">
              <w:rPr>
                <w:sz w:val="24"/>
              </w:rPr>
              <w:t xml:space="preserve">dále jen „stavba </w:t>
            </w:r>
            <w:r w:rsidR="002273AB">
              <w:rPr>
                <w:sz w:val="24"/>
              </w:rPr>
              <w:t>3</w:t>
            </w:r>
            <w:r w:rsidR="002273AB" w:rsidRPr="002273AB">
              <w:rPr>
                <w:sz w:val="24"/>
              </w:rPr>
              <w:t>“)</w:t>
            </w:r>
          </w:p>
          <w:p w:rsidR="00D85D81" w:rsidRPr="00AD08ED" w:rsidRDefault="00D85D81" w:rsidP="00AD08ED">
            <w:pPr>
              <w:jc w:val="both"/>
              <w:rPr>
                <w:sz w:val="24"/>
                <w:szCs w:val="24"/>
              </w:rPr>
            </w:pP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AD08ED" w:rsidRDefault="00D85D81" w:rsidP="00FB4CAA">
            <w:pPr>
              <w:jc w:val="both"/>
              <w:rPr>
                <w:sz w:val="24"/>
                <w:szCs w:val="24"/>
              </w:rPr>
            </w:pPr>
            <w:r w:rsidRPr="00AD08ED">
              <w:rPr>
                <w:sz w:val="24"/>
                <w:szCs w:val="24"/>
              </w:rPr>
              <w:t xml:space="preserve">do 5 měsíců od písemné výzvy </w:t>
            </w:r>
            <w:r w:rsidR="00FB4CAA">
              <w:rPr>
                <w:sz w:val="24"/>
              </w:rPr>
              <w:t>objednatele</w:t>
            </w:r>
            <w:r w:rsidRPr="00AD08ED">
              <w:rPr>
                <w:sz w:val="24"/>
                <w:szCs w:val="24"/>
              </w:rPr>
              <w:t xml:space="preserve"> k zahájení plnění na této dílčí části veřejné zakázky. Zhotovitel je povinen neprodleně (tj. nejpozději do 14 kalendářních dnů od písemné výzvy </w:t>
            </w:r>
            <w:r w:rsidR="00FB4CAA">
              <w:rPr>
                <w:sz w:val="24"/>
              </w:rPr>
              <w:t>objednatele</w:t>
            </w:r>
            <w:r w:rsidRPr="00AD08ED">
              <w:rPr>
                <w:sz w:val="24"/>
                <w:szCs w:val="24"/>
              </w:rPr>
              <w:t xml:space="preserve"> k zahájení plnění na této dílčí části veřejné zakázky) předložit </w:t>
            </w:r>
            <w:r w:rsidR="00FB4CAA">
              <w:rPr>
                <w:sz w:val="24"/>
              </w:rPr>
              <w:t>objednateli</w:t>
            </w:r>
            <w:r w:rsidRPr="00AD08ED">
              <w:rPr>
                <w:sz w:val="24"/>
                <w:szCs w:val="24"/>
              </w:rPr>
              <w:t xml:space="preserve"> harmonogram odevzdání konceptu VD-ZDS po stavebních objektech. </w:t>
            </w:r>
            <w:r w:rsidR="00FB4CAA">
              <w:rPr>
                <w:sz w:val="24"/>
                <w:szCs w:val="24"/>
              </w:rPr>
              <w:t>O</w:t>
            </w:r>
            <w:r w:rsidR="00FB4CAA">
              <w:rPr>
                <w:sz w:val="24"/>
              </w:rPr>
              <w:t>bjednatel</w:t>
            </w:r>
            <w:r w:rsidRPr="00AD08ED">
              <w:rPr>
                <w:sz w:val="24"/>
                <w:szCs w:val="24"/>
              </w:rPr>
              <w:t xml:space="preserve"> upozorňuje zhotovitele, že si vyhrazuje právo požadovat po vzájemné dohodě postupné předávání konceptů PDPS po stavebních objektech</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t>Koncept čistopisu VD-ZDS stavby</w:t>
            </w:r>
            <w:r w:rsidR="002273AB">
              <w:rPr>
                <w:sz w:val="24"/>
                <w:szCs w:val="24"/>
              </w:rPr>
              <w:t xml:space="preserve"> 3</w:t>
            </w:r>
            <w:r w:rsidRPr="00AD08ED">
              <w:rPr>
                <w:sz w:val="24"/>
                <w:szCs w:val="24"/>
              </w:rPr>
              <w:t xml:space="preserve">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AD08ED" w:rsidRDefault="00D85D81" w:rsidP="00AD08ED">
            <w:pPr>
              <w:jc w:val="both"/>
              <w:rPr>
                <w:sz w:val="24"/>
                <w:szCs w:val="24"/>
              </w:rPr>
            </w:pPr>
            <w:r w:rsidRPr="00AD08ED">
              <w:rPr>
                <w:sz w:val="24"/>
                <w:szCs w:val="24"/>
              </w:rPr>
              <w:t xml:space="preserve">do 5 týdnů od okamžiku projednání všech připomínek </w:t>
            </w:r>
            <w:r w:rsidR="00FB4CAA">
              <w:rPr>
                <w:sz w:val="24"/>
              </w:rPr>
              <w:t>objednatele</w:t>
            </w:r>
            <w:r w:rsidRPr="00AD08ED">
              <w:rPr>
                <w:sz w:val="24"/>
                <w:szCs w:val="24"/>
              </w:rPr>
              <w:t xml:space="preserve"> ke konceptu VD-ZDS na výrobním výboru svolaném zhotovitelem neprodleně (nejpozději do 14-ti kalendářních dnů) od protokolárního předání připomínek </w:t>
            </w:r>
            <w:r w:rsidR="00FB4CAA">
              <w:rPr>
                <w:sz w:val="24"/>
              </w:rPr>
              <w:lastRenderedPageBreak/>
              <w:t>objednatele</w:t>
            </w:r>
            <w:r w:rsidRPr="00AD08ED">
              <w:rPr>
                <w:sz w:val="24"/>
                <w:szCs w:val="24"/>
              </w:rPr>
              <w:t xml:space="preserve"> ke konceptu VD-ZDS</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lastRenderedPageBreak/>
              <w:t xml:space="preserve">Čistopis VD-ZDS stavby </w:t>
            </w:r>
            <w:r w:rsidR="002273AB">
              <w:rPr>
                <w:sz w:val="24"/>
                <w:szCs w:val="24"/>
              </w:rPr>
              <w:t xml:space="preserve">3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AD08ED" w:rsidRDefault="00D85D81" w:rsidP="00AD08ED">
            <w:pPr>
              <w:jc w:val="both"/>
              <w:rPr>
                <w:sz w:val="24"/>
                <w:szCs w:val="24"/>
              </w:rPr>
            </w:pPr>
            <w:r w:rsidRPr="00AD08ED">
              <w:rPr>
                <w:sz w:val="24"/>
                <w:szCs w:val="24"/>
              </w:rPr>
              <w:t xml:space="preserve">do 3 týdnů od protokolárního předání souhrnného písemného stanoviska </w:t>
            </w:r>
            <w:r w:rsidR="00FB4CAA">
              <w:rPr>
                <w:sz w:val="24"/>
              </w:rPr>
              <w:t>objednatele</w:t>
            </w:r>
            <w:r w:rsidRPr="00AD08ED">
              <w:rPr>
                <w:sz w:val="24"/>
                <w:szCs w:val="24"/>
              </w:rPr>
              <w:t xml:space="preserve"> ke konceptu čistopisu VD-ZDS</w:t>
            </w:r>
          </w:p>
        </w:tc>
      </w:tr>
      <w:tr w:rsidR="00D85D81" w:rsidRPr="00AD08ED" w:rsidTr="00AD08ED">
        <w:trPr>
          <w:trHeight w:val="1199"/>
        </w:trPr>
        <w:tc>
          <w:tcPr>
            <w:tcW w:w="4536"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D85D81" w:rsidRPr="00AD08ED" w:rsidRDefault="00D85D81" w:rsidP="002273AB">
            <w:pPr>
              <w:spacing w:after="200" w:line="276" w:lineRule="auto"/>
              <w:jc w:val="both"/>
              <w:rPr>
                <w:sz w:val="24"/>
                <w:szCs w:val="24"/>
              </w:rPr>
            </w:pPr>
            <w:r w:rsidRPr="00AD08ED">
              <w:rPr>
                <w:sz w:val="24"/>
                <w:szCs w:val="24"/>
              </w:rPr>
              <w:t>AD stavby</w:t>
            </w:r>
            <w:r w:rsidR="002273AB">
              <w:rPr>
                <w:sz w:val="24"/>
                <w:szCs w:val="24"/>
              </w:rPr>
              <w:t xml:space="preserve"> 3</w:t>
            </w:r>
            <w:r w:rsidRPr="00AD08ED">
              <w:rPr>
                <w:sz w:val="24"/>
                <w:szCs w:val="24"/>
              </w:rPr>
              <w:t xml:space="preserve"> </w:t>
            </w:r>
          </w:p>
        </w:tc>
        <w:tc>
          <w:tcPr>
            <w:tcW w:w="496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D85D81" w:rsidRPr="00AD08ED" w:rsidRDefault="00D85D81" w:rsidP="00AD08ED">
            <w:pPr>
              <w:jc w:val="both"/>
              <w:rPr>
                <w:sz w:val="24"/>
                <w:szCs w:val="24"/>
              </w:rPr>
            </w:pPr>
            <w:r w:rsidRPr="00AD08ED">
              <w:rPr>
                <w:sz w:val="24"/>
                <w:szCs w:val="24"/>
              </w:rPr>
              <w:t xml:space="preserve">V </w:t>
            </w:r>
            <w:r w:rsidRPr="005A33A5">
              <w:rPr>
                <w:sz w:val="24"/>
                <w:szCs w:val="24"/>
              </w:rPr>
              <w:t>průběhu stavby – předpoklad 3 roky/36 měsíců</w:t>
            </w:r>
          </w:p>
        </w:tc>
      </w:tr>
    </w:tbl>
    <w:p w:rsidR="006424EF" w:rsidRDefault="006424EF" w:rsidP="006424EF">
      <w:pPr>
        <w:pStyle w:val="text"/>
        <w:tabs>
          <w:tab w:val="left" w:pos="680"/>
          <w:tab w:val="right" w:pos="4535"/>
        </w:tabs>
        <w:rPr>
          <w:rFonts w:ascii="Times New Roman" w:hAnsi="Times New Roman" w:cs="Times New Roman"/>
          <w:sz w:val="24"/>
        </w:rPr>
      </w:pPr>
    </w:p>
    <w:p w:rsidR="00F87724" w:rsidRDefault="00767C18" w:rsidP="002137D9">
      <w:pPr>
        <w:pStyle w:val="text"/>
        <w:keepNext/>
        <w:tabs>
          <w:tab w:val="left" w:pos="680"/>
          <w:tab w:val="right" w:pos="4535"/>
        </w:tabs>
        <w:spacing w:before="120"/>
        <w:ind w:left="675" w:hanging="675"/>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w:t>
      </w:r>
      <w:r w:rsidR="006424EF" w:rsidRPr="00DC6C53">
        <w:rPr>
          <w:rStyle w:val="boldik"/>
          <w:sz w:val="24"/>
        </w:rPr>
        <w:t>22.3</w:t>
      </w:r>
      <w:r w:rsidR="00F87724">
        <w:rPr>
          <w:rStyle w:val="boldik"/>
          <w:sz w:val="24"/>
        </w:rPr>
        <w:t xml:space="preserve"> VOP se upřesňuje následovně:</w:t>
      </w:r>
      <w:r>
        <w:rPr>
          <w:rFonts w:ascii="Times New Roman" w:hAnsi="Times New Roman" w:cs="Times New Roman"/>
          <w:sz w:val="24"/>
        </w:rPr>
        <w:t xml:space="preserve"> </w:t>
      </w:r>
    </w:p>
    <w:p w:rsidR="00767C18" w:rsidRPr="00D35408" w:rsidRDefault="00382EDD" w:rsidP="002137D9">
      <w:pPr>
        <w:pStyle w:val="text"/>
        <w:keepNext/>
        <w:tabs>
          <w:tab w:val="left" w:pos="680"/>
          <w:tab w:val="right" w:pos="4535"/>
        </w:tabs>
        <w:spacing w:before="120"/>
        <w:ind w:left="675" w:hanging="675"/>
        <w:rPr>
          <w:rFonts w:ascii="Times New Roman" w:hAnsi="Times New Roman" w:cs="Times New Roman"/>
          <w:b/>
          <w:sz w:val="24"/>
        </w:rPr>
      </w:pPr>
      <w:r w:rsidRPr="00D35408">
        <w:rPr>
          <w:rFonts w:ascii="Times New Roman" w:hAnsi="Times New Roman" w:cs="Times New Roman"/>
          <w:b/>
          <w:sz w:val="24"/>
        </w:rPr>
        <w:t xml:space="preserve">Jiné místo a způsob předání a převzetí díla </w:t>
      </w:r>
    </w:p>
    <w:p w:rsidR="00B41D46" w:rsidRDefault="00C379D2" w:rsidP="002137D9">
      <w:pPr>
        <w:pStyle w:val="text"/>
        <w:keepNext/>
        <w:tabs>
          <w:tab w:val="right" w:pos="4535"/>
        </w:tabs>
        <w:spacing w:before="120"/>
        <w:rPr>
          <w:rFonts w:ascii="Times New Roman" w:hAnsi="Times New Roman" w:cs="Times New Roman"/>
          <w:sz w:val="24"/>
        </w:rPr>
      </w:pPr>
      <w:r>
        <w:rPr>
          <w:rFonts w:ascii="Times New Roman" w:hAnsi="Times New Roman" w:cs="Times New Roman"/>
          <w:sz w:val="24"/>
        </w:rPr>
        <w:t>P</w:t>
      </w:r>
      <w:r w:rsidR="006424EF" w:rsidRPr="006637BA">
        <w:rPr>
          <w:rFonts w:ascii="Times New Roman" w:hAnsi="Times New Roman" w:cs="Times New Roman"/>
          <w:sz w:val="24"/>
        </w:rPr>
        <w:t xml:space="preserve">rotokolární předání </w:t>
      </w:r>
      <w:r w:rsidR="006424EF" w:rsidRPr="0006763D">
        <w:rPr>
          <w:rFonts w:ascii="Times New Roman" w:hAnsi="Times New Roman" w:cs="Times New Roman"/>
          <w:sz w:val="24"/>
        </w:rPr>
        <w:t>díla a výsledků inženýrské činnosti objednateli</w:t>
      </w:r>
      <w:r w:rsidR="006424EF" w:rsidRPr="006637BA">
        <w:rPr>
          <w:rFonts w:ascii="Times New Roman" w:hAnsi="Times New Roman" w:cs="Times New Roman"/>
          <w:sz w:val="24"/>
        </w:rPr>
        <w:t xml:space="preserve"> na adrese: </w:t>
      </w:r>
      <w:r w:rsidR="006424EF">
        <w:rPr>
          <w:rFonts w:ascii="Times New Roman" w:hAnsi="Times New Roman" w:cs="Times New Roman"/>
          <w:sz w:val="24"/>
        </w:rPr>
        <w:t>Ředitelství silnic a dálnic ČR -</w:t>
      </w:r>
      <w:r w:rsidR="006424EF" w:rsidRPr="00ED7FE7">
        <w:rPr>
          <w:rFonts w:ascii="Times New Roman" w:hAnsi="Times New Roman" w:cs="Times New Roman"/>
          <w:sz w:val="24"/>
        </w:rPr>
        <w:t xml:space="preserve"> </w:t>
      </w:r>
      <w:r w:rsidR="00A35305" w:rsidRPr="00A35305">
        <w:rPr>
          <w:rFonts w:ascii="Times New Roman" w:hAnsi="Times New Roman" w:cs="Times New Roman"/>
          <w:sz w:val="24"/>
        </w:rPr>
        <w:t>Správa Karlovy Vary</w:t>
      </w:r>
      <w:r w:rsidR="006424EF" w:rsidRPr="006637BA">
        <w:rPr>
          <w:rFonts w:ascii="Times New Roman" w:hAnsi="Times New Roman" w:cs="Times New Roman"/>
          <w:sz w:val="24"/>
        </w:rPr>
        <w:t xml:space="preserve">. </w:t>
      </w:r>
    </w:p>
    <w:p w:rsidR="00B3585C" w:rsidRDefault="00B3585C" w:rsidP="00B3585C">
      <w:pPr>
        <w:pStyle w:val="Zkladntext3"/>
        <w:tabs>
          <w:tab w:val="left" w:pos="709"/>
        </w:tabs>
        <w:spacing w:before="120" w:after="0"/>
        <w:jc w:val="both"/>
        <w:rPr>
          <w:b/>
          <w:sz w:val="24"/>
          <w:szCs w:val="24"/>
        </w:rPr>
      </w:pPr>
    </w:p>
    <w:p w:rsidR="00B3585C" w:rsidRDefault="00FF5D59" w:rsidP="00B3585C">
      <w:pPr>
        <w:pStyle w:val="Zkladntext3"/>
        <w:tabs>
          <w:tab w:val="left" w:pos="709"/>
        </w:tabs>
        <w:spacing w:before="120" w:after="0"/>
        <w:jc w:val="both"/>
        <w:rPr>
          <w:sz w:val="24"/>
          <w:szCs w:val="24"/>
        </w:rPr>
      </w:pPr>
      <w:r>
        <w:rPr>
          <w:b/>
          <w:sz w:val="24"/>
          <w:szCs w:val="24"/>
        </w:rPr>
        <w:t>Doplňuje se nový č</w:t>
      </w:r>
      <w:r w:rsidR="00B3585C">
        <w:rPr>
          <w:b/>
          <w:sz w:val="24"/>
          <w:szCs w:val="24"/>
        </w:rPr>
        <w:t xml:space="preserve">lánek </w:t>
      </w:r>
      <w:r w:rsidR="00B3585C" w:rsidRPr="00B10D3D">
        <w:rPr>
          <w:b/>
          <w:sz w:val="24"/>
          <w:szCs w:val="24"/>
        </w:rPr>
        <w:t>22.5</w:t>
      </w:r>
      <w:r w:rsidR="00B3585C">
        <w:rPr>
          <w:sz w:val="24"/>
          <w:szCs w:val="24"/>
        </w:rPr>
        <w:t xml:space="preserve"> </w:t>
      </w:r>
      <w:r w:rsidR="00F87724" w:rsidRPr="00F87724">
        <w:rPr>
          <w:b/>
          <w:sz w:val="24"/>
          <w:szCs w:val="24"/>
        </w:rPr>
        <w:t>VOP</w:t>
      </w:r>
      <w:r>
        <w:rPr>
          <w:b/>
          <w:sz w:val="24"/>
          <w:szCs w:val="24"/>
        </w:rPr>
        <w:t>, který zní</w:t>
      </w:r>
      <w:r w:rsidR="00B3585C" w:rsidRPr="00B10D3D">
        <w:rPr>
          <w:b/>
          <w:sz w:val="24"/>
          <w:szCs w:val="24"/>
        </w:rPr>
        <w:t>:</w:t>
      </w:r>
    </w:p>
    <w:p w:rsidR="00B3585C" w:rsidRDefault="00B3585C" w:rsidP="00B3585C">
      <w:pPr>
        <w:spacing w:before="120"/>
        <w:jc w:val="both"/>
        <w:rPr>
          <w:sz w:val="24"/>
          <w:szCs w:val="24"/>
        </w:rPr>
      </w:pPr>
      <w:r>
        <w:rPr>
          <w:sz w:val="24"/>
          <w:szCs w:val="24"/>
        </w:rPr>
        <w:t>„Zhotovitel je povinen vyžádat si před protokolárním předáním čistopisu díla či jeho části ve smyslu čl. 22.2 VOP souhrnné písemné stanovisko objednatele. Objednatel je povinen se k</w:t>
      </w:r>
      <w:r w:rsidR="00E861FF">
        <w:rPr>
          <w:sz w:val="24"/>
          <w:szCs w:val="24"/>
        </w:rPr>
        <w:t> </w:t>
      </w:r>
      <w:r>
        <w:rPr>
          <w:sz w:val="24"/>
          <w:szCs w:val="24"/>
        </w:rPr>
        <w:t xml:space="preserve">příslušnému čistopisu projektové dokumentace písemně vyjádřit do 21 dnů od jeho předložení ze strany zhotovitele. Zhotovitel je povinen do projektové dokumentace (díla) předávané dle čl. 22.2 VOP zapracovat oprávněné připomínky a požadavky objednatele a objednatel mu k tomu poskytne přiměřenou lhůtu. O tuto lhůtu se prodlužuje termín pro odevzdání čistopisu díla či jeho části ve smyslu čl. 22.2 bez nutnosti vyhotovení dodatku k této Smlouvě o dílo. </w:t>
      </w:r>
      <w:r w:rsidRPr="005E6F78">
        <w:rPr>
          <w:sz w:val="24"/>
          <w:szCs w:val="16"/>
        </w:rPr>
        <w:t xml:space="preserve">Porušení </w:t>
      </w:r>
      <w:r>
        <w:rPr>
          <w:sz w:val="24"/>
          <w:szCs w:val="16"/>
        </w:rPr>
        <w:t xml:space="preserve">shora uvedené </w:t>
      </w:r>
      <w:r w:rsidRPr="005E6F78">
        <w:rPr>
          <w:sz w:val="24"/>
          <w:szCs w:val="16"/>
        </w:rPr>
        <w:t xml:space="preserve">povinnosti zhotovitele </w:t>
      </w:r>
      <w:r>
        <w:rPr>
          <w:sz w:val="24"/>
          <w:szCs w:val="16"/>
        </w:rPr>
        <w:t>vyžádat si předchozí stanovisko objednatele nebo povinnosti zapracovat připomínky a požadavky objednatele</w:t>
      </w:r>
      <w:r w:rsidRPr="005E6F78">
        <w:rPr>
          <w:sz w:val="24"/>
          <w:szCs w:val="16"/>
        </w:rPr>
        <w:t xml:space="preserve"> představuje podst</w:t>
      </w:r>
      <w:r>
        <w:rPr>
          <w:sz w:val="24"/>
          <w:szCs w:val="16"/>
        </w:rPr>
        <w:t>atné porušení Smlouvy o dílo ze </w:t>
      </w:r>
      <w:r w:rsidRPr="005E6F78">
        <w:rPr>
          <w:sz w:val="24"/>
          <w:szCs w:val="16"/>
        </w:rPr>
        <w:t>strany zhotovitele</w:t>
      </w:r>
      <w:r>
        <w:rPr>
          <w:sz w:val="24"/>
          <w:szCs w:val="16"/>
        </w:rPr>
        <w:t>. Po vydání souhrnného stanoviska objednatele k čistopisu projektové dokumentace jsou jakékoli další připomínky a požadavky objednatele k projektové dokumentaci chápány jako vícepráce, které</w:t>
      </w:r>
      <w:r>
        <w:rPr>
          <w:sz w:val="24"/>
          <w:szCs w:val="24"/>
        </w:rPr>
        <w:t xml:space="preserve"> budou řešeny při </w:t>
      </w:r>
      <w:r>
        <w:rPr>
          <w:sz w:val="24"/>
        </w:rPr>
        <w:t xml:space="preserve">respektování právních předpisů upravujících zadávání veřejných zakázek. Souhrnné písemné stanovisko objednatele je součástí čistopisu díla či jeho příslušné části. Za projektovou dokumentaci se pro účely tohoto ustanovení chápe </w:t>
      </w:r>
      <w:r w:rsidRPr="00C83014">
        <w:rPr>
          <w:sz w:val="24"/>
        </w:rPr>
        <w:t>dokumentace DSP/VD-ZDS.“</w:t>
      </w:r>
    </w:p>
    <w:p w:rsidR="00B3585C" w:rsidRDefault="00B3585C" w:rsidP="00B3585C">
      <w:pPr>
        <w:pStyle w:val="text"/>
        <w:tabs>
          <w:tab w:val="left" w:pos="680"/>
          <w:tab w:val="right" w:pos="4535"/>
        </w:tabs>
        <w:spacing w:before="120"/>
        <w:rPr>
          <w:rFonts w:ascii="Times New Roman" w:hAnsi="Times New Roman" w:cs="Times New Roman"/>
          <w:b/>
          <w:sz w:val="24"/>
          <w:highlight w:val="green"/>
        </w:rPr>
      </w:pPr>
    </w:p>
    <w:p w:rsidR="00B3585C" w:rsidRPr="0006763D" w:rsidRDefault="00FF5D59" w:rsidP="00B3585C">
      <w:pPr>
        <w:pStyle w:val="text"/>
        <w:tabs>
          <w:tab w:val="right" w:pos="4535"/>
        </w:tabs>
        <w:spacing w:before="120"/>
        <w:rPr>
          <w:rFonts w:ascii="Times New Roman" w:hAnsi="Times New Roman" w:cs="Times New Roman"/>
          <w:b/>
          <w:sz w:val="24"/>
        </w:rPr>
      </w:pPr>
      <w:r w:rsidRPr="0006763D">
        <w:rPr>
          <w:b/>
          <w:sz w:val="24"/>
        </w:rPr>
        <w:t xml:space="preserve">Doplňuje se nový článek </w:t>
      </w:r>
      <w:r w:rsidR="00B3585C" w:rsidRPr="0006763D">
        <w:rPr>
          <w:b/>
          <w:sz w:val="24"/>
        </w:rPr>
        <w:t>22.6</w:t>
      </w:r>
      <w:r w:rsidR="00B3585C" w:rsidRPr="0006763D">
        <w:rPr>
          <w:sz w:val="24"/>
        </w:rPr>
        <w:t xml:space="preserve"> </w:t>
      </w:r>
      <w:r w:rsidR="00F87724" w:rsidRPr="0006763D">
        <w:rPr>
          <w:b/>
          <w:sz w:val="24"/>
        </w:rPr>
        <w:t>VOP</w:t>
      </w:r>
      <w:r w:rsidRPr="0006763D">
        <w:rPr>
          <w:b/>
          <w:sz w:val="24"/>
        </w:rPr>
        <w:t>, který zní</w:t>
      </w:r>
      <w:r w:rsidR="00B3585C" w:rsidRPr="0006763D">
        <w:rPr>
          <w:b/>
          <w:sz w:val="24"/>
        </w:rPr>
        <w:t>:</w:t>
      </w:r>
    </w:p>
    <w:p w:rsidR="00B3585C" w:rsidRDefault="00B3585C" w:rsidP="00B3585C">
      <w:pPr>
        <w:pStyle w:val="text"/>
        <w:tabs>
          <w:tab w:val="right" w:pos="4535"/>
        </w:tabs>
        <w:spacing w:before="120"/>
        <w:rPr>
          <w:rFonts w:ascii="Times New Roman" w:hAnsi="Times New Roman" w:cs="Times New Roman"/>
          <w:sz w:val="24"/>
        </w:rPr>
      </w:pPr>
      <w:r w:rsidRPr="0006763D">
        <w:rPr>
          <w:rFonts w:ascii="Times New Roman" w:hAnsi="Times New Roman" w:cs="Times New Roman"/>
          <w:sz w:val="24"/>
        </w:rPr>
        <w:t>„Doklady získané při inženýrské činnosti je zhotovitel povinen předávat objednateli protokolárně, průběžně a bez zbytečného odkladu od jejich získání, pokud je důvodně nepotřebuje pro potřeby plnění Smlouvy o dílo. Objednatel je oprávněn se k dokladům vyjadřovat a případně požadovat nápravu vad.“</w:t>
      </w:r>
    </w:p>
    <w:p w:rsidR="006424EF" w:rsidRDefault="006424EF" w:rsidP="006424EF">
      <w:pPr>
        <w:pStyle w:val="text"/>
        <w:tabs>
          <w:tab w:val="left" w:pos="680"/>
          <w:tab w:val="right" w:pos="4535"/>
        </w:tabs>
        <w:rPr>
          <w:rFonts w:ascii="Times New Roman" w:hAnsi="Times New Roman" w:cs="Times New Roman"/>
          <w:sz w:val="24"/>
        </w:rPr>
      </w:pPr>
    </w:p>
    <w:p w:rsidR="006424EF" w:rsidRDefault="00767C18" w:rsidP="00CF3DE4">
      <w:pPr>
        <w:pStyle w:val="text"/>
        <w:tabs>
          <w:tab w:val="left" w:pos="680"/>
          <w:tab w:val="left" w:pos="1276"/>
          <w:tab w:val="right" w:pos="4535"/>
        </w:tabs>
        <w:spacing w:before="120"/>
        <w:ind w:left="709" w:hanging="709"/>
        <w:rPr>
          <w:rStyle w:val="boldik"/>
          <w:rFonts w:eastAsiaTheme="majorEastAsia"/>
          <w:sz w:val="24"/>
        </w:rPr>
      </w:pPr>
      <w:r>
        <w:rPr>
          <w:rFonts w:ascii="Times New Roman" w:hAnsi="Times New Roman" w:cs="Times New Roman"/>
          <w:b/>
          <w:sz w:val="24"/>
        </w:rPr>
        <w:t>Článek</w:t>
      </w:r>
      <w:r>
        <w:rPr>
          <w:rStyle w:val="boldik"/>
          <w:rFonts w:eastAsiaTheme="majorEastAsia"/>
          <w:sz w:val="24"/>
        </w:rPr>
        <w:t xml:space="preserve"> </w:t>
      </w:r>
      <w:r w:rsidR="006424EF">
        <w:rPr>
          <w:rStyle w:val="boldik"/>
          <w:rFonts w:eastAsiaTheme="majorEastAsia"/>
          <w:sz w:val="24"/>
        </w:rPr>
        <w:t>25.</w:t>
      </w:r>
      <w:r w:rsidR="00CF3DE4">
        <w:rPr>
          <w:rStyle w:val="boldik"/>
          <w:rFonts w:eastAsiaTheme="majorEastAsia"/>
          <w:sz w:val="24"/>
        </w:rPr>
        <w:t xml:space="preserve">1 </w:t>
      </w:r>
      <w:r w:rsidR="00B41D46" w:rsidRPr="00B41D46">
        <w:rPr>
          <w:rStyle w:val="boldik"/>
          <w:rFonts w:eastAsiaTheme="majorEastAsia"/>
          <w:sz w:val="24"/>
        </w:rPr>
        <w:t xml:space="preserve">odstavec c) </w:t>
      </w:r>
      <w:r w:rsidR="00F87724">
        <w:rPr>
          <w:rStyle w:val="boldik"/>
          <w:rFonts w:eastAsiaTheme="majorEastAsia"/>
          <w:sz w:val="24"/>
        </w:rPr>
        <w:t xml:space="preserve">VOP </w:t>
      </w:r>
      <w:r w:rsidR="00FF5D59">
        <w:rPr>
          <w:rStyle w:val="boldik"/>
          <w:rFonts w:eastAsiaTheme="majorEastAsia"/>
          <w:sz w:val="24"/>
        </w:rPr>
        <w:t>se ruší a nahrazuje se novým zněním</w:t>
      </w:r>
      <w:r w:rsidR="00B41D46" w:rsidRPr="00B41D46">
        <w:rPr>
          <w:rStyle w:val="boldik"/>
          <w:rFonts w:eastAsiaTheme="majorEastAsia"/>
          <w:sz w:val="24"/>
        </w:rPr>
        <w:t>:</w:t>
      </w:r>
    </w:p>
    <w:p w:rsidR="006424EF" w:rsidRPr="00590478" w:rsidRDefault="002439D3" w:rsidP="006424EF">
      <w:pPr>
        <w:pStyle w:val="textodsazen2x"/>
        <w:ind w:left="1134" w:hanging="425"/>
        <w:rPr>
          <w:rFonts w:ascii="Times New Roman" w:eastAsiaTheme="majorEastAsia" w:hAnsi="Times New Roman" w:cs="Times New Roman"/>
        </w:rPr>
      </w:pPr>
      <w:r w:rsidRPr="00590478">
        <w:rPr>
          <w:rFonts w:ascii="Times New Roman" w:hAnsi="Times New Roman" w:cs="Times New Roman"/>
          <w:sz w:val="24"/>
        </w:rPr>
        <w:lastRenderedPageBreak/>
        <w:t>„</w:t>
      </w:r>
      <w:r w:rsidR="006424EF" w:rsidRPr="00590478">
        <w:rPr>
          <w:rFonts w:ascii="Times New Roman" w:hAnsi="Times New Roman" w:cs="Times New Roman"/>
          <w:sz w:val="24"/>
        </w:rPr>
        <w:t>c)</w:t>
      </w:r>
      <w:r w:rsidR="006424EF" w:rsidRPr="00590478">
        <w:rPr>
          <w:rFonts w:ascii="Times New Roman" w:hAnsi="Times New Roman" w:cs="Times New Roman"/>
          <w:sz w:val="24"/>
        </w:rPr>
        <w:tab/>
        <w:t xml:space="preserve">termín pro dokončení služeb se prodlouží o dobu, </w:t>
      </w:r>
      <w:r w:rsidR="007150BC" w:rsidRPr="00590478">
        <w:rPr>
          <w:rFonts w:ascii="Times New Roman" w:hAnsi="Times New Roman" w:cs="Times New Roman"/>
          <w:sz w:val="24"/>
        </w:rPr>
        <w:t>která je z důvodu</w:t>
      </w:r>
      <w:r w:rsidR="006424EF" w:rsidRPr="00590478">
        <w:rPr>
          <w:rFonts w:ascii="Times New Roman" w:hAnsi="Times New Roman" w:cs="Times New Roman"/>
          <w:sz w:val="24"/>
        </w:rPr>
        <w:t xml:space="preserve"> takové</w:t>
      </w:r>
      <w:r w:rsidR="007150BC" w:rsidRPr="00590478">
        <w:rPr>
          <w:rFonts w:ascii="Times New Roman" w:hAnsi="Times New Roman" w:cs="Times New Roman"/>
          <w:sz w:val="24"/>
        </w:rPr>
        <w:t xml:space="preserve">ho </w:t>
      </w:r>
      <w:r w:rsidR="006424EF" w:rsidRPr="00590478">
        <w:rPr>
          <w:rFonts w:ascii="Times New Roman" w:hAnsi="Times New Roman" w:cs="Times New Roman"/>
          <w:sz w:val="24"/>
        </w:rPr>
        <w:t xml:space="preserve">ztížení nebo zdržení </w:t>
      </w:r>
      <w:r w:rsidR="007150BC" w:rsidRPr="00590478">
        <w:rPr>
          <w:rFonts w:ascii="Times New Roman" w:hAnsi="Times New Roman" w:cs="Times New Roman"/>
          <w:sz w:val="24"/>
        </w:rPr>
        <w:t xml:space="preserve">nezbytná pro </w:t>
      </w:r>
      <w:r w:rsidR="00EB2DF8" w:rsidRPr="00590478">
        <w:rPr>
          <w:rFonts w:ascii="Times New Roman" w:hAnsi="Times New Roman" w:cs="Times New Roman"/>
          <w:sz w:val="24"/>
        </w:rPr>
        <w:t xml:space="preserve">řádné </w:t>
      </w:r>
      <w:r w:rsidR="007150BC" w:rsidRPr="00590478">
        <w:rPr>
          <w:rFonts w:ascii="Times New Roman" w:hAnsi="Times New Roman" w:cs="Times New Roman"/>
          <w:sz w:val="24"/>
        </w:rPr>
        <w:t>dokončení služeb</w:t>
      </w:r>
      <w:r w:rsidR="006424EF" w:rsidRPr="00590478">
        <w:rPr>
          <w:rFonts w:ascii="Times New Roman" w:hAnsi="Times New Roman" w:cs="Times New Roman"/>
          <w:sz w:val="24"/>
        </w:rPr>
        <w:t>.</w:t>
      </w:r>
      <w:r w:rsidRPr="00590478">
        <w:rPr>
          <w:rFonts w:ascii="Times New Roman" w:hAnsi="Times New Roman" w:cs="Times New Roman"/>
          <w:sz w:val="24"/>
        </w:rPr>
        <w:t>“</w:t>
      </w:r>
      <w:r w:rsidR="006424EF" w:rsidRPr="00590478">
        <w:rPr>
          <w:rFonts w:ascii="Times New Roman" w:hAnsi="Times New Roman" w:cs="Times New Roman"/>
          <w:sz w:val="24"/>
        </w:rPr>
        <w:t xml:space="preserve"> </w:t>
      </w:r>
    </w:p>
    <w:p w:rsidR="002137D9" w:rsidRDefault="002137D9" w:rsidP="00B41D46">
      <w:pPr>
        <w:pStyle w:val="text"/>
        <w:keepNext/>
        <w:tabs>
          <w:tab w:val="left" w:pos="680"/>
          <w:tab w:val="right" w:pos="4535"/>
        </w:tabs>
        <w:spacing w:before="120"/>
        <w:ind w:left="709" w:hanging="709"/>
        <w:rPr>
          <w:rFonts w:ascii="Times New Roman" w:hAnsi="Times New Roman" w:cs="Times New Roman"/>
          <w:b/>
          <w:sz w:val="24"/>
        </w:rPr>
      </w:pPr>
    </w:p>
    <w:p w:rsidR="00B41D46" w:rsidRDefault="00767C18" w:rsidP="00B41D46">
      <w:pPr>
        <w:pStyle w:val="text"/>
        <w:keepNext/>
        <w:tabs>
          <w:tab w:val="left" w:pos="680"/>
          <w:tab w:val="right" w:pos="4535"/>
        </w:tabs>
        <w:spacing w:before="120"/>
        <w:ind w:left="709" w:hanging="709"/>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w:t>
      </w:r>
      <w:r w:rsidR="006424EF" w:rsidRPr="00DC6C53">
        <w:rPr>
          <w:rStyle w:val="boldik"/>
          <w:sz w:val="24"/>
        </w:rPr>
        <w:t>25.2</w:t>
      </w:r>
      <w:r w:rsidR="000404A7" w:rsidRPr="000404A7">
        <w:t xml:space="preserve"> </w:t>
      </w:r>
      <w:r w:rsidR="000404A7" w:rsidRPr="000404A7">
        <w:rPr>
          <w:rStyle w:val="boldik"/>
          <w:sz w:val="24"/>
        </w:rPr>
        <w:t>VOP se upřesňuje následovně</w:t>
      </w:r>
      <w:r w:rsidR="000404A7">
        <w:rPr>
          <w:rStyle w:val="boldik"/>
          <w:sz w:val="24"/>
        </w:rPr>
        <w:t>:</w:t>
      </w:r>
    </w:p>
    <w:p w:rsidR="00B41D46" w:rsidRDefault="006424EF" w:rsidP="00B41D46">
      <w:pPr>
        <w:pStyle w:val="text"/>
        <w:keepNext/>
        <w:tabs>
          <w:tab w:val="right" w:pos="4535"/>
        </w:tabs>
        <w:spacing w:before="120"/>
        <w:rPr>
          <w:rFonts w:ascii="Times New Roman" w:hAnsi="Times New Roman" w:cs="Times New Roman"/>
          <w:sz w:val="24"/>
        </w:rPr>
      </w:pPr>
      <w:r w:rsidRPr="00DC6C53">
        <w:rPr>
          <w:rFonts w:ascii="Times New Roman" w:hAnsi="Times New Roman" w:cs="Times New Roman"/>
          <w:sz w:val="24"/>
        </w:rPr>
        <w:t>Smluvní pokuta za nedodržení termínu dokončení služeb</w:t>
      </w:r>
      <w:r>
        <w:rPr>
          <w:rFonts w:ascii="Times New Roman" w:hAnsi="Times New Roman" w:cs="Times New Roman"/>
          <w:sz w:val="24"/>
        </w:rPr>
        <w:t xml:space="preserve"> nebo jejich části podle čl. 22</w:t>
      </w:r>
      <w:r w:rsidR="002A49C9">
        <w:rPr>
          <w:rFonts w:ascii="Times New Roman" w:hAnsi="Times New Roman" w:cs="Times New Roman"/>
          <w:sz w:val="24"/>
        </w:rPr>
        <w:t>.2</w:t>
      </w:r>
      <w:r w:rsidRPr="00DC6C53">
        <w:rPr>
          <w:rFonts w:ascii="Times New Roman" w:hAnsi="Times New Roman" w:cs="Times New Roman"/>
          <w:sz w:val="24"/>
        </w:rPr>
        <w:t xml:space="preserve">: </w:t>
      </w:r>
      <w:r>
        <w:rPr>
          <w:rFonts w:ascii="Times New Roman" w:hAnsi="Times New Roman" w:cs="Times New Roman"/>
          <w:sz w:val="24"/>
        </w:rPr>
        <w:t>0,3% z odpovídající ceny nedokončených služeb bez DPH, a </w:t>
      </w:r>
      <w:r w:rsidRPr="0000447B">
        <w:rPr>
          <w:rFonts w:ascii="Times New Roman" w:hAnsi="Times New Roman" w:cs="Times New Roman"/>
          <w:sz w:val="24"/>
        </w:rPr>
        <w:t>to za každý započatý den prodlení.</w:t>
      </w:r>
    </w:p>
    <w:p w:rsidR="00B41D46" w:rsidRDefault="00B41D46" w:rsidP="00B41D46">
      <w:pPr>
        <w:pStyle w:val="text"/>
        <w:tabs>
          <w:tab w:val="right" w:pos="4535"/>
        </w:tabs>
        <w:spacing w:before="120"/>
        <w:rPr>
          <w:rFonts w:ascii="Times New Roman" w:hAnsi="Times New Roman" w:cs="Times New Roman"/>
          <w:b/>
          <w:sz w:val="24"/>
        </w:rPr>
      </w:pPr>
    </w:p>
    <w:p w:rsidR="00B41D46" w:rsidRDefault="00767C18" w:rsidP="00B41D46">
      <w:pPr>
        <w:pStyle w:val="text"/>
        <w:tabs>
          <w:tab w:val="right" w:pos="4535"/>
        </w:tabs>
        <w:spacing w:before="120"/>
        <w:rPr>
          <w:rFonts w:ascii="Times New Roman" w:hAnsi="Times New Roman" w:cs="Times New Roman"/>
          <w:sz w:val="24"/>
        </w:rPr>
      </w:pPr>
      <w:r>
        <w:rPr>
          <w:rFonts w:ascii="Times New Roman" w:hAnsi="Times New Roman" w:cs="Times New Roman"/>
          <w:b/>
          <w:sz w:val="24"/>
        </w:rPr>
        <w:t>Článek</w:t>
      </w:r>
      <w:r w:rsidRPr="00DC6C53">
        <w:rPr>
          <w:rStyle w:val="boldik"/>
          <w:sz w:val="24"/>
        </w:rPr>
        <w:t xml:space="preserve"> </w:t>
      </w:r>
      <w:r w:rsidR="006424EF" w:rsidRPr="00DC6C53">
        <w:rPr>
          <w:rStyle w:val="boldik"/>
          <w:sz w:val="24"/>
        </w:rPr>
        <w:t>25.3</w:t>
      </w:r>
      <w:r w:rsidR="000404A7">
        <w:rPr>
          <w:rStyle w:val="boldik"/>
          <w:sz w:val="24"/>
        </w:rPr>
        <w:t xml:space="preserve"> </w:t>
      </w:r>
      <w:r w:rsidR="000404A7" w:rsidRPr="000404A7">
        <w:rPr>
          <w:rStyle w:val="boldik"/>
          <w:sz w:val="24"/>
        </w:rPr>
        <w:t>VOP se upřesňuje následovně</w:t>
      </w:r>
      <w:r w:rsidR="00562C83">
        <w:rPr>
          <w:rStyle w:val="boldik"/>
          <w:sz w:val="24"/>
        </w:rPr>
        <w:t>:</w:t>
      </w:r>
      <w:r w:rsidR="006424EF" w:rsidRPr="00DC6C53">
        <w:rPr>
          <w:rFonts w:ascii="Times New Roman" w:hAnsi="Times New Roman" w:cs="Times New Roman"/>
          <w:sz w:val="24"/>
        </w:rPr>
        <w:tab/>
      </w:r>
    </w:p>
    <w:p w:rsidR="00B41D46" w:rsidRDefault="006424EF" w:rsidP="00B41D46">
      <w:pPr>
        <w:pStyle w:val="text"/>
        <w:tabs>
          <w:tab w:val="right" w:pos="4535"/>
        </w:tabs>
        <w:spacing w:before="120"/>
        <w:rPr>
          <w:rFonts w:ascii="Times New Roman" w:hAnsi="Times New Roman" w:cs="Times New Roman"/>
          <w:sz w:val="24"/>
        </w:rPr>
      </w:pPr>
      <w:r w:rsidRPr="00DC6C53">
        <w:rPr>
          <w:rFonts w:ascii="Times New Roman" w:hAnsi="Times New Roman" w:cs="Times New Roman"/>
          <w:sz w:val="24"/>
        </w:rPr>
        <w:t>Smluvní pokuta za nesplnění dohodnutého termínu odstranění vad</w:t>
      </w:r>
      <w:r w:rsidRPr="0000447B">
        <w:rPr>
          <w:rFonts w:ascii="Times New Roman" w:hAnsi="Times New Roman" w:cs="Times New Roman"/>
          <w:sz w:val="24"/>
        </w:rPr>
        <w:t>: 0,1 % z </w:t>
      </w:r>
      <w:r w:rsidRPr="00C83014">
        <w:rPr>
          <w:rFonts w:ascii="Times New Roman" w:hAnsi="Times New Roman" w:cs="Times New Roman"/>
          <w:sz w:val="24"/>
        </w:rPr>
        <w:t>dílčí části předmětu díla</w:t>
      </w:r>
      <w:r w:rsidRPr="0000447B">
        <w:rPr>
          <w:rFonts w:ascii="Times New Roman" w:hAnsi="Times New Roman" w:cs="Times New Roman"/>
          <w:sz w:val="24"/>
        </w:rPr>
        <w:t xml:space="preserve"> bez DPH, a to za každý započatý den prodlení a každou vadu.</w:t>
      </w:r>
    </w:p>
    <w:p w:rsidR="00B3585C" w:rsidRDefault="00B3585C" w:rsidP="00B3585C">
      <w:pPr>
        <w:pStyle w:val="text"/>
        <w:keepNext/>
        <w:spacing w:before="120"/>
        <w:jc w:val="left"/>
        <w:rPr>
          <w:rFonts w:ascii="Times New Roman" w:hAnsi="Times New Roman" w:cs="Times New Roman"/>
          <w:b/>
          <w:sz w:val="24"/>
        </w:rPr>
      </w:pPr>
    </w:p>
    <w:p w:rsidR="00B3585C" w:rsidRDefault="003A606D" w:rsidP="00B3585C">
      <w:pPr>
        <w:pStyle w:val="text"/>
        <w:keepNext/>
        <w:spacing w:before="120"/>
        <w:jc w:val="left"/>
        <w:rPr>
          <w:rFonts w:ascii="Times New Roman" w:hAnsi="Times New Roman" w:cs="Times New Roman"/>
          <w:b/>
          <w:sz w:val="24"/>
        </w:rPr>
      </w:pPr>
      <w:r>
        <w:rPr>
          <w:rFonts w:ascii="Times New Roman" w:hAnsi="Times New Roman" w:cs="Times New Roman"/>
          <w:b/>
          <w:sz w:val="24"/>
        </w:rPr>
        <w:t xml:space="preserve">Doplňuje se nový článek </w:t>
      </w:r>
      <w:r w:rsidR="00B3585C">
        <w:rPr>
          <w:rFonts w:ascii="Times New Roman" w:hAnsi="Times New Roman" w:cs="Times New Roman"/>
          <w:b/>
          <w:sz w:val="24"/>
        </w:rPr>
        <w:t xml:space="preserve">25.5 </w:t>
      </w:r>
      <w:r w:rsidR="000404A7" w:rsidRPr="000404A7">
        <w:rPr>
          <w:rFonts w:ascii="Times New Roman" w:hAnsi="Times New Roman" w:cs="Times New Roman"/>
          <w:b/>
          <w:sz w:val="24"/>
        </w:rPr>
        <w:t>VOP</w:t>
      </w:r>
      <w:r>
        <w:rPr>
          <w:rFonts w:ascii="Times New Roman" w:hAnsi="Times New Roman" w:cs="Times New Roman"/>
          <w:b/>
          <w:sz w:val="24"/>
        </w:rPr>
        <w:t>,</w:t>
      </w:r>
      <w:r w:rsidRPr="003A606D">
        <w:t xml:space="preserve"> </w:t>
      </w:r>
      <w:r>
        <w:rPr>
          <w:rFonts w:ascii="Times New Roman" w:hAnsi="Times New Roman" w:cs="Times New Roman"/>
          <w:b/>
          <w:sz w:val="24"/>
        </w:rPr>
        <w:t>kt</w:t>
      </w:r>
      <w:r w:rsidRPr="003A606D">
        <w:rPr>
          <w:rFonts w:ascii="Times New Roman" w:hAnsi="Times New Roman" w:cs="Times New Roman"/>
          <w:b/>
          <w:sz w:val="24"/>
        </w:rPr>
        <w:t>erý zní</w:t>
      </w:r>
      <w:r w:rsidR="00B3585C">
        <w:rPr>
          <w:rFonts w:ascii="Times New Roman" w:hAnsi="Times New Roman" w:cs="Times New Roman"/>
          <w:b/>
          <w:sz w:val="24"/>
        </w:rPr>
        <w:t>:</w:t>
      </w:r>
    </w:p>
    <w:p w:rsidR="00B3585C" w:rsidRPr="00B3585C" w:rsidRDefault="00B3585C" w:rsidP="00B3585C">
      <w:pPr>
        <w:pStyle w:val="text"/>
        <w:keepNext/>
        <w:spacing w:before="120"/>
        <w:rPr>
          <w:rFonts w:ascii="Times New Roman" w:hAnsi="Times New Roman" w:cs="Times New Roman"/>
          <w:sz w:val="24"/>
        </w:rPr>
      </w:pPr>
      <w:r>
        <w:rPr>
          <w:rFonts w:ascii="Times New Roman" w:hAnsi="Times New Roman" w:cs="Times New Roman"/>
          <w:sz w:val="24"/>
        </w:rPr>
        <w:t>„</w:t>
      </w:r>
      <w:r w:rsidRPr="00216C6C">
        <w:rPr>
          <w:rFonts w:ascii="Times New Roman" w:hAnsi="Times New Roman" w:cs="Times New Roman"/>
          <w:sz w:val="24"/>
        </w:rPr>
        <w:t xml:space="preserve">Úhradou smluvní pokuty není dotčeno právo objednatele na náhradu škody způsobené porušením povinnosti </w:t>
      </w:r>
      <w:r>
        <w:rPr>
          <w:rFonts w:ascii="Times New Roman" w:hAnsi="Times New Roman" w:cs="Times New Roman"/>
          <w:sz w:val="24"/>
        </w:rPr>
        <w:t>zhotovitele</w:t>
      </w:r>
      <w:r w:rsidRPr="00216C6C">
        <w:rPr>
          <w:rFonts w:ascii="Times New Roman" w:hAnsi="Times New Roman" w:cs="Times New Roman"/>
          <w:sz w:val="24"/>
        </w:rPr>
        <w:t>, na kterou se smluvní pokuta vztahuje, a to v rozsahu převyšujícím částku smluvní pokuty</w:t>
      </w:r>
      <w:r>
        <w:rPr>
          <w:rFonts w:ascii="Times New Roman" w:hAnsi="Times New Roman" w:cs="Times New Roman"/>
          <w:sz w:val="24"/>
        </w:rPr>
        <w:t>.</w:t>
      </w:r>
      <w:r w:rsidRPr="00B3585C">
        <w:rPr>
          <w:rStyle w:val="bold"/>
          <w:rFonts w:ascii="Times New Roman" w:hAnsi="Times New Roman" w:cs="Times New Roman"/>
          <w:b w:val="0"/>
          <w:color w:val="auto"/>
          <w:sz w:val="24"/>
        </w:rPr>
        <w:t>“</w:t>
      </w:r>
    </w:p>
    <w:p w:rsidR="006424EF" w:rsidRDefault="006424EF" w:rsidP="006424EF">
      <w:pPr>
        <w:pStyle w:val="text"/>
        <w:tabs>
          <w:tab w:val="left" w:pos="680"/>
          <w:tab w:val="right" w:pos="4535"/>
        </w:tabs>
        <w:spacing w:before="120"/>
        <w:rPr>
          <w:rStyle w:val="boldik"/>
          <w:b w:val="0"/>
          <w:sz w:val="24"/>
        </w:rPr>
      </w:pPr>
    </w:p>
    <w:p w:rsidR="005D72E9" w:rsidRDefault="003A606D" w:rsidP="005D72E9">
      <w:pPr>
        <w:pStyle w:val="text"/>
        <w:keepNext/>
        <w:spacing w:before="120"/>
        <w:rPr>
          <w:rFonts w:ascii="Times New Roman" w:hAnsi="Times New Roman" w:cs="Times New Roman"/>
          <w:sz w:val="24"/>
        </w:rPr>
      </w:pPr>
      <w:r w:rsidRPr="003A606D">
        <w:rPr>
          <w:rFonts w:ascii="Times New Roman" w:hAnsi="Times New Roman" w:cs="Times New Roman"/>
          <w:b/>
          <w:sz w:val="24"/>
          <w:szCs w:val="16"/>
        </w:rPr>
        <w:t xml:space="preserve">Doplňuje se nový článek </w:t>
      </w:r>
      <w:r w:rsidR="005D72E9">
        <w:rPr>
          <w:rFonts w:ascii="Times New Roman" w:hAnsi="Times New Roman" w:cs="Times New Roman"/>
          <w:b/>
          <w:sz w:val="24"/>
          <w:szCs w:val="16"/>
        </w:rPr>
        <w:t>25.</w:t>
      </w:r>
      <w:r w:rsidR="00BC0D31">
        <w:rPr>
          <w:rFonts w:ascii="Times New Roman" w:hAnsi="Times New Roman" w:cs="Times New Roman"/>
          <w:b/>
          <w:sz w:val="24"/>
          <w:szCs w:val="16"/>
        </w:rPr>
        <w:t>6</w:t>
      </w:r>
      <w:r w:rsidR="005D72E9">
        <w:rPr>
          <w:rFonts w:ascii="Times New Roman" w:hAnsi="Times New Roman" w:cs="Times New Roman"/>
          <w:b/>
          <w:sz w:val="24"/>
          <w:szCs w:val="16"/>
        </w:rPr>
        <w:t xml:space="preserve"> </w:t>
      </w:r>
      <w:r w:rsidR="000404A7" w:rsidRPr="000404A7">
        <w:rPr>
          <w:rFonts w:ascii="Times New Roman" w:hAnsi="Times New Roman" w:cs="Times New Roman"/>
          <w:b/>
          <w:sz w:val="24"/>
          <w:szCs w:val="16"/>
        </w:rPr>
        <w:t>VOP</w:t>
      </w:r>
      <w:r>
        <w:rPr>
          <w:rFonts w:ascii="Times New Roman" w:hAnsi="Times New Roman" w:cs="Times New Roman"/>
          <w:b/>
          <w:sz w:val="24"/>
          <w:szCs w:val="16"/>
        </w:rPr>
        <w:t>,</w:t>
      </w:r>
      <w:r w:rsidR="000404A7" w:rsidRPr="000404A7">
        <w:rPr>
          <w:rFonts w:ascii="Times New Roman" w:hAnsi="Times New Roman" w:cs="Times New Roman"/>
          <w:b/>
          <w:sz w:val="24"/>
          <w:szCs w:val="16"/>
        </w:rPr>
        <w:t xml:space="preserve"> </w:t>
      </w:r>
      <w:r w:rsidRPr="003A606D">
        <w:rPr>
          <w:rFonts w:ascii="Times New Roman" w:hAnsi="Times New Roman" w:cs="Times New Roman"/>
          <w:b/>
          <w:sz w:val="24"/>
          <w:szCs w:val="16"/>
        </w:rPr>
        <w:t>který zní</w:t>
      </w:r>
      <w:r w:rsidR="005D72E9">
        <w:rPr>
          <w:rFonts w:ascii="Times New Roman" w:hAnsi="Times New Roman" w:cs="Times New Roman"/>
          <w:b/>
          <w:sz w:val="24"/>
          <w:szCs w:val="16"/>
        </w:rPr>
        <w:t>:</w:t>
      </w:r>
    </w:p>
    <w:p w:rsidR="005D72E9" w:rsidRPr="002C20BF" w:rsidRDefault="002137D9" w:rsidP="005D72E9">
      <w:pPr>
        <w:pStyle w:val="text"/>
        <w:tabs>
          <w:tab w:val="left" w:pos="680"/>
          <w:tab w:val="right" w:pos="4535"/>
        </w:tabs>
        <w:spacing w:before="120"/>
        <w:rPr>
          <w:rStyle w:val="bold"/>
          <w:rFonts w:ascii="Times New Roman" w:hAnsi="Times New Roman" w:cs="Times New Roman"/>
          <w:b w:val="0"/>
          <w:color w:val="auto"/>
          <w:sz w:val="24"/>
        </w:rPr>
      </w:pPr>
      <w:r>
        <w:rPr>
          <w:rStyle w:val="bold"/>
          <w:rFonts w:ascii="Times New Roman" w:hAnsi="Times New Roman" w:cs="Times New Roman"/>
          <w:b w:val="0"/>
          <w:color w:val="auto"/>
          <w:sz w:val="24"/>
        </w:rPr>
        <w:t>„</w:t>
      </w:r>
      <w:r w:rsidR="005D72E9" w:rsidRPr="00365425">
        <w:rPr>
          <w:rStyle w:val="bold"/>
          <w:rFonts w:ascii="Times New Roman" w:hAnsi="Times New Roman" w:cs="Times New Roman"/>
          <w:b w:val="0"/>
          <w:color w:val="auto"/>
          <w:sz w:val="24"/>
        </w:rPr>
        <w:t xml:space="preserve">Smluvní strany se dohodly, že maximální celková výše </w:t>
      </w:r>
      <w:r w:rsidR="00F658C1">
        <w:rPr>
          <w:rStyle w:val="bold"/>
          <w:rFonts w:ascii="Times New Roman" w:hAnsi="Times New Roman" w:cs="Times New Roman"/>
          <w:b w:val="0"/>
          <w:color w:val="auto"/>
          <w:sz w:val="24"/>
        </w:rPr>
        <w:t>součtu všech</w:t>
      </w:r>
      <w:r w:rsidR="00F658C1" w:rsidRPr="00365425">
        <w:rPr>
          <w:rStyle w:val="bold"/>
          <w:rFonts w:ascii="Times New Roman" w:hAnsi="Times New Roman" w:cs="Times New Roman"/>
          <w:b w:val="0"/>
          <w:color w:val="auto"/>
          <w:sz w:val="24"/>
        </w:rPr>
        <w:t xml:space="preserve"> </w:t>
      </w:r>
      <w:r w:rsidR="005D72E9" w:rsidRPr="00365425">
        <w:rPr>
          <w:rStyle w:val="bold"/>
          <w:rFonts w:ascii="Times New Roman" w:hAnsi="Times New Roman" w:cs="Times New Roman"/>
          <w:b w:val="0"/>
          <w:color w:val="auto"/>
          <w:sz w:val="24"/>
        </w:rPr>
        <w:t xml:space="preserve">smluvních pokut uhrazených </w:t>
      </w:r>
      <w:r w:rsidR="005D72E9">
        <w:rPr>
          <w:rStyle w:val="bold"/>
          <w:rFonts w:ascii="Times New Roman" w:hAnsi="Times New Roman" w:cs="Times New Roman"/>
          <w:b w:val="0"/>
          <w:color w:val="auto"/>
          <w:sz w:val="24"/>
        </w:rPr>
        <w:t xml:space="preserve">zhotovitelem </w:t>
      </w:r>
      <w:r w:rsidR="005D72E9" w:rsidRPr="00365425">
        <w:rPr>
          <w:rStyle w:val="bold"/>
          <w:rFonts w:ascii="Times New Roman" w:hAnsi="Times New Roman" w:cs="Times New Roman"/>
          <w:b w:val="0"/>
          <w:color w:val="auto"/>
          <w:sz w:val="24"/>
        </w:rPr>
        <w:t xml:space="preserve">za porušení Smlouvy </w:t>
      </w:r>
      <w:r w:rsidR="00306C61">
        <w:rPr>
          <w:rStyle w:val="bold"/>
          <w:rFonts w:ascii="Times New Roman" w:hAnsi="Times New Roman" w:cs="Times New Roman"/>
          <w:b w:val="0"/>
          <w:color w:val="auto"/>
          <w:sz w:val="24"/>
        </w:rPr>
        <w:t xml:space="preserve">o dílo </w:t>
      </w:r>
      <w:r w:rsidR="00BC0D31">
        <w:rPr>
          <w:rStyle w:val="bold"/>
          <w:rFonts w:ascii="Times New Roman" w:hAnsi="Times New Roman" w:cs="Times New Roman"/>
          <w:b w:val="0"/>
          <w:color w:val="auto"/>
          <w:sz w:val="24"/>
        </w:rPr>
        <w:t xml:space="preserve">(tj. nikoli pouze za prodlení se zhotovením díla) </w:t>
      </w:r>
      <w:r w:rsidR="005D72E9" w:rsidRPr="00365425">
        <w:rPr>
          <w:rStyle w:val="bold"/>
          <w:rFonts w:ascii="Times New Roman" w:hAnsi="Times New Roman" w:cs="Times New Roman"/>
          <w:b w:val="0"/>
          <w:color w:val="auto"/>
          <w:sz w:val="24"/>
        </w:rPr>
        <w:t xml:space="preserve">nepřesáhne částku </w:t>
      </w:r>
      <w:r w:rsidR="005D72E9" w:rsidRPr="00365425">
        <w:rPr>
          <w:rFonts w:ascii="Times New Roman" w:hAnsi="Times New Roman" w:cs="Times New Roman"/>
          <w:color w:val="auto"/>
          <w:sz w:val="24"/>
        </w:rPr>
        <w:t>30 % z celkové</w:t>
      </w:r>
      <w:r w:rsidR="005D72E9" w:rsidRPr="00162FD7">
        <w:rPr>
          <w:rFonts w:ascii="Times New Roman" w:hAnsi="Times New Roman" w:cs="Times New Roman"/>
          <w:color w:val="auto"/>
          <w:sz w:val="24"/>
        </w:rPr>
        <w:t xml:space="preserve"> ceny bez DPH</w:t>
      </w:r>
      <w:r w:rsidR="00F658C1">
        <w:rPr>
          <w:rFonts w:ascii="Times New Roman" w:hAnsi="Times New Roman" w:cs="Times New Roman"/>
          <w:color w:val="auto"/>
          <w:sz w:val="24"/>
        </w:rPr>
        <w:t xml:space="preserve">, a to s výjimkou smluvní </w:t>
      </w:r>
      <w:r w:rsidR="00F658C1" w:rsidRPr="00DF6EBB">
        <w:rPr>
          <w:rFonts w:ascii="Times New Roman" w:hAnsi="Times New Roman" w:cs="Times New Roman"/>
          <w:color w:val="auto"/>
          <w:sz w:val="24"/>
        </w:rPr>
        <w:t xml:space="preserve">pokuty za </w:t>
      </w:r>
      <w:r w:rsidR="00F658C1" w:rsidRPr="00BE6B82">
        <w:rPr>
          <w:rStyle w:val="bold"/>
          <w:rFonts w:ascii="Times New Roman" w:hAnsi="Times New Roman" w:cs="Times New Roman"/>
          <w:b w:val="0"/>
          <w:color w:val="auto"/>
          <w:sz w:val="24"/>
        </w:rPr>
        <w:t>i) porušení zákaz</w:t>
      </w:r>
      <w:r w:rsidR="00DF6EBB" w:rsidRPr="00BE6B82">
        <w:rPr>
          <w:rStyle w:val="bold"/>
          <w:rFonts w:ascii="Times New Roman" w:hAnsi="Times New Roman" w:cs="Times New Roman"/>
          <w:b w:val="0"/>
          <w:color w:val="auto"/>
          <w:sz w:val="24"/>
        </w:rPr>
        <w:t>u</w:t>
      </w:r>
      <w:r w:rsidR="00F658C1" w:rsidRPr="007247CC">
        <w:rPr>
          <w:rStyle w:val="bold"/>
          <w:rFonts w:ascii="Times New Roman" w:hAnsi="Times New Roman" w:cs="Times New Roman"/>
          <w:b w:val="0"/>
          <w:color w:val="auto"/>
          <w:sz w:val="24"/>
        </w:rPr>
        <w:t xml:space="preserve"> realizovat některé části </w:t>
      </w:r>
      <w:r w:rsidR="007247CC">
        <w:rPr>
          <w:rStyle w:val="bold"/>
          <w:rFonts w:ascii="Times New Roman" w:hAnsi="Times New Roman" w:cs="Times New Roman"/>
          <w:b w:val="0"/>
          <w:color w:val="auto"/>
          <w:sz w:val="24"/>
        </w:rPr>
        <w:t>díla</w:t>
      </w:r>
      <w:r w:rsidR="00F658C1" w:rsidRPr="007247CC">
        <w:rPr>
          <w:rStyle w:val="bold"/>
          <w:rFonts w:ascii="Times New Roman" w:hAnsi="Times New Roman" w:cs="Times New Roman"/>
          <w:b w:val="0"/>
          <w:color w:val="auto"/>
          <w:sz w:val="24"/>
        </w:rPr>
        <w:t xml:space="preserve"> prostřednictvím subdodavatele </w:t>
      </w:r>
      <w:r w:rsidR="00712D83" w:rsidRPr="007247CC">
        <w:rPr>
          <w:rStyle w:val="bold"/>
          <w:rFonts w:ascii="Times New Roman" w:hAnsi="Times New Roman" w:cs="Times New Roman"/>
          <w:b w:val="0"/>
          <w:color w:val="auto"/>
          <w:sz w:val="24"/>
        </w:rPr>
        <w:t xml:space="preserve">dle článku 37.5 obchodních podmínek </w:t>
      </w:r>
      <w:r w:rsidR="00F658C1" w:rsidRPr="007247CC">
        <w:rPr>
          <w:rStyle w:val="bold"/>
          <w:rFonts w:ascii="Times New Roman" w:hAnsi="Times New Roman" w:cs="Times New Roman"/>
          <w:b w:val="0"/>
          <w:color w:val="auto"/>
          <w:sz w:val="24"/>
        </w:rPr>
        <w:t>a (ii) porušení zákazu o střetu zájmů</w:t>
      </w:r>
      <w:r w:rsidR="00712D83" w:rsidRPr="007247CC">
        <w:rPr>
          <w:rStyle w:val="bold"/>
          <w:rFonts w:ascii="Times New Roman" w:hAnsi="Times New Roman" w:cs="Times New Roman"/>
          <w:b w:val="0"/>
          <w:color w:val="auto"/>
          <w:sz w:val="24"/>
        </w:rPr>
        <w:t xml:space="preserve"> </w:t>
      </w:r>
      <w:r w:rsidR="00712D83" w:rsidRPr="00BE6B82">
        <w:rPr>
          <w:rStyle w:val="bold"/>
          <w:rFonts w:ascii="Times New Roman" w:hAnsi="Times New Roman" w:cs="Times New Roman"/>
          <w:b w:val="0"/>
          <w:color w:val="auto"/>
          <w:sz w:val="24"/>
        </w:rPr>
        <w:t xml:space="preserve">dle článku </w:t>
      </w:r>
      <w:r w:rsidR="00712D83" w:rsidRPr="00DF6EBB">
        <w:rPr>
          <w:rStyle w:val="bold"/>
          <w:rFonts w:ascii="Times New Roman" w:hAnsi="Times New Roman" w:cs="Times New Roman"/>
          <w:b w:val="0"/>
          <w:color w:val="auto"/>
          <w:sz w:val="24"/>
        </w:rPr>
        <w:t>39.2</w:t>
      </w:r>
      <w:r w:rsidR="00712D83" w:rsidRPr="00BE6B82">
        <w:rPr>
          <w:rStyle w:val="bold"/>
          <w:rFonts w:ascii="Times New Roman" w:hAnsi="Times New Roman" w:cs="Times New Roman"/>
          <w:b w:val="0"/>
          <w:color w:val="auto"/>
          <w:sz w:val="24"/>
        </w:rPr>
        <w:t xml:space="preserve"> obchodních podmínek</w:t>
      </w:r>
      <w:r w:rsidR="005D72E9" w:rsidRPr="00BE6B82">
        <w:rPr>
          <w:rStyle w:val="bold"/>
          <w:rFonts w:ascii="Times New Roman" w:hAnsi="Times New Roman" w:cs="Times New Roman"/>
          <w:color w:val="auto"/>
          <w:sz w:val="24"/>
        </w:rPr>
        <w:t>.</w:t>
      </w:r>
      <w:r w:rsidR="00F658C1" w:rsidRPr="00BE6B82">
        <w:rPr>
          <w:rStyle w:val="bold"/>
          <w:rFonts w:ascii="Times New Roman" w:hAnsi="Times New Roman" w:cs="Times New Roman"/>
          <w:color w:val="auto"/>
          <w:sz w:val="24"/>
        </w:rPr>
        <w:t xml:space="preserve"> </w:t>
      </w:r>
      <w:r w:rsidR="00F658C1" w:rsidRPr="007247CC">
        <w:rPr>
          <w:rStyle w:val="bold"/>
          <w:rFonts w:ascii="Times New Roman" w:hAnsi="Times New Roman" w:cs="Times New Roman"/>
          <w:b w:val="0"/>
          <w:color w:val="auto"/>
          <w:sz w:val="24"/>
        </w:rPr>
        <w:t xml:space="preserve">Na uvedené smluvní pokuty se </w:t>
      </w:r>
      <w:r w:rsidR="007247CC" w:rsidRPr="00365425">
        <w:rPr>
          <w:rStyle w:val="bold"/>
          <w:rFonts w:ascii="Times New Roman" w:hAnsi="Times New Roman" w:cs="Times New Roman"/>
          <w:b w:val="0"/>
          <w:color w:val="auto"/>
          <w:sz w:val="24"/>
        </w:rPr>
        <w:t xml:space="preserve">maximální </w:t>
      </w:r>
      <w:r w:rsidR="00B767AF" w:rsidRPr="00365425">
        <w:rPr>
          <w:rStyle w:val="bold"/>
          <w:rFonts w:ascii="Times New Roman" w:hAnsi="Times New Roman" w:cs="Times New Roman"/>
          <w:b w:val="0"/>
          <w:color w:val="auto"/>
          <w:sz w:val="24"/>
        </w:rPr>
        <w:t>celkov</w:t>
      </w:r>
      <w:r w:rsidR="00B767AF">
        <w:rPr>
          <w:rStyle w:val="bold"/>
          <w:rFonts w:ascii="Times New Roman" w:hAnsi="Times New Roman" w:cs="Times New Roman"/>
          <w:b w:val="0"/>
          <w:color w:val="auto"/>
          <w:sz w:val="24"/>
        </w:rPr>
        <w:t>á</w:t>
      </w:r>
      <w:r w:rsidR="00B767AF" w:rsidRPr="00365425">
        <w:rPr>
          <w:rStyle w:val="bold"/>
          <w:rFonts w:ascii="Times New Roman" w:hAnsi="Times New Roman" w:cs="Times New Roman"/>
          <w:b w:val="0"/>
          <w:color w:val="auto"/>
          <w:sz w:val="24"/>
        </w:rPr>
        <w:t xml:space="preserve"> </w:t>
      </w:r>
      <w:r w:rsidR="007247CC" w:rsidRPr="00365425">
        <w:rPr>
          <w:rStyle w:val="bold"/>
          <w:rFonts w:ascii="Times New Roman" w:hAnsi="Times New Roman" w:cs="Times New Roman"/>
          <w:b w:val="0"/>
          <w:color w:val="auto"/>
          <w:sz w:val="24"/>
        </w:rPr>
        <w:t xml:space="preserve">výše </w:t>
      </w:r>
      <w:r w:rsidR="007247CC">
        <w:rPr>
          <w:rStyle w:val="bold"/>
          <w:rFonts w:ascii="Times New Roman" w:hAnsi="Times New Roman" w:cs="Times New Roman"/>
          <w:b w:val="0"/>
          <w:color w:val="auto"/>
          <w:sz w:val="24"/>
        </w:rPr>
        <w:t xml:space="preserve">součtu </w:t>
      </w:r>
      <w:r w:rsidR="007247CC" w:rsidRPr="00365425">
        <w:rPr>
          <w:rStyle w:val="bold"/>
          <w:rFonts w:ascii="Times New Roman" w:hAnsi="Times New Roman" w:cs="Times New Roman"/>
          <w:b w:val="0"/>
          <w:color w:val="auto"/>
          <w:sz w:val="24"/>
        </w:rPr>
        <w:t xml:space="preserve">smluvních pokut </w:t>
      </w:r>
      <w:r w:rsidR="00F658C1" w:rsidRPr="007247CC">
        <w:rPr>
          <w:rStyle w:val="bold"/>
          <w:rFonts w:ascii="Times New Roman" w:hAnsi="Times New Roman" w:cs="Times New Roman"/>
          <w:b w:val="0"/>
          <w:color w:val="auto"/>
          <w:sz w:val="24"/>
        </w:rPr>
        <w:t>uveden</w:t>
      </w:r>
      <w:r w:rsidR="007247CC">
        <w:rPr>
          <w:rStyle w:val="bold"/>
          <w:rFonts w:ascii="Times New Roman" w:hAnsi="Times New Roman" w:cs="Times New Roman"/>
          <w:b w:val="0"/>
          <w:color w:val="auto"/>
          <w:sz w:val="24"/>
        </w:rPr>
        <w:t>á</w:t>
      </w:r>
      <w:r w:rsidR="00F658C1" w:rsidRPr="007247CC">
        <w:rPr>
          <w:rStyle w:val="bold"/>
          <w:rFonts w:ascii="Times New Roman" w:hAnsi="Times New Roman" w:cs="Times New Roman"/>
          <w:b w:val="0"/>
          <w:color w:val="auto"/>
          <w:sz w:val="24"/>
        </w:rPr>
        <w:t xml:space="preserve"> v první větě neuplatní.</w:t>
      </w:r>
      <w:r>
        <w:rPr>
          <w:rStyle w:val="bold"/>
          <w:rFonts w:ascii="Times New Roman" w:hAnsi="Times New Roman" w:cs="Times New Roman"/>
          <w:b w:val="0"/>
          <w:color w:val="auto"/>
          <w:sz w:val="24"/>
        </w:rPr>
        <w:t>“</w:t>
      </w:r>
      <w:r w:rsidR="00F658C1">
        <w:rPr>
          <w:rStyle w:val="bold"/>
          <w:rFonts w:ascii="Times New Roman" w:hAnsi="Times New Roman" w:cs="Times New Roman"/>
          <w:color w:val="auto"/>
          <w:sz w:val="24"/>
        </w:rPr>
        <w:t xml:space="preserve"> </w:t>
      </w:r>
    </w:p>
    <w:p w:rsidR="005D72E9" w:rsidRPr="00B66237" w:rsidRDefault="005D72E9" w:rsidP="005D72E9">
      <w:pPr>
        <w:pStyle w:val="text"/>
        <w:tabs>
          <w:tab w:val="left" w:pos="680"/>
          <w:tab w:val="right" w:pos="4535"/>
        </w:tabs>
        <w:spacing w:before="120"/>
        <w:rPr>
          <w:rStyle w:val="boldik"/>
          <w:b w:val="0"/>
          <w:sz w:val="24"/>
        </w:rPr>
      </w:pPr>
    </w:p>
    <w:p w:rsidR="008C0B91" w:rsidRPr="006A3FD4" w:rsidRDefault="008C0B91" w:rsidP="008C0B91">
      <w:pPr>
        <w:pStyle w:val="text"/>
        <w:tabs>
          <w:tab w:val="left" w:pos="680"/>
          <w:tab w:val="right" w:pos="4535"/>
        </w:tabs>
        <w:spacing w:before="120"/>
        <w:ind w:left="709" w:hanging="709"/>
        <w:rPr>
          <w:rFonts w:ascii="Times New Roman" w:hAnsi="Times New Roman" w:cs="Times New Roman"/>
          <w:b/>
          <w:sz w:val="24"/>
        </w:rPr>
      </w:pPr>
      <w:r>
        <w:rPr>
          <w:rStyle w:val="boldik"/>
          <w:sz w:val="24"/>
        </w:rPr>
        <w:t xml:space="preserve">Článek </w:t>
      </w:r>
      <w:r w:rsidRPr="00E32EF7">
        <w:rPr>
          <w:rStyle w:val="boldik"/>
          <w:sz w:val="24"/>
        </w:rPr>
        <w:t>27.1</w:t>
      </w:r>
      <w:r w:rsidRPr="00E32EF7">
        <w:rPr>
          <w:rFonts w:ascii="Times New Roman" w:hAnsi="Times New Roman" w:cs="Times New Roman"/>
          <w:sz w:val="24"/>
        </w:rPr>
        <w:t xml:space="preserve"> </w:t>
      </w:r>
      <w:r w:rsidR="00E32EF7" w:rsidRPr="00E32EF7">
        <w:rPr>
          <w:rFonts w:ascii="Times New Roman" w:hAnsi="Times New Roman" w:cs="Times New Roman"/>
          <w:b/>
          <w:sz w:val="24"/>
        </w:rPr>
        <w:t xml:space="preserve">VOP </w:t>
      </w:r>
      <w:r w:rsidRPr="00577090">
        <w:rPr>
          <w:rFonts w:ascii="Times New Roman" w:hAnsi="Times New Roman" w:cs="Times New Roman"/>
          <w:b/>
          <w:sz w:val="24"/>
        </w:rPr>
        <w:t>se</w:t>
      </w:r>
      <w:r>
        <w:rPr>
          <w:rFonts w:ascii="Times New Roman" w:hAnsi="Times New Roman" w:cs="Times New Roman"/>
          <w:b/>
          <w:sz w:val="24"/>
        </w:rPr>
        <w:t xml:space="preserve"> </w:t>
      </w:r>
      <w:r w:rsidR="00AA2C50">
        <w:rPr>
          <w:rFonts w:ascii="Times New Roman" w:hAnsi="Times New Roman" w:cs="Times New Roman"/>
          <w:b/>
          <w:sz w:val="24"/>
        </w:rPr>
        <w:t xml:space="preserve">na konci </w:t>
      </w:r>
      <w:r>
        <w:rPr>
          <w:rFonts w:ascii="Times New Roman" w:hAnsi="Times New Roman" w:cs="Times New Roman"/>
          <w:b/>
          <w:sz w:val="24"/>
        </w:rPr>
        <w:t>doplňuje tímto textem</w:t>
      </w:r>
      <w:r w:rsidRPr="006A3FD4">
        <w:rPr>
          <w:rFonts w:ascii="Times New Roman" w:hAnsi="Times New Roman" w:cs="Times New Roman"/>
          <w:b/>
          <w:sz w:val="24"/>
        </w:rPr>
        <w:t>:</w:t>
      </w:r>
    </w:p>
    <w:p w:rsidR="008C0B91" w:rsidRDefault="004A7693" w:rsidP="008C0B91">
      <w:pPr>
        <w:pStyle w:val="text"/>
        <w:tabs>
          <w:tab w:val="right" w:pos="4535"/>
        </w:tabs>
        <w:spacing w:before="120"/>
        <w:rPr>
          <w:rFonts w:ascii="Times New Roman" w:hAnsi="Times New Roman" w:cs="Times New Roman"/>
          <w:sz w:val="24"/>
        </w:rPr>
      </w:pPr>
      <w:r>
        <w:rPr>
          <w:rFonts w:ascii="Times New Roman" w:hAnsi="Times New Roman" w:cs="Times New Roman"/>
          <w:sz w:val="24"/>
        </w:rPr>
        <w:t>„</w:t>
      </w:r>
      <w:r w:rsidR="008C0B91" w:rsidRPr="00DC6C53">
        <w:rPr>
          <w:rFonts w:ascii="Times New Roman" w:hAnsi="Times New Roman" w:cs="Times New Roman"/>
          <w:sz w:val="24"/>
        </w:rPr>
        <w:t>Smluvní strany sjednávají, že objednatel je oprávněn od Smlouvy</w:t>
      </w:r>
      <w:r w:rsidR="008C0B91">
        <w:rPr>
          <w:rFonts w:ascii="Times New Roman" w:hAnsi="Times New Roman" w:cs="Times New Roman"/>
          <w:sz w:val="24"/>
        </w:rPr>
        <w:t xml:space="preserve"> o dílo</w:t>
      </w:r>
      <w:r w:rsidR="008C0B91" w:rsidRPr="00DC6C53">
        <w:rPr>
          <w:rFonts w:ascii="Times New Roman" w:hAnsi="Times New Roman" w:cs="Times New Roman"/>
          <w:sz w:val="24"/>
        </w:rPr>
        <w:t xml:space="preserve"> </w:t>
      </w:r>
      <w:r w:rsidR="008C0B91">
        <w:rPr>
          <w:rFonts w:ascii="Times New Roman" w:hAnsi="Times New Roman" w:cs="Times New Roman"/>
          <w:sz w:val="24"/>
        </w:rPr>
        <w:t xml:space="preserve">kdykoliv </w:t>
      </w:r>
      <w:r w:rsidR="008C0B91" w:rsidRPr="00DC6C53">
        <w:rPr>
          <w:rFonts w:ascii="Times New Roman" w:hAnsi="Times New Roman" w:cs="Times New Roman"/>
          <w:sz w:val="24"/>
        </w:rPr>
        <w:t xml:space="preserve">odstoupit, nebo dát pokyn zhotoviteli k přerušení poskytování plnění, a to i bez uvedení důvodů. Objednatel může dále od Smlouvy </w:t>
      </w:r>
      <w:r w:rsidR="008C0B91">
        <w:rPr>
          <w:rFonts w:ascii="Times New Roman" w:hAnsi="Times New Roman" w:cs="Times New Roman"/>
          <w:sz w:val="24"/>
        </w:rPr>
        <w:t>o dílo</w:t>
      </w:r>
      <w:r w:rsidR="008C0B91" w:rsidRPr="00DC6C53">
        <w:rPr>
          <w:rFonts w:ascii="Times New Roman" w:hAnsi="Times New Roman" w:cs="Times New Roman"/>
          <w:sz w:val="24"/>
        </w:rPr>
        <w:t xml:space="preserve"> odstoupit, nebo dát pokyn zhotoviteli k přerušení poskytování plnění mj. (nikoli však výlučně) v případě, že nebude zajištěno dostatečné financování předmětné stavby (např. dojde ke změně investiční politiky státu v rámci investorské přípravy silnic a dálnic v ČR, ke změně strate</w:t>
      </w:r>
      <w:r w:rsidR="008C0B91">
        <w:rPr>
          <w:rFonts w:ascii="Times New Roman" w:hAnsi="Times New Roman" w:cs="Times New Roman"/>
          <w:sz w:val="24"/>
        </w:rPr>
        <w:t>gie přípravy vybraných silnic a </w:t>
      </w:r>
      <w:r w:rsidR="008C0B91" w:rsidRPr="00DC6C53">
        <w:rPr>
          <w:rFonts w:ascii="Times New Roman" w:hAnsi="Times New Roman" w:cs="Times New Roman"/>
          <w:sz w:val="24"/>
        </w:rPr>
        <w:t>dálnic v ČR Ministerstvem dopravy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 a/nebo stavebního povolení apod.). V takovém případě budou strany postupovat dle čl. 27.1.2.  Zhotovitel je povinen provést všechna nezbytná opatření k zamezení vzniku škody objednateli nejpozději do 5 pracovních dnů od obdržení pokynu objednatele k přerušení poskytování plnění nebo od ukončení Smlouvy o dílo</w:t>
      </w:r>
      <w:r w:rsidR="008C0B91">
        <w:rPr>
          <w:rFonts w:ascii="Times New Roman" w:hAnsi="Times New Roman" w:cs="Times New Roman"/>
          <w:sz w:val="24"/>
        </w:rPr>
        <w:t xml:space="preserve">. </w:t>
      </w:r>
      <w:r w:rsidR="008C0B91" w:rsidRPr="008E30C2">
        <w:rPr>
          <w:rFonts w:ascii="Times New Roman" w:hAnsi="Times New Roman" w:cs="Times New Roman"/>
          <w:sz w:val="24"/>
        </w:rPr>
        <w:t>Odstoupení</w:t>
      </w:r>
      <w:r w:rsidR="008C0B91">
        <w:rPr>
          <w:rFonts w:ascii="Times New Roman" w:hAnsi="Times New Roman" w:cs="Times New Roman"/>
          <w:sz w:val="24"/>
        </w:rPr>
        <w:t>m</w:t>
      </w:r>
      <w:r w:rsidR="008C0B91" w:rsidRPr="008E30C2">
        <w:rPr>
          <w:rFonts w:ascii="Times New Roman" w:hAnsi="Times New Roman" w:cs="Times New Roman"/>
          <w:sz w:val="24"/>
        </w:rPr>
        <w:t xml:space="preserve"> od </w:t>
      </w:r>
      <w:r w:rsidR="008C0B91">
        <w:rPr>
          <w:rFonts w:ascii="Times New Roman" w:hAnsi="Times New Roman" w:cs="Times New Roman"/>
          <w:sz w:val="24"/>
        </w:rPr>
        <w:t>S</w:t>
      </w:r>
      <w:r w:rsidR="008C0B91" w:rsidRPr="008E30C2">
        <w:rPr>
          <w:rFonts w:ascii="Times New Roman" w:hAnsi="Times New Roman" w:cs="Times New Roman"/>
          <w:sz w:val="24"/>
        </w:rPr>
        <w:t xml:space="preserve">mlouvy </w:t>
      </w:r>
      <w:r w:rsidR="008C0B91">
        <w:rPr>
          <w:rFonts w:ascii="Times New Roman" w:hAnsi="Times New Roman" w:cs="Times New Roman"/>
          <w:sz w:val="24"/>
        </w:rPr>
        <w:t>o dílo</w:t>
      </w:r>
      <w:r w:rsidR="008C0B91" w:rsidRPr="00DC6C53">
        <w:rPr>
          <w:rFonts w:ascii="Times New Roman" w:hAnsi="Times New Roman" w:cs="Times New Roman"/>
          <w:sz w:val="24"/>
        </w:rPr>
        <w:t xml:space="preserve"> </w:t>
      </w:r>
      <w:r w:rsidR="008C0B91">
        <w:rPr>
          <w:rFonts w:ascii="Times New Roman" w:hAnsi="Times New Roman" w:cs="Times New Roman"/>
          <w:sz w:val="24"/>
        </w:rPr>
        <w:t xml:space="preserve">není dotčen </w:t>
      </w:r>
      <w:r w:rsidR="008C0B91" w:rsidRPr="008E30C2">
        <w:rPr>
          <w:rFonts w:ascii="Times New Roman" w:hAnsi="Times New Roman" w:cs="Times New Roman"/>
          <w:sz w:val="24"/>
        </w:rPr>
        <w:t>již existující</w:t>
      </w:r>
      <w:r w:rsidR="008C0B91">
        <w:rPr>
          <w:rFonts w:ascii="Times New Roman" w:hAnsi="Times New Roman" w:cs="Times New Roman"/>
          <w:sz w:val="24"/>
        </w:rPr>
        <w:t xml:space="preserve"> nárok smluvní strany</w:t>
      </w:r>
      <w:r w:rsidR="008C0B91" w:rsidRPr="008E30C2">
        <w:rPr>
          <w:rFonts w:ascii="Times New Roman" w:hAnsi="Times New Roman" w:cs="Times New Roman"/>
          <w:sz w:val="24"/>
        </w:rPr>
        <w:t xml:space="preserve"> na zaplacení smluvní pokuty</w:t>
      </w:r>
      <w:r w:rsidR="008C0B91">
        <w:rPr>
          <w:rFonts w:ascii="Times New Roman" w:hAnsi="Times New Roman" w:cs="Times New Roman"/>
          <w:sz w:val="24"/>
        </w:rPr>
        <w:t>.</w:t>
      </w:r>
      <w:r>
        <w:rPr>
          <w:rFonts w:ascii="Times New Roman" w:hAnsi="Times New Roman" w:cs="Times New Roman"/>
          <w:sz w:val="24"/>
        </w:rPr>
        <w:t>“</w:t>
      </w:r>
    </w:p>
    <w:p w:rsidR="008C0B91" w:rsidRDefault="008C0B91" w:rsidP="006424EF">
      <w:pPr>
        <w:pStyle w:val="text"/>
        <w:tabs>
          <w:tab w:val="left" w:pos="680"/>
          <w:tab w:val="right" w:pos="4535"/>
        </w:tabs>
        <w:spacing w:before="120"/>
        <w:rPr>
          <w:rFonts w:ascii="Times New Roman" w:hAnsi="Times New Roman" w:cs="Times New Roman"/>
          <w:b/>
          <w:sz w:val="24"/>
        </w:rPr>
      </w:pPr>
    </w:p>
    <w:p w:rsidR="006424EF" w:rsidRPr="00EF0DC4" w:rsidRDefault="00767C18" w:rsidP="00562AB5">
      <w:pPr>
        <w:pStyle w:val="text"/>
        <w:tabs>
          <w:tab w:val="right" w:pos="4535"/>
        </w:tabs>
        <w:spacing w:before="120"/>
        <w:rPr>
          <w:rStyle w:val="boldik"/>
          <w:b w:val="0"/>
          <w:sz w:val="24"/>
        </w:rPr>
      </w:pPr>
      <w:r>
        <w:rPr>
          <w:rFonts w:ascii="Times New Roman" w:hAnsi="Times New Roman" w:cs="Times New Roman"/>
          <w:b/>
          <w:sz w:val="24"/>
        </w:rPr>
        <w:t>Článek</w:t>
      </w:r>
      <w:r w:rsidRPr="00A9425F">
        <w:rPr>
          <w:rStyle w:val="boldik"/>
          <w:sz w:val="24"/>
        </w:rPr>
        <w:t xml:space="preserve"> </w:t>
      </w:r>
      <w:r w:rsidR="006424EF" w:rsidRPr="00A9425F">
        <w:rPr>
          <w:rStyle w:val="boldik"/>
          <w:sz w:val="24"/>
        </w:rPr>
        <w:t>31.3</w:t>
      </w:r>
      <w:r w:rsidR="00143D44" w:rsidRPr="00143D44">
        <w:t xml:space="preserve"> </w:t>
      </w:r>
      <w:r w:rsidR="00143D44" w:rsidRPr="00143D44">
        <w:rPr>
          <w:rStyle w:val="boldik"/>
          <w:sz w:val="24"/>
        </w:rPr>
        <w:t xml:space="preserve">VOP se </w:t>
      </w:r>
      <w:r w:rsidR="002C28A2">
        <w:rPr>
          <w:rStyle w:val="boldik"/>
          <w:sz w:val="24"/>
        </w:rPr>
        <w:t>doplňuje:</w:t>
      </w:r>
    </w:p>
    <w:p w:rsidR="002C28A2" w:rsidRPr="002C28A2" w:rsidRDefault="002C28A2" w:rsidP="002C28A2">
      <w:pPr>
        <w:pStyle w:val="text"/>
        <w:tabs>
          <w:tab w:val="right" w:pos="4535"/>
        </w:tabs>
        <w:spacing w:before="120"/>
        <w:rPr>
          <w:rFonts w:ascii="Times New Roman" w:hAnsi="Times New Roman" w:cs="Times New Roman"/>
          <w:sz w:val="24"/>
        </w:rPr>
      </w:pPr>
      <w:r w:rsidRPr="002C28A2">
        <w:rPr>
          <w:rFonts w:ascii="Times New Roman" w:hAnsi="Times New Roman" w:cs="Times New Roman"/>
          <w:sz w:val="24"/>
        </w:rPr>
        <w:lastRenderedPageBreak/>
        <w:t>Smluvní pokuta za opoždění platby: 0,01% z neuhrazené částky za každý den prodlení, maximálně však 1% z neuhrazené částky. Uhrazením smluvní pokuty není dotčen nárok zhotovitele na úhradu zákonného úroku z opožděné platby.</w:t>
      </w:r>
    </w:p>
    <w:p w:rsidR="006424EF" w:rsidRPr="002C28A2" w:rsidRDefault="006424EF" w:rsidP="006424EF">
      <w:pPr>
        <w:tabs>
          <w:tab w:val="left" w:pos="709"/>
        </w:tabs>
        <w:spacing w:before="120"/>
        <w:ind w:left="2977" w:hanging="2977"/>
        <w:jc w:val="both"/>
        <w:rPr>
          <w:color w:val="000000"/>
          <w:sz w:val="24"/>
          <w:szCs w:val="24"/>
        </w:rPr>
      </w:pPr>
    </w:p>
    <w:p w:rsidR="00727F92" w:rsidRPr="00767C18" w:rsidRDefault="00727F92" w:rsidP="00BA74E0">
      <w:pPr>
        <w:keepNext/>
        <w:tabs>
          <w:tab w:val="left" w:pos="709"/>
        </w:tabs>
        <w:spacing w:before="120"/>
        <w:ind w:left="2977" w:hanging="2977"/>
        <w:jc w:val="both"/>
        <w:rPr>
          <w:b/>
          <w:sz w:val="24"/>
          <w:szCs w:val="24"/>
        </w:rPr>
      </w:pPr>
      <w:r>
        <w:rPr>
          <w:b/>
          <w:sz w:val="24"/>
          <w:szCs w:val="24"/>
        </w:rPr>
        <w:t xml:space="preserve">Článek 35.1 </w:t>
      </w:r>
      <w:r w:rsidR="00143D44" w:rsidRPr="00143D44">
        <w:rPr>
          <w:b/>
          <w:sz w:val="24"/>
          <w:szCs w:val="24"/>
        </w:rPr>
        <w:t>VOP se upřesňuje následovně</w:t>
      </w:r>
      <w:r>
        <w:rPr>
          <w:b/>
          <w:sz w:val="24"/>
          <w:szCs w:val="24"/>
        </w:rPr>
        <w:t>:</w:t>
      </w:r>
    </w:p>
    <w:p w:rsidR="002137D9" w:rsidRDefault="00727F92" w:rsidP="00BA74E0">
      <w:pPr>
        <w:pStyle w:val="text"/>
        <w:keepNext/>
        <w:spacing w:before="120"/>
        <w:rPr>
          <w:sz w:val="24"/>
        </w:rPr>
      </w:pPr>
      <w:r>
        <w:rPr>
          <w:sz w:val="24"/>
        </w:rPr>
        <w:t>Zhotovitel je povinen při plnění Smlouvy o dílo komunikovat s objednatelem a s ostatními dotčenými subjekty výlučně v českém jazyce, pakliže objednatel nedá předem výslovný souhlas s použitím jiného pracovního jazyka. Veškeré písemné výstupy zhotovitele dle této Smlouvy o dílo musí být v českém jazyce.</w:t>
      </w:r>
      <w:r w:rsidR="002E58AF">
        <w:rPr>
          <w:sz w:val="24"/>
        </w:rPr>
        <w:t xml:space="preserve"> Komunikace a písemné výstupy </w:t>
      </w:r>
      <w:r w:rsidR="00645DCD">
        <w:rPr>
          <w:sz w:val="24"/>
        </w:rPr>
        <w:t>neodpovídající shora uvedeným podmínkám</w:t>
      </w:r>
      <w:r w:rsidR="002E58AF">
        <w:rPr>
          <w:sz w:val="24"/>
        </w:rPr>
        <w:t xml:space="preserve"> nejsou řádným plněním Smlouvy </w:t>
      </w:r>
      <w:r w:rsidR="00AF6D12">
        <w:rPr>
          <w:sz w:val="24"/>
        </w:rPr>
        <w:t xml:space="preserve">o dílo </w:t>
      </w:r>
      <w:r w:rsidR="002E58AF">
        <w:rPr>
          <w:sz w:val="24"/>
        </w:rPr>
        <w:t>a nebude na ně brán zřetel. V případě, že objednatel zhotovitele upozorni na využití nesprávného jazyka, není tato skutečnost důvodem pro jakékoli prodloužení termínů pro dokončení díla či jeho částí dle této Smlouvy</w:t>
      </w:r>
      <w:r w:rsidR="00AF6D12">
        <w:rPr>
          <w:sz w:val="24"/>
        </w:rPr>
        <w:t xml:space="preserve"> o dílo</w:t>
      </w:r>
      <w:r w:rsidR="002E58AF">
        <w:rPr>
          <w:sz w:val="24"/>
        </w:rPr>
        <w:t>.</w:t>
      </w:r>
      <w:r w:rsidR="002137D9" w:rsidRPr="00DC6C53" w:rsidDel="002137D9">
        <w:rPr>
          <w:sz w:val="24"/>
        </w:rPr>
        <w:t xml:space="preserve"> </w:t>
      </w:r>
    </w:p>
    <w:p w:rsidR="00DD54F6" w:rsidRDefault="00DD54F6" w:rsidP="00BA74E0">
      <w:pPr>
        <w:pStyle w:val="text"/>
        <w:keepNext/>
        <w:spacing w:before="120"/>
        <w:rPr>
          <w:sz w:val="24"/>
        </w:rPr>
      </w:pPr>
      <w:r w:rsidRPr="00DC6C53">
        <w:rPr>
          <w:rFonts w:ascii="Times New Roman" w:hAnsi="Times New Roman" w:cs="Times New Roman"/>
          <w:sz w:val="24"/>
        </w:rPr>
        <w:t xml:space="preserve">Smluvní pokuta za </w:t>
      </w:r>
      <w:r>
        <w:rPr>
          <w:rFonts w:ascii="Times New Roman" w:hAnsi="Times New Roman" w:cs="Times New Roman"/>
          <w:sz w:val="24"/>
        </w:rPr>
        <w:t>porušení povinnosti zhotovitele dle tohoto článku (komunikace a písemné výstupy v českém jazyce) činí 0,3</w:t>
      </w:r>
      <w:r w:rsidRPr="005C028D">
        <w:rPr>
          <w:rFonts w:ascii="Times New Roman" w:hAnsi="Times New Roman" w:cs="Times New Roman"/>
          <w:color w:val="auto"/>
          <w:sz w:val="24"/>
        </w:rPr>
        <w:t xml:space="preserve">% </w:t>
      </w:r>
      <w:r w:rsidRPr="00C83014">
        <w:rPr>
          <w:rFonts w:ascii="Times New Roman" w:hAnsi="Times New Roman" w:cs="Times New Roman"/>
          <w:color w:val="auto"/>
          <w:sz w:val="24"/>
        </w:rPr>
        <w:t>z realizované dílčí části předmětu díla bez</w:t>
      </w:r>
      <w:r w:rsidRPr="005C028D">
        <w:rPr>
          <w:rFonts w:ascii="Times New Roman" w:hAnsi="Times New Roman" w:cs="Times New Roman"/>
          <w:color w:val="auto"/>
          <w:sz w:val="24"/>
        </w:rPr>
        <w:t xml:space="preserve"> DPH za každý případ porušení povinnosti</w:t>
      </w:r>
      <w:r>
        <w:rPr>
          <w:rFonts w:ascii="Times New Roman" w:hAnsi="Times New Roman" w:cs="Times New Roman"/>
          <w:color w:val="auto"/>
          <w:sz w:val="24"/>
        </w:rPr>
        <w:t>.</w:t>
      </w:r>
    </w:p>
    <w:p w:rsidR="00727F92" w:rsidRDefault="00727F92" w:rsidP="002137D9">
      <w:pPr>
        <w:pStyle w:val="text"/>
        <w:keepNext/>
        <w:spacing w:before="120"/>
        <w:rPr>
          <w:b/>
          <w:sz w:val="24"/>
        </w:rPr>
      </w:pPr>
    </w:p>
    <w:p w:rsidR="006424EF" w:rsidRPr="00767C18" w:rsidRDefault="00382EDD" w:rsidP="006424EF">
      <w:pPr>
        <w:tabs>
          <w:tab w:val="left" w:pos="709"/>
        </w:tabs>
        <w:spacing w:before="120"/>
        <w:ind w:left="2977" w:hanging="2977"/>
        <w:jc w:val="both"/>
        <w:rPr>
          <w:b/>
          <w:sz w:val="24"/>
          <w:szCs w:val="24"/>
        </w:rPr>
      </w:pPr>
      <w:r>
        <w:rPr>
          <w:b/>
          <w:sz w:val="24"/>
          <w:szCs w:val="24"/>
        </w:rPr>
        <w:t xml:space="preserve">Článek 35.2 </w:t>
      </w:r>
      <w:r w:rsidR="00143D44">
        <w:rPr>
          <w:b/>
          <w:sz w:val="24"/>
          <w:szCs w:val="24"/>
        </w:rPr>
        <w:t xml:space="preserve">VOP </w:t>
      </w:r>
      <w:r w:rsidR="0011449B">
        <w:rPr>
          <w:b/>
          <w:sz w:val="24"/>
          <w:szCs w:val="24"/>
        </w:rPr>
        <w:t>se ruší a nahrazuje se novým zněním</w:t>
      </w:r>
      <w:r>
        <w:rPr>
          <w:b/>
          <w:sz w:val="24"/>
          <w:szCs w:val="24"/>
        </w:rPr>
        <w:t>:</w:t>
      </w:r>
    </w:p>
    <w:p w:rsidR="006424EF" w:rsidRDefault="006424EF" w:rsidP="006424EF">
      <w:pPr>
        <w:spacing w:before="120"/>
        <w:jc w:val="both"/>
        <w:rPr>
          <w:sz w:val="24"/>
          <w:szCs w:val="24"/>
        </w:rPr>
      </w:pPr>
      <w:r>
        <w:rPr>
          <w:sz w:val="24"/>
          <w:szCs w:val="24"/>
        </w:rPr>
        <w:t>„</w:t>
      </w:r>
      <w:r w:rsidRPr="00F47AC5">
        <w:rPr>
          <w:sz w:val="24"/>
          <w:szCs w:val="24"/>
        </w:rPr>
        <w:t xml:space="preserve">Smlouva o dílo se řídí právem České republiky. Platí pro ni </w:t>
      </w:r>
      <w:r w:rsidR="001903D5">
        <w:rPr>
          <w:sz w:val="24"/>
          <w:szCs w:val="24"/>
        </w:rPr>
        <w:t>O</w:t>
      </w:r>
      <w:r w:rsidRPr="00F47AC5">
        <w:rPr>
          <w:sz w:val="24"/>
          <w:szCs w:val="24"/>
        </w:rPr>
        <w:t>bčanský zákoník, zejména §§ 2586 - 2635 pro účely zhotovení projektové dokumentace a §§ 2430 - 2444 pro výkon inženýrské činnosti, s výjimkou těch jeho ustanovení, která jsou v obchodních podmínkách upravena odchylně.</w:t>
      </w:r>
      <w:r>
        <w:rPr>
          <w:sz w:val="24"/>
          <w:szCs w:val="24"/>
        </w:rPr>
        <w:t>“</w:t>
      </w:r>
    </w:p>
    <w:p w:rsidR="006424EF" w:rsidRDefault="006424EF" w:rsidP="006424EF">
      <w:pPr>
        <w:pStyle w:val="text"/>
        <w:tabs>
          <w:tab w:val="left" w:pos="680"/>
          <w:tab w:val="right" w:pos="4535"/>
        </w:tabs>
        <w:spacing w:before="120"/>
        <w:ind w:left="709" w:hanging="709"/>
        <w:rPr>
          <w:rStyle w:val="boldik"/>
          <w:sz w:val="24"/>
        </w:rPr>
      </w:pPr>
    </w:p>
    <w:p w:rsidR="005F57D7" w:rsidRDefault="005F57D7" w:rsidP="005F57D7">
      <w:pPr>
        <w:pStyle w:val="text"/>
        <w:spacing w:before="120"/>
        <w:rPr>
          <w:rFonts w:ascii="Times New Roman" w:hAnsi="Times New Roman" w:cs="Times New Roman"/>
          <w:b/>
          <w:sz w:val="24"/>
        </w:rPr>
      </w:pPr>
      <w:r>
        <w:rPr>
          <w:rFonts w:ascii="Times New Roman" w:hAnsi="Times New Roman" w:cs="Times New Roman"/>
          <w:b/>
          <w:sz w:val="24"/>
        </w:rPr>
        <w:t xml:space="preserve">Doplňuje se nový článek </w:t>
      </w:r>
      <w:r>
        <w:rPr>
          <w:rFonts w:ascii="Times New Roman" w:hAnsi="Times New Roman" w:cs="Times New Roman"/>
          <w:b/>
          <w:sz w:val="24"/>
          <w:szCs w:val="16"/>
        </w:rPr>
        <w:t xml:space="preserve">35.3 </w:t>
      </w:r>
      <w:r>
        <w:rPr>
          <w:rFonts w:ascii="Times New Roman" w:hAnsi="Times New Roman" w:cs="Times New Roman"/>
          <w:b/>
          <w:sz w:val="24"/>
        </w:rPr>
        <w:t>VOP, který zní:</w:t>
      </w:r>
    </w:p>
    <w:p w:rsidR="005F57D7" w:rsidRDefault="005F57D7" w:rsidP="005F57D7">
      <w:pPr>
        <w:pStyle w:val="text"/>
        <w:keepNext/>
        <w:spacing w:before="120"/>
        <w:rPr>
          <w:rFonts w:ascii="Times New Roman" w:hAnsi="Times New Roman" w:cs="Times New Roman"/>
          <w:sz w:val="24"/>
        </w:rPr>
      </w:pPr>
      <w:r w:rsidRPr="004E043A">
        <w:rPr>
          <w:rFonts w:ascii="Times New Roman" w:hAnsi="Times New Roman" w:cs="Times New Roman"/>
          <w:sz w:val="24"/>
        </w:rPr>
        <w:t xml:space="preserve"> „Zhotovitel je při realizaci Smlouvy o dílo povinen respektovat veškeré aktuální právní předpisy upravující zákaz výkonu nelegální práce. V době zahájení zadávacího řízení veřejné zakázky to jsou zejména příslušná ustanovení zákona č. 435/2004 Sb., o zaměstnanosti, v platném znění (dále jen „Zákon o zaměstnanosti“) a zákona č. 262/2006 Sb., zákoníku práce, v platném znění (dále jen „Zákoník práce“), určující jako nelegální práci:</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1. výkon závislé práce fyzickou osobou mimo pracovněprávní vztah, nebo</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 xml:space="preserve">2. pokud fyzická osoba-cizinec vykonává práci v rozporu s vydaným povolením k zaměstnání nebo bez tohoto povolení, je-li podle Zákona o zaměstnanosti vyžadováno, nebo v rozporu </w:t>
      </w:r>
      <w:r w:rsidRPr="000267D0">
        <w:rPr>
          <w:rFonts w:ascii="Times New Roman" w:hAnsi="Times New Roman" w:cs="Times New Roman"/>
          <w:sz w:val="24"/>
        </w:rPr>
        <w:t xml:space="preserve">se zaměstnaneckou kartou vydanou podle zákona o pobytu cizinců na území České republiky nebo v rozporu s modrou kartou; to neplatí v případě převedení na jinou práci podle § 41 odst. 1 písm. c) </w:t>
      </w:r>
      <w:r>
        <w:rPr>
          <w:rFonts w:ascii="Times New Roman" w:hAnsi="Times New Roman" w:cs="Times New Roman"/>
          <w:sz w:val="24"/>
        </w:rPr>
        <w:t>Z</w:t>
      </w:r>
      <w:r w:rsidRPr="000267D0">
        <w:rPr>
          <w:rFonts w:ascii="Times New Roman" w:hAnsi="Times New Roman" w:cs="Times New Roman"/>
          <w:sz w:val="24"/>
        </w:rPr>
        <w:t>ákoníku práce</w:t>
      </w:r>
      <w:r>
        <w:rPr>
          <w:rFonts w:ascii="Times New Roman" w:hAnsi="Times New Roman" w:cs="Times New Roman"/>
          <w:sz w:val="24"/>
        </w:rPr>
        <w:t>,</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3. pokud fyzická osoba-cizinec vykonává práci pro právnickou nebo fyzickou osobu bez platného povolení k pobytu na území České republiky, je-li podle zvláštního právního předpisu vyžadováno.</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Zhotovitel prohlašuje, že si je uvedené povinnosti vědom, a zavazuje se tuto povinnost dodržovat po celou dobu plnění této Smlouvy o dílo.</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 xml:space="preserve">Zhotovitel je povinen ke každé fyzické osobě-cizinci, podílející se na plnění Smlouvy o dílo: </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nejpozději do 5 pracovních dnů od podpisu Smlouvy o dílo, a</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nejpozději do 5 pracovních dnů od začlenění fyzické osoby-cizince do realizačního týmu, v případě změny v osobách realizačního týmu v době po podpisu Smlouvy o dílo,</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lastRenderedPageBreak/>
        <w:t>předložit objednateli příslušná platná oprávnění či jiné dokumenty, prokazující že tato fyzická osoba-cizinec v rámci Smlouvy o dílo nevykonává nelegální práci.</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Bez ohledu na ustanovení předchozího odstavce je zhotovitel povinen nejpozději do 5 pracovních dnů od písemné výzvy objednatele předložit objednateli k jakékoli fyzické osobě podílející se na plnění Smlouvy o dílo dokumenty prokazující, že se nejedná o výkon nelegální práce, včetně závislé práce fyzickou osobou mimo pracovněprávní vztah.</w:t>
      </w:r>
    </w:p>
    <w:p w:rsidR="005F57D7" w:rsidRDefault="005F57D7" w:rsidP="005F57D7">
      <w:pPr>
        <w:pStyle w:val="text"/>
        <w:spacing w:before="120"/>
        <w:rPr>
          <w:rFonts w:ascii="Times New Roman" w:hAnsi="Times New Roman" w:cs="Times New Roman"/>
          <w:sz w:val="24"/>
        </w:rPr>
      </w:pPr>
      <w:r>
        <w:rPr>
          <w:rFonts w:ascii="Times New Roman" w:hAnsi="Times New Roman" w:cs="Times New Roman"/>
          <w:sz w:val="24"/>
        </w:rPr>
        <w:t>Porušení povinnosti zhotovitele dodržet v rámci plnění Smlouvy o dílo zákaz výkonu nelegální práce a/nebo předložit objednateli ve stanovené lhůtě dokumenty prokazující, že je v rámci plnění Smlouvy o dílo dodržován zákaz výkonu nelegální práce, je podstatným porušením povinností ze strany zhotovitele. Objednatel má v takovém případě nárok na smluvní pokutu ve výši 0,5 % z celkové ceny bez DPH za každý případ porušení této povinnosti (v případě jednorázového porušení povinnosti), a to i opakovaně, a v případě trvání prodlení s doložením potřebných dokladů 0,05 % z celkové ceny bez DPH za každý započatý den prodlení se splněním této povinnosti. Vznikem povinnosti hradit smluvní pokutu ani jejím faktickým zaplacením není dotčen nárok objednatele na náhradu škody ani na odstoupení od této Smlouvy o dílo. Odstoupením od Smlouvy o dílo nárok na již uplatněnou smluvní pokutu nezaniká.“</w:t>
      </w:r>
    </w:p>
    <w:p w:rsidR="005F57D7" w:rsidRDefault="005F57D7" w:rsidP="006424EF">
      <w:pPr>
        <w:pStyle w:val="text"/>
        <w:tabs>
          <w:tab w:val="right" w:pos="4535"/>
        </w:tabs>
        <w:spacing w:before="120"/>
        <w:rPr>
          <w:rFonts w:ascii="Times New Roman" w:hAnsi="Times New Roman" w:cs="Times New Roman"/>
          <w:b/>
          <w:sz w:val="24"/>
        </w:rPr>
      </w:pPr>
    </w:p>
    <w:p w:rsidR="00767C18" w:rsidRPr="00590478" w:rsidRDefault="00767C18" w:rsidP="00FD3597">
      <w:pPr>
        <w:pStyle w:val="text"/>
        <w:keepNext/>
        <w:tabs>
          <w:tab w:val="right" w:pos="4535"/>
        </w:tabs>
        <w:spacing w:before="120"/>
        <w:rPr>
          <w:rFonts w:ascii="Times New Roman" w:hAnsi="Times New Roman" w:cs="Times New Roman"/>
          <w:sz w:val="24"/>
        </w:rPr>
      </w:pPr>
      <w:r w:rsidRPr="00590478">
        <w:rPr>
          <w:rFonts w:ascii="Times New Roman" w:hAnsi="Times New Roman" w:cs="Times New Roman"/>
          <w:b/>
          <w:sz w:val="24"/>
        </w:rPr>
        <w:t>Článek</w:t>
      </w:r>
      <w:r w:rsidRPr="00590478">
        <w:rPr>
          <w:rStyle w:val="boldik"/>
          <w:rFonts w:ascii="Times New Roman" w:hAnsi="Times New Roman" w:cs="Times New Roman"/>
          <w:sz w:val="24"/>
        </w:rPr>
        <w:t xml:space="preserve"> </w:t>
      </w:r>
      <w:r w:rsidR="006424EF" w:rsidRPr="00590478">
        <w:rPr>
          <w:rStyle w:val="boldik"/>
          <w:rFonts w:ascii="Times New Roman" w:hAnsi="Times New Roman" w:cs="Times New Roman"/>
          <w:sz w:val="24"/>
        </w:rPr>
        <w:t>37.2</w:t>
      </w:r>
      <w:r w:rsidR="00143D44" w:rsidRPr="00590478">
        <w:rPr>
          <w:rStyle w:val="boldik"/>
          <w:rFonts w:ascii="Times New Roman" w:hAnsi="Times New Roman" w:cs="Times New Roman"/>
          <w:sz w:val="24"/>
        </w:rPr>
        <w:t xml:space="preserve"> VOP se upřesňuje následovně:</w:t>
      </w:r>
      <w:r w:rsidR="006424EF" w:rsidRPr="00590478">
        <w:rPr>
          <w:rFonts w:ascii="Times New Roman" w:hAnsi="Times New Roman" w:cs="Times New Roman"/>
          <w:sz w:val="24"/>
        </w:rPr>
        <w:tab/>
        <w:t xml:space="preserve">   </w:t>
      </w:r>
    </w:p>
    <w:p w:rsidR="006424EF" w:rsidRPr="00590478" w:rsidRDefault="006424EF" w:rsidP="00FD3597">
      <w:pPr>
        <w:pStyle w:val="text"/>
        <w:keepNext/>
        <w:tabs>
          <w:tab w:val="right" w:pos="4535"/>
        </w:tabs>
        <w:spacing w:before="120"/>
        <w:rPr>
          <w:rFonts w:ascii="Times New Roman" w:hAnsi="Times New Roman" w:cs="Times New Roman"/>
          <w:sz w:val="24"/>
        </w:rPr>
      </w:pPr>
      <w:r w:rsidRPr="00590478">
        <w:rPr>
          <w:rFonts w:ascii="Times New Roman" w:hAnsi="Times New Roman" w:cs="Times New Roman"/>
          <w:sz w:val="24"/>
        </w:rPr>
        <w:t>Limit pro získání souhlasu objednatele s podzhotovitelem: více než 5 % z celkového objemu zakázky (celkové ceny díla bez DPH)</w:t>
      </w:r>
      <w:r w:rsidR="000A41CF" w:rsidRPr="00590478">
        <w:rPr>
          <w:rFonts w:ascii="Times New Roman" w:hAnsi="Times New Roman" w:cs="Times New Roman"/>
          <w:sz w:val="24"/>
        </w:rPr>
        <w:t>.</w:t>
      </w:r>
    </w:p>
    <w:p w:rsidR="004D73EC" w:rsidRDefault="004D73EC" w:rsidP="004D73EC">
      <w:pPr>
        <w:pStyle w:val="text"/>
        <w:spacing w:before="120"/>
        <w:rPr>
          <w:rFonts w:ascii="Times New Roman" w:hAnsi="Times New Roman" w:cs="Times New Roman"/>
          <w:b/>
          <w:sz w:val="24"/>
        </w:rPr>
      </w:pPr>
    </w:p>
    <w:p w:rsidR="004D73EC" w:rsidRDefault="0011449B" w:rsidP="004D73EC">
      <w:pPr>
        <w:pStyle w:val="text"/>
        <w:spacing w:before="120"/>
        <w:rPr>
          <w:rFonts w:ascii="Times New Roman" w:hAnsi="Times New Roman" w:cs="Times New Roman"/>
          <w:b/>
          <w:sz w:val="24"/>
        </w:rPr>
      </w:pPr>
      <w:r>
        <w:rPr>
          <w:rFonts w:ascii="Times New Roman" w:hAnsi="Times New Roman" w:cs="Times New Roman"/>
          <w:b/>
          <w:sz w:val="24"/>
        </w:rPr>
        <w:t>Doplňuje se nový č</w:t>
      </w:r>
      <w:r w:rsidR="004D73EC">
        <w:rPr>
          <w:rFonts w:ascii="Times New Roman" w:hAnsi="Times New Roman" w:cs="Times New Roman"/>
          <w:b/>
          <w:sz w:val="24"/>
        </w:rPr>
        <w:t xml:space="preserve">lánek </w:t>
      </w:r>
      <w:r w:rsidR="004D73EC" w:rsidRPr="00F3379B">
        <w:rPr>
          <w:rFonts w:ascii="Times New Roman" w:hAnsi="Times New Roman" w:cs="Times New Roman"/>
          <w:b/>
          <w:sz w:val="24"/>
        </w:rPr>
        <w:t xml:space="preserve">37.4 </w:t>
      </w:r>
      <w:r w:rsidR="00143D44" w:rsidRPr="00143D44">
        <w:rPr>
          <w:rFonts w:ascii="Times New Roman" w:hAnsi="Times New Roman" w:cs="Times New Roman"/>
          <w:b/>
          <w:sz w:val="24"/>
        </w:rPr>
        <w:t>VOP</w:t>
      </w:r>
      <w:r>
        <w:rPr>
          <w:rFonts w:ascii="Times New Roman" w:hAnsi="Times New Roman" w:cs="Times New Roman"/>
          <w:b/>
          <w:sz w:val="24"/>
        </w:rPr>
        <w:t>, který zní</w:t>
      </w:r>
      <w:r w:rsidR="004D73EC" w:rsidRPr="00F3379B">
        <w:rPr>
          <w:rFonts w:ascii="Times New Roman" w:hAnsi="Times New Roman" w:cs="Times New Roman"/>
          <w:b/>
          <w:sz w:val="24"/>
        </w:rPr>
        <w:t>:</w:t>
      </w:r>
    </w:p>
    <w:p w:rsidR="004D73EC" w:rsidRDefault="004D73EC" w:rsidP="004D73EC">
      <w:pPr>
        <w:pStyle w:val="text"/>
        <w:spacing w:before="120"/>
        <w:rPr>
          <w:rStyle w:val="boldik"/>
          <w:sz w:val="24"/>
        </w:rPr>
      </w:pPr>
      <w:r w:rsidRPr="00DC6C53">
        <w:rPr>
          <w:rFonts w:ascii="Times New Roman" w:hAnsi="Times New Roman" w:cs="Times New Roman"/>
          <w:sz w:val="24"/>
        </w:rPr>
        <w:t>„</w:t>
      </w:r>
      <w:r>
        <w:rPr>
          <w:rFonts w:ascii="Times New Roman" w:hAnsi="Times New Roman" w:cs="Times New Roman"/>
          <w:sz w:val="24"/>
        </w:rPr>
        <w:t>Zhotovitel je povinen dodržovat povinnosti uvedené ve </w:t>
      </w:r>
      <w:r w:rsidRPr="00DC6C53">
        <w:rPr>
          <w:rFonts w:ascii="Times New Roman" w:hAnsi="Times New Roman" w:cs="Times New Roman"/>
          <w:sz w:val="24"/>
        </w:rPr>
        <w:t xml:space="preserve">Zvláštní příloze k nabídce, která </w:t>
      </w:r>
      <w:r>
        <w:rPr>
          <w:rFonts w:ascii="Times New Roman" w:hAnsi="Times New Roman" w:cs="Times New Roman"/>
          <w:sz w:val="24"/>
        </w:rPr>
        <w:t xml:space="preserve">byla součástí nabídky a </w:t>
      </w:r>
      <w:r w:rsidRPr="00DC6C53">
        <w:rPr>
          <w:rFonts w:ascii="Times New Roman" w:hAnsi="Times New Roman" w:cs="Times New Roman"/>
          <w:sz w:val="24"/>
        </w:rPr>
        <w:t>je nedílnou součástí Souhrnu smluvních dohod</w:t>
      </w:r>
      <w:r>
        <w:rPr>
          <w:rFonts w:ascii="Times New Roman" w:hAnsi="Times New Roman" w:cs="Times New Roman"/>
          <w:sz w:val="24"/>
        </w:rPr>
        <w:t xml:space="preserve">. </w:t>
      </w:r>
      <w:r w:rsidRPr="00DC6C53">
        <w:rPr>
          <w:rFonts w:ascii="Times New Roman" w:hAnsi="Times New Roman" w:cs="Times New Roman"/>
          <w:sz w:val="24"/>
        </w:rPr>
        <w:t>V případě kolize ustanovení obchodních podmínek a závazku zhotovitele, obsaženého ve Zvláštní příloze k</w:t>
      </w:r>
      <w:r>
        <w:rPr>
          <w:rFonts w:ascii="Times New Roman" w:hAnsi="Times New Roman" w:cs="Times New Roman"/>
          <w:sz w:val="24"/>
        </w:rPr>
        <w:t> </w:t>
      </w:r>
      <w:r w:rsidRPr="00DC6C53">
        <w:rPr>
          <w:rFonts w:ascii="Times New Roman" w:hAnsi="Times New Roman" w:cs="Times New Roman"/>
          <w:sz w:val="24"/>
        </w:rPr>
        <w:t>nabídce</w:t>
      </w:r>
      <w:r>
        <w:rPr>
          <w:rFonts w:ascii="Times New Roman" w:hAnsi="Times New Roman" w:cs="Times New Roman"/>
          <w:sz w:val="24"/>
        </w:rPr>
        <w:t>,</w:t>
      </w:r>
      <w:r w:rsidRPr="00DC6C53">
        <w:rPr>
          <w:rFonts w:ascii="Times New Roman" w:hAnsi="Times New Roman" w:cs="Times New Roman"/>
          <w:sz w:val="24"/>
        </w:rPr>
        <w:t xml:space="preserve"> se přednostně použije znění Zvláštní přílohy k nabídce.</w:t>
      </w:r>
      <w:r w:rsidRPr="00C73081">
        <w:t xml:space="preserve"> </w:t>
      </w:r>
      <w:r>
        <w:rPr>
          <w:rFonts w:ascii="Times New Roman" w:hAnsi="Times New Roman" w:cs="Times New Roman"/>
          <w:sz w:val="24"/>
        </w:rPr>
        <w:t xml:space="preserve">Podzhotovitelé uvedení v nabídce zhotovitele </w:t>
      </w:r>
      <w:r w:rsidRPr="00C73081">
        <w:rPr>
          <w:rFonts w:ascii="Times New Roman" w:hAnsi="Times New Roman" w:cs="Times New Roman"/>
          <w:sz w:val="24"/>
        </w:rPr>
        <w:t xml:space="preserve">a jejich procentuální podíl na poskytování služeb se nebudou měnit bez výslovného písemného souhlasu </w:t>
      </w:r>
      <w:r>
        <w:rPr>
          <w:rFonts w:ascii="Times New Roman" w:hAnsi="Times New Roman" w:cs="Times New Roman"/>
          <w:sz w:val="24"/>
        </w:rPr>
        <w:t>objednatele</w:t>
      </w:r>
      <w:r w:rsidRPr="00C73081">
        <w:rPr>
          <w:rFonts w:ascii="Times New Roman" w:hAnsi="Times New Roman" w:cs="Times New Roman"/>
          <w:sz w:val="24"/>
        </w:rPr>
        <w:t xml:space="preserve"> udělovaného na žádost </w:t>
      </w:r>
      <w:r>
        <w:rPr>
          <w:rFonts w:ascii="Times New Roman" w:hAnsi="Times New Roman" w:cs="Times New Roman"/>
          <w:sz w:val="24"/>
        </w:rPr>
        <w:t>zhotovitele</w:t>
      </w:r>
      <w:r w:rsidRPr="00C73081">
        <w:rPr>
          <w:rFonts w:ascii="Times New Roman" w:hAnsi="Times New Roman" w:cs="Times New Roman"/>
          <w:sz w:val="24"/>
        </w:rPr>
        <w:t xml:space="preserve"> pro každý konkrétní případ takovéto změny. </w:t>
      </w:r>
      <w:r>
        <w:rPr>
          <w:rFonts w:ascii="Times New Roman" w:hAnsi="Times New Roman" w:cs="Times New Roman"/>
          <w:sz w:val="24"/>
        </w:rPr>
        <w:t>Uvedené platí rovněž pro podzhotovitele schválené objednatelem dle tohoto článku a jejich procentuální podíl na poskytování služeb. Objednatel</w:t>
      </w:r>
      <w:r w:rsidRPr="00C73081">
        <w:rPr>
          <w:rFonts w:ascii="Times New Roman" w:hAnsi="Times New Roman" w:cs="Times New Roman"/>
          <w:sz w:val="24"/>
        </w:rPr>
        <w:t xml:space="preserve"> je oprávněn udělení takového souhlasu odepřít, a to i bez uvedení důvodů.</w:t>
      </w:r>
      <w:r w:rsidRPr="00DC6C53">
        <w:rPr>
          <w:rFonts w:ascii="Times New Roman" w:hAnsi="Times New Roman" w:cs="Times New Roman"/>
          <w:sz w:val="24"/>
        </w:rPr>
        <w:t>“</w:t>
      </w:r>
      <w:r w:rsidRPr="00BF40CB">
        <w:rPr>
          <w:rStyle w:val="boldik"/>
          <w:sz w:val="24"/>
        </w:rPr>
        <w:t xml:space="preserve"> </w:t>
      </w:r>
    </w:p>
    <w:p w:rsidR="004D73EC" w:rsidRDefault="004D73EC" w:rsidP="004D73EC">
      <w:pPr>
        <w:keepNext/>
        <w:tabs>
          <w:tab w:val="left" w:pos="680"/>
          <w:tab w:val="right" w:pos="4535"/>
        </w:tabs>
        <w:autoSpaceDE w:val="0"/>
        <w:autoSpaceDN w:val="0"/>
        <w:adjustRightInd w:val="0"/>
        <w:spacing w:before="120" w:line="220" w:lineRule="atLeast"/>
        <w:ind w:left="709" w:hanging="709"/>
        <w:jc w:val="both"/>
        <w:textAlignment w:val="baseline"/>
        <w:rPr>
          <w:rStyle w:val="boldik"/>
          <w:sz w:val="24"/>
        </w:rPr>
      </w:pPr>
    </w:p>
    <w:p w:rsidR="004D73EC" w:rsidRDefault="0011449B" w:rsidP="004D73EC">
      <w:pPr>
        <w:keepNext/>
        <w:tabs>
          <w:tab w:val="left" w:pos="680"/>
          <w:tab w:val="right" w:pos="4535"/>
        </w:tabs>
        <w:autoSpaceDE w:val="0"/>
        <w:autoSpaceDN w:val="0"/>
        <w:adjustRightInd w:val="0"/>
        <w:spacing w:before="120" w:line="220" w:lineRule="atLeast"/>
        <w:ind w:left="709" w:hanging="709"/>
        <w:jc w:val="both"/>
        <w:textAlignment w:val="baseline"/>
        <w:rPr>
          <w:b/>
          <w:sz w:val="24"/>
        </w:rPr>
      </w:pPr>
      <w:r w:rsidRPr="0011449B">
        <w:rPr>
          <w:rStyle w:val="boldik"/>
          <w:sz w:val="24"/>
        </w:rPr>
        <w:t xml:space="preserve">Doplňuje se nový článek </w:t>
      </w:r>
      <w:r w:rsidR="004D73EC">
        <w:rPr>
          <w:rStyle w:val="boldik"/>
          <w:sz w:val="24"/>
        </w:rPr>
        <w:t xml:space="preserve">37.5 </w:t>
      </w:r>
      <w:r w:rsidR="00143D44" w:rsidRPr="00143D44">
        <w:rPr>
          <w:rStyle w:val="boldik"/>
          <w:sz w:val="24"/>
        </w:rPr>
        <w:t>VOP</w:t>
      </w:r>
      <w:r>
        <w:rPr>
          <w:rStyle w:val="boldik"/>
          <w:sz w:val="24"/>
        </w:rPr>
        <w:t>, který zní</w:t>
      </w:r>
      <w:r w:rsidR="004D73EC">
        <w:rPr>
          <w:rStyle w:val="boldik"/>
          <w:sz w:val="24"/>
        </w:rPr>
        <w:t>:</w:t>
      </w:r>
      <w:r w:rsidR="004D73EC" w:rsidRPr="00DC6C53">
        <w:rPr>
          <w:b/>
          <w:sz w:val="24"/>
        </w:rPr>
        <w:tab/>
      </w:r>
    </w:p>
    <w:p w:rsidR="004D73EC" w:rsidRDefault="004D73EC" w:rsidP="004D73EC">
      <w:pPr>
        <w:keepNext/>
        <w:tabs>
          <w:tab w:val="right" w:pos="4535"/>
        </w:tabs>
        <w:autoSpaceDE w:val="0"/>
        <w:autoSpaceDN w:val="0"/>
        <w:adjustRightInd w:val="0"/>
        <w:spacing w:before="120" w:line="220" w:lineRule="atLeast"/>
        <w:jc w:val="both"/>
        <w:textAlignment w:val="baseline"/>
        <w:rPr>
          <w:sz w:val="24"/>
          <w:szCs w:val="24"/>
        </w:rPr>
      </w:pPr>
      <w:r>
        <w:rPr>
          <w:sz w:val="24"/>
        </w:rPr>
        <w:t>„</w:t>
      </w:r>
      <w:r w:rsidRPr="00DC6C53">
        <w:rPr>
          <w:sz w:val="24"/>
        </w:rPr>
        <w:t xml:space="preserve">Část plnění realizovaná vlastními kapacitami zhotovitele, tj. nikoliv prostřednictvím podzhotovitelů: minimálně následující části </w:t>
      </w:r>
      <w:r w:rsidRPr="00BB39DF">
        <w:rPr>
          <w:sz w:val="24"/>
        </w:rPr>
        <w:t xml:space="preserve">veřejné zakázky </w:t>
      </w:r>
      <w:r w:rsidRPr="000E4FB2">
        <w:rPr>
          <w:sz w:val="24"/>
          <w:szCs w:val="24"/>
        </w:rPr>
        <w:t xml:space="preserve">- </w:t>
      </w:r>
      <w:r w:rsidRPr="000E4FB2">
        <w:rPr>
          <w:sz w:val="24"/>
          <w:szCs w:val="24"/>
          <w:u w:val="single"/>
        </w:rPr>
        <w:t>projektové práce v těchto oborech</w:t>
      </w:r>
      <w:r w:rsidRPr="000E4FB2">
        <w:rPr>
          <w:sz w:val="24"/>
          <w:szCs w:val="24"/>
        </w:rPr>
        <w:t xml:space="preserve">: </w:t>
      </w:r>
    </w:p>
    <w:p w:rsidR="004D73EC" w:rsidRPr="00C83014" w:rsidRDefault="004D73EC" w:rsidP="004D73EC">
      <w:pPr>
        <w:pStyle w:val="Odstavecseseznamem"/>
        <w:keepNext/>
        <w:numPr>
          <w:ilvl w:val="0"/>
          <w:numId w:val="11"/>
        </w:numPr>
        <w:ind w:left="1985" w:hanging="567"/>
        <w:contextualSpacing w:val="0"/>
        <w:jc w:val="both"/>
        <w:outlineLvl w:val="0"/>
        <w:rPr>
          <w:sz w:val="24"/>
          <w:szCs w:val="24"/>
        </w:rPr>
      </w:pPr>
      <w:r w:rsidRPr="00C83014">
        <w:rPr>
          <w:sz w:val="24"/>
          <w:szCs w:val="24"/>
        </w:rPr>
        <w:t>dopravní stavby,</w:t>
      </w:r>
    </w:p>
    <w:p w:rsidR="004D73EC" w:rsidRPr="00C83014" w:rsidRDefault="004D73EC" w:rsidP="004D73EC">
      <w:pPr>
        <w:pStyle w:val="Odstavecseseznamem"/>
        <w:numPr>
          <w:ilvl w:val="0"/>
          <w:numId w:val="11"/>
        </w:numPr>
        <w:ind w:left="1985" w:hanging="567"/>
        <w:contextualSpacing w:val="0"/>
        <w:jc w:val="both"/>
        <w:outlineLvl w:val="0"/>
        <w:rPr>
          <w:sz w:val="24"/>
          <w:szCs w:val="24"/>
        </w:rPr>
      </w:pPr>
      <w:r w:rsidRPr="00C83014">
        <w:rPr>
          <w:sz w:val="24"/>
          <w:szCs w:val="24"/>
        </w:rPr>
        <w:t>mosty a inženýrské konstrukce,</w:t>
      </w:r>
    </w:p>
    <w:p w:rsidR="004D73EC" w:rsidRPr="00C83014" w:rsidRDefault="004D73EC" w:rsidP="004D73EC">
      <w:pPr>
        <w:pStyle w:val="Odstavecseseznamem"/>
        <w:numPr>
          <w:ilvl w:val="0"/>
          <w:numId w:val="11"/>
        </w:numPr>
        <w:ind w:left="1985" w:hanging="567"/>
        <w:contextualSpacing w:val="0"/>
        <w:jc w:val="both"/>
        <w:outlineLvl w:val="0"/>
        <w:rPr>
          <w:sz w:val="24"/>
          <w:szCs w:val="24"/>
        </w:rPr>
      </w:pPr>
      <w:r w:rsidRPr="00C83014">
        <w:rPr>
          <w:sz w:val="24"/>
          <w:szCs w:val="24"/>
        </w:rPr>
        <w:t>stavby vodního hospodářství a krajinného inženýrství,</w:t>
      </w:r>
    </w:p>
    <w:p w:rsidR="004D73EC" w:rsidRPr="00C83014" w:rsidRDefault="004D73EC" w:rsidP="004D73EC">
      <w:pPr>
        <w:pStyle w:val="Odstavecseseznamem"/>
        <w:numPr>
          <w:ilvl w:val="0"/>
          <w:numId w:val="11"/>
        </w:numPr>
        <w:ind w:left="1985" w:hanging="567"/>
        <w:contextualSpacing w:val="0"/>
        <w:jc w:val="both"/>
        <w:outlineLvl w:val="0"/>
        <w:rPr>
          <w:sz w:val="24"/>
          <w:szCs w:val="24"/>
        </w:rPr>
      </w:pPr>
      <w:r w:rsidRPr="00C83014">
        <w:rPr>
          <w:sz w:val="24"/>
          <w:szCs w:val="24"/>
        </w:rPr>
        <w:t>geotechnika,</w:t>
      </w:r>
    </w:p>
    <w:p w:rsidR="004D73EC" w:rsidRDefault="004D73EC" w:rsidP="004D73EC">
      <w:pPr>
        <w:pStyle w:val="text"/>
        <w:spacing w:before="120"/>
        <w:rPr>
          <w:rFonts w:ascii="Times New Roman" w:hAnsi="Times New Roman" w:cs="Times New Roman"/>
          <w:sz w:val="24"/>
        </w:rPr>
      </w:pPr>
      <w:r w:rsidRPr="00E27D70">
        <w:rPr>
          <w:rFonts w:ascii="Times New Roman" w:hAnsi="Times New Roman" w:cs="Times New Roman"/>
          <w:sz w:val="24"/>
        </w:rPr>
        <w:t xml:space="preserve">to vše v rozsahu definovaném ve Směrnici pro dokumentaci staveb pozemních komunikací schválené Ministerstvem dopravy České republiky – odborem infrastruktury pod č.j. 101/07-910-IPK/1 dne 29. 1. 2007, s účinností od 1. 2. 2007, v platném znění a ve znění Dodatku č. 1 k této Směrnici, schváleném Ministerstvem dopravy – Odborem silniční infrastruktury pod č.j. 998/09-910-IKP/1 dne 17.12.2009, s účinností od 1. ledna 2010, v platném znění, a dále souvisejícími </w:t>
      </w:r>
      <w:r w:rsidRPr="00E27D70">
        <w:rPr>
          <w:rFonts w:ascii="Times New Roman" w:hAnsi="Times New Roman" w:cs="Times New Roman"/>
          <w:sz w:val="24"/>
        </w:rPr>
        <w:lastRenderedPageBreak/>
        <w:t>právními předpisy a normami.</w:t>
      </w:r>
      <w:r w:rsidRPr="000E4FB2">
        <w:rPr>
          <w:rFonts w:ascii="Times New Roman" w:hAnsi="Times New Roman" w:cs="Times New Roman"/>
          <w:sz w:val="24"/>
        </w:rPr>
        <w:t xml:space="preserve"> </w:t>
      </w:r>
      <w:r w:rsidRPr="00E27D70">
        <w:rPr>
          <w:rFonts w:ascii="Times New Roman" w:hAnsi="Times New Roman" w:cs="Times New Roman"/>
          <w:sz w:val="24"/>
        </w:rPr>
        <w:t>V případě porušení této povinnosti zhotovitele má objednatel právo na smluvní pokutu ve výši 10 % z celkové ceny díla bez DPH za každý jednotlivý případ.“</w:t>
      </w:r>
    </w:p>
    <w:p w:rsidR="004D73EC" w:rsidRDefault="004D73EC" w:rsidP="004D73EC">
      <w:pPr>
        <w:spacing w:before="120"/>
        <w:jc w:val="both"/>
        <w:rPr>
          <w:b/>
          <w:sz w:val="24"/>
          <w:szCs w:val="24"/>
        </w:rPr>
      </w:pPr>
    </w:p>
    <w:p w:rsidR="004D73EC" w:rsidRDefault="0011449B" w:rsidP="004D73EC">
      <w:pPr>
        <w:keepNext/>
        <w:spacing w:before="120"/>
        <w:jc w:val="both"/>
        <w:rPr>
          <w:b/>
          <w:sz w:val="24"/>
          <w:szCs w:val="24"/>
        </w:rPr>
      </w:pPr>
      <w:r w:rsidRPr="0011449B">
        <w:rPr>
          <w:b/>
          <w:sz w:val="24"/>
          <w:szCs w:val="24"/>
        </w:rPr>
        <w:t xml:space="preserve">Doplňuje se nový článek </w:t>
      </w:r>
      <w:r w:rsidR="004D73EC" w:rsidRPr="00F3379B">
        <w:rPr>
          <w:b/>
          <w:sz w:val="24"/>
          <w:szCs w:val="24"/>
        </w:rPr>
        <w:t xml:space="preserve">39.2 </w:t>
      </w:r>
      <w:r w:rsidR="00143D44" w:rsidRPr="00143D44">
        <w:rPr>
          <w:b/>
          <w:sz w:val="24"/>
          <w:szCs w:val="24"/>
        </w:rPr>
        <w:t>VOP</w:t>
      </w:r>
      <w:r>
        <w:rPr>
          <w:b/>
          <w:sz w:val="24"/>
          <w:szCs w:val="24"/>
        </w:rPr>
        <w:t>, který zní</w:t>
      </w:r>
      <w:r w:rsidR="004D73EC" w:rsidRPr="00F3379B">
        <w:rPr>
          <w:b/>
          <w:sz w:val="24"/>
          <w:szCs w:val="24"/>
        </w:rPr>
        <w:t>:</w:t>
      </w:r>
    </w:p>
    <w:p w:rsidR="004D73EC" w:rsidRPr="00864928" w:rsidRDefault="00FD3597" w:rsidP="004D73EC">
      <w:pPr>
        <w:pStyle w:val="text"/>
        <w:keepNext/>
        <w:tabs>
          <w:tab w:val="right" w:pos="4535"/>
        </w:tabs>
        <w:spacing w:before="120"/>
        <w:rPr>
          <w:rFonts w:ascii="Times New Roman" w:hAnsi="Times New Roman" w:cs="Times New Roman"/>
          <w:sz w:val="24"/>
        </w:rPr>
      </w:pPr>
      <w:r w:rsidRPr="00FD3597">
        <w:rPr>
          <w:rFonts w:ascii="Times New Roman" w:hAnsi="Times New Roman" w:cs="Times New Roman"/>
          <w:sz w:val="24"/>
        </w:rPr>
        <w:t xml:space="preserve">Zhotovitel ani žádný z jeho podzhotovitelů podílejících se na výkonu autorského dozoru </w:t>
      </w:r>
      <w:r w:rsidR="00864928">
        <w:rPr>
          <w:rFonts w:ascii="Times New Roman" w:hAnsi="Times New Roman" w:cs="Times New Roman"/>
          <w:sz w:val="24"/>
        </w:rPr>
        <w:t xml:space="preserve">některé ze </w:t>
      </w:r>
      <w:r w:rsidR="002B7781">
        <w:rPr>
          <w:rFonts w:ascii="Times New Roman" w:hAnsi="Times New Roman" w:cs="Times New Roman"/>
          <w:sz w:val="24"/>
        </w:rPr>
        <w:t xml:space="preserve">tří </w:t>
      </w:r>
      <w:r w:rsidR="00864928">
        <w:rPr>
          <w:rFonts w:ascii="Times New Roman" w:hAnsi="Times New Roman" w:cs="Times New Roman"/>
          <w:sz w:val="24"/>
        </w:rPr>
        <w:t xml:space="preserve">staveb dle Smlouvy </w:t>
      </w:r>
      <w:r w:rsidR="00786838">
        <w:rPr>
          <w:rFonts w:ascii="Times New Roman" w:hAnsi="Times New Roman" w:cs="Times New Roman"/>
          <w:sz w:val="24"/>
        </w:rPr>
        <w:t xml:space="preserve">o dílo </w:t>
      </w:r>
      <w:r w:rsidR="002B7781">
        <w:rPr>
          <w:rFonts w:ascii="Times New Roman" w:hAnsi="Times New Roman" w:cs="Times New Roman"/>
          <w:sz w:val="24"/>
        </w:rPr>
        <w:t xml:space="preserve">(stavby 1, stavby 2 nebo stavby 3) </w:t>
      </w:r>
      <w:r w:rsidRPr="00FD3597">
        <w:rPr>
          <w:rFonts w:ascii="Times New Roman" w:hAnsi="Times New Roman" w:cs="Times New Roman"/>
          <w:sz w:val="24"/>
        </w:rPr>
        <w:t xml:space="preserve">nebude připravovat ani podílet se na přípravě realizační dokumentace </w:t>
      </w:r>
      <w:r w:rsidR="00864928">
        <w:rPr>
          <w:rFonts w:ascii="Times New Roman" w:hAnsi="Times New Roman" w:cs="Times New Roman"/>
          <w:sz w:val="24"/>
        </w:rPr>
        <w:t>téže</w:t>
      </w:r>
      <w:r w:rsidRPr="00FD3597">
        <w:rPr>
          <w:rFonts w:ascii="Times New Roman" w:hAnsi="Times New Roman" w:cs="Times New Roman"/>
          <w:sz w:val="24"/>
        </w:rPr>
        <w:t xml:space="preserve"> stavby pro zhotovitele stavby.</w:t>
      </w:r>
      <w:r>
        <w:rPr>
          <w:rFonts w:ascii="Times New Roman" w:hAnsi="Times New Roman" w:cs="Times New Roman"/>
          <w:sz w:val="24"/>
        </w:rPr>
        <w:t xml:space="preserve"> </w:t>
      </w:r>
      <w:r w:rsidR="004D73EC" w:rsidRPr="00E27D70">
        <w:rPr>
          <w:rFonts w:ascii="Times New Roman" w:hAnsi="Times New Roman" w:cs="Times New Roman"/>
          <w:sz w:val="24"/>
        </w:rPr>
        <w:t xml:space="preserve">Zhotovitel ani žádný z jeho podzhotovitelů podílejících se na plnění této Smlouvy o dílo současně nebude nezávislým expertem posuzujícím projektovou dokumentaci </w:t>
      </w:r>
      <w:r w:rsidR="002B7781">
        <w:rPr>
          <w:rFonts w:ascii="Times New Roman" w:hAnsi="Times New Roman" w:cs="Times New Roman"/>
          <w:sz w:val="24"/>
        </w:rPr>
        <w:t>některé ze tří staveb dle Smlouvy o dílo (stavby 1, stavby 2 nebo stavby 3)</w:t>
      </w:r>
      <w:r w:rsidR="004D73EC" w:rsidRPr="00E27D70">
        <w:rPr>
          <w:rFonts w:ascii="Times New Roman" w:hAnsi="Times New Roman" w:cs="Times New Roman"/>
          <w:sz w:val="24"/>
        </w:rPr>
        <w:t xml:space="preserve"> ani jiným supervizorem projektové dokumentace </w:t>
      </w:r>
      <w:r w:rsidR="00864928">
        <w:rPr>
          <w:rFonts w:ascii="Times New Roman" w:hAnsi="Times New Roman" w:cs="Times New Roman"/>
          <w:sz w:val="24"/>
        </w:rPr>
        <w:t xml:space="preserve">některé z těchto </w:t>
      </w:r>
      <w:r w:rsidR="002B7781">
        <w:rPr>
          <w:rFonts w:ascii="Times New Roman" w:hAnsi="Times New Roman" w:cs="Times New Roman"/>
          <w:sz w:val="24"/>
        </w:rPr>
        <w:t xml:space="preserve">tří </w:t>
      </w:r>
      <w:r w:rsidR="00864928">
        <w:rPr>
          <w:rFonts w:ascii="Times New Roman" w:hAnsi="Times New Roman" w:cs="Times New Roman"/>
          <w:sz w:val="24"/>
        </w:rPr>
        <w:t>staveb</w:t>
      </w:r>
      <w:r w:rsidR="004D73EC" w:rsidRPr="00E27D70">
        <w:rPr>
          <w:rFonts w:ascii="Times New Roman" w:hAnsi="Times New Roman" w:cs="Times New Roman"/>
          <w:sz w:val="24"/>
        </w:rPr>
        <w:t xml:space="preserve"> ani subdodavatelem podílejícím se na takovém posouzení či supervizi. </w:t>
      </w:r>
      <w:r w:rsidR="004D73EC" w:rsidRPr="00864928">
        <w:rPr>
          <w:rFonts w:ascii="Times New Roman" w:hAnsi="Times New Roman" w:cs="Times New Roman"/>
          <w:sz w:val="24"/>
        </w:rPr>
        <w:t>Tato skutečnost se nevztahuje na dokončené zakázky na supervizi, které byly realizovány před zahájením zadávacího řízení na uzavření této Smlouvy o dílo. Porušení této povinnosti zhotovitelem nebo podzhotovitelem představuje podstatné porušení Smlouvy o dílo ze strany zhotovitele. V případě porušení této povinnosti zhotovitelem nebo podzhotovitelem zaplatí zhotovitel objednateli za každý takový jednotlivý případ smluvní pokutu ve výši stanovené Zvláštními obchodními podmínkami. Pro vyloučení pochybností se stanoví, že tento závazek trvá i po ukončení účinnosti Smlouvy o dílo.</w:t>
      </w:r>
    </w:p>
    <w:p w:rsidR="004D73EC" w:rsidRPr="00864928" w:rsidRDefault="004D73EC" w:rsidP="004D73EC">
      <w:pPr>
        <w:pStyle w:val="text"/>
        <w:tabs>
          <w:tab w:val="right" w:pos="4535"/>
        </w:tabs>
        <w:spacing w:before="120"/>
        <w:rPr>
          <w:rFonts w:ascii="Times New Roman" w:hAnsi="Times New Roman" w:cs="Times New Roman"/>
          <w:sz w:val="24"/>
        </w:rPr>
      </w:pPr>
      <w:r w:rsidRPr="00864928">
        <w:rPr>
          <w:rFonts w:ascii="Times New Roman" w:hAnsi="Times New Roman" w:cs="Times New Roman"/>
          <w:sz w:val="24"/>
        </w:rPr>
        <w:tab/>
        <w:t>Smluvní pokuta za</w:t>
      </w:r>
      <w:r w:rsidRPr="00864928">
        <w:rPr>
          <w:rFonts w:ascii="Times New Roman" w:hAnsi="Times New Roman" w:cs="Times New Roman"/>
          <w:b/>
          <w:sz w:val="24"/>
        </w:rPr>
        <w:t xml:space="preserve"> </w:t>
      </w:r>
      <w:r w:rsidRPr="00864928">
        <w:rPr>
          <w:rFonts w:ascii="Times New Roman" w:hAnsi="Times New Roman" w:cs="Times New Roman"/>
          <w:sz w:val="24"/>
        </w:rPr>
        <w:t>porušení některé z povinností uvedených v čl. 39.2:</w:t>
      </w:r>
      <w:r w:rsidRPr="00864928">
        <w:rPr>
          <w:rFonts w:ascii="Times New Roman" w:hAnsi="Times New Roman" w:cs="Times New Roman"/>
          <w:b/>
          <w:sz w:val="24"/>
        </w:rPr>
        <w:t xml:space="preserve"> </w:t>
      </w:r>
      <w:r w:rsidRPr="00864928">
        <w:rPr>
          <w:rFonts w:ascii="Times New Roman" w:hAnsi="Times New Roman" w:cs="Times New Roman"/>
          <w:sz w:val="24"/>
        </w:rPr>
        <w:t>10 % z celkové ceny bez DPH za každý jednotlivý případ. Objednatel si vyhrazuje právo v případě zjištění porušení některé z povinností uvedených v čl. 39.2 odstoupit od Smlouvy.</w:t>
      </w:r>
    </w:p>
    <w:p w:rsidR="006424EF" w:rsidRDefault="006424EF" w:rsidP="006424EF">
      <w:pPr>
        <w:pStyle w:val="text"/>
        <w:tabs>
          <w:tab w:val="left" w:pos="680"/>
          <w:tab w:val="right" w:pos="4535"/>
        </w:tabs>
        <w:spacing w:before="120"/>
        <w:rPr>
          <w:rStyle w:val="boldik"/>
          <w:sz w:val="24"/>
        </w:rPr>
      </w:pPr>
    </w:p>
    <w:p w:rsidR="006424EF" w:rsidRPr="00767C18" w:rsidRDefault="00767C18" w:rsidP="006424EF">
      <w:pPr>
        <w:pStyle w:val="text"/>
        <w:tabs>
          <w:tab w:val="left" w:pos="680"/>
          <w:tab w:val="right" w:pos="4535"/>
        </w:tabs>
        <w:spacing w:before="120"/>
        <w:rPr>
          <w:rFonts w:ascii="Times New Roman" w:hAnsi="Times New Roman" w:cs="Times New Roman"/>
          <w:b/>
          <w:sz w:val="24"/>
        </w:rPr>
      </w:pPr>
      <w:r w:rsidRPr="00767C18">
        <w:rPr>
          <w:rFonts w:ascii="Times New Roman" w:hAnsi="Times New Roman" w:cs="Times New Roman"/>
          <w:b/>
          <w:sz w:val="24"/>
        </w:rPr>
        <w:t>Článek</w:t>
      </w:r>
      <w:r w:rsidR="006424EF" w:rsidRPr="00767C18">
        <w:rPr>
          <w:rStyle w:val="boldik"/>
          <w:sz w:val="24"/>
        </w:rPr>
        <w:t xml:space="preserve"> 40.</w:t>
      </w:r>
      <w:r w:rsidR="00463100">
        <w:rPr>
          <w:rStyle w:val="boldik"/>
          <w:sz w:val="24"/>
        </w:rPr>
        <w:t>1</w:t>
      </w:r>
      <w:r w:rsidR="00382EDD">
        <w:rPr>
          <w:rFonts w:ascii="Times New Roman" w:hAnsi="Times New Roman" w:cs="Times New Roman"/>
          <w:b/>
          <w:sz w:val="24"/>
        </w:rPr>
        <w:t xml:space="preserve"> </w:t>
      </w:r>
      <w:r w:rsidR="00463100" w:rsidRPr="00463100">
        <w:rPr>
          <w:rFonts w:ascii="Times New Roman" w:hAnsi="Times New Roman" w:cs="Times New Roman"/>
          <w:b/>
          <w:sz w:val="24"/>
        </w:rPr>
        <w:t>VOP se upřesňuje následovně</w:t>
      </w:r>
      <w:r w:rsidR="00382EDD">
        <w:rPr>
          <w:rFonts w:ascii="Times New Roman" w:hAnsi="Times New Roman" w:cs="Times New Roman"/>
          <w:b/>
          <w:sz w:val="24"/>
        </w:rPr>
        <w:t>:</w:t>
      </w:r>
    </w:p>
    <w:p w:rsidR="006424EF" w:rsidRDefault="006424EF" w:rsidP="006424EF">
      <w:pPr>
        <w:pStyle w:val="text"/>
        <w:tabs>
          <w:tab w:val="left" w:pos="680"/>
          <w:tab w:val="right" w:pos="4535"/>
        </w:tabs>
        <w:spacing w:before="120"/>
        <w:ind w:left="680"/>
        <w:rPr>
          <w:rFonts w:ascii="Times New Roman" w:hAnsi="Times New Roman" w:cs="Times New Roman"/>
          <w:sz w:val="24"/>
        </w:rPr>
      </w:pPr>
      <w:r w:rsidRPr="00FA5D2C">
        <w:rPr>
          <w:rFonts w:ascii="Times New Roman" w:hAnsi="Times New Roman" w:cs="Times New Roman"/>
          <w:sz w:val="24"/>
        </w:rPr>
        <w:t>Adresa objednatele</w:t>
      </w:r>
      <w:r w:rsidRPr="00380650">
        <w:rPr>
          <w:rFonts w:ascii="Times New Roman" w:hAnsi="Times New Roman" w:cs="Times New Roman"/>
          <w:sz w:val="24"/>
        </w:rPr>
        <w:t>:</w:t>
      </w:r>
      <w:r>
        <w:rPr>
          <w:rFonts w:ascii="Times New Roman" w:hAnsi="Times New Roman" w:cs="Times New Roman"/>
          <w:sz w:val="24"/>
        </w:rPr>
        <w:t xml:space="preserve"> Ředitelství silnic a dálnic ČR -</w:t>
      </w:r>
      <w:r w:rsidR="00A35305">
        <w:rPr>
          <w:rFonts w:ascii="Times New Roman" w:hAnsi="Times New Roman" w:cs="Times New Roman"/>
          <w:sz w:val="24"/>
        </w:rPr>
        <w:t xml:space="preserve"> </w:t>
      </w:r>
      <w:r w:rsidR="00A35305" w:rsidRPr="00A35305">
        <w:rPr>
          <w:rFonts w:ascii="Times New Roman" w:hAnsi="Times New Roman" w:cs="Times New Roman"/>
          <w:sz w:val="24"/>
        </w:rPr>
        <w:t>Správa Karlovy Vary</w:t>
      </w:r>
      <w:r w:rsidRPr="00ED7FE7">
        <w:rPr>
          <w:rFonts w:ascii="Times New Roman" w:hAnsi="Times New Roman" w:cs="Times New Roman"/>
          <w:sz w:val="24"/>
        </w:rPr>
        <w:t xml:space="preserve"> </w:t>
      </w:r>
    </w:p>
    <w:p w:rsidR="006424EF" w:rsidRDefault="006424EF" w:rsidP="006424EF">
      <w:pPr>
        <w:pStyle w:val="text"/>
        <w:tabs>
          <w:tab w:val="left" w:pos="680"/>
          <w:tab w:val="right" w:pos="4535"/>
        </w:tabs>
        <w:spacing w:before="120"/>
        <w:rPr>
          <w:rFonts w:ascii="Times New Roman" w:hAnsi="Times New Roman" w:cs="Times New Roman"/>
          <w:sz w:val="24"/>
          <w:highlight w:val="green"/>
        </w:rPr>
      </w:pPr>
      <w:r w:rsidRPr="00380650">
        <w:rPr>
          <w:rFonts w:ascii="Times New Roman" w:hAnsi="Times New Roman" w:cs="Times New Roman"/>
          <w:sz w:val="24"/>
        </w:rPr>
        <w:tab/>
        <w:t xml:space="preserve">Tel.: </w:t>
      </w:r>
      <w:r>
        <w:rPr>
          <w:rFonts w:ascii="Times New Roman" w:hAnsi="Times New Roman" w:cs="Times New Roman"/>
          <w:sz w:val="24"/>
        </w:rPr>
        <w:t>+420</w:t>
      </w:r>
      <w:r w:rsidR="000513EB">
        <w:rPr>
          <w:rFonts w:ascii="Times New Roman" w:hAnsi="Times New Roman" w:cs="Times New Roman"/>
          <w:sz w:val="24"/>
        </w:rPr>
        <w:t> 353 240 217 (G. Schillerová), 353 240 244 (Bc. M. Holý)</w:t>
      </w:r>
      <w:r w:rsidRPr="00380650">
        <w:rPr>
          <w:rFonts w:ascii="Times New Roman" w:hAnsi="Times New Roman" w:cs="Times New Roman"/>
          <w:sz w:val="24"/>
        </w:rPr>
        <w:tab/>
      </w:r>
    </w:p>
    <w:p w:rsidR="006424EF" w:rsidRPr="000513EB" w:rsidRDefault="006424EF" w:rsidP="006424EF">
      <w:pPr>
        <w:pStyle w:val="text"/>
        <w:tabs>
          <w:tab w:val="left" w:pos="680"/>
          <w:tab w:val="right" w:pos="4535"/>
        </w:tabs>
        <w:spacing w:before="120"/>
        <w:rPr>
          <w:rFonts w:ascii="Times New Roman" w:hAnsi="Times New Roman" w:cs="Times New Roman"/>
          <w:sz w:val="24"/>
        </w:rPr>
      </w:pPr>
      <w:r w:rsidRPr="00380650">
        <w:rPr>
          <w:rFonts w:ascii="Times New Roman" w:hAnsi="Times New Roman" w:cs="Times New Roman"/>
          <w:sz w:val="24"/>
        </w:rPr>
        <w:tab/>
      </w:r>
      <w:r w:rsidRPr="000513EB">
        <w:rPr>
          <w:rFonts w:ascii="Times New Roman" w:hAnsi="Times New Roman" w:cs="Times New Roman"/>
          <w:sz w:val="24"/>
        </w:rPr>
        <w:t xml:space="preserve">Fax: +420 </w:t>
      </w:r>
      <w:r w:rsidR="000513EB" w:rsidRPr="000513EB">
        <w:rPr>
          <w:rFonts w:ascii="Times New Roman" w:hAnsi="Times New Roman" w:cs="Times New Roman"/>
          <w:sz w:val="24"/>
        </w:rPr>
        <w:t>353 240 271</w:t>
      </w:r>
    </w:p>
    <w:p w:rsidR="006424EF" w:rsidRDefault="006424EF" w:rsidP="006424EF">
      <w:pPr>
        <w:pStyle w:val="text"/>
        <w:tabs>
          <w:tab w:val="left" w:pos="680"/>
          <w:tab w:val="right" w:pos="4535"/>
        </w:tabs>
        <w:spacing w:before="120"/>
        <w:rPr>
          <w:rFonts w:ascii="Times New Roman" w:hAnsi="Times New Roman" w:cs="Times New Roman"/>
          <w:sz w:val="24"/>
        </w:rPr>
      </w:pPr>
      <w:r w:rsidRPr="00380650">
        <w:rPr>
          <w:rFonts w:ascii="Times New Roman" w:hAnsi="Times New Roman" w:cs="Times New Roman"/>
          <w:sz w:val="24"/>
        </w:rPr>
        <w:tab/>
        <w:t xml:space="preserve">E-mail: </w:t>
      </w:r>
      <w:hyperlink r:id="rId11" w:history="1">
        <w:r w:rsidR="000513EB" w:rsidRPr="00AF622C">
          <w:rPr>
            <w:rStyle w:val="Hypertextovodkaz"/>
            <w:rFonts w:ascii="Times New Roman" w:hAnsi="Times New Roman" w:cs="Times New Roman"/>
            <w:sz w:val="24"/>
          </w:rPr>
          <w:t>gabriela.schillerova@rsd.cz</w:t>
        </w:r>
      </w:hyperlink>
      <w:r w:rsidR="000513EB">
        <w:rPr>
          <w:rFonts w:ascii="Times New Roman" w:hAnsi="Times New Roman" w:cs="Times New Roman"/>
          <w:sz w:val="24"/>
        </w:rPr>
        <w:t xml:space="preserve">, </w:t>
      </w:r>
      <w:hyperlink r:id="rId12" w:history="1">
        <w:r w:rsidR="000513EB" w:rsidRPr="00AF622C">
          <w:rPr>
            <w:rStyle w:val="Hypertextovodkaz"/>
            <w:rFonts w:ascii="Times New Roman" w:hAnsi="Times New Roman" w:cs="Times New Roman"/>
            <w:sz w:val="24"/>
          </w:rPr>
          <w:t>milan.holy@rsd.cz</w:t>
        </w:r>
      </w:hyperlink>
      <w:r w:rsidR="000513EB">
        <w:rPr>
          <w:rFonts w:ascii="Times New Roman" w:hAnsi="Times New Roman" w:cs="Times New Roman"/>
          <w:sz w:val="24"/>
        </w:rPr>
        <w:t xml:space="preserve"> </w:t>
      </w:r>
    </w:p>
    <w:p w:rsidR="006424EF" w:rsidRDefault="006424EF" w:rsidP="006424EF">
      <w:pPr>
        <w:pStyle w:val="text"/>
        <w:tabs>
          <w:tab w:val="left" w:pos="680"/>
          <w:tab w:val="right" w:pos="4535"/>
        </w:tabs>
        <w:spacing w:before="120"/>
        <w:rPr>
          <w:rFonts w:ascii="Times New Roman" w:hAnsi="Times New Roman" w:cs="Times New Roman"/>
          <w:sz w:val="24"/>
        </w:rPr>
      </w:pPr>
      <w:r w:rsidRPr="00DC6C53">
        <w:rPr>
          <w:rFonts w:ascii="Times New Roman" w:hAnsi="Times New Roman" w:cs="Times New Roman"/>
          <w:sz w:val="24"/>
        </w:rPr>
        <w:tab/>
        <w:t xml:space="preserve">Adresa zhotovitele: </w:t>
      </w:r>
      <w:r w:rsidR="000B1148" w:rsidRPr="00C25208">
        <w:rPr>
          <w:rFonts w:ascii="Times New Roman" w:hAnsi="Times New Roman" w:cs="Times New Roman"/>
          <w:sz w:val="24"/>
          <w:highlight w:val="cyan"/>
        </w:rPr>
        <w:fldChar w:fldCharType="begin">
          <w:ffData>
            <w:name w:val="Text1"/>
            <w:enabled/>
            <w:calcOnExit w:val="0"/>
            <w:textInput>
              <w:default w:val="[bude doplněno]"/>
            </w:textInput>
          </w:ffData>
        </w:fldChar>
      </w:r>
      <w:r w:rsidRPr="00C25208">
        <w:rPr>
          <w:rFonts w:ascii="Times New Roman" w:hAnsi="Times New Roman" w:cs="Times New Roman"/>
          <w:sz w:val="24"/>
          <w:highlight w:val="cyan"/>
        </w:rPr>
        <w:instrText xml:space="preserve"> FORMTEXT </w:instrText>
      </w:r>
      <w:r w:rsidR="000B1148" w:rsidRPr="00C25208">
        <w:rPr>
          <w:rFonts w:ascii="Times New Roman" w:hAnsi="Times New Roman" w:cs="Times New Roman"/>
          <w:sz w:val="24"/>
          <w:highlight w:val="cyan"/>
        </w:rPr>
      </w:r>
      <w:r w:rsidR="000B1148" w:rsidRPr="00C25208">
        <w:rPr>
          <w:rFonts w:ascii="Times New Roman" w:hAnsi="Times New Roman" w:cs="Times New Roman"/>
          <w:sz w:val="24"/>
          <w:highlight w:val="cyan"/>
        </w:rPr>
        <w:fldChar w:fldCharType="separate"/>
      </w:r>
      <w:r w:rsidRPr="00C25208">
        <w:rPr>
          <w:rFonts w:ascii="Times New Roman" w:hAnsi="Times New Roman" w:cs="Times New Roman"/>
          <w:noProof/>
          <w:sz w:val="24"/>
          <w:highlight w:val="cyan"/>
        </w:rPr>
        <w:t>[bude doplněno]</w:t>
      </w:r>
      <w:r w:rsidR="000B1148" w:rsidRPr="00C25208">
        <w:rPr>
          <w:rFonts w:ascii="Times New Roman" w:hAnsi="Times New Roman" w:cs="Times New Roman"/>
          <w:sz w:val="24"/>
          <w:highlight w:val="cyan"/>
        </w:rPr>
        <w:fldChar w:fldCharType="end"/>
      </w:r>
    </w:p>
    <w:p w:rsidR="006424EF" w:rsidRDefault="006424EF" w:rsidP="006424EF">
      <w:pPr>
        <w:pStyle w:val="text"/>
        <w:tabs>
          <w:tab w:val="left" w:pos="680"/>
          <w:tab w:val="right" w:pos="4535"/>
        </w:tabs>
        <w:spacing w:before="120"/>
        <w:rPr>
          <w:rFonts w:ascii="Times New Roman" w:hAnsi="Times New Roman" w:cs="Times New Roman"/>
          <w:sz w:val="24"/>
        </w:rPr>
      </w:pPr>
      <w:r w:rsidRPr="00DC6C53">
        <w:rPr>
          <w:rFonts w:ascii="Times New Roman" w:hAnsi="Times New Roman" w:cs="Times New Roman"/>
          <w:sz w:val="24"/>
        </w:rPr>
        <w:tab/>
        <w:t>Tel</w:t>
      </w:r>
      <w:r w:rsidRPr="003C3984">
        <w:rPr>
          <w:rFonts w:ascii="Times New Roman" w:hAnsi="Times New Roman" w:cs="Times New Roman"/>
          <w:sz w:val="24"/>
        </w:rPr>
        <w:t xml:space="preserve">.: </w:t>
      </w:r>
      <w:r w:rsidR="000B1148" w:rsidRPr="00C25208">
        <w:rPr>
          <w:rFonts w:ascii="Times New Roman" w:hAnsi="Times New Roman" w:cs="Times New Roman"/>
          <w:sz w:val="24"/>
          <w:highlight w:val="cyan"/>
        </w:rPr>
        <w:fldChar w:fldCharType="begin">
          <w:ffData>
            <w:name w:val="Text1"/>
            <w:enabled/>
            <w:calcOnExit w:val="0"/>
            <w:textInput>
              <w:default w:val="[bude doplněno]"/>
            </w:textInput>
          </w:ffData>
        </w:fldChar>
      </w:r>
      <w:r w:rsidRPr="00C25208">
        <w:rPr>
          <w:rFonts w:ascii="Times New Roman" w:hAnsi="Times New Roman" w:cs="Times New Roman"/>
          <w:sz w:val="24"/>
          <w:highlight w:val="cyan"/>
        </w:rPr>
        <w:instrText xml:space="preserve"> FORMTEXT </w:instrText>
      </w:r>
      <w:r w:rsidR="000B1148" w:rsidRPr="00C25208">
        <w:rPr>
          <w:rFonts w:ascii="Times New Roman" w:hAnsi="Times New Roman" w:cs="Times New Roman"/>
          <w:sz w:val="24"/>
          <w:highlight w:val="cyan"/>
        </w:rPr>
      </w:r>
      <w:r w:rsidR="000B1148" w:rsidRPr="00C25208">
        <w:rPr>
          <w:rFonts w:ascii="Times New Roman" w:hAnsi="Times New Roman" w:cs="Times New Roman"/>
          <w:sz w:val="24"/>
          <w:highlight w:val="cyan"/>
        </w:rPr>
        <w:fldChar w:fldCharType="separate"/>
      </w:r>
      <w:r w:rsidRPr="00C25208">
        <w:rPr>
          <w:rFonts w:ascii="Times New Roman" w:hAnsi="Times New Roman" w:cs="Times New Roman"/>
          <w:noProof/>
          <w:sz w:val="24"/>
          <w:highlight w:val="cyan"/>
        </w:rPr>
        <w:t>[bude doplněno]</w:t>
      </w:r>
      <w:r w:rsidR="000B1148" w:rsidRPr="00C25208">
        <w:rPr>
          <w:rFonts w:ascii="Times New Roman" w:hAnsi="Times New Roman" w:cs="Times New Roman"/>
          <w:sz w:val="24"/>
          <w:highlight w:val="cyan"/>
        </w:rPr>
        <w:fldChar w:fldCharType="end"/>
      </w:r>
      <w:r w:rsidRPr="00DC6C53">
        <w:rPr>
          <w:rFonts w:ascii="Times New Roman" w:hAnsi="Times New Roman" w:cs="Times New Roman"/>
          <w:sz w:val="24"/>
        </w:rPr>
        <w:tab/>
      </w:r>
    </w:p>
    <w:p w:rsidR="006424EF" w:rsidRDefault="006424EF" w:rsidP="006424EF">
      <w:pPr>
        <w:pStyle w:val="text"/>
        <w:tabs>
          <w:tab w:val="left" w:pos="680"/>
          <w:tab w:val="right" w:pos="4535"/>
        </w:tabs>
        <w:spacing w:before="120"/>
        <w:rPr>
          <w:rFonts w:ascii="Times New Roman" w:hAnsi="Times New Roman" w:cs="Times New Roman"/>
          <w:sz w:val="24"/>
        </w:rPr>
      </w:pPr>
      <w:r w:rsidRPr="00DC6C53">
        <w:rPr>
          <w:rFonts w:ascii="Times New Roman" w:hAnsi="Times New Roman" w:cs="Times New Roman"/>
          <w:sz w:val="24"/>
        </w:rPr>
        <w:tab/>
        <w:t>Fax</w:t>
      </w:r>
      <w:r w:rsidRPr="003C3984">
        <w:rPr>
          <w:rFonts w:ascii="Times New Roman" w:hAnsi="Times New Roman" w:cs="Times New Roman"/>
          <w:sz w:val="24"/>
        </w:rPr>
        <w:t xml:space="preserve">: </w:t>
      </w:r>
      <w:r w:rsidR="000B1148" w:rsidRPr="00C25208">
        <w:rPr>
          <w:rFonts w:ascii="Times New Roman" w:hAnsi="Times New Roman" w:cs="Times New Roman"/>
          <w:sz w:val="24"/>
          <w:highlight w:val="cyan"/>
        </w:rPr>
        <w:fldChar w:fldCharType="begin">
          <w:ffData>
            <w:name w:val="Text1"/>
            <w:enabled/>
            <w:calcOnExit w:val="0"/>
            <w:textInput>
              <w:default w:val="[bude doplněno]"/>
            </w:textInput>
          </w:ffData>
        </w:fldChar>
      </w:r>
      <w:r w:rsidRPr="00C25208">
        <w:rPr>
          <w:rFonts w:ascii="Times New Roman" w:hAnsi="Times New Roman" w:cs="Times New Roman"/>
          <w:sz w:val="24"/>
          <w:highlight w:val="cyan"/>
        </w:rPr>
        <w:instrText xml:space="preserve"> FORMTEXT </w:instrText>
      </w:r>
      <w:r w:rsidR="000B1148" w:rsidRPr="00C25208">
        <w:rPr>
          <w:rFonts w:ascii="Times New Roman" w:hAnsi="Times New Roman" w:cs="Times New Roman"/>
          <w:sz w:val="24"/>
          <w:highlight w:val="cyan"/>
        </w:rPr>
      </w:r>
      <w:r w:rsidR="000B1148" w:rsidRPr="00C25208">
        <w:rPr>
          <w:rFonts w:ascii="Times New Roman" w:hAnsi="Times New Roman" w:cs="Times New Roman"/>
          <w:sz w:val="24"/>
          <w:highlight w:val="cyan"/>
        </w:rPr>
        <w:fldChar w:fldCharType="separate"/>
      </w:r>
      <w:r w:rsidRPr="00C25208">
        <w:rPr>
          <w:rFonts w:ascii="Times New Roman" w:hAnsi="Times New Roman" w:cs="Times New Roman"/>
          <w:noProof/>
          <w:sz w:val="24"/>
          <w:highlight w:val="cyan"/>
        </w:rPr>
        <w:t>[bude doplněno]</w:t>
      </w:r>
      <w:r w:rsidR="000B1148" w:rsidRPr="00C25208">
        <w:rPr>
          <w:rFonts w:ascii="Times New Roman" w:hAnsi="Times New Roman" w:cs="Times New Roman"/>
          <w:sz w:val="24"/>
          <w:highlight w:val="cyan"/>
        </w:rPr>
        <w:fldChar w:fldCharType="end"/>
      </w:r>
      <w:r w:rsidRPr="00DC6C53">
        <w:rPr>
          <w:rFonts w:ascii="Times New Roman" w:hAnsi="Times New Roman" w:cs="Times New Roman"/>
          <w:sz w:val="24"/>
        </w:rPr>
        <w:tab/>
      </w:r>
    </w:p>
    <w:p w:rsidR="006424EF" w:rsidRDefault="006424EF" w:rsidP="006424EF">
      <w:pPr>
        <w:pStyle w:val="text"/>
        <w:tabs>
          <w:tab w:val="left" w:pos="680"/>
          <w:tab w:val="right" w:pos="4535"/>
        </w:tabs>
        <w:spacing w:before="120"/>
        <w:rPr>
          <w:rFonts w:ascii="Times New Roman" w:hAnsi="Times New Roman" w:cs="Times New Roman"/>
          <w:sz w:val="24"/>
        </w:rPr>
      </w:pPr>
      <w:r w:rsidRPr="00DC6C53">
        <w:rPr>
          <w:rFonts w:ascii="Times New Roman" w:hAnsi="Times New Roman" w:cs="Times New Roman"/>
          <w:sz w:val="24"/>
        </w:rPr>
        <w:tab/>
        <w:t>E-mail</w:t>
      </w:r>
      <w:r w:rsidRPr="003C3984">
        <w:rPr>
          <w:rFonts w:ascii="Times New Roman" w:hAnsi="Times New Roman" w:cs="Times New Roman"/>
          <w:sz w:val="24"/>
        </w:rPr>
        <w:t xml:space="preserve">: </w:t>
      </w:r>
      <w:r w:rsidR="000B1148" w:rsidRPr="00C25208">
        <w:rPr>
          <w:rFonts w:ascii="Times New Roman" w:hAnsi="Times New Roman" w:cs="Times New Roman"/>
          <w:sz w:val="24"/>
          <w:highlight w:val="cyan"/>
        </w:rPr>
        <w:fldChar w:fldCharType="begin">
          <w:ffData>
            <w:name w:val="Text1"/>
            <w:enabled/>
            <w:calcOnExit w:val="0"/>
            <w:textInput>
              <w:default w:val="[bude doplněno]"/>
            </w:textInput>
          </w:ffData>
        </w:fldChar>
      </w:r>
      <w:r w:rsidRPr="00C25208">
        <w:rPr>
          <w:rFonts w:ascii="Times New Roman" w:hAnsi="Times New Roman" w:cs="Times New Roman"/>
          <w:sz w:val="24"/>
          <w:highlight w:val="cyan"/>
        </w:rPr>
        <w:instrText xml:space="preserve"> FORMTEXT </w:instrText>
      </w:r>
      <w:r w:rsidR="000B1148" w:rsidRPr="00C25208">
        <w:rPr>
          <w:rFonts w:ascii="Times New Roman" w:hAnsi="Times New Roman" w:cs="Times New Roman"/>
          <w:sz w:val="24"/>
          <w:highlight w:val="cyan"/>
        </w:rPr>
      </w:r>
      <w:r w:rsidR="000B1148" w:rsidRPr="00C25208">
        <w:rPr>
          <w:rFonts w:ascii="Times New Roman" w:hAnsi="Times New Roman" w:cs="Times New Roman"/>
          <w:sz w:val="24"/>
          <w:highlight w:val="cyan"/>
        </w:rPr>
        <w:fldChar w:fldCharType="separate"/>
      </w:r>
      <w:r w:rsidRPr="00C25208">
        <w:rPr>
          <w:rFonts w:ascii="Times New Roman" w:hAnsi="Times New Roman" w:cs="Times New Roman"/>
          <w:noProof/>
          <w:sz w:val="24"/>
          <w:highlight w:val="cyan"/>
        </w:rPr>
        <w:t>[bude doplněno]</w:t>
      </w:r>
      <w:r w:rsidR="000B1148" w:rsidRPr="00C25208">
        <w:rPr>
          <w:rFonts w:ascii="Times New Roman" w:hAnsi="Times New Roman" w:cs="Times New Roman"/>
          <w:sz w:val="24"/>
          <w:highlight w:val="cyan"/>
        </w:rPr>
        <w:fldChar w:fldCharType="end"/>
      </w:r>
      <w:r w:rsidRPr="00DC6C53">
        <w:rPr>
          <w:rFonts w:ascii="Times New Roman" w:hAnsi="Times New Roman" w:cs="Times New Roman"/>
          <w:sz w:val="24"/>
        </w:rPr>
        <w:tab/>
      </w:r>
    </w:p>
    <w:p w:rsidR="006424EF" w:rsidRPr="00DC6C53" w:rsidRDefault="006424EF" w:rsidP="006424EF">
      <w:pPr>
        <w:pStyle w:val="text"/>
        <w:tabs>
          <w:tab w:val="left" w:pos="680"/>
          <w:tab w:val="right" w:pos="4535"/>
        </w:tabs>
        <w:jc w:val="left"/>
        <w:rPr>
          <w:rStyle w:val="boldik"/>
          <w:sz w:val="24"/>
        </w:rPr>
      </w:pPr>
    </w:p>
    <w:p w:rsidR="006424EF" w:rsidRDefault="006424EF" w:rsidP="006424EF">
      <w:pPr>
        <w:pStyle w:val="Nadpis1"/>
      </w:pPr>
      <w:r>
        <w:br w:type="page"/>
      </w:r>
    </w:p>
    <w:p w:rsidR="006424EF" w:rsidRPr="00FE12E9" w:rsidRDefault="006424EF" w:rsidP="006424EF">
      <w:pPr>
        <w:pStyle w:val="Nadpis1"/>
        <w:rPr>
          <w:sz w:val="36"/>
          <w:szCs w:val="36"/>
        </w:rPr>
      </w:pPr>
      <w:r w:rsidRPr="00FE12E9">
        <w:rPr>
          <w:sz w:val="36"/>
          <w:szCs w:val="36"/>
        </w:rPr>
        <w:lastRenderedPageBreak/>
        <w:t>PŘÍLOHA A.</w:t>
      </w:r>
    </w:p>
    <w:p w:rsidR="006424EF" w:rsidRPr="00DC6C53" w:rsidRDefault="006424EF" w:rsidP="006424EF">
      <w:pPr>
        <w:pStyle w:val="nadpis11"/>
        <w:jc w:val="center"/>
        <w:rPr>
          <w:sz w:val="24"/>
        </w:rPr>
      </w:pPr>
      <w:r w:rsidRPr="00DC6C53">
        <w:rPr>
          <w:sz w:val="24"/>
        </w:rPr>
        <w:t>Rozsah služeb</w:t>
      </w:r>
    </w:p>
    <w:p w:rsidR="006424EF" w:rsidRDefault="006424EF" w:rsidP="006424EF">
      <w:pPr>
        <w:pStyle w:val="text"/>
        <w:rPr>
          <w:rFonts w:ascii="Times New Roman" w:hAnsi="Times New Roman" w:cs="Times New Roman"/>
          <w:sz w:val="24"/>
          <w:u w:val="single"/>
        </w:rPr>
      </w:pPr>
    </w:p>
    <w:p w:rsidR="006424EF" w:rsidRDefault="006424EF" w:rsidP="006424EF">
      <w:pPr>
        <w:pStyle w:val="text"/>
        <w:rPr>
          <w:rFonts w:ascii="Times New Roman" w:hAnsi="Times New Roman" w:cs="Times New Roman"/>
          <w:sz w:val="24"/>
          <w:u w:val="single"/>
        </w:rPr>
      </w:pPr>
    </w:p>
    <w:p w:rsidR="006424EF" w:rsidRDefault="006424EF" w:rsidP="006424EF">
      <w:pPr>
        <w:pStyle w:val="text"/>
        <w:spacing w:before="120"/>
      </w:pPr>
      <w:r w:rsidRPr="00C8250A">
        <w:rPr>
          <w:rFonts w:ascii="Times New Roman" w:hAnsi="Times New Roman" w:cs="Times New Roman"/>
          <w:sz w:val="24"/>
        </w:rPr>
        <w:t>Rozsah služeb je podrobně specifikován v níže uvedeném popisu, a dále rovněž v soupisu prací sloužícím k nacenění (oceněném rozpisu služeb) tvořícím nedílnou součást přílohy A. Soupis prací sloužící k nacenění (oceněný rozpis služeb) doplňuje níže uvedený popis rozsahu služeb, přičemž v případě věcného rozporu mezi níže uvedeným popisem a soupisem prací sloužícím k nacenění (oceněným rozpisem služeb) má přednost soupis prací sloužící k nacenění (oceněný rozpis služeb).</w:t>
      </w:r>
      <w:r>
        <w:rPr>
          <w:rFonts w:ascii="Times New Roman" w:hAnsi="Times New Roman" w:cs="Times New Roman"/>
          <w:sz w:val="24"/>
        </w:rPr>
        <w:t xml:space="preserve"> </w:t>
      </w:r>
    </w:p>
    <w:p w:rsidR="006424EF" w:rsidRDefault="006424EF" w:rsidP="006424EF">
      <w:pPr>
        <w:keepNext/>
        <w:spacing w:before="120"/>
        <w:ind w:left="284" w:hanging="284"/>
        <w:rPr>
          <w:b/>
          <w:sz w:val="24"/>
          <w:szCs w:val="24"/>
          <w:u w:val="single"/>
        </w:rPr>
      </w:pPr>
    </w:p>
    <w:p w:rsidR="006424EF" w:rsidRPr="00FE12E9" w:rsidRDefault="006424EF" w:rsidP="006424EF">
      <w:pPr>
        <w:pStyle w:val="Odstavecseseznamem"/>
        <w:keepNext/>
        <w:numPr>
          <w:ilvl w:val="0"/>
          <w:numId w:val="33"/>
        </w:numPr>
        <w:spacing w:before="120"/>
        <w:ind w:left="567" w:hanging="567"/>
        <w:rPr>
          <w:b/>
          <w:caps/>
          <w:sz w:val="28"/>
          <w:szCs w:val="28"/>
          <w:u w:val="single"/>
        </w:rPr>
      </w:pPr>
      <w:r w:rsidRPr="00FE12E9">
        <w:rPr>
          <w:b/>
          <w:caps/>
          <w:sz w:val="28"/>
          <w:szCs w:val="28"/>
          <w:u w:val="single"/>
        </w:rPr>
        <w:t>Požadavky na obsah projektové dokumentace:</w:t>
      </w:r>
    </w:p>
    <w:p w:rsidR="006424EF" w:rsidRDefault="006424EF" w:rsidP="006424EF">
      <w:pPr>
        <w:keepNext/>
        <w:spacing w:before="120"/>
        <w:jc w:val="both"/>
        <w:rPr>
          <w:b/>
          <w:sz w:val="24"/>
          <w:szCs w:val="24"/>
          <w:u w:val="single"/>
        </w:rPr>
      </w:pPr>
    </w:p>
    <w:p w:rsidR="00005CD8" w:rsidRPr="00531567" w:rsidRDefault="006424EF" w:rsidP="006424EF">
      <w:pPr>
        <w:keepNext/>
        <w:spacing w:before="120"/>
        <w:jc w:val="both"/>
        <w:rPr>
          <w:b/>
          <w:sz w:val="24"/>
          <w:szCs w:val="24"/>
          <w:u w:val="single"/>
        </w:rPr>
      </w:pPr>
      <w:r w:rsidRPr="00531567">
        <w:rPr>
          <w:b/>
          <w:sz w:val="24"/>
          <w:szCs w:val="24"/>
          <w:u w:val="single"/>
        </w:rPr>
        <w:t>Předmětem projektových prací je</w:t>
      </w:r>
      <w:r w:rsidR="00005CD8" w:rsidRPr="00531567">
        <w:rPr>
          <w:b/>
          <w:sz w:val="24"/>
          <w:szCs w:val="24"/>
          <w:u w:val="single"/>
        </w:rPr>
        <w:t>:</w:t>
      </w:r>
    </w:p>
    <w:p w:rsidR="00005CD8" w:rsidRPr="00531567" w:rsidRDefault="00005CD8" w:rsidP="006424EF">
      <w:pPr>
        <w:keepNext/>
        <w:spacing w:before="120"/>
        <w:jc w:val="both"/>
        <w:rPr>
          <w:b/>
          <w:sz w:val="24"/>
          <w:szCs w:val="24"/>
          <w:u w:val="single"/>
        </w:rPr>
      </w:pPr>
      <w:r w:rsidRPr="00531567">
        <w:rPr>
          <w:b/>
          <w:sz w:val="24"/>
          <w:szCs w:val="24"/>
          <w:u w:val="single"/>
        </w:rPr>
        <w:t>1.</w:t>
      </w:r>
      <w:r w:rsidR="006424EF" w:rsidRPr="00531567">
        <w:rPr>
          <w:b/>
          <w:sz w:val="24"/>
          <w:szCs w:val="24"/>
          <w:u w:val="single"/>
        </w:rPr>
        <w:t xml:space="preserve"> vyhotovení „</w:t>
      </w:r>
      <w:r w:rsidRPr="00531567">
        <w:rPr>
          <w:b/>
          <w:sz w:val="24"/>
          <w:szCs w:val="24"/>
          <w:u w:val="single"/>
        </w:rPr>
        <w:t>DSP</w:t>
      </w:r>
      <w:r w:rsidR="006424EF" w:rsidRPr="00531567">
        <w:rPr>
          <w:b/>
          <w:sz w:val="24"/>
          <w:szCs w:val="24"/>
          <w:u w:val="single"/>
        </w:rPr>
        <w:t xml:space="preserve">“ stavby </w:t>
      </w:r>
      <w:r w:rsidR="002273AB">
        <w:rPr>
          <w:b/>
          <w:sz w:val="24"/>
          <w:szCs w:val="24"/>
          <w:u w:val="single"/>
        </w:rPr>
        <w:t xml:space="preserve">1, tj. stavby </w:t>
      </w:r>
      <w:r w:rsidR="006424EF" w:rsidRPr="00531567">
        <w:rPr>
          <w:b/>
          <w:sz w:val="24"/>
          <w:szCs w:val="24"/>
          <w:u w:val="single"/>
        </w:rPr>
        <w:t>„</w:t>
      </w:r>
      <w:r w:rsidR="00531567">
        <w:rPr>
          <w:b/>
          <w:sz w:val="24"/>
          <w:szCs w:val="24"/>
          <w:u w:val="single"/>
        </w:rPr>
        <w:t>R6, křiž. I/27 (Petrohrad) hranice kraje - Lubenec</w:t>
      </w:r>
      <w:r w:rsidR="006424EF" w:rsidRPr="00531567">
        <w:rPr>
          <w:b/>
          <w:sz w:val="24"/>
          <w:szCs w:val="24"/>
          <w:u w:val="single"/>
        </w:rPr>
        <w:t>“</w:t>
      </w:r>
    </w:p>
    <w:p w:rsidR="006424EF" w:rsidRPr="00531567" w:rsidRDefault="00005CD8" w:rsidP="006424EF">
      <w:pPr>
        <w:keepNext/>
        <w:spacing w:before="120"/>
        <w:jc w:val="both"/>
        <w:rPr>
          <w:b/>
          <w:sz w:val="24"/>
          <w:szCs w:val="24"/>
          <w:u w:val="single"/>
        </w:rPr>
      </w:pPr>
      <w:r w:rsidRPr="00531567">
        <w:rPr>
          <w:b/>
          <w:sz w:val="24"/>
          <w:szCs w:val="24"/>
          <w:u w:val="single"/>
        </w:rPr>
        <w:t>2. vyhotovení „VD-ZDS“ zahrnující ZTKP, soupis prací a PDPS stavby</w:t>
      </w:r>
      <w:r w:rsidR="00531567">
        <w:rPr>
          <w:b/>
          <w:sz w:val="24"/>
          <w:szCs w:val="24"/>
          <w:u w:val="single"/>
        </w:rPr>
        <w:t xml:space="preserve"> </w:t>
      </w:r>
      <w:r w:rsidRPr="00531567">
        <w:rPr>
          <w:b/>
          <w:sz w:val="24"/>
          <w:szCs w:val="24"/>
          <w:u w:val="single"/>
        </w:rPr>
        <w:t>1</w:t>
      </w:r>
      <w:r w:rsidR="004B2392">
        <w:rPr>
          <w:b/>
          <w:sz w:val="24"/>
          <w:szCs w:val="24"/>
          <w:u w:val="single"/>
        </w:rPr>
        <w:t xml:space="preserve">, stavby </w:t>
      </w:r>
      <w:r w:rsidR="002273AB">
        <w:rPr>
          <w:b/>
          <w:sz w:val="24"/>
          <w:szCs w:val="24"/>
          <w:u w:val="single"/>
        </w:rPr>
        <w:t xml:space="preserve">2 (tj. stavby </w:t>
      </w:r>
      <w:r w:rsidR="004B2392" w:rsidRPr="004B2392">
        <w:rPr>
          <w:b/>
          <w:sz w:val="24"/>
          <w:szCs w:val="24"/>
          <w:u w:val="single"/>
        </w:rPr>
        <w:t>„R6 Lubenec, obchvat I. stavba“</w:t>
      </w:r>
      <w:r w:rsidR="002273AB">
        <w:rPr>
          <w:b/>
          <w:sz w:val="24"/>
          <w:szCs w:val="24"/>
          <w:u w:val="single"/>
        </w:rPr>
        <w:t>)</w:t>
      </w:r>
      <w:r w:rsidRPr="00531567">
        <w:rPr>
          <w:b/>
          <w:sz w:val="24"/>
          <w:szCs w:val="24"/>
          <w:u w:val="single"/>
        </w:rPr>
        <w:t xml:space="preserve"> a stavby</w:t>
      </w:r>
      <w:r w:rsidR="00531567">
        <w:rPr>
          <w:b/>
          <w:sz w:val="24"/>
          <w:szCs w:val="24"/>
          <w:u w:val="single"/>
        </w:rPr>
        <w:t xml:space="preserve"> </w:t>
      </w:r>
      <w:r w:rsidR="002273AB">
        <w:rPr>
          <w:b/>
          <w:sz w:val="24"/>
          <w:szCs w:val="24"/>
          <w:u w:val="single"/>
        </w:rPr>
        <w:t xml:space="preserve">3 (tj. stavby </w:t>
      </w:r>
      <w:r w:rsidR="00531567">
        <w:rPr>
          <w:b/>
          <w:sz w:val="24"/>
          <w:szCs w:val="24"/>
          <w:u w:val="single"/>
        </w:rPr>
        <w:t>„R6 Lubenec, obchvat II. stavba“</w:t>
      </w:r>
      <w:r w:rsidR="00531567" w:rsidRPr="00531567">
        <w:rPr>
          <w:b/>
          <w:sz w:val="24"/>
          <w:szCs w:val="24"/>
          <w:u w:val="single"/>
        </w:rPr>
        <w:t>)</w:t>
      </w:r>
    </w:p>
    <w:p w:rsidR="006424EF" w:rsidRDefault="006424EF" w:rsidP="006424EF">
      <w:pPr>
        <w:keepNext/>
        <w:spacing w:before="120"/>
        <w:jc w:val="both"/>
        <w:rPr>
          <w:sz w:val="24"/>
          <w:szCs w:val="24"/>
        </w:rPr>
      </w:pPr>
      <w:r w:rsidRPr="00531567">
        <w:rPr>
          <w:sz w:val="24"/>
          <w:szCs w:val="24"/>
        </w:rPr>
        <w:t>Projektová dokumentace všech požadovaných projektových stupňů bude zpracována</w:t>
      </w:r>
      <w:r w:rsidRPr="00CF09E9">
        <w:rPr>
          <w:sz w:val="24"/>
          <w:szCs w:val="24"/>
        </w:rPr>
        <w:t xml:space="preserve"> v souladu se</w:t>
      </w:r>
      <w:r w:rsidR="007239D4">
        <w:rPr>
          <w:sz w:val="24"/>
          <w:szCs w:val="24"/>
        </w:rPr>
        <w:t> </w:t>
      </w:r>
      <w:r w:rsidR="00B41D46" w:rsidRPr="00B41D46">
        <w:rPr>
          <w:sz w:val="24"/>
          <w:szCs w:val="24"/>
        </w:rPr>
        <w:t>Směrnicí</w:t>
      </w:r>
      <w:r w:rsidRPr="00CF09E9">
        <w:rPr>
          <w:sz w:val="24"/>
          <w:szCs w:val="24"/>
        </w:rPr>
        <w:t xml:space="preserve"> pro dokumentaci staveb pozemních komunikací schválenou Ministerstvem dopravy - odborem infrastruktury</w:t>
      </w:r>
      <w:r w:rsidRPr="00446F42">
        <w:rPr>
          <w:sz w:val="24"/>
          <w:szCs w:val="24"/>
        </w:rPr>
        <w:t xml:space="preserve"> pod č.</w:t>
      </w:r>
      <w:r w:rsidR="007239D4">
        <w:rPr>
          <w:sz w:val="24"/>
          <w:szCs w:val="24"/>
        </w:rPr>
        <w:t xml:space="preserve"> </w:t>
      </w:r>
      <w:r w:rsidRPr="00446F42">
        <w:rPr>
          <w:sz w:val="24"/>
          <w:szCs w:val="24"/>
        </w:rPr>
        <w:t>j. 101/07-910-IPK/1 ze dne 29.</w:t>
      </w:r>
      <w:r w:rsidR="007239D4">
        <w:rPr>
          <w:sz w:val="24"/>
          <w:szCs w:val="24"/>
        </w:rPr>
        <w:t xml:space="preserve"> </w:t>
      </w:r>
      <w:r w:rsidRPr="00446F42">
        <w:rPr>
          <w:sz w:val="24"/>
          <w:szCs w:val="24"/>
        </w:rPr>
        <w:t>1.</w:t>
      </w:r>
      <w:r w:rsidR="007239D4">
        <w:rPr>
          <w:sz w:val="24"/>
          <w:szCs w:val="24"/>
        </w:rPr>
        <w:t xml:space="preserve"> </w:t>
      </w:r>
      <w:r w:rsidRPr="00446F42">
        <w:rPr>
          <w:sz w:val="24"/>
          <w:szCs w:val="24"/>
        </w:rPr>
        <w:t>2007 s účinností od 1.</w:t>
      </w:r>
      <w:r w:rsidR="007239D4">
        <w:rPr>
          <w:sz w:val="24"/>
          <w:szCs w:val="24"/>
        </w:rPr>
        <w:t xml:space="preserve"> </w:t>
      </w:r>
      <w:r w:rsidRPr="00446F42">
        <w:rPr>
          <w:sz w:val="24"/>
          <w:szCs w:val="24"/>
        </w:rPr>
        <w:t>2.</w:t>
      </w:r>
      <w:r w:rsidR="007239D4">
        <w:rPr>
          <w:sz w:val="24"/>
          <w:szCs w:val="24"/>
        </w:rPr>
        <w:t xml:space="preserve"> </w:t>
      </w:r>
      <w:r w:rsidRPr="00446F42">
        <w:rPr>
          <w:sz w:val="24"/>
          <w:szCs w:val="24"/>
        </w:rPr>
        <w:t>2007, ve</w:t>
      </w:r>
      <w:r w:rsidR="007239D4">
        <w:rPr>
          <w:sz w:val="24"/>
          <w:szCs w:val="24"/>
        </w:rPr>
        <w:t> </w:t>
      </w:r>
      <w:r w:rsidRPr="00446F42">
        <w:rPr>
          <w:sz w:val="24"/>
          <w:szCs w:val="24"/>
        </w:rPr>
        <w:t>znění Dodatku č. 1 k této Směrnici, schváleného Ministerstvem dopravy – Odborem silniční infrastruktury pod č.</w:t>
      </w:r>
      <w:r w:rsidR="007239D4">
        <w:rPr>
          <w:sz w:val="24"/>
          <w:szCs w:val="24"/>
        </w:rPr>
        <w:t xml:space="preserve"> </w:t>
      </w:r>
      <w:r w:rsidRPr="00446F42">
        <w:rPr>
          <w:sz w:val="24"/>
          <w:szCs w:val="24"/>
        </w:rPr>
        <w:t>j. 998/09-910-IKP/1 ze dne 17.</w:t>
      </w:r>
      <w:r w:rsidR="007239D4">
        <w:rPr>
          <w:sz w:val="24"/>
          <w:szCs w:val="24"/>
        </w:rPr>
        <w:t xml:space="preserve"> </w:t>
      </w:r>
      <w:r w:rsidRPr="00446F42">
        <w:rPr>
          <w:sz w:val="24"/>
          <w:szCs w:val="24"/>
        </w:rPr>
        <w:t>12.</w:t>
      </w:r>
      <w:r w:rsidR="007239D4">
        <w:rPr>
          <w:sz w:val="24"/>
          <w:szCs w:val="24"/>
        </w:rPr>
        <w:t xml:space="preserve"> </w:t>
      </w:r>
      <w:r w:rsidRPr="00446F42">
        <w:rPr>
          <w:sz w:val="24"/>
          <w:szCs w:val="24"/>
        </w:rPr>
        <w:t>2009 s účinností od 1. ledna 2010, a</w:t>
      </w:r>
      <w:r w:rsidR="007239D4">
        <w:rPr>
          <w:sz w:val="24"/>
          <w:szCs w:val="24"/>
        </w:rPr>
        <w:t> </w:t>
      </w:r>
      <w:r w:rsidRPr="00446F42">
        <w:rPr>
          <w:sz w:val="24"/>
          <w:szCs w:val="24"/>
        </w:rPr>
        <w:t>dalších platných dodatků a v souladu s</w:t>
      </w:r>
      <w:r>
        <w:rPr>
          <w:sz w:val="24"/>
          <w:szCs w:val="24"/>
        </w:rPr>
        <w:t>e Směrnicí</w:t>
      </w:r>
      <w:r w:rsidRPr="00446F42">
        <w:rPr>
          <w:sz w:val="24"/>
          <w:szCs w:val="24"/>
        </w:rPr>
        <w:t xml:space="preserve"> generálního ředitele ŘSD ČR č. 10/2014 - Členění a rozsah </w:t>
      </w:r>
      <w:r>
        <w:rPr>
          <w:sz w:val="24"/>
          <w:szCs w:val="24"/>
        </w:rPr>
        <w:t xml:space="preserve">zadávací </w:t>
      </w:r>
      <w:r w:rsidRPr="00446F42">
        <w:rPr>
          <w:sz w:val="24"/>
          <w:szCs w:val="24"/>
        </w:rPr>
        <w:t xml:space="preserve">dokumentace stavby </w:t>
      </w:r>
      <w:r>
        <w:rPr>
          <w:sz w:val="24"/>
          <w:szCs w:val="24"/>
        </w:rPr>
        <w:t xml:space="preserve">včetně projektové dokumentace </w:t>
      </w:r>
      <w:r w:rsidRPr="00446F42">
        <w:rPr>
          <w:sz w:val="24"/>
          <w:szCs w:val="24"/>
        </w:rPr>
        <w:t>pro provádění stavby (pro výběrové řízení</w:t>
      </w:r>
      <w:r>
        <w:rPr>
          <w:sz w:val="24"/>
          <w:szCs w:val="24"/>
        </w:rPr>
        <w:t xml:space="preserve"> na</w:t>
      </w:r>
      <w:r w:rsidRPr="00446F42">
        <w:rPr>
          <w:sz w:val="24"/>
          <w:szCs w:val="24"/>
        </w:rPr>
        <w:t xml:space="preserve"> zhotovitele stavby), kter</w:t>
      </w:r>
      <w:r>
        <w:rPr>
          <w:sz w:val="24"/>
          <w:szCs w:val="24"/>
        </w:rPr>
        <w:t>á</w:t>
      </w:r>
      <w:r w:rsidRPr="00446F42">
        <w:rPr>
          <w:sz w:val="24"/>
          <w:szCs w:val="24"/>
        </w:rPr>
        <w:t xml:space="preserve"> nabyl</w:t>
      </w:r>
      <w:r>
        <w:rPr>
          <w:sz w:val="24"/>
          <w:szCs w:val="24"/>
        </w:rPr>
        <w:t>a</w:t>
      </w:r>
      <w:r w:rsidRPr="00446F42">
        <w:rPr>
          <w:sz w:val="24"/>
          <w:szCs w:val="24"/>
        </w:rPr>
        <w:t xml:space="preserve"> účinnosti dne </w:t>
      </w:r>
      <w:r>
        <w:rPr>
          <w:sz w:val="24"/>
          <w:szCs w:val="24"/>
        </w:rPr>
        <w:t>9</w:t>
      </w:r>
      <w:r w:rsidRPr="00446F42">
        <w:rPr>
          <w:sz w:val="24"/>
          <w:szCs w:val="24"/>
        </w:rPr>
        <w:t>.</w:t>
      </w:r>
      <w:r w:rsidR="007239D4">
        <w:rPr>
          <w:sz w:val="24"/>
          <w:szCs w:val="24"/>
        </w:rPr>
        <w:t xml:space="preserve"> </w:t>
      </w:r>
      <w:r w:rsidRPr="00446F42">
        <w:rPr>
          <w:sz w:val="24"/>
          <w:szCs w:val="24"/>
        </w:rPr>
        <w:t>6.</w:t>
      </w:r>
      <w:r w:rsidR="007239D4">
        <w:rPr>
          <w:sz w:val="24"/>
          <w:szCs w:val="24"/>
        </w:rPr>
        <w:t xml:space="preserve"> </w:t>
      </w:r>
      <w:r w:rsidRPr="00446F42">
        <w:rPr>
          <w:sz w:val="24"/>
          <w:szCs w:val="24"/>
        </w:rPr>
        <w:t>2014. Mostní objekty budou navrženy podle systému norem EN (Eurokody).</w:t>
      </w:r>
    </w:p>
    <w:p w:rsidR="006424EF" w:rsidRDefault="006424EF" w:rsidP="006424EF">
      <w:pPr>
        <w:spacing w:before="120"/>
        <w:jc w:val="both"/>
        <w:rPr>
          <w:sz w:val="24"/>
          <w:szCs w:val="24"/>
        </w:rPr>
      </w:pPr>
      <w:r w:rsidRPr="00CC6587">
        <w:rPr>
          <w:sz w:val="24"/>
          <w:szCs w:val="24"/>
        </w:rPr>
        <w:t>Pakliže jsou zhotoviteli stanoveny povinnosti vůči zpracovateli oponentního posudku (expertízy či supervize) k projektové dokumentaci, je povinen tyto plnit pouze pokud byla taková osoba objednatelem ustanovena (určena). Ostatní povinnosti zhotovitele dle Smlouvy o dílo tím nejsou dotčeny.</w:t>
      </w:r>
    </w:p>
    <w:p w:rsidR="006424EF" w:rsidRDefault="006424EF" w:rsidP="006424EF">
      <w:pPr>
        <w:jc w:val="both"/>
        <w:rPr>
          <w:sz w:val="24"/>
          <w:szCs w:val="24"/>
        </w:rPr>
      </w:pPr>
    </w:p>
    <w:p w:rsidR="006424EF" w:rsidRDefault="006424EF" w:rsidP="006424EF">
      <w:pPr>
        <w:jc w:val="both"/>
        <w:rPr>
          <w:sz w:val="24"/>
          <w:szCs w:val="24"/>
        </w:rPr>
      </w:pPr>
      <w:r w:rsidRPr="00005CD8">
        <w:rPr>
          <w:sz w:val="24"/>
          <w:szCs w:val="24"/>
        </w:rPr>
        <w:t>Zhotovitel zpracuje projektovou dokumentaci tak, aby minimalizoval zábor pozemků dotčených stavbou, minimalizoval náročné stavební objekty (zejména estakády, mosty, zářezy, tunely /jsou-li/) s cílem úspory stavebních nákladů.  Projektová řešení je povinen konzultovat s objednatelem a zpracovatelem oponentního posudku (expertízy či supervize) k projektové dokumentaci je-li objednatelem stanoven</w:t>
      </w:r>
      <w:r w:rsidR="00CA4B66" w:rsidRPr="00005CD8">
        <w:rPr>
          <w:sz w:val="24"/>
          <w:szCs w:val="24"/>
        </w:rPr>
        <w:t>, a to průběžně a již od vstupního výrobního výboru</w:t>
      </w:r>
      <w:r w:rsidRPr="00005CD8">
        <w:rPr>
          <w:sz w:val="24"/>
          <w:szCs w:val="24"/>
        </w:rPr>
        <w:t>. Zhotovitel je v rámci projektových prací povinen postupovat tak, aby byly dodrženy veškeré technické normy, předpisy a zákonná ustanovení, vztahující se ke stavbám pozemních komunikací a stanovisko hodnocení vlivu stavby na životní prostředí (</w:t>
      </w:r>
      <w:r w:rsidR="0012233B" w:rsidRPr="00005CD8">
        <w:rPr>
          <w:sz w:val="24"/>
          <w:szCs w:val="24"/>
        </w:rPr>
        <w:t>dále jen</w:t>
      </w:r>
      <w:r w:rsidR="004E3D73" w:rsidRPr="00005CD8">
        <w:rPr>
          <w:sz w:val="24"/>
          <w:szCs w:val="24"/>
        </w:rPr>
        <w:t xml:space="preserve"> „E</w:t>
      </w:r>
      <w:r w:rsidR="004E3D73" w:rsidRPr="002A4315">
        <w:rPr>
          <w:sz w:val="24"/>
          <w:szCs w:val="24"/>
        </w:rPr>
        <w:t>IA“</w:t>
      </w:r>
      <w:r w:rsidRPr="002A4315">
        <w:rPr>
          <w:sz w:val="24"/>
          <w:szCs w:val="24"/>
        </w:rPr>
        <w:t xml:space="preserve">). </w:t>
      </w:r>
    </w:p>
    <w:p w:rsidR="006424EF" w:rsidRDefault="006424EF" w:rsidP="006424EF">
      <w:pPr>
        <w:jc w:val="both"/>
        <w:rPr>
          <w:sz w:val="24"/>
          <w:szCs w:val="24"/>
        </w:rPr>
      </w:pPr>
    </w:p>
    <w:p w:rsidR="006424EF" w:rsidRPr="00DC6C53" w:rsidRDefault="006424EF" w:rsidP="006424EF">
      <w:pPr>
        <w:jc w:val="both"/>
        <w:rPr>
          <w:sz w:val="24"/>
          <w:szCs w:val="24"/>
        </w:rPr>
      </w:pPr>
    </w:p>
    <w:p w:rsidR="006424EF" w:rsidRPr="00AE39B5" w:rsidRDefault="006424EF" w:rsidP="00C83014">
      <w:pPr>
        <w:rPr>
          <w:b/>
          <w:sz w:val="24"/>
          <w:szCs w:val="24"/>
          <w:u w:val="single"/>
        </w:rPr>
      </w:pPr>
      <w:r w:rsidRPr="00DC6C53">
        <w:rPr>
          <w:sz w:val="24"/>
          <w:szCs w:val="24"/>
        </w:rPr>
        <w:br w:type="page"/>
      </w:r>
    </w:p>
    <w:p w:rsidR="006424EF" w:rsidRPr="00DC6C53" w:rsidRDefault="006424EF" w:rsidP="006424EF">
      <w:pPr>
        <w:jc w:val="both"/>
        <w:rPr>
          <w:b/>
          <w:sz w:val="24"/>
          <w:szCs w:val="24"/>
        </w:rPr>
      </w:pPr>
      <w:r w:rsidRPr="00C83014">
        <w:rPr>
          <w:b/>
          <w:sz w:val="24"/>
          <w:szCs w:val="24"/>
        </w:rPr>
        <w:lastRenderedPageBreak/>
        <w:t>DOKUMENTACE PRO STAVEBNÍ POVOLENÍ (DSP)</w:t>
      </w:r>
      <w:r w:rsidR="00005CD8">
        <w:rPr>
          <w:b/>
          <w:sz w:val="24"/>
          <w:szCs w:val="24"/>
        </w:rPr>
        <w:t xml:space="preserve"> PRO STAVBU 1</w:t>
      </w:r>
    </w:p>
    <w:p w:rsidR="006424EF" w:rsidRPr="00DC6C53" w:rsidRDefault="006424EF" w:rsidP="006424EF">
      <w:pPr>
        <w:jc w:val="both"/>
        <w:rPr>
          <w:sz w:val="24"/>
          <w:szCs w:val="24"/>
        </w:rPr>
      </w:pPr>
    </w:p>
    <w:p w:rsidR="006424EF" w:rsidRPr="00DC6C53" w:rsidRDefault="006424EF" w:rsidP="006424EF">
      <w:pPr>
        <w:pStyle w:val="Zkladntext"/>
        <w:numPr>
          <w:ilvl w:val="0"/>
          <w:numId w:val="27"/>
        </w:numPr>
        <w:spacing w:after="120"/>
        <w:jc w:val="both"/>
        <w:rPr>
          <w:szCs w:val="24"/>
        </w:rPr>
      </w:pPr>
      <w:r w:rsidRPr="00DC6C53">
        <w:rPr>
          <w:szCs w:val="24"/>
        </w:rPr>
        <w:t>Z</w:t>
      </w:r>
      <w:r>
        <w:rPr>
          <w:szCs w:val="24"/>
        </w:rPr>
        <w:t>hotovitel</w:t>
      </w:r>
      <w:r w:rsidRPr="00DC6C53">
        <w:rPr>
          <w:szCs w:val="24"/>
        </w:rPr>
        <w:t xml:space="preserve"> bude respektovat hranice trvalého záboru dle DÚR.</w:t>
      </w:r>
    </w:p>
    <w:p w:rsidR="006424EF" w:rsidRPr="007F10D5" w:rsidRDefault="006424EF" w:rsidP="006424EF">
      <w:pPr>
        <w:pStyle w:val="Odstavecseseznamem"/>
        <w:numPr>
          <w:ilvl w:val="0"/>
          <w:numId w:val="27"/>
        </w:numPr>
        <w:jc w:val="both"/>
        <w:rPr>
          <w:sz w:val="24"/>
          <w:szCs w:val="24"/>
        </w:rPr>
      </w:pPr>
      <w:r w:rsidRPr="007F10D5">
        <w:rPr>
          <w:sz w:val="24"/>
          <w:szCs w:val="24"/>
        </w:rPr>
        <w:t>Případné změny v záborovém elaborátu oproti DÚR budou předem projednány s</w:t>
      </w:r>
      <w:r>
        <w:rPr>
          <w:sz w:val="24"/>
          <w:szCs w:val="24"/>
        </w:rPr>
        <w:t> </w:t>
      </w:r>
      <w:r w:rsidRPr="007F10D5">
        <w:rPr>
          <w:sz w:val="24"/>
          <w:szCs w:val="24"/>
        </w:rPr>
        <w:t>objednatelem.</w:t>
      </w:r>
    </w:p>
    <w:p w:rsidR="006424EF" w:rsidRPr="007F10D5" w:rsidRDefault="006424EF" w:rsidP="006424EF">
      <w:pPr>
        <w:pStyle w:val="Odstavecseseznamem"/>
        <w:numPr>
          <w:ilvl w:val="0"/>
          <w:numId w:val="27"/>
        </w:numPr>
        <w:jc w:val="both"/>
        <w:rPr>
          <w:sz w:val="24"/>
          <w:szCs w:val="24"/>
        </w:rPr>
      </w:pPr>
      <w:r w:rsidRPr="007F10D5">
        <w:rPr>
          <w:sz w:val="24"/>
          <w:szCs w:val="24"/>
        </w:rPr>
        <w:t>Směrové a výškové vedení trasy bude respektovat parametry dle DÚR</w:t>
      </w:r>
      <w:r>
        <w:rPr>
          <w:sz w:val="24"/>
          <w:szCs w:val="24"/>
        </w:rPr>
        <w:t>, p</w:t>
      </w:r>
      <w:r w:rsidRPr="003C6C8F">
        <w:rPr>
          <w:sz w:val="24"/>
          <w:szCs w:val="24"/>
        </w:rPr>
        <w:t>řípadné změny oproti DÚR budou předem projednány s objednatelem</w:t>
      </w:r>
      <w:r w:rsidRPr="007F10D5">
        <w:rPr>
          <w:sz w:val="24"/>
          <w:szCs w:val="24"/>
        </w:rPr>
        <w:t>.</w:t>
      </w:r>
    </w:p>
    <w:p w:rsidR="006424EF" w:rsidRPr="00DC6C53" w:rsidRDefault="006424EF" w:rsidP="006424EF">
      <w:pPr>
        <w:pStyle w:val="Zkladntext"/>
        <w:numPr>
          <w:ilvl w:val="0"/>
          <w:numId w:val="27"/>
        </w:numPr>
        <w:spacing w:after="120"/>
        <w:jc w:val="both"/>
        <w:rPr>
          <w:szCs w:val="24"/>
        </w:rPr>
      </w:pPr>
      <w:r>
        <w:rPr>
          <w:szCs w:val="24"/>
        </w:rPr>
        <w:t>Zhotovitel</w:t>
      </w:r>
      <w:r w:rsidRPr="00DC6C53">
        <w:rPr>
          <w:szCs w:val="24"/>
        </w:rPr>
        <w:t xml:space="preserve"> bude respektovat podmínky vyplývající z vyjádření a stanovisek dotčených organizací, vydaných v průběhu zpracování doku</w:t>
      </w:r>
      <w:r>
        <w:rPr>
          <w:szCs w:val="24"/>
        </w:rPr>
        <w:t>mentace pro územní rozhodnutí a </w:t>
      </w:r>
      <w:r w:rsidRPr="00DC6C53">
        <w:rPr>
          <w:szCs w:val="24"/>
        </w:rPr>
        <w:t xml:space="preserve">podmínky účastníků územního řízení. </w:t>
      </w:r>
    </w:p>
    <w:p w:rsidR="006424EF" w:rsidRPr="00DC6C53" w:rsidRDefault="006424EF" w:rsidP="006424EF">
      <w:pPr>
        <w:pStyle w:val="Zkladntext"/>
        <w:numPr>
          <w:ilvl w:val="0"/>
          <w:numId w:val="27"/>
        </w:numPr>
        <w:spacing w:after="120"/>
        <w:jc w:val="both"/>
        <w:rPr>
          <w:szCs w:val="24"/>
        </w:rPr>
      </w:pPr>
      <w:r w:rsidRPr="00DC6C53">
        <w:rPr>
          <w:szCs w:val="24"/>
        </w:rPr>
        <w:t>Projektová dokumentace bude obsahovat přehledno</w:t>
      </w:r>
      <w:r>
        <w:rPr>
          <w:szCs w:val="24"/>
        </w:rPr>
        <w:t>u situaci v měřítku 1 : 5.000 a </w:t>
      </w:r>
      <w:r w:rsidRPr="00DC6C53">
        <w:rPr>
          <w:szCs w:val="24"/>
        </w:rPr>
        <w:t>koordinační situace v měřítku 1 : 1.000</w:t>
      </w:r>
      <w:r>
        <w:rPr>
          <w:szCs w:val="24"/>
        </w:rPr>
        <w:t xml:space="preserve"> (2.000) na podkladu katastrální mapy s </w:t>
      </w:r>
      <w:r w:rsidRPr="007F704A">
        <w:rPr>
          <w:szCs w:val="24"/>
        </w:rPr>
        <w:t>vyznačením hranic pozemků a jejich parcelních čísel, vč. sousedních</w:t>
      </w:r>
      <w:r w:rsidRPr="00DC6C53">
        <w:rPr>
          <w:szCs w:val="24"/>
        </w:rPr>
        <w:t>.</w:t>
      </w:r>
    </w:p>
    <w:p w:rsidR="006424EF" w:rsidRPr="00DC6C53" w:rsidRDefault="006424EF" w:rsidP="006424EF">
      <w:pPr>
        <w:pStyle w:val="Zkladntext"/>
        <w:numPr>
          <w:ilvl w:val="0"/>
          <w:numId w:val="27"/>
        </w:numPr>
        <w:spacing w:after="120"/>
        <w:jc w:val="both"/>
        <w:rPr>
          <w:szCs w:val="24"/>
        </w:rPr>
      </w:pPr>
      <w:r w:rsidRPr="00DC6C53">
        <w:rPr>
          <w:szCs w:val="24"/>
        </w:rPr>
        <w:t xml:space="preserve">Při zpracování DSP budou respektovány požadavky na zabezpečení užívání stavby osobami s omezenou schopností pohybu a orientace – dle vyhlášky č. </w:t>
      </w:r>
      <w:r w:rsidRPr="0053235A">
        <w:rPr>
          <w:szCs w:val="24"/>
        </w:rPr>
        <w:t>398/2009 Sb.</w:t>
      </w:r>
      <w:r>
        <w:rPr>
          <w:szCs w:val="24"/>
        </w:rPr>
        <w:t>, o </w:t>
      </w:r>
      <w:r w:rsidRPr="0053235A">
        <w:rPr>
          <w:szCs w:val="24"/>
        </w:rPr>
        <w:t>obecných technických požadavcích zabezpečujících bezbariérové užívání staveb</w:t>
      </w:r>
      <w:r>
        <w:rPr>
          <w:szCs w:val="24"/>
        </w:rPr>
        <w:t>, ve znění pozdějších předpisů</w:t>
      </w:r>
      <w:r w:rsidRPr="00DC6C53">
        <w:rPr>
          <w:szCs w:val="24"/>
        </w:rPr>
        <w:t>.</w:t>
      </w:r>
    </w:p>
    <w:p w:rsidR="006424EF" w:rsidRPr="001473A6" w:rsidRDefault="006424EF" w:rsidP="006424EF">
      <w:pPr>
        <w:pStyle w:val="Odstavecseseznamem"/>
        <w:numPr>
          <w:ilvl w:val="0"/>
          <w:numId w:val="27"/>
        </w:numPr>
        <w:jc w:val="both"/>
        <w:rPr>
          <w:sz w:val="24"/>
          <w:szCs w:val="24"/>
        </w:rPr>
      </w:pPr>
      <w:r w:rsidRPr="008643DC">
        <w:rPr>
          <w:sz w:val="24"/>
          <w:szCs w:val="24"/>
        </w:rPr>
        <w:t>Součástí dokumentace pro stavební povolení bude záborový elaborát stavby:</w:t>
      </w:r>
    </w:p>
    <w:p w:rsidR="00B41D46" w:rsidRDefault="006424EF" w:rsidP="00B41D46">
      <w:pPr>
        <w:ind w:left="1560" w:hanging="426"/>
        <w:jc w:val="both"/>
        <w:rPr>
          <w:sz w:val="24"/>
          <w:szCs w:val="24"/>
        </w:rPr>
      </w:pPr>
      <w:r w:rsidRPr="008643DC">
        <w:rPr>
          <w:sz w:val="24"/>
          <w:szCs w:val="24"/>
        </w:rPr>
        <w:t xml:space="preserve">Záborový elaborát </w:t>
      </w:r>
      <w:r w:rsidRPr="001473A6">
        <w:rPr>
          <w:sz w:val="24"/>
          <w:szCs w:val="24"/>
        </w:rPr>
        <w:t>bude zpracován tak podrobně, aby byl dostatečně přesným podkladem pro zpracování geometrickýc</w:t>
      </w:r>
      <w:r w:rsidRPr="00727F87">
        <w:rPr>
          <w:sz w:val="24"/>
          <w:szCs w:val="24"/>
        </w:rPr>
        <w:t>h plánů, na jejichž základě se budou uzavírat kupní smlouvy a jiné převodní smlouvy a dále smlouvy o zřízení věcných břemen - služebnosti (dříve smlouva o zřízení věcných břemen) s vlastníky pozemků. Záborový elaborát</w:t>
      </w:r>
      <w:r w:rsidRPr="00446F42">
        <w:rPr>
          <w:b/>
          <w:sz w:val="24"/>
          <w:szCs w:val="24"/>
        </w:rPr>
        <w:t xml:space="preserve"> </w:t>
      </w:r>
      <w:r w:rsidRPr="00446F42">
        <w:rPr>
          <w:sz w:val="24"/>
          <w:szCs w:val="24"/>
        </w:rPr>
        <w:t>bude zpracován tak podrobně, aby byl dostatečně přesným podkladem pro vypracování nájemních smluv pro dočasný zábor pozemků.</w:t>
      </w:r>
    </w:p>
    <w:p w:rsidR="00B41D46" w:rsidRDefault="006424EF" w:rsidP="00B41D46">
      <w:pPr>
        <w:ind w:left="1560" w:hanging="426"/>
        <w:jc w:val="both"/>
        <w:rPr>
          <w:sz w:val="24"/>
          <w:szCs w:val="24"/>
        </w:rPr>
      </w:pPr>
      <w:r w:rsidRPr="00446F42">
        <w:rPr>
          <w:sz w:val="24"/>
          <w:szCs w:val="24"/>
        </w:rPr>
        <w:t>Do záborového elaborátu budou zakresleny veškeré pokládky a překládky inženýrských sítí (pro věcná břemena - služebnosti – dále jen věcná břemena) a zpracovány geometrické plány pro zaměření věcných břemen, včetně dodatku o vyčíslení plochy věcného břemene.</w:t>
      </w:r>
    </w:p>
    <w:p w:rsidR="00B41D46" w:rsidRDefault="006424EF" w:rsidP="00B41D46">
      <w:pPr>
        <w:ind w:left="1560" w:hanging="426"/>
        <w:jc w:val="both"/>
        <w:rPr>
          <w:sz w:val="24"/>
          <w:szCs w:val="24"/>
        </w:rPr>
      </w:pPr>
      <w:r w:rsidRPr="00446F42">
        <w:rPr>
          <w:sz w:val="24"/>
          <w:szCs w:val="24"/>
        </w:rPr>
        <w:t>Podklady - z katastrálního úřadu, Státního pozemkového úřadu (spojená agenda, kterou vykonávaly pozemkové úřady a Pozemkový fond ČR):</w:t>
      </w:r>
    </w:p>
    <w:p w:rsidR="00B41D46" w:rsidRDefault="006424EF" w:rsidP="00B41D46">
      <w:pPr>
        <w:ind w:left="1560" w:hanging="426"/>
        <w:jc w:val="both"/>
        <w:rPr>
          <w:sz w:val="24"/>
          <w:szCs w:val="24"/>
        </w:rPr>
      </w:pPr>
      <w:r w:rsidRPr="00446F42">
        <w:rPr>
          <w:sz w:val="24"/>
          <w:szCs w:val="24"/>
        </w:rPr>
        <w:t xml:space="preserve">Záborový elaborát zhotovitel zpracuje ve stavu podle původního pozemkového katastru v porovnání se stavem podle </w:t>
      </w:r>
      <w:r w:rsidR="007B3D8A">
        <w:rPr>
          <w:sz w:val="24"/>
          <w:szCs w:val="24"/>
        </w:rPr>
        <w:t>KN</w:t>
      </w:r>
      <w:r w:rsidRPr="00446F42">
        <w:rPr>
          <w:sz w:val="24"/>
          <w:szCs w:val="24"/>
        </w:rPr>
        <w:t xml:space="preserve"> podle podkladů:</w:t>
      </w:r>
    </w:p>
    <w:p w:rsidR="006424EF" w:rsidRPr="00446F42" w:rsidRDefault="006424EF" w:rsidP="004576FA">
      <w:pPr>
        <w:numPr>
          <w:ilvl w:val="0"/>
          <w:numId w:val="25"/>
        </w:numPr>
        <w:ind w:left="2552" w:hanging="425"/>
        <w:contextualSpacing/>
        <w:jc w:val="both"/>
        <w:rPr>
          <w:sz w:val="24"/>
          <w:szCs w:val="24"/>
        </w:rPr>
      </w:pPr>
      <w:r w:rsidRPr="00446F42">
        <w:rPr>
          <w:sz w:val="24"/>
          <w:szCs w:val="24"/>
        </w:rPr>
        <w:t>pozemková mapa podle původního pozemkového katastru</w:t>
      </w:r>
    </w:p>
    <w:p w:rsidR="006424EF" w:rsidRPr="00446F42" w:rsidRDefault="006424EF" w:rsidP="004576FA">
      <w:pPr>
        <w:numPr>
          <w:ilvl w:val="0"/>
          <w:numId w:val="25"/>
        </w:numPr>
        <w:ind w:left="2552" w:hanging="425"/>
        <w:contextualSpacing/>
        <w:jc w:val="both"/>
        <w:rPr>
          <w:sz w:val="24"/>
          <w:szCs w:val="24"/>
        </w:rPr>
      </w:pPr>
      <w:r w:rsidRPr="00446F42">
        <w:rPr>
          <w:sz w:val="24"/>
          <w:szCs w:val="24"/>
        </w:rPr>
        <w:t>mapa pozemkových úprav</w:t>
      </w:r>
    </w:p>
    <w:p w:rsidR="006424EF" w:rsidRPr="00446F42" w:rsidRDefault="006424EF" w:rsidP="004576FA">
      <w:pPr>
        <w:numPr>
          <w:ilvl w:val="0"/>
          <w:numId w:val="25"/>
        </w:numPr>
        <w:ind w:left="2552" w:hanging="425"/>
        <w:contextualSpacing/>
        <w:jc w:val="both"/>
        <w:rPr>
          <w:sz w:val="24"/>
          <w:szCs w:val="24"/>
        </w:rPr>
      </w:pPr>
      <w:r w:rsidRPr="00446F42">
        <w:rPr>
          <w:sz w:val="24"/>
          <w:szCs w:val="24"/>
        </w:rPr>
        <w:t>u všech pozemků ve správě Státního pozemkového úřadu provést identifikaci</w:t>
      </w:r>
    </w:p>
    <w:p w:rsidR="006424EF" w:rsidRPr="00446F42" w:rsidRDefault="006424EF" w:rsidP="004576FA">
      <w:pPr>
        <w:numPr>
          <w:ilvl w:val="0"/>
          <w:numId w:val="25"/>
        </w:numPr>
        <w:ind w:left="2552" w:hanging="425"/>
        <w:contextualSpacing/>
        <w:jc w:val="both"/>
        <w:rPr>
          <w:sz w:val="24"/>
          <w:szCs w:val="24"/>
        </w:rPr>
      </w:pPr>
      <w:r w:rsidRPr="00446F42">
        <w:rPr>
          <w:sz w:val="24"/>
          <w:szCs w:val="24"/>
        </w:rPr>
        <w:t>u všech pozemků ve vlastnictví státu v trvalém záboru určených k výkupu či převodu zajistit potvrzení, že na ně nebyl uplatněn restituční nárok</w:t>
      </w:r>
    </w:p>
    <w:p w:rsidR="006424EF" w:rsidRPr="00446F42" w:rsidRDefault="006424EF" w:rsidP="004576FA">
      <w:pPr>
        <w:numPr>
          <w:ilvl w:val="0"/>
          <w:numId w:val="25"/>
        </w:numPr>
        <w:ind w:left="2552" w:hanging="425"/>
        <w:contextualSpacing/>
        <w:jc w:val="both"/>
        <w:rPr>
          <w:sz w:val="24"/>
          <w:szCs w:val="24"/>
        </w:rPr>
      </w:pPr>
      <w:r w:rsidRPr="00446F42">
        <w:rPr>
          <w:sz w:val="24"/>
          <w:szCs w:val="24"/>
        </w:rPr>
        <w:t>u pozemků ve správě Státního pozemkového úřadu zajistit od Katastrálního úřadu doklad o jejich nabytí státem</w:t>
      </w:r>
    </w:p>
    <w:p w:rsidR="00261256" w:rsidRDefault="006424EF">
      <w:pPr>
        <w:numPr>
          <w:ilvl w:val="0"/>
          <w:numId w:val="25"/>
        </w:numPr>
        <w:ind w:left="2552" w:hanging="425"/>
        <w:contextualSpacing/>
        <w:jc w:val="both"/>
        <w:rPr>
          <w:sz w:val="24"/>
          <w:szCs w:val="24"/>
        </w:rPr>
      </w:pPr>
      <w:r w:rsidRPr="00446F42">
        <w:rPr>
          <w:sz w:val="24"/>
          <w:szCs w:val="24"/>
        </w:rPr>
        <w:t>u všech dotčených pozemků tyto doložit vlastnickým listem</w:t>
      </w:r>
    </w:p>
    <w:p w:rsidR="00261256" w:rsidRDefault="006424EF">
      <w:pPr>
        <w:numPr>
          <w:ilvl w:val="0"/>
          <w:numId w:val="25"/>
        </w:numPr>
        <w:ind w:left="2552" w:hanging="425"/>
        <w:contextualSpacing/>
        <w:jc w:val="both"/>
        <w:rPr>
          <w:sz w:val="24"/>
          <w:szCs w:val="24"/>
        </w:rPr>
      </w:pPr>
      <w:r w:rsidRPr="00446F42">
        <w:rPr>
          <w:sz w:val="24"/>
          <w:szCs w:val="24"/>
        </w:rPr>
        <w:t>u pozemků ve správě Státního pozemkového úřadu uvést seznam příslušných nájemců</w:t>
      </w:r>
    </w:p>
    <w:p w:rsidR="00261256" w:rsidRDefault="006424EF">
      <w:pPr>
        <w:numPr>
          <w:ilvl w:val="0"/>
          <w:numId w:val="25"/>
        </w:numPr>
        <w:ind w:left="2552" w:hanging="425"/>
        <w:contextualSpacing/>
        <w:jc w:val="both"/>
        <w:rPr>
          <w:sz w:val="24"/>
          <w:szCs w:val="24"/>
        </w:rPr>
      </w:pPr>
      <w:r w:rsidRPr="00446F42">
        <w:rPr>
          <w:sz w:val="24"/>
          <w:szCs w:val="24"/>
        </w:rPr>
        <w:t xml:space="preserve">nová parcelní čísla dle </w:t>
      </w:r>
      <w:r w:rsidR="00BA6204">
        <w:rPr>
          <w:sz w:val="24"/>
          <w:szCs w:val="24"/>
        </w:rPr>
        <w:t>geometrického plánu</w:t>
      </w:r>
      <w:r w:rsidR="00BA6204" w:rsidRPr="00446F42">
        <w:rPr>
          <w:sz w:val="24"/>
          <w:szCs w:val="24"/>
        </w:rPr>
        <w:t xml:space="preserve"> </w:t>
      </w:r>
      <w:r w:rsidRPr="00446F42">
        <w:rPr>
          <w:sz w:val="24"/>
          <w:szCs w:val="24"/>
        </w:rPr>
        <w:t>budou součástí záborového elaborátu včetně výměry nově vzniklých pozemků.</w:t>
      </w:r>
    </w:p>
    <w:p w:rsidR="00B41D46" w:rsidRDefault="00B41D46" w:rsidP="00B41D46">
      <w:pPr>
        <w:ind w:left="1560" w:hanging="426"/>
        <w:jc w:val="both"/>
        <w:rPr>
          <w:sz w:val="24"/>
          <w:szCs w:val="24"/>
        </w:rPr>
      </w:pPr>
    </w:p>
    <w:p w:rsidR="00B41D46" w:rsidRDefault="006424EF" w:rsidP="00B41D46">
      <w:pPr>
        <w:ind w:left="1560" w:hanging="426"/>
        <w:jc w:val="both"/>
        <w:rPr>
          <w:sz w:val="24"/>
          <w:szCs w:val="24"/>
        </w:rPr>
      </w:pPr>
      <w:r w:rsidRPr="00446F42">
        <w:rPr>
          <w:sz w:val="24"/>
          <w:szCs w:val="24"/>
        </w:rPr>
        <w:lastRenderedPageBreak/>
        <w:t>Zhotovitel svolá samostatný výrobní výbor v době zpracování konceptu záborového  elaborátu po dohodě s objednatelem.</w:t>
      </w:r>
    </w:p>
    <w:p w:rsidR="00B41D46" w:rsidRDefault="006424EF" w:rsidP="00B41D46">
      <w:pPr>
        <w:ind w:left="1560" w:hanging="426"/>
        <w:jc w:val="both"/>
        <w:rPr>
          <w:sz w:val="24"/>
          <w:szCs w:val="24"/>
        </w:rPr>
      </w:pPr>
      <w:r w:rsidRPr="00446F42">
        <w:rPr>
          <w:sz w:val="24"/>
          <w:szCs w:val="24"/>
        </w:rPr>
        <w:t xml:space="preserve">-V případě, že stavbou budou dotčeny parcely KN, které nejsou uvedeny na </w:t>
      </w:r>
      <w:r w:rsidR="00B32FA4">
        <w:rPr>
          <w:sz w:val="24"/>
          <w:szCs w:val="24"/>
        </w:rPr>
        <w:t>listu vlastnictví (dále rovněž jen</w:t>
      </w:r>
      <w:r w:rsidR="00B32FA4" w:rsidRPr="00446F42">
        <w:rPr>
          <w:sz w:val="24"/>
          <w:szCs w:val="24"/>
        </w:rPr>
        <w:t xml:space="preserve"> </w:t>
      </w:r>
      <w:r w:rsidR="00B32FA4">
        <w:rPr>
          <w:sz w:val="24"/>
          <w:szCs w:val="24"/>
        </w:rPr>
        <w:t>„</w:t>
      </w:r>
      <w:r w:rsidRPr="00446F42">
        <w:rPr>
          <w:sz w:val="24"/>
          <w:szCs w:val="24"/>
        </w:rPr>
        <w:t>LV</w:t>
      </w:r>
      <w:r w:rsidR="00B32FA4">
        <w:rPr>
          <w:sz w:val="24"/>
          <w:szCs w:val="24"/>
        </w:rPr>
        <w:t>“)</w:t>
      </w:r>
      <w:r w:rsidRPr="00446F42">
        <w:rPr>
          <w:sz w:val="24"/>
          <w:szCs w:val="24"/>
        </w:rPr>
        <w:t>, případně parcely neznámého vlastníka, bude pro každou takovou parcelu doloženo srovnávací sestavení, listiny z pozemkových knih a ostatní relevantní listiny uložené u Katastrálního nebo Státního pozemkového úřadu pro identifikaci vlastníka, včetně mapového podkladu prokazujícího identifikaci parcel. Součástí záborového elaborátu pak bude složka s názvem „Identifikace parcel“.</w:t>
      </w:r>
    </w:p>
    <w:p w:rsidR="00B41D46" w:rsidRDefault="006424EF" w:rsidP="00B41D46">
      <w:pPr>
        <w:ind w:left="1560" w:hanging="426"/>
        <w:jc w:val="both"/>
        <w:rPr>
          <w:color w:val="000000"/>
          <w:sz w:val="24"/>
          <w:szCs w:val="24"/>
        </w:rPr>
      </w:pPr>
      <w:r w:rsidRPr="00446F42">
        <w:rPr>
          <w:sz w:val="24"/>
          <w:szCs w:val="24"/>
        </w:rPr>
        <w:t>-Zpracování záborového elaborátu bude zhotovitel konzultovat se zástupcem Státního pozemkového úřadu a se zpracovatele</w:t>
      </w:r>
      <w:r w:rsidRPr="00446F42">
        <w:rPr>
          <w:color w:val="000000"/>
          <w:sz w:val="24"/>
          <w:szCs w:val="24"/>
        </w:rPr>
        <w:t>m projektu pozemkových úprav.</w:t>
      </w:r>
    </w:p>
    <w:p w:rsidR="00B41D46" w:rsidRDefault="00B41D46" w:rsidP="00B41D46">
      <w:pPr>
        <w:ind w:left="1560" w:hanging="426"/>
        <w:jc w:val="both"/>
        <w:rPr>
          <w:color w:val="000000"/>
          <w:sz w:val="24"/>
          <w:szCs w:val="24"/>
        </w:rPr>
      </w:pPr>
    </w:p>
    <w:p w:rsidR="00B41D46" w:rsidRDefault="006424EF" w:rsidP="00B41D46">
      <w:pPr>
        <w:ind w:left="1560" w:hanging="426"/>
        <w:jc w:val="both"/>
        <w:rPr>
          <w:sz w:val="24"/>
          <w:szCs w:val="24"/>
        </w:rPr>
      </w:pPr>
      <w:r w:rsidRPr="00446F42">
        <w:rPr>
          <w:sz w:val="24"/>
          <w:szCs w:val="24"/>
        </w:rPr>
        <w:t xml:space="preserve">Záborový elaborát a geometrické plány budou zpracovány tak, aby byly odděleny pozemky trvalého záboru nacházející se pod stavebními objekty ve vlastnictví státu, s příslušností hospodařit pro ŘSD ČR, od pozemků trvalého záboru pod stavebními objekty (např. silnice II. třídy), které zůstanou ve vlastnictví stávajícího vlastníka (např. kraj). Pozemky pod těmito objekty nebudou vykupovány, jedná se o trvalý zábor bez výkupu. </w:t>
      </w:r>
    </w:p>
    <w:p w:rsidR="001B677F" w:rsidRDefault="001B677F" w:rsidP="00B41D46">
      <w:pPr>
        <w:ind w:left="1560" w:hanging="426"/>
        <w:jc w:val="both"/>
        <w:rPr>
          <w:sz w:val="24"/>
          <w:szCs w:val="24"/>
        </w:rPr>
      </w:pPr>
    </w:p>
    <w:p w:rsidR="001B677F" w:rsidRPr="001B677F" w:rsidRDefault="001B677F" w:rsidP="001B677F">
      <w:pPr>
        <w:ind w:left="1068"/>
        <w:jc w:val="both"/>
        <w:rPr>
          <w:sz w:val="24"/>
          <w:szCs w:val="24"/>
        </w:rPr>
      </w:pPr>
      <w:r w:rsidRPr="001B677F">
        <w:rPr>
          <w:sz w:val="24"/>
          <w:szCs w:val="24"/>
        </w:rPr>
        <w:t>Seznam pozemků dotčených záborem bude rozdělen:</w:t>
      </w:r>
    </w:p>
    <w:p w:rsidR="001B677F" w:rsidRPr="001B677F" w:rsidRDefault="001B677F" w:rsidP="001B677F">
      <w:pPr>
        <w:pStyle w:val="Odstavecseseznamem"/>
        <w:numPr>
          <w:ilvl w:val="0"/>
          <w:numId w:val="16"/>
        </w:numPr>
        <w:jc w:val="both"/>
        <w:rPr>
          <w:sz w:val="24"/>
          <w:szCs w:val="24"/>
        </w:rPr>
      </w:pPr>
      <w:r w:rsidRPr="001B677F">
        <w:rPr>
          <w:sz w:val="24"/>
          <w:szCs w:val="24"/>
        </w:rPr>
        <w:t>a)  podle katastrálního území a parcelních čísel pozemků</w:t>
      </w:r>
    </w:p>
    <w:p w:rsidR="001B677F" w:rsidRPr="001B677F" w:rsidRDefault="001B677F" w:rsidP="001B677F">
      <w:pPr>
        <w:pStyle w:val="Odstavecseseznamem"/>
        <w:numPr>
          <w:ilvl w:val="0"/>
          <w:numId w:val="16"/>
        </w:numPr>
        <w:jc w:val="both"/>
        <w:rPr>
          <w:sz w:val="24"/>
          <w:szCs w:val="24"/>
        </w:rPr>
      </w:pPr>
      <w:r w:rsidRPr="001B677F">
        <w:rPr>
          <w:sz w:val="24"/>
          <w:szCs w:val="24"/>
        </w:rPr>
        <w:t>b)  podle vlastníků pozemků – pozemky jednoho vlastníka budou řazeny k sobě</w:t>
      </w:r>
    </w:p>
    <w:p w:rsidR="001B677F" w:rsidRPr="001B677F" w:rsidRDefault="001B677F" w:rsidP="001B677F">
      <w:pPr>
        <w:pStyle w:val="Odstavecseseznamem"/>
        <w:numPr>
          <w:ilvl w:val="0"/>
          <w:numId w:val="16"/>
        </w:numPr>
        <w:jc w:val="both"/>
        <w:rPr>
          <w:sz w:val="24"/>
          <w:szCs w:val="24"/>
        </w:rPr>
      </w:pPr>
      <w:r>
        <w:rPr>
          <w:sz w:val="24"/>
          <w:szCs w:val="24"/>
        </w:rPr>
        <w:t>c)  podle stavebních objektů</w:t>
      </w:r>
    </w:p>
    <w:p w:rsidR="00B41D46" w:rsidRDefault="00B41D46" w:rsidP="00B41D46">
      <w:pPr>
        <w:ind w:left="1560" w:hanging="426"/>
        <w:jc w:val="both"/>
        <w:rPr>
          <w:color w:val="000000"/>
          <w:sz w:val="24"/>
          <w:szCs w:val="24"/>
        </w:rPr>
      </w:pPr>
    </w:p>
    <w:p w:rsidR="00B41D46" w:rsidRDefault="006424EF" w:rsidP="00B41D46">
      <w:pPr>
        <w:ind w:left="1560" w:hanging="426"/>
        <w:jc w:val="both"/>
        <w:rPr>
          <w:sz w:val="24"/>
          <w:szCs w:val="24"/>
        </w:rPr>
      </w:pPr>
      <w:r w:rsidRPr="00446F42">
        <w:rPr>
          <w:b/>
          <w:sz w:val="24"/>
          <w:szCs w:val="24"/>
        </w:rPr>
        <w:t>Jako samostatná příloha záborového elaborátu bude zpracován záborový elaborát pro vynětí pozemků:</w:t>
      </w:r>
    </w:p>
    <w:p w:rsidR="00B41D46" w:rsidRDefault="006424EF" w:rsidP="00B41D46">
      <w:pPr>
        <w:ind w:left="1560" w:hanging="426"/>
        <w:jc w:val="both"/>
        <w:rPr>
          <w:sz w:val="24"/>
          <w:szCs w:val="24"/>
        </w:rPr>
      </w:pPr>
      <w:r w:rsidRPr="00446F42">
        <w:rPr>
          <w:b/>
          <w:sz w:val="24"/>
          <w:szCs w:val="24"/>
        </w:rPr>
        <w:t xml:space="preserve">     </w:t>
      </w:r>
    </w:p>
    <w:p w:rsidR="00B41D46" w:rsidRDefault="006424EF" w:rsidP="00B41D46">
      <w:pPr>
        <w:ind w:left="1560" w:hanging="426"/>
        <w:jc w:val="both"/>
        <w:rPr>
          <w:sz w:val="24"/>
          <w:szCs w:val="24"/>
        </w:rPr>
      </w:pPr>
      <w:r w:rsidRPr="00446F42">
        <w:rPr>
          <w:b/>
          <w:sz w:val="24"/>
          <w:szCs w:val="24"/>
        </w:rPr>
        <w:t xml:space="preserve">      a) ze </w:t>
      </w:r>
      <w:r w:rsidR="0005518D">
        <w:rPr>
          <w:b/>
          <w:sz w:val="24"/>
          <w:szCs w:val="24"/>
        </w:rPr>
        <w:t>ZPF</w:t>
      </w:r>
      <w:r w:rsidRPr="00446F42">
        <w:rPr>
          <w:b/>
          <w:sz w:val="24"/>
          <w:szCs w:val="24"/>
        </w:rPr>
        <w:t>:</w:t>
      </w:r>
    </w:p>
    <w:p w:rsidR="00B41D46" w:rsidRDefault="006424EF" w:rsidP="00B41D46">
      <w:pPr>
        <w:ind w:left="1560" w:hanging="426"/>
        <w:jc w:val="both"/>
        <w:rPr>
          <w:sz w:val="24"/>
          <w:szCs w:val="24"/>
        </w:rPr>
      </w:pPr>
      <w:r w:rsidRPr="00446F42">
        <w:rPr>
          <w:sz w:val="24"/>
          <w:szCs w:val="24"/>
        </w:rPr>
        <w:t>Elaborát bude zpracován podle Zákona o ZPF a s obsahem podle Vyhlášky ZPF, přílohy č. 5, a bude obsahovat zejména:</w:t>
      </w:r>
    </w:p>
    <w:p w:rsidR="00B41D46" w:rsidRDefault="006424EF" w:rsidP="00B41D46">
      <w:pPr>
        <w:ind w:left="1560" w:hanging="426"/>
        <w:jc w:val="both"/>
        <w:rPr>
          <w:sz w:val="24"/>
          <w:szCs w:val="24"/>
        </w:rPr>
      </w:pPr>
      <w:r w:rsidRPr="00446F42">
        <w:rPr>
          <w:sz w:val="24"/>
          <w:szCs w:val="24"/>
        </w:rPr>
        <w:t>– zákres trvalých a dočasných záborů do 1 roku a samostatně nad 1 rok v pozemkové mapě a katastrální mapě, včetně bonit</w:t>
      </w:r>
    </w:p>
    <w:p w:rsidR="00B41D46" w:rsidRDefault="006424EF" w:rsidP="00B41D46">
      <w:pPr>
        <w:ind w:left="1560" w:hanging="426"/>
        <w:jc w:val="both"/>
        <w:rPr>
          <w:sz w:val="24"/>
          <w:szCs w:val="24"/>
        </w:rPr>
      </w:pPr>
      <w:r w:rsidRPr="00446F42">
        <w:rPr>
          <w:sz w:val="24"/>
          <w:szCs w:val="24"/>
        </w:rPr>
        <w:t>– seznam dotčených pozemků a jejich vlastníků a uživatelů s udáním kultury a plochy záborů jednotlivých parcel a jejich bonit (BPEJ)</w:t>
      </w:r>
    </w:p>
    <w:p w:rsidR="00B41D46" w:rsidRDefault="006424EF" w:rsidP="00B41D46">
      <w:pPr>
        <w:ind w:left="1560" w:hanging="426"/>
        <w:jc w:val="both"/>
        <w:rPr>
          <w:sz w:val="24"/>
          <w:szCs w:val="24"/>
        </w:rPr>
      </w:pPr>
      <w:r w:rsidRPr="00446F42">
        <w:rPr>
          <w:sz w:val="24"/>
          <w:szCs w:val="24"/>
        </w:rPr>
        <w:t>– výpočet odvodů za trvalý a dočasný zábor (odvody budou spočítány po jednotlivých parcelách)</w:t>
      </w:r>
    </w:p>
    <w:p w:rsidR="00B41D46" w:rsidRDefault="006424EF" w:rsidP="00B41D46">
      <w:pPr>
        <w:ind w:left="1560" w:hanging="426"/>
        <w:jc w:val="both"/>
        <w:rPr>
          <w:sz w:val="24"/>
          <w:szCs w:val="24"/>
        </w:rPr>
      </w:pPr>
      <w:r w:rsidRPr="00446F42">
        <w:rPr>
          <w:sz w:val="24"/>
          <w:szCs w:val="24"/>
        </w:rPr>
        <w:t xml:space="preserve">– vyhodnocení důsledků navrhovaného umístění staveb na ZPF dle přílohy č. 5 k Vyhlášce ZPF </w:t>
      </w:r>
    </w:p>
    <w:p w:rsidR="00B41D46" w:rsidRDefault="006424EF" w:rsidP="00B41D46">
      <w:pPr>
        <w:ind w:left="1560" w:hanging="426"/>
        <w:jc w:val="both"/>
        <w:rPr>
          <w:sz w:val="24"/>
          <w:szCs w:val="24"/>
        </w:rPr>
      </w:pPr>
      <w:r w:rsidRPr="00446F42">
        <w:rPr>
          <w:sz w:val="24"/>
          <w:szCs w:val="24"/>
        </w:rPr>
        <w:t>– bilance ornice</w:t>
      </w:r>
    </w:p>
    <w:p w:rsidR="00B41D46" w:rsidRDefault="006424EF" w:rsidP="00B41D46">
      <w:pPr>
        <w:ind w:left="1560" w:hanging="426"/>
        <w:jc w:val="both"/>
        <w:rPr>
          <w:sz w:val="24"/>
          <w:szCs w:val="24"/>
        </w:rPr>
      </w:pPr>
      <w:r w:rsidRPr="00446F42">
        <w:rPr>
          <w:sz w:val="24"/>
          <w:szCs w:val="24"/>
        </w:rPr>
        <w:t>– projekt biologické rekultivace dočasných záborů a rekultivovaných ploch</w:t>
      </w:r>
    </w:p>
    <w:p w:rsidR="00B41D46" w:rsidRDefault="006424EF" w:rsidP="00B41D46">
      <w:pPr>
        <w:ind w:left="1560" w:hanging="426"/>
        <w:jc w:val="both"/>
        <w:rPr>
          <w:sz w:val="24"/>
          <w:szCs w:val="24"/>
        </w:rPr>
      </w:pPr>
      <w:r w:rsidRPr="00446F42">
        <w:rPr>
          <w:b/>
          <w:sz w:val="24"/>
          <w:szCs w:val="24"/>
        </w:rPr>
        <w:t>b) z </w:t>
      </w:r>
      <w:r w:rsidR="0005518D">
        <w:rPr>
          <w:b/>
          <w:sz w:val="24"/>
          <w:szCs w:val="24"/>
        </w:rPr>
        <w:t>LPF</w:t>
      </w:r>
      <w:r w:rsidRPr="00446F42">
        <w:rPr>
          <w:sz w:val="24"/>
          <w:szCs w:val="24"/>
        </w:rPr>
        <w:t xml:space="preserve"> podle zákona č. 289/1995 Sb., o lesích a o změně a doplnění některých zákonů (lesní zákon), ve znění pozdějších předpisů a vyhlášky č. 77/1996 Sb., o náležitostech žádosti o odnětí nebo omezení a podrobnostech o ochraně pozemků určených k plnění funkcí lesa, ve znění pozdějších předpisů, zejména podle § 1 odst. a) – h) a j) a § 2 zejména:</w:t>
      </w:r>
    </w:p>
    <w:p w:rsidR="00B41D46" w:rsidRDefault="006424EF" w:rsidP="00B41D46">
      <w:pPr>
        <w:ind w:left="1560" w:hanging="426"/>
        <w:jc w:val="both"/>
        <w:rPr>
          <w:sz w:val="24"/>
          <w:szCs w:val="24"/>
        </w:rPr>
      </w:pPr>
      <w:r w:rsidRPr="00446F42">
        <w:rPr>
          <w:b/>
          <w:sz w:val="24"/>
          <w:szCs w:val="24"/>
        </w:rPr>
        <w:t xml:space="preserve"> -   </w:t>
      </w:r>
      <w:r w:rsidRPr="00446F42">
        <w:rPr>
          <w:sz w:val="24"/>
          <w:szCs w:val="24"/>
        </w:rPr>
        <w:t>seznam pozemků dotčených záborem LPF dočasných do 1 roku, nad 1 rok a trvalým záborem</w:t>
      </w:r>
    </w:p>
    <w:p w:rsidR="00B41D46" w:rsidRDefault="006424EF" w:rsidP="00B41D46">
      <w:pPr>
        <w:ind w:left="1560" w:hanging="426"/>
        <w:jc w:val="both"/>
        <w:rPr>
          <w:sz w:val="24"/>
          <w:szCs w:val="24"/>
        </w:rPr>
      </w:pPr>
      <w:r w:rsidRPr="00446F42">
        <w:rPr>
          <w:b/>
          <w:sz w:val="24"/>
          <w:szCs w:val="24"/>
        </w:rPr>
        <w:t>   -</w:t>
      </w:r>
      <w:r w:rsidRPr="00446F42">
        <w:rPr>
          <w:sz w:val="24"/>
          <w:szCs w:val="24"/>
        </w:rPr>
        <w:t>   komplexní výpočet náhrad škod na lesních pozemcích</w:t>
      </w:r>
    </w:p>
    <w:p w:rsidR="00B41D46" w:rsidRDefault="006424EF" w:rsidP="00B41D46">
      <w:pPr>
        <w:ind w:left="1560" w:hanging="426"/>
        <w:jc w:val="both"/>
        <w:rPr>
          <w:sz w:val="24"/>
          <w:szCs w:val="24"/>
        </w:rPr>
      </w:pPr>
      <w:r w:rsidRPr="00446F42">
        <w:rPr>
          <w:b/>
          <w:sz w:val="24"/>
          <w:szCs w:val="24"/>
        </w:rPr>
        <w:t xml:space="preserve">   </w:t>
      </w:r>
      <w:r w:rsidRPr="00446F42">
        <w:rPr>
          <w:sz w:val="24"/>
          <w:szCs w:val="24"/>
        </w:rPr>
        <w:t xml:space="preserve">-   stanovení výše poplatků za odnětí </w:t>
      </w:r>
    </w:p>
    <w:p w:rsidR="00B41D46" w:rsidRDefault="006424EF" w:rsidP="00B41D46">
      <w:pPr>
        <w:ind w:left="1560" w:hanging="426"/>
        <w:jc w:val="both"/>
        <w:rPr>
          <w:sz w:val="24"/>
          <w:szCs w:val="24"/>
        </w:rPr>
      </w:pPr>
      <w:r w:rsidRPr="00446F42">
        <w:rPr>
          <w:sz w:val="24"/>
          <w:szCs w:val="24"/>
        </w:rPr>
        <w:t>   -   návrh plánu rekultivace včetně předpokládaných investičních nákladů</w:t>
      </w:r>
    </w:p>
    <w:p w:rsidR="00B41D46" w:rsidRDefault="00B41D46" w:rsidP="00B41D46">
      <w:pPr>
        <w:ind w:left="644" w:hanging="360"/>
        <w:jc w:val="both"/>
        <w:rPr>
          <w:sz w:val="24"/>
          <w:szCs w:val="24"/>
        </w:rPr>
      </w:pPr>
    </w:p>
    <w:p w:rsidR="006424EF" w:rsidRPr="005A33A5" w:rsidRDefault="006424EF" w:rsidP="004576FA">
      <w:pPr>
        <w:pStyle w:val="Odstavecseseznamem"/>
        <w:numPr>
          <w:ilvl w:val="0"/>
          <w:numId w:val="27"/>
        </w:numPr>
        <w:jc w:val="both"/>
        <w:rPr>
          <w:sz w:val="24"/>
          <w:szCs w:val="24"/>
        </w:rPr>
      </w:pPr>
      <w:r w:rsidRPr="007F10D5">
        <w:rPr>
          <w:sz w:val="24"/>
          <w:szCs w:val="24"/>
        </w:rPr>
        <w:t xml:space="preserve">Bude stanoven rozsah </w:t>
      </w:r>
      <w:r w:rsidRPr="005A33A5">
        <w:rPr>
          <w:sz w:val="24"/>
          <w:szCs w:val="24"/>
        </w:rPr>
        <w:t xml:space="preserve">překládek inženýrských sítí v </w:t>
      </w:r>
      <w:r w:rsidRPr="005A33A5">
        <w:rPr>
          <w:b/>
          <w:sz w:val="24"/>
          <w:szCs w:val="24"/>
        </w:rPr>
        <w:t>nejnutnějším</w:t>
      </w:r>
      <w:r w:rsidRPr="005A33A5">
        <w:rPr>
          <w:sz w:val="24"/>
          <w:szCs w:val="24"/>
        </w:rPr>
        <w:t xml:space="preserve"> rozsahu, odsouhlasený a potvrzený jednotlivými správci a vlastníky. Ke každému stavebnímu objektu bude přiloženo souhlasné stanovisko příslušného správce sítě.</w:t>
      </w:r>
    </w:p>
    <w:p w:rsidR="006424EF" w:rsidRPr="005A33A5" w:rsidRDefault="006424EF" w:rsidP="006424EF">
      <w:pPr>
        <w:pStyle w:val="Odstavecseseznamem"/>
        <w:numPr>
          <w:ilvl w:val="0"/>
          <w:numId w:val="27"/>
        </w:numPr>
        <w:jc w:val="both"/>
        <w:rPr>
          <w:sz w:val="24"/>
          <w:szCs w:val="24"/>
        </w:rPr>
      </w:pPr>
      <w:r w:rsidRPr="005A33A5">
        <w:rPr>
          <w:sz w:val="24"/>
          <w:szCs w:val="24"/>
        </w:rPr>
        <w:t>Zhotov</w:t>
      </w:r>
      <w:r w:rsidR="00A91E8E" w:rsidRPr="005A33A5">
        <w:rPr>
          <w:sz w:val="24"/>
          <w:szCs w:val="24"/>
        </w:rPr>
        <w:t>itel bude respektovat „Metodické</w:t>
      </w:r>
      <w:r w:rsidRPr="005A33A5">
        <w:rPr>
          <w:sz w:val="24"/>
          <w:szCs w:val="24"/>
        </w:rPr>
        <w:t xml:space="preserve"> postup</w:t>
      </w:r>
      <w:r w:rsidR="001B677F" w:rsidRPr="005A33A5">
        <w:rPr>
          <w:sz w:val="24"/>
          <w:szCs w:val="24"/>
        </w:rPr>
        <w:t>y</w:t>
      </w:r>
      <w:r w:rsidR="00A91E8E" w:rsidRPr="005A33A5">
        <w:rPr>
          <w:sz w:val="24"/>
          <w:szCs w:val="24"/>
        </w:rPr>
        <w:t>“</w:t>
      </w:r>
      <w:r w:rsidR="002F2305" w:rsidRPr="005A33A5">
        <w:rPr>
          <w:sz w:val="24"/>
          <w:szCs w:val="24"/>
        </w:rPr>
        <w:t xml:space="preserve"> dohodnuté</w:t>
      </w:r>
      <w:r w:rsidR="001B677F" w:rsidRPr="005A33A5">
        <w:rPr>
          <w:sz w:val="24"/>
          <w:szCs w:val="24"/>
        </w:rPr>
        <w:t xml:space="preserve"> mezi jednotlivými správci sítí a </w:t>
      </w:r>
      <w:r w:rsidR="00A91E8E" w:rsidRPr="005A33A5">
        <w:rPr>
          <w:sz w:val="24"/>
          <w:szCs w:val="24"/>
        </w:rPr>
        <w:t>ŘSD ČR k realizaci jednotlivých přeložek sítí.</w:t>
      </w:r>
      <w:r w:rsidRPr="005A33A5">
        <w:rPr>
          <w:sz w:val="24"/>
          <w:szCs w:val="24"/>
        </w:rPr>
        <w:t xml:space="preserve"> </w:t>
      </w:r>
    </w:p>
    <w:p w:rsidR="006424EF" w:rsidRPr="005A33A5" w:rsidRDefault="006424EF" w:rsidP="006424EF">
      <w:pPr>
        <w:numPr>
          <w:ilvl w:val="0"/>
          <w:numId w:val="27"/>
        </w:numPr>
        <w:jc w:val="both"/>
        <w:rPr>
          <w:sz w:val="24"/>
          <w:szCs w:val="24"/>
        </w:rPr>
      </w:pPr>
      <w:r w:rsidRPr="005A33A5">
        <w:rPr>
          <w:sz w:val="24"/>
          <w:szCs w:val="24"/>
        </w:rPr>
        <w:t xml:space="preserve">Vzdálenost příčných řezů max. po </w:t>
      </w:r>
      <w:r w:rsidR="003361E9" w:rsidRPr="005A33A5">
        <w:rPr>
          <w:sz w:val="24"/>
          <w:szCs w:val="24"/>
        </w:rPr>
        <w:t xml:space="preserve">100 </w:t>
      </w:r>
      <w:r w:rsidRPr="005A33A5">
        <w:rPr>
          <w:sz w:val="24"/>
          <w:szCs w:val="24"/>
        </w:rPr>
        <w:t>m.</w:t>
      </w:r>
      <w:r w:rsidR="003361E9" w:rsidRPr="005A33A5">
        <w:rPr>
          <w:sz w:val="24"/>
          <w:szCs w:val="24"/>
        </w:rPr>
        <w:t xml:space="preserve"> (Pozn. Vzdálenost lze upravit v závislosti na druhu projektu)</w:t>
      </w:r>
    </w:p>
    <w:p w:rsidR="00F16ADE" w:rsidRPr="005A33A5" w:rsidRDefault="006424EF" w:rsidP="006424EF">
      <w:pPr>
        <w:pStyle w:val="Odstavecseseznamem"/>
        <w:numPr>
          <w:ilvl w:val="0"/>
          <w:numId w:val="27"/>
        </w:numPr>
        <w:jc w:val="both"/>
        <w:rPr>
          <w:sz w:val="24"/>
          <w:szCs w:val="24"/>
        </w:rPr>
      </w:pPr>
      <w:r w:rsidRPr="005A33A5">
        <w:rPr>
          <w:sz w:val="24"/>
          <w:szCs w:val="24"/>
        </w:rPr>
        <w:t>Silniční mosty budou navrženy dle platných právních předpisů a norem. Na silniční mosty přesahující svou délkou 100 m nebo výškou 15 m</w:t>
      </w:r>
      <w:r w:rsidR="003361E9" w:rsidRPr="005A33A5">
        <w:rPr>
          <w:sz w:val="24"/>
          <w:szCs w:val="24"/>
        </w:rPr>
        <w:t>, a u kterých se v rámci DSP mění nosná konstrukce</w:t>
      </w:r>
      <w:r w:rsidR="00C92882" w:rsidRPr="005A33A5">
        <w:rPr>
          <w:sz w:val="24"/>
          <w:szCs w:val="24"/>
        </w:rPr>
        <w:t xml:space="preserve"> oproti řešení v DÚR</w:t>
      </w:r>
      <w:r w:rsidR="003361E9" w:rsidRPr="005A33A5">
        <w:rPr>
          <w:sz w:val="24"/>
          <w:szCs w:val="24"/>
        </w:rPr>
        <w:t>,</w:t>
      </w:r>
      <w:r w:rsidRPr="005A33A5">
        <w:rPr>
          <w:sz w:val="24"/>
          <w:szCs w:val="24"/>
        </w:rPr>
        <w:t xml:space="preserve"> bude zpracován návrh konstrukčního řešení (v konceptu) nejméně ve dvou variantách. V paré č. 1 </w:t>
      </w:r>
      <w:r w:rsidR="003361E9" w:rsidRPr="005A33A5">
        <w:rPr>
          <w:sz w:val="24"/>
          <w:szCs w:val="24"/>
        </w:rPr>
        <w:t xml:space="preserve">pouze u výsledné varianty </w:t>
      </w:r>
      <w:r w:rsidRPr="005A33A5">
        <w:rPr>
          <w:sz w:val="24"/>
          <w:szCs w:val="24"/>
        </w:rPr>
        <w:t xml:space="preserve">budou u každého mostního objektu vloženy statické a hydrotechnické výpočty. </w:t>
      </w:r>
    </w:p>
    <w:p w:rsidR="006424EF" w:rsidRPr="005A33A5" w:rsidRDefault="006424EF" w:rsidP="006424EF">
      <w:pPr>
        <w:pStyle w:val="Odstavecseseznamem"/>
        <w:numPr>
          <w:ilvl w:val="0"/>
          <w:numId w:val="27"/>
        </w:numPr>
        <w:jc w:val="both"/>
        <w:rPr>
          <w:sz w:val="24"/>
          <w:szCs w:val="24"/>
        </w:rPr>
      </w:pPr>
      <w:r w:rsidRPr="005A33A5">
        <w:rPr>
          <w:sz w:val="24"/>
          <w:szCs w:val="24"/>
        </w:rPr>
        <w:t>Zařízení staveniště (DSP) – prostor a náležitosti pro zařízení staveniště objednatel nijak nezajišťuje, toto je povinností dodavatele stavby. Vybavení, náležitosti zařízení staveniště a doporučení zhotovitele na jeho umístění a přístupy bude uvedeno pouze v</w:t>
      </w:r>
      <w:r w:rsidR="002F78B0" w:rsidRPr="005A33A5">
        <w:rPr>
          <w:sz w:val="24"/>
          <w:szCs w:val="24"/>
        </w:rPr>
        <w:t> Plánu organizace výstavby</w:t>
      </w:r>
      <w:r w:rsidRPr="005A33A5">
        <w:rPr>
          <w:sz w:val="24"/>
          <w:szCs w:val="24"/>
        </w:rPr>
        <w:t xml:space="preserve"> s odkazem na povinnost zajištění ze strany zhotovitele stavby. Jinak nebude v DSP řešeno.</w:t>
      </w:r>
    </w:p>
    <w:p w:rsidR="006424EF" w:rsidRPr="005A33A5" w:rsidRDefault="006424EF" w:rsidP="006424EF">
      <w:pPr>
        <w:pStyle w:val="Odstavecseseznamem"/>
        <w:numPr>
          <w:ilvl w:val="0"/>
          <w:numId w:val="27"/>
        </w:numPr>
        <w:jc w:val="both"/>
        <w:rPr>
          <w:sz w:val="24"/>
          <w:szCs w:val="24"/>
        </w:rPr>
      </w:pPr>
      <w:r w:rsidRPr="005A33A5">
        <w:rPr>
          <w:sz w:val="24"/>
          <w:szCs w:val="24"/>
        </w:rPr>
        <w:t xml:space="preserve">Návrh dopravního značení musí být projednán a doloženo stanovisko objednatele. V této souvislosti je nutné závěrečné projednání </w:t>
      </w:r>
      <w:r w:rsidR="003A156C" w:rsidRPr="005A33A5">
        <w:rPr>
          <w:sz w:val="24"/>
          <w:szCs w:val="24"/>
        </w:rPr>
        <w:t>dopravně-inženýrského opatření (dále jen „</w:t>
      </w:r>
      <w:r w:rsidRPr="005A33A5">
        <w:rPr>
          <w:sz w:val="24"/>
          <w:szCs w:val="24"/>
        </w:rPr>
        <w:t>DIO</w:t>
      </w:r>
      <w:r w:rsidR="003A156C" w:rsidRPr="005A33A5">
        <w:rPr>
          <w:sz w:val="24"/>
          <w:szCs w:val="24"/>
        </w:rPr>
        <w:t>“)</w:t>
      </w:r>
      <w:r w:rsidRPr="005A33A5">
        <w:rPr>
          <w:sz w:val="24"/>
          <w:szCs w:val="24"/>
        </w:rPr>
        <w:t xml:space="preserve"> i trvalého dopravního značení s</w:t>
      </w:r>
      <w:r w:rsidR="00745045" w:rsidRPr="005A33A5">
        <w:rPr>
          <w:sz w:val="24"/>
          <w:szCs w:val="24"/>
        </w:rPr>
        <w:t> </w:t>
      </w:r>
      <w:r w:rsidRPr="005A33A5">
        <w:rPr>
          <w:sz w:val="24"/>
          <w:szCs w:val="24"/>
        </w:rPr>
        <w:t>M</w:t>
      </w:r>
      <w:r w:rsidR="00745045" w:rsidRPr="005A33A5">
        <w:rPr>
          <w:sz w:val="24"/>
          <w:szCs w:val="24"/>
        </w:rPr>
        <w:t>inister</w:t>
      </w:r>
      <w:r w:rsidR="003A156C" w:rsidRPr="005A33A5">
        <w:rPr>
          <w:sz w:val="24"/>
          <w:szCs w:val="24"/>
        </w:rPr>
        <w:t>stvem</w:t>
      </w:r>
      <w:r w:rsidR="00745045" w:rsidRPr="005A33A5">
        <w:rPr>
          <w:sz w:val="24"/>
          <w:szCs w:val="24"/>
        </w:rPr>
        <w:t xml:space="preserve"> vnitra</w:t>
      </w:r>
      <w:r w:rsidRPr="005A33A5">
        <w:rPr>
          <w:sz w:val="24"/>
          <w:szCs w:val="24"/>
        </w:rPr>
        <w:t xml:space="preserve"> ČR a jednotlivými stupni dopravní policie včetně doložení souhlasných stanovisek k dokumentaci DIO a trvalého </w:t>
      </w:r>
      <w:r w:rsidR="003A156C" w:rsidRPr="005A33A5">
        <w:rPr>
          <w:sz w:val="24"/>
          <w:szCs w:val="24"/>
        </w:rPr>
        <w:t xml:space="preserve">dopravního značení </w:t>
      </w:r>
      <w:r w:rsidRPr="005A33A5">
        <w:rPr>
          <w:sz w:val="24"/>
          <w:szCs w:val="24"/>
        </w:rPr>
        <w:t xml:space="preserve">(i pro potřeby stanovení </w:t>
      </w:r>
      <w:r w:rsidR="003A156C" w:rsidRPr="005A33A5">
        <w:rPr>
          <w:sz w:val="24"/>
          <w:szCs w:val="24"/>
        </w:rPr>
        <w:t>dopravního značení</w:t>
      </w:r>
      <w:r w:rsidRPr="005A33A5">
        <w:rPr>
          <w:sz w:val="24"/>
          <w:szCs w:val="24"/>
        </w:rPr>
        <w:t>).</w:t>
      </w:r>
    </w:p>
    <w:p w:rsidR="006424EF" w:rsidRPr="005A33A5" w:rsidRDefault="006424EF" w:rsidP="006424EF">
      <w:pPr>
        <w:pStyle w:val="Odstavecseseznamem"/>
        <w:numPr>
          <w:ilvl w:val="0"/>
          <w:numId w:val="27"/>
        </w:numPr>
        <w:jc w:val="both"/>
        <w:rPr>
          <w:sz w:val="24"/>
          <w:szCs w:val="24"/>
        </w:rPr>
      </w:pPr>
      <w:r w:rsidRPr="005A33A5">
        <w:rPr>
          <w:sz w:val="24"/>
          <w:szCs w:val="24"/>
        </w:rPr>
        <w:t xml:space="preserve">Z důvodu zajištění bezpečnosti silničního provozu bude v nezbytném rozsahu navrženo  jako samostatný stavební objekt oplocení komunikace (zhotovitel je dokumentaci povinen projednat s referátem </w:t>
      </w:r>
      <w:r w:rsidR="00E55EBA" w:rsidRPr="005A33A5">
        <w:rPr>
          <w:sz w:val="24"/>
          <w:szCs w:val="24"/>
        </w:rPr>
        <w:t>životního prostředí</w:t>
      </w:r>
      <w:r w:rsidRPr="005A33A5">
        <w:rPr>
          <w:sz w:val="24"/>
          <w:szCs w:val="24"/>
        </w:rPr>
        <w:t xml:space="preserve">,  Policií ČR, případně s ministerstvy vnitra a dopravy).      </w:t>
      </w:r>
    </w:p>
    <w:p w:rsidR="006424EF" w:rsidRPr="005A33A5" w:rsidRDefault="006424EF" w:rsidP="006424EF">
      <w:pPr>
        <w:pStyle w:val="Odstavecseseznamem"/>
        <w:numPr>
          <w:ilvl w:val="0"/>
          <w:numId w:val="27"/>
        </w:numPr>
        <w:jc w:val="both"/>
        <w:rPr>
          <w:sz w:val="24"/>
          <w:szCs w:val="24"/>
        </w:rPr>
      </w:pPr>
      <w:r w:rsidRPr="005A33A5">
        <w:rPr>
          <w:sz w:val="24"/>
          <w:szCs w:val="24"/>
        </w:rPr>
        <w:t>Do dokumentace zapracovat jako samostatné stavební objekty „objekty řízení silničního provozu (telematika) a systému SOS“. Řešení těchto stavebních objektů je nutno projednat s objednatelem.</w:t>
      </w:r>
    </w:p>
    <w:p w:rsidR="006424EF" w:rsidRPr="005A33A5" w:rsidRDefault="006424EF" w:rsidP="006424EF">
      <w:pPr>
        <w:pStyle w:val="Odstavecseseznamem"/>
        <w:numPr>
          <w:ilvl w:val="0"/>
          <w:numId w:val="27"/>
        </w:numPr>
        <w:jc w:val="both"/>
        <w:rPr>
          <w:sz w:val="24"/>
          <w:szCs w:val="24"/>
        </w:rPr>
      </w:pPr>
      <w:r w:rsidRPr="005A33A5">
        <w:rPr>
          <w:sz w:val="24"/>
          <w:szCs w:val="24"/>
        </w:rPr>
        <w:t>Dokumentace musí být projednána a doloženo stanovisko objednatele, úseku provozovatele elektronického mýta v souvislosti se zohledněním stavby mýtných bran včetně napájení (je-li součástí projektu).</w:t>
      </w:r>
    </w:p>
    <w:p w:rsidR="006424EF" w:rsidRPr="005A33A5" w:rsidRDefault="006424EF" w:rsidP="006424EF">
      <w:pPr>
        <w:pStyle w:val="Odstavecseseznamem"/>
        <w:numPr>
          <w:ilvl w:val="0"/>
          <w:numId w:val="27"/>
        </w:numPr>
        <w:jc w:val="both"/>
        <w:rPr>
          <w:sz w:val="24"/>
          <w:szCs w:val="24"/>
        </w:rPr>
      </w:pPr>
      <w:r w:rsidRPr="005A33A5">
        <w:rPr>
          <w:sz w:val="24"/>
          <w:szCs w:val="24"/>
        </w:rPr>
        <w:t>Dokumentace musí být projednána z hlediska budoucího zařazení, přeřazení a vyřazení silnic ze silniční sítě se všemi dotčenými subjekty – požaduje se svolání zvláštního jednání s tímto programem (jednání svolá zhotovitel, okruh účastníků bude stanoven po konzultaci s objednatelem). Z jednání bude pořízen zápis a zpracována schematická situace dle požadavku objednatele, tyto dokumenty budou součástí dokumentace.</w:t>
      </w:r>
    </w:p>
    <w:p w:rsidR="006424EF" w:rsidRPr="005A33A5" w:rsidRDefault="006424EF" w:rsidP="006424EF">
      <w:pPr>
        <w:pStyle w:val="Odstavecseseznamem"/>
        <w:numPr>
          <w:ilvl w:val="0"/>
          <w:numId w:val="27"/>
        </w:numPr>
        <w:jc w:val="both"/>
        <w:rPr>
          <w:sz w:val="24"/>
          <w:szCs w:val="24"/>
        </w:rPr>
      </w:pPr>
      <w:r w:rsidRPr="005A33A5">
        <w:rPr>
          <w:sz w:val="24"/>
          <w:szCs w:val="24"/>
        </w:rPr>
        <w:t xml:space="preserve">Při stanovení nákladů stavby dle stavebních objektů budou dodrženy aktuální měrné ceny dle měrných nákladů staveb. </w:t>
      </w:r>
    </w:p>
    <w:p w:rsidR="006424EF" w:rsidRPr="005A33A5" w:rsidRDefault="006424EF" w:rsidP="006424EF">
      <w:pPr>
        <w:pStyle w:val="Odstavecseseznamem"/>
        <w:numPr>
          <w:ilvl w:val="0"/>
          <w:numId w:val="27"/>
        </w:numPr>
        <w:jc w:val="both"/>
        <w:rPr>
          <w:sz w:val="24"/>
          <w:szCs w:val="24"/>
        </w:rPr>
      </w:pPr>
      <w:r w:rsidRPr="005A33A5">
        <w:rPr>
          <w:sz w:val="24"/>
          <w:szCs w:val="24"/>
        </w:rPr>
        <w:t xml:space="preserve">Součástí DSP bude samostatná příloha - Návrh náhradní výsadby (Vegetační úpravy) – projednaná a odsouhlasená příslušnými orgány </w:t>
      </w:r>
      <w:r w:rsidR="00F71933" w:rsidRPr="005A33A5">
        <w:rPr>
          <w:sz w:val="24"/>
          <w:szCs w:val="24"/>
        </w:rPr>
        <w:t>životního prostředí</w:t>
      </w:r>
      <w:r w:rsidRPr="005A33A5">
        <w:rPr>
          <w:sz w:val="24"/>
          <w:szCs w:val="24"/>
        </w:rPr>
        <w:t>.</w:t>
      </w:r>
    </w:p>
    <w:p w:rsidR="006424EF" w:rsidRPr="005A33A5" w:rsidRDefault="006424EF" w:rsidP="006424EF">
      <w:pPr>
        <w:pStyle w:val="Odstavecseseznamem"/>
        <w:numPr>
          <w:ilvl w:val="0"/>
          <w:numId w:val="27"/>
        </w:numPr>
        <w:jc w:val="both"/>
        <w:rPr>
          <w:sz w:val="24"/>
          <w:szCs w:val="24"/>
        </w:rPr>
      </w:pPr>
      <w:r w:rsidRPr="005A33A5">
        <w:rPr>
          <w:sz w:val="24"/>
          <w:szCs w:val="24"/>
        </w:rPr>
        <w:t>Nutno řešit přístup na veškeré sousední pozemky (případně zbytkové plochy).</w:t>
      </w:r>
    </w:p>
    <w:p w:rsidR="006424EF" w:rsidRPr="005A33A5" w:rsidRDefault="006424EF" w:rsidP="006424EF">
      <w:pPr>
        <w:pStyle w:val="Odstavecseseznamem"/>
        <w:numPr>
          <w:ilvl w:val="0"/>
          <w:numId w:val="27"/>
        </w:numPr>
        <w:jc w:val="both"/>
        <w:rPr>
          <w:sz w:val="24"/>
          <w:szCs w:val="24"/>
        </w:rPr>
      </w:pPr>
      <w:r w:rsidRPr="005A33A5">
        <w:rPr>
          <w:sz w:val="24"/>
          <w:szCs w:val="24"/>
        </w:rPr>
        <w:t>Bilance zemin a ornice – zhotovitel bude sledovat v maximální možné míře vyrovnané kubatury zemních prací.</w:t>
      </w:r>
    </w:p>
    <w:p w:rsidR="006424EF" w:rsidRPr="005A33A5" w:rsidRDefault="006424EF" w:rsidP="006424EF">
      <w:pPr>
        <w:pStyle w:val="Odstavecseseznamem"/>
        <w:numPr>
          <w:ilvl w:val="0"/>
          <w:numId w:val="27"/>
        </w:numPr>
        <w:jc w:val="both"/>
        <w:rPr>
          <w:sz w:val="24"/>
          <w:szCs w:val="24"/>
        </w:rPr>
      </w:pPr>
      <w:r w:rsidRPr="005A33A5">
        <w:rPr>
          <w:sz w:val="24"/>
          <w:szCs w:val="24"/>
        </w:rPr>
        <w:t xml:space="preserve">Podrobně specifikovat místa vyústění srážkové kanalizace a sil. příkopů do vodotečí a toto vyústění </w:t>
      </w:r>
      <w:r w:rsidR="00B41D46" w:rsidRPr="005A33A5">
        <w:rPr>
          <w:sz w:val="24"/>
          <w:szCs w:val="24"/>
        </w:rPr>
        <w:t>projednat s příslušnými orgány referátů</w:t>
      </w:r>
      <w:r w:rsidRPr="005A33A5">
        <w:rPr>
          <w:i/>
          <w:sz w:val="24"/>
          <w:szCs w:val="24"/>
        </w:rPr>
        <w:t xml:space="preserve"> </w:t>
      </w:r>
      <w:r w:rsidR="00EC5D68" w:rsidRPr="005A33A5">
        <w:rPr>
          <w:sz w:val="24"/>
          <w:szCs w:val="24"/>
        </w:rPr>
        <w:t>životního prostředí</w:t>
      </w:r>
      <w:r w:rsidR="00A91E8E" w:rsidRPr="005A33A5">
        <w:rPr>
          <w:sz w:val="24"/>
          <w:szCs w:val="24"/>
        </w:rPr>
        <w:t xml:space="preserve"> a se správci toků</w:t>
      </w:r>
      <w:r w:rsidR="004851E4">
        <w:rPr>
          <w:sz w:val="24"/>
          <w:szCs w:val="24"/>
        </w:rPr>
        <w:t>.</w:t>
      </w:r>
    </w:p>
    <w:p w:rsidR="006424EF" w:rsidRPr="005A33A5" w:rsidRDefault="006424EF" w:rsidP="006424EF">
      <w:pPr>
        <w:pStyle w:val="Odstavecseseznamem"/>
        <w:numPr>
          <w:ilvl w:val="0"/>
          <w:numId w:val="27"/>
        </w:numPr>
        <w:jc w:val="both"/>
        <w:rPr>
          <w:sz w:val="24"/>
          <w:szCs w:val="24"/>
        </w:rPr>
      </w:pPr>
      <w:r w:rsidRPr="005A33A5">
        <w:rPr>
          <w:sz w:val="24"/>
          <w:szCs w:val="24"/>
        </w:rPr>
        <w:t>V situaci budou zakresleny hranice ochranných pásem vodních zdrojů, ochranné pásmo dráhy, Ú</w:t>
      </w:r>
      <w:r w:rsidR="00DB5936" w:rsidRPr="005A33A5">
        <w:rPr>
          <w:sz w:val="24"/>
          <w:szCs w:val="24"/>
        </w:rPr>
        <w:t>zemní systém ekologické stability</w:t>
      </w:r>
      <w:r w:rsidRPr="005A33A5">
        <w:rPr>
          <w:sz w:val="24"/>
          <w:szCs w:val="24"/>
        </w:rPr>
        <w:t xml:space="preserve"> a biokoridory.</w:t>
      </w:r>
    </w:p>
    <w:p w:rsidR="006424EF" w:rsidRPr="005A33A5" w:rsidRDefault="006424EF" w:rsidP="006424EF">
      <w:pPr>
        <w:pStyle w:val="Odstavecseseznamem"/>
        <w:numPr>
          <w:ilvl w:val="0"/>
          <w:numId w:val="27"/>
        </w:numPr>
        <w:jc w:val="both"/>
        <w:rPr>
          <w:sz w:val="24"/>
          <w:szCs w:val="24"/>
        </w:rPr>
      </w:pPr>
      <w:r w:rsidRPr="005A33A5">
        <w:rPr>
          <w:sz w:val="24"/>
          <w:szCs w:val="24"/>
        </w:rPr>
        <w:t>Zhotovitel doloží rozhledové trojúhelníky v křižovatkách.</w:t>
      </w:r>
    </w:p>
    <w:p w:rsidR="006424EF" w:rsidRPr="005A33A5" w:rsidRDefault="006424EF" w:rsidP="006424EF">
      <w:pPr>
        <w:pStyle w:val="Zkladntext"/>
        <w:numPr>
          <w:ilvl w:val="0"/>
          <w:numId w:val="27"/>
        </w:numPr>
        <w:jc w:val="both"/>
        <w:rPr>
          <w:szCs w:val="24"/>
        </w:rPr>
      </w:pPr>
      <w:r w:rsidRPr="005A33A5">
        <w:rPr>
          <w:szCs w:val="24"/>
        </w:rPr>
        <w:lastRenderedPageBreak/>
        <w:t xml:space="preserve">Zhotovitel je povinen respektovat příslušné závěry </w:t>
      </w:r>
      <w:r w:rsidR="00E773E7" w:rsidRPr="005A33A5">
        <w:rPr>
          <w:szCs w:val="24"/>
        </w:rPr>
        <w:t>dokumentace EIA</w:t>
      </w:r>
      <w:r w:rsidRPr="005A33A5">
        <w:rPr>
          <w:szCs w:val="24"/>
        </w:rPr>
        <w:t xml:space="preserve"> a podmínky M</w:t>
      </w:r>
      <w:r w:rsidR="00E773E7" w:rsidRPr="005A33A5">
        <w:rPr>
          <w:szCs w:val="24"/>
        </w:rPr>
        <w:t>inisterstva životního prostředí</w:t>
      </w:r>
      <w:r w:rsidRPr="005A33A5">
        <w:rPr>
          <w:szCs w:val="24"/>
        </w:rPr>
        <w:t xml:space="preserve"> ČR uvedené ve </w:t>
      </w:r>
      <w:r w:rsidR="00C4409C" w:rsidRPr="005A33A5">
        <w:rPr>
          <w:szCs w:val="24"/>
        </w:rPr>
        <w:t>s</w:t>
      </w:r>
      <w:r w:rsidRPr="005A33A5">
        <w:rPr>
          <w:szCs w:val="24"/>
        </w:rPr>
        <w:t>tanoviscích o hodnocení vlivů.  Zpracuje přílohu, ve které bude popsáno, jak byly jednotlivé podmínky splněny.</w:t>
      </w:r>
    </w:p>
    <w:p w:rsidR="006424EF" w:rsidRPr="005A33A5" w:rsidRDefault="006424EF" w:rsidP="006424EF">
      <w:pPr>
        <w:pStyle w:val="Zkladntext"/>
        <w:numPr>
          <w:ilvl w:val="0"/>
          <w:numId w:val="27"/>
        </w:numPr>
        <w:jc w:val="both"/>
        <w:rPr>
          <w:szCs w:val="24"/>
        </w:rPr>
      </w:pPr>
      <w:r w:rsidRPr="005A33A5">
        <w:rPr>
          <w:szCs w:val="24"/>
        </w:rPr>
        <w:t xml:space="preserve">V rámci vegetačních úprav a náhradní výsadby navrhovat pouze původní druhy rostlin. V opačném případě informovat objednatele, projednat s příslušným orgánem </w:t>
      </w:r>
      <w:r w:rsidR="00237C12" w:rsidRPr="005A33A5">
        <w:rPr>
          <w:szCs w:val="24"/>
        </w:rPr>
        <w:t>životního prostředí</w:t>
      </w:r>
      <w:r w:rsidRPr="005A33A5">
        <w:rPr>
          <w:szCs w:val="24"/>
        </w:rPr>
        <w:t xml:space="preserve"> a na základě projednání připravit podklady pro žádost o povolení k rozšíření nepůvodního druhu v rozsahu dle zákona č. 114/1992 Sb., o ochraně přírody a krajiny, ve znění pozdějších předpisů. Podklady budou součástí dokumentace vegetačních úprav příp. náhradní výsadby.</w:t>
      </w:r>
    </w:p>
    <w:p w:rsidR="00A91E8E" w:rsidRPr="005A33A5" w:rsidRDefault="006424EF" w:rsidP="006424EF">
      <w:pPr>
        <w:pStyle w:val="Zkladntext"/>
        <w:numPr>
          <w:ilvl w:val="0"/>
          <w:numId w:val="27"/>
        </w:numPr>
        <w:spacing w:before="120"/>
        <w:jc w:val="both"/>
        <w:rPr>
          <w:szCs w:val="24"/>
        </w:rPr>
      </w:pPr>
      <w:r w:rsidRPr="005A33A5">
        <w:rPr>
          <w:szCs w:val="24"/>
        </w:rPr>
        <w:t xml:space="preserve">Stavba musí být v souladu s územními plány obcí a územním plánem vyššího územně samosprávného celku. </w:t>
      </w:r>
    </w:p>
    <w:p w:rsidR="006424EF" w:rsidRPr="005A33A5" w:rsidRDefault="006424EF" w:rsidP="006424EF">
      <w:pPr>
        <w:pStyle w:val="Zkladntext"/>
        <w:numPr>
          <w:ilvl w:val="0"/>
          <w:numId w:val="27"/>
        </w:numPr>
        <w:jc w:val="both"/>
        <w:rPr>
          <w:szCs w:val="24"/>
        </w:rPr>
      </w:pPr>
      <w:r w:rsidRPr="005A33A5">
        <w:rPr>
          <w:szCs w:val="24"/>
        </w:rPr>
        <w:t>Při zpracování a projednávání DSP bude postupováno tak, aby majetková či jiná práva fyzických nebo právnických osob byla realizací stavby dotčena jen v nezbytně nutném rozsahu. Dle platných právních předpisů bude zabezpečen přístup na pozemky dotčené stavbou a na okolní pozemky tak, aby realizací stavby nedošlo k znepřístupnění pozemků.</w:t>
      </w:r>
    </w:p>
    <w:p w:rsidR="006424EF" w:rsidRDefault="006424EF" w:rsidP="006424EF">
      <w:pPr>
        <w:ind w:left="426" w:hanging="426"/>
        <w:jc w:val="both"/>
        <w:rPr>
          <w:sz w:val="24"/>
          <w:szCs w:val="24"/>
        </w:rPr>
      </w:pPr>
    </w:p>
    <w:p w:rsidR="006424EF" w:rsidRPr="008643DC" w:rsidRDefault="006424EF" w:rsidP="006424EF">
      <w:pPr>
        <w:ind w:left="284" w:hanging="284"/>
        <w:rPr>
          <w:caps/>
          <w:sz w:val="24"/>
          <w:szCs w:val="24"/>
        </w:rPr>
      </w:pPr>
      <w:r w:rsidRPr="00C83014">
        <w:rPr>
          <w:b/>
          <w:caps/>
          <w:sz w:val="24"/>
          <w:szCs w:val="24"/>
          <w:u w:val="single"/>
        </w:rPr>
        <w:t>Způsob projednání projektové dokumentace DSP</w:t>
      </w:r>
      <w:r w:rsidR="00005CD8">
        <w:rPr>
          <w:b/>
          <w:caps/>
          <w:sz w:val="24"/>
          <w:szCs w:val="24"/>
          <w:u w:val="single"/>
        </w:rPr>
        <w:t xml:space="preserve"> pro stavbu 1</w:t>
      </w:r>
      <w:r w:rsidRPr="00C83014">
        <w:rPr>
          <w:b/>
          <w:caps/>
          <w:sz w:val="24"/>
          <w:szCs w:val="24"/>
          <w:u w:val="single"/>
        </w:rPr>
        <w:t>:</w:t>
      </w:r>
    </w:p>
    <w:p w:rsidR="006424EF" w:rsidRPr="00DC6C53" w:rsidRDefault="006424EF" w:rsidP="006424EF">
      <w:pPr>
        <w:rPr>
          <w:sz w:val="24"/>
          <w:szCs w:val="24"/>
        </w:rPr>
      </w:pPr>
      <w:r w:rsidRPr="00DC6C53">
        <w:rPr>
          <w:sz w:val="24"/>
          <w:szCs w:val="24"/>
        </w:rPr>
        <w:t> </w:t>
      </w:r>
    </w:p>
    <w:p w:rsidR="006424EF" w:rsidRDefault="006424EF" w:rsidP="006424EF">
      <w:pPr>
        <w:pStyle w:val="Odstavecseseznamem"/>
        <w:numPr>
          <w:ilvl w:val="0"/>
          <w:numId w:val="26"/>
        </w:numPr>
        <w:jc w:val="both"/>
        <w:rPr>
          <w:sz w:val="24"/>
          <w:szCs w:val="24"/>
        </w:rPr>
      </w:pPr>
      <w:r w:rsidRPr="00FA5D2C">
        <w:rPr>
          <w:sz w:val="24"/>
          <w:szCs w:val="24"/>
        </w:rPr>
        <w:t>V průběhu zpracování projektové dokumentace budou podle potřeby a po dohodě s objednatelem svolávány výrobní výbory za účasti všech dotčených orgánů a organizací.</w:t>
      </w:r>
    </w:p>
    <w:p w:rsidR="006424EF" w:rsidRDefault="006424EF" w:rsidP="006424EF">
      <w:pPr>
        <w:pStyle w:val="Odstavecseseznamem"/>
        <w:numPr>
          <w:ilvl w:val="0"/>
          <w:numId w:val="26"/>
        </w:numPr>
        <w:jc w:val="both"/>
        <w:rPr>
          <w:sz w:val="24"/>
          <w:szCs w:val="24"/>
        </w:rPr>
      </w:pPr>
      <w:r w:rsidRPr="00FA5D2C">
        <w:rPr>
          <w:sz w:val="24"/>
          <w:szCs w:val="24"/>
        </w:rPr>
        <w:t>Zhotovitel se zúčastní, na vyžádání objednatele</w:t>
      </w:r>
      <w:r>
        <w:rPr>
          <w:sz w:val="24"/>
          <w:szCs w:val="24"/>
        </w:rPr>
        <w:t>,</w:t>
      </w:r>
      <w:r w:rsidRPr="00FA5D2C">
        <w:rPr>
          <w:sz w:val="24"/>
          <w:szCs w:val="24"/>
        </w:rPr>
        <w:t xml:space="preserve"> projednávání dokumentace s dotčenými organizacemi a případně doplní projektovou dokumentaci na základě vzniklých požadavků.</w:t>
      </w:r>
    </w:p>
    <w:p w:rsidR="006424EF" w:rsidRDefault="006424EF" w:rsidP="006424EF">
      <w:pPr>
        <w:pStyle w:val="Odstavecseseznamem"/>
        <w:numPr>
          <w:ilvl w:val="0"/>
          <w:numId w:val="26"/>
        </w:numPr>
        <w:jc w:val="both"/>
        <w:rPr>
          <w:sz w:val="24"/>
          <w:szCs w:val="24"/>
        </w:rPr>
      </w:pPr>
      <w:r w:rsidRPr="00FA5D2C">
        <w:rPr>
          <w:sz w:val="24"/>
          <w:szCs w:val="24"/>
        </w:rPr>
        <w:t>Na samostatném výrobním výboru bude projednán koncept záborového elaborátu.</w:t>
      </w:r>
    </w:p>
    <w:p w:rsidR="006424EF" w:rsidRPr="00C83014" w:rsidRDefault="006424EF" w:rsidP="006424EF">
      <w:pPr>
        <w:pStyle w:val="Odstavecseseznamem"/>
        <w:numPr>
          <w:ilvl w:val="0"/>
          <w:numId w:val="26"/>
        </w:numPr>
        <w:jc w:val="both"/>
        <w:rPr>
          <w:sz w:val="24"/>
          <w:szCs w:val="24"/>
        </w:rPr>
      </w:pPr>
      <w:r w:rsidRPr="00C83014">
        <w:rPr>
          <w:sz w:val="24"/>
          <w:szCs w:val="24"/>
        </w:rPr>
        <w:t>Zhotovitel se na vyžádání objednatele zúčastní majetkoprávních jednání s vlastníky dotčených nemovitostí, a případně doplní projektovou dokumentaci.</w:t>
      </w:r>
    </w:p>
    <w:p w:rsidR="006424EF" w:rsidRDefault="006424EF" w:rsidP="006424EF">
      <w:pPr>
        <w:pStyle w:val="Odstavecseseznamem"/>
        <w:numPr>
          <w:ilvl w:val="0"/>
          <w:numId w:val="26"/>
        </w:numPr>
        <w:jc w:val="both"/>
        <w:rPr>
          <w:sz w:val="24"/>
          <w:szCs w:val="24"/>
        </w:rPr>
      </w:pPr>
      <w:r w:rsidRPr="00FA5D2C">
        <w:rPr>
          <w:sz w:val="24"/>
          <w:szCs w:val="24"/>
        </w:rPr>
        <w:t>Dokumentace bude v konceptu ve stanoveném t</w:t>
      </w:r>
      <w:r>
        <w:rPr>
          <w:sz w:val="24"/>
          <w:szCs w:val="24"/>
        </w:rPr>
        <w:t>ermínu předložena objednateli k </w:t>
      </w:r>
      <w:r w:rsidRPr="00FA5D2C">
        <w:rPr>
          <w:sz w:val="24"/>
          <w:szCs w:val="24"/>
        </w:rPr>
        <w:t>projednání v</w:t>
      </w:r>
      <w:r>
        <w:rPr>
          <w:sz w:val="24"/>
          <w:szCs w:val="24"/>
        </w:rPr>
        <w:t> technicko-</w:t>
      </w:r>
      <w:r w:rsidRPr="00FA5D2C">
        <w:rPr>
          <w:sz w:val="24"/>
          <w:szCs w:val="24"/>
        </w:rPr>
        <w:t>dokumentační komisi. Zhotovitel se na vyžádání zúčastní tohoto projednání konceptu v</w:t>
      </w:r>
      <w:r>
        <w:rPr>
          <w:sz w:val="24"/>
          <w:szCs w:val="24"/>
        </w:rPr>
        <w:t> technicko-</w:t>
      </w:r>
      <w:r w:rsidRPr="00FA5D2C">
        <w:rPr>
          <w:sz w:val="24"/>
          <w:szCs w:val="24"/>
        </w:rPr>
        <w:t>dokumentační komisi objednatele včetně příslušných specialistů.</w:t>
      </w:r>
    </w:p>
    <w:p w:rsidR="006424EF" w:rsidRDefault="006424EF" w:rsidP="006424EF">
      <w:pPr>
        <w:ind w:left="142" w:hanging="142"/>
        <w:jc w:val="both"/>
        <w:rPr>
          <w:sz w:val="24"/>
          <w:szCs w:val="24"/>
        </w:rPr>
      </w:pPr>
      <w:r w:rsidRPr="00DC6C53">
        <w:rPr>
          <w:sz w:val="24"/>
          <w:szCs w:val="24"/>
        </w:rPr>
        <w:t xml:space="preserve">- Před vyskladněním projektové dokumentace bude </w:t>
      </w:r>
      <w:r>
        <w:rPr>
          <w:sz w:val="24"/>
          <w:szCs w:val="24"/>
        </w:rPr>
        <w:t>objednateli</w:t>
      </w:r>
      <w:r w:rsidRPr="00DC6C53">
        <w:rPr>
          <w:sz w:val="24"/>
          <w:szCs w:val="24"/>
        </w:rPr>
        <w:t xml:space="preserve"> předán koncept dvo</w:t>
      </w:r>
      <w:r>
        <w:rPr>
          <w:sz w:val="24"/>
          <w:szCs w:val="24"/>
        </w:rPr>
        <w:t xml:space="preserve">u </w:t>
      </w:r>
      <w:r w:rsidRPr="00DC6C53">
        <w:rPr>
          <w:sz w:val="24"/>
          <w:szCs w:val="24"/>
        </w:rPr>
        <w:t>kompletních paré k</w:t>
      </w:r>
      <w:r>
        <w:rPr>
          <w:sz w:val="24"/>
          <w:szCs w:val="24"/>
        </w:rPr>
        <w:t> </w:t>
      </w:r>
      <w:r w:rsidRPr="00DC6C53">
        <w:rPr>
          <w:sz w:val="24"/>
          <w:szCs w:val="24"/>
        </w:rPr>
        <w:t>posouzení</w:t>
      </w:r>
      <w:r>
        <w:rPr>
          <w:sz w:val="24"/>
          <w:szCs w:val="24"/>
        </w:rPr>
        <w:t xml:space="preserve"> a</w:t>
      </w:r>
      <w:r w:rsidRPr="00DC6C53">
        <w:rPr>
          <w:sz w:val="24"/>
          <w:szCs w:val="24"/>
        </w:rPr>
        <w:t xml:space="preserve"> </w:t>
      </w:r>
      <w:r>
        <w:rPr>
          <w:sz w:val="24"/>
          <w:szCs w:val="24"/>
        </w:rPr>
        <w:t>j</w:t>
      </w:r>
      <w:r w:rsidRPr="00DC6C53">
        <w:rPr>
          <w:sz w:val="24"/>
          <w:szCs w:val="24"/>
        </w:rPr>
        <w:t>edno paré konceptu bude předáno zhotovitelem zpracovateli expertního posudku</w:t>
      </w:r>
      <w:r>
        <w:rPr>
          <w:sz w:val="24"/>
          <w:szCs w:val="24"/>
        </w:rPr>
        <w:t xml:space="preserve"> (supervize)</w:t>
      </w:r>
      <w:r w:rsidRPr="00DC6C53">
        <w:rPr>
          <w:sz w:val="24"/>
          <w:szCs w:val="24"/>
        </w:rPr>
        <w:t>. Případné připomínky budou na základě zápisu z</w:t>
      </w:r>
      <w:r>
        <w:rPr>
          <w:sz w:val="24"/>
          <w:szCs w:val="24"/>
        </w:rPr>
        <w:t> dokumentační</w:t>
      </w:r>
      <w:r w:rsidRPr="00DC6C53">
        <w:rPr>
          <w:sz w:val="24"/>
          <w:szCs w:val="24"/>
        </w:rPr>
        <w:t xml:space="preserve"> komise </w:t>
      </w:r>
      <w:r>
        <w:rPr>
          <w:sz w:val="24"/>
          <w:szCs w:val="24"/>
        </w:rPr>
        <w:t xml:space="preserve">zhotovitelem </w:t>
      </w:r>
      <w:r w:rsidRPr="00DC6C53">
        <w:rPr>
          <w:sz w:val="24"/>
          <w:szCs w:val="24"/>
        </w:rPr>
        <w:t xml:space="preserve">zapracovány do čistopisu.    </w:t>
      </w:r>
    </w:p>
    <w:p w:rsidR="006424EF" w:rsidRDefault="006424EF" w:rsidP="006424EF">
      <w:pPr>
        <w:ind w:left="142" w:hanging="142"/>
        <w:jc w:val="both"/>
        <w:rPr>
          <w:sz w:val="24"/>
          <w:szCs w:val="24"/>
        </w:rPr>
      </w:pPr>
      <w:r w:rsidRPr="00DC6C53">
        <w:rPr>
          <w:sz w:val="24"/>
          <w:szCs w:val="24"/>
        </w:rPr>
        <w:t>- Objednatel</w:t>
      </w:r>
      <w:r>
        <w:rPr>
          <w:sz w:val="24"/>
          <w:szCs w:val="24"/>
        </w:rPr>
        <w:t xml:space="preserve"> požaduje </w:t>
      </w:r>
      <w:r w:rsidRPr="00DC6C53">
        <w:rPr>
          <w:sz w:val="24"/>
          <w:szCs w:val="24"/>
        </w:rPr>
        <w:t>projednat a předložit zpracované průzku</w:t>
      </w:r>
      <w:r>
        <w:rPr>
          <w:sz w:val="24"/>
          <w:szCs w:val="24"/>
        </w:rPr>
        <w:t>my, tabelizace, dokumentaci pro </w:t>
      </w:r>
      <w:r w:rsidRPr="00DC6C53">
        <w:rPr>
          <w:sz w:val="24"/>
          <w:szCs w:val="24"/>
        </w:rPr>
        <w:t xml:space="preserve">odnětí ZPF a LPF atd. příslušným orgánům, které na základě těchto součástí dokumentace budou vydávat stanoviska a rozhodnutí, </w:t>
      </w:r>
      <w:r>
        <w:rPr>
          <w:sz w:val="24"/>
          <w:szCs w:val="24"/>
        </w:rPr>
        <w:t xml:space="preserve">a to </w:t>
      </w:r>
      <w:r w:rsidRPr="00DC6C53">
        <w:rPr>
          <w:sz w:val="24"/>
          <w:szCs w:val="24"/>
        </w:rPr>
        <w:t>před jejich vyskladněním</w:t>
      </w:r>
      <w:r>
        <w:rPr>
          <w:sz w:val="24"/>
          <w:szCs w:val="24"/>
        </w:rPr>
        <w:t xml:space="preserve"> tak</w:t>
      </w:r>
      <w:r w:rsidRPr="00DC6C53">
        <w:rPr>
          <w:sz w:val="24"/>
          <w:szCs w:val="24"/>
        </w:rPr>
        <w:t xml:space="preserve">, aby nebylo požadováno  jejich doplnění či přepracování jak z hlediska rozsahu, tak z hlediska obsahu. Objednatel nepřistoupí na navýšení ceny z důvodu přepracování dokumentace v případě negativního stanoviska dotčeného orgánu k projektové dokumentaci.    </w:t>
      </w:r>
    </w:p>
    <w:p w:rsidR="006424EF" w:rsidRDefault="006424EF" w:rsidP="006424EF">
      <w:pPr>
        <w:ind w:left="142" w:hanging="142"/>
        <w:jc w:val="both"/>
        <w:rPr>
          <w:sz w:val="24"/>
          <w:szCs w:val="24"/>
        </w:rPr>
      </w:pPr>
      <w:r w:rsidRPr="00DC6C53">
        <w:rPr>
          <w:sz w:val="24"/>
          <w:szCs w:val="24"/>
        </w:rPr>
        <w:t>- </w:t>
      </w:r>
      <w:r w:rsidR="003361E9" w:rsidRPr="003361E9">
        <w:rPr>
          <w:sz w:val="24"/>
          <w:szCs w:val="24"/>
        </w:rPr>
        <w:t>Dokumentaci musí zhotovitel v rámci zpracování projektové dokumentace projednat s dotčenými orgány státní správy a samosprávy a ostatními dotčenými subjekty a získat jejich písemná stanoviska či odsouhlasený záznam z jednání.</w:t>
      </w:r>
      <w:r w:rsidRPr="00DC6C53">
        <w:rPr>
          <w:sz w:val="24"/>
          <w:szCs w:val="24"/>
        </w:rPr>
        <w:t xml:space="preserve"> - Zpracovatel expertního posouzení </w:t>
      </w:r>
      <w:r>
        <w:rPr>
          <w:sz w:val="24"/>
          <w:szCs w:val="24"/>
        </w:rPr>
        <w:t>(supervize) dokumentace (</w:t>
      </w:r>
      <w:r w:rsidRPr="00DC6C53">
        <w:rPr>
          <w:sz w:val="24"/>
          <w:szCs w:val="24"/>
        </w:rPr>
        <w:t>díla</w:t>
      </w:r>
      <w:r>
        <w:rPr>
          <w:sz w:val="24"/>
          <w:szCs w:val="24"/>
        </w:rPr>
        <w:t>), je-li objednatelem stanoven,</w:t>
      </w:r>
      <w:r w:rsidRPr="00DC6C53">
        <w:rPr>
          <w:sz w:val="24"/>
          <w:szCs w:val="24"/>
        </w:rPr>
        <w:t xml:space="preserve"> a zástupce provozního úseku </w:t>
      </w:r>
      <w:r>
        <w:rPr>
          <w:sz w:val="24"/>
          <w:szCs w:val="24"/>
        </w:rPr>
        <w:t>objednatele</w:t>
      </w:r>
      <w:r w:rsidRPr="00DC6C53">
        <w:rPr>
          <w:sz w:val="24"/>
          <w:szCs w:val="24"/>
        </w:rPr>
        <w:t xml:space="preserve"> musí být pozván</w:t>
      </w:r>
      <w:r>
        <w:rPr>
          <w:sz w:val="24"/>
          <w:szCs w:val="24"/>
        </w:rPr>
        <w:t>i</w:t>
      </w:r>
      <w:r w:rsidRPr="00DC6C53">
        <w:rPr>
          <w:sz w:val="24"/>
          <w:szCs w:val="24"/>
        </w:rPr>
        <w:t xml:space="preserve"> na všechny výrobní výbory a</w:t>
      </w:r>
      <w:r w:rsidR="00A64835">
        <w:rPr>
          <w:sz w:val="24"/>
          <w:szCs w:val="24"/>
        </w:rPr>
        <w:t> </w:t>
      </w:r>
      <w:r w:rsidRPr="00DC6C53">
        <w:rPr>
          <w:sz w:val="24"/>
          <w:szCs w:val="24"/>
        </w:rPr>
        <w:t>př</w:t>
      </w:r>
      <w:r>
        <w:rPr>
          <w:sz w:val="24"/>
          <w:szCs w:val="24"/>
        </w:rPr>
        <w:t>ípadně na další jednání, kde je </w:t>
      </w:r>
      <w:r w:rsidRPr="00DC6C53">
        <w:rPr>
          <w:sz w:val="24"/>
          <w:szCs w:val="24"/>
        </w:rPr>
        <w:t xml:space="preserve">jejich účast nutná či vhodná. </w:t>
      </w:r>
    </w:p>
    <w:p w:rsidR="00921837" w:rsidRDefault="00921837" w:rsidP="006424EF">
      <w:pPr>
        <w:ind w:left="142" w:hanging="142"/>
        <w:jc w:val="both"/>
        <w:rPr>
          <w:sz w:val="24"/>
          <w:szCs w:val="24"/>
        </w:rPr>
      </w:pPr>
    </w:p>
    <w:p w:rsidR="00921837" w:rsidRPr="00921837" w:rsidRDefault="00921837" w:rsidP="00C83014">
      <w:pPr>
        <w:ind w:left="142"/>
        <w:jc w:val="both"/>
        <w:rPr>
          <w:sz w:val="24"/>
          <w:szCs w:val="24"/>
        </w:rPr>
      </w:pPr>
      <w:r w:rsidRPr="00C83014">
        <w:rPr>
          <w:sz w:val="24"/>
          <w:szCs w:val="24"/>
        </w:rPr>
        <w:t xml:space="preserve">Zhotovitel je povinen zajistit verifikační stanovisko Ministerstva životního prostředí potvrzující, že jím zpracovaný čistopis dokumentace pro stavební povolení je v souladu se stanoviskem hodnocení vlivu stavby na životní prostředí (tzv. "stanovisko EIA"), tj, zhotovitel prověří, zda </w:t>
      </w:r>
      <w:r w:rsidRPr="00C83014">
        <w:rPr>
          <w:sz w:val="24"/>
          <w:szCs w:val="24"/>
        </w:rPr>
        <w:lastRenderedPageBreak/>
        <w:t>při zpracování čistopisu DSP nedošlo ke změnám technického řešení stavby, které by mohly mít negativní vliv na životní prostředí</w:t>
      </w:r>
      <w:r w:rsidR="00C83014" w:rsidRPr="00C83014">
        <w:rPr>
          <w:sz w:val="24"/>
          <w:szCs w:val="24"/>
        </w:rPr>
        <w:t>.</w:t>
      </w:r>
    </w:p>
    <w:p w:rsidR="00921837" w:rsidRDefault="00921837" w:rsidP="006424EF">
      <w:pPr>
        <w:ind w:left="142" w:hanging="142"/>
        <w:jc w:val="both"/>
        <w:rPr>
          <w:sz w:val="24"/>
          <w:szCs w:val="24"/>
        </w:rPr>
      </w:pPr>
    </w:p>
    <w:p w:rsidR="00005CD8" w:rsidRPr="005A33A5" w:rsidRDefault="00380260" w:rsidP="005C14C2">
      <w:pPr>
        <w:tabs>
          <w:tab w:val="left" w:pos="426"/>
        </w:tabs>
        <w:spacing w:before="120"/>
        <w:jc w:val="both"/>
        <w:rPr>
          <w:b/>
          <w:caps/>
          <w:sz w:val="24"/>
          <w:szCs w:val="24"/>
          <w:u w:val="single"/>
        </w:rPr>
      </w:pPr>
      <w:r w:rsidRPr="005A33A5">
        <w:rPr>
          <w:b/>
          <w:caps/>
          <w:sz w:val="24"/>
          <w:szCs w:val="24"/>
          <w:u w:val="single"/>
        </w:rPr>
        <w:t>I</w:t>
      </w:r>
      <w:r w:rsidR="005C14C2" w:rsidRPr="005A33A5">
        <w:rPr>
          <w:b/>
          <w:caps/>
          <w:sz w:val="24"/>
          <w:szCs w:val="24"/>
          <w:u w:val="single"/>
        </w:rPr>
        <w:t>nženýrská činnost p</w:t>
      </w:r>
      <w:r w:rsidRPr="005A33A5">
        <w:rPr>
          <w:b/>
          <w:caps/>
          <w:sz w:val="24"/>
          <w:szCs w:val="24"/>
          <w:u w:val="single"/>
        </w:rPr>
        <w:t>r</w:t>
      </w:r>
      <w:r w:rsidR="005C14C2" w:rsidRPr="005A33A5">
        <w:rPr>
          <w:b/>
          <w:caps/>
          <w:sz w:val="24"/>
          <w:szCs w:val="24"/>
          <w:u w:val="single"/>
        </w:rPr>
        <w:t>O</w:t>
      </w:r>
      <w:r w:rsidRPr="005A33A5">
        <w:rPr>
          <w:b/>
          <w:caps/>
          <w:sz w:val="24"/>
          <w:szCs w:val="24"/>
          <w:u w:val="single"/>
        </w:rPr>
        <w:t xml:space="preserve"> zajištění správního rozhodnutí</w:t>
      </w:r>
      <w:r w:rsidR="00005CD8" w:rsidRPr="005A33A5">
        <w:rPr>
          <w:b/>
          <w:caps/>
          <w:sz w:val="24"/>
          <w:szCs w:val="24"/>
          <w:u w:val="single"/>
        </w:rPr>
        <w:t xml:space="preserve"> pro stavbu 1</w:t>
      </w:r>
    </w:p>
    <w:p w:rsidR="005C14C2" w:rsidRPr="005C14C2" w:rsidRDefault="005C14C2" w:rsidP="005C14C2">
      <w:pPr>
        <w:tabs>
          <w:tab w:val="left" w:pos="426"/>
        </w:tabs>
        <w:spacing w:before="120"/>
        <w:jc w:val="both"/>
        <w:rPr>
          <w:sz w:val="24"/>
          <w:szCs w:val="24"/>
        </w:rPr>
      </w:pPr>
      <w:r w:rsidRPr="005A33A5">
        <w:rPr>
          <w:sz w:val="24"/>
          <w:szCs w:val="24"/>
        </w:rPr>
        <w:t>Inženýrskou činností k zajištění příslušného správního rozhodnutí se</w:t>
      </w:r>
      <w:r w:rsidR="00380260" w:rsidRPr="005A33A5">
        <w:rPr>
          <w:sz w:val="24"/>
          <w:szCs w:val="24"/>
        </w:rPr>
        <w:t xml:space="preserve"> rozumí komplexní výkon inženýrské činnosti k zajištění pravomocného </w:t>
      </w:r>
      <w:r w:rsidRPr="005A33A5">
        <w:rPr>
          <w:sz w:val="24"/>
          <w:szCs w:val="24"/>
        </w:rPr>
        <w:t xml:space="preserve">stavebního povolení či jiného příslušného správního rozhodnutí </w:t>
      </w:r>
      <w:r w:rsidR="00380260" w:rsidRPr="005A33A5">
        <w:rPr>
          <w:sz w:val="24"/>
          <w:szCs w:val="24"/>
        </w:rPr>
        <w:t>stavby</w:t>
      </w:r>
      <w:r w:rsidR="00380260" w:rsidRPr="005C14C2">
        <w:rPr>
          <w:sz w:val="24"/>
          <w:szCs w:val="24"/>
        </w:rPr>
        <w:t xml:space="preserve"> pozemní komunikace</w:t>
      </w:r>
      <w:r w:rsidRPr="005C14C2">
        <w:rPr>
          <w:sz w:val="24"/>
          <w:szCs w:val="24"/>
        </w:rPr>
        <w:t xml:space="preserve">, </w:t>
      </w:r>
      <w:r w:rsidR="00380260" w:rsidRPr="005C14C2">
        <w:rPr>
          <w:sz w:val="24"/>
          <w:szCs w:val="24"/>
        </w:rPr>
        <w:t xml:space="preserve">zahrnující veškeré úkony nutné pro zajištění pravomocného </w:t>
      </w:r>
      <w:r w:rsidRPr="005C14C2">
        <w:rPr>
          <w:sz w:val="24"/>
          <w:szCs w:val="24"/>
        </w:rPr>
        <w:t xml:space="preserve">správního rozhodnutí. </w:t>
      </w:r>
    </w:p>
    <w:p w:rsidR="00380260" w:rsidRPr="005C14C2" w:rsidRDefault="00380260" w:rsidP="005C14C2">
      <w:pPr>
        <w:tabs>
          <w:tab w:val="left" w:pos="426"/>
        </w:tabs>
        <w:spacing w:before="120"/>
        <w:jc w:val="both"/>
        <w:rPr>
          <w:sz w:val="24"/>
          <w:szCs w:val="24"/>
        </w:rPr>
      </w:pPr>
      <w:r w:rsidRPr="005C14C2">
        <w:rPr>
          <w:sz w:val="24"/>
          <w:szCs w:val="24"/>
        </w:rPr>
        <w:t xml:space="preserve">Jedná se zejména o projednání stavby s dotčenými subjekty, majetkovými správci a dotčenými orgány státní správy, formulace a podání žádostí s cílem vydání zásadních stanovisek, vyjádření, rozhodnutí (vč. doložky právní moci), souhlasu a výjimek potřebných k vydání </w:t>
      </w:r>
      <w:r w:rsidR="005C14C2" w:rsidRPr="005C14C2">
        <w:rPr>
          <w:sz w:val="24"/>
          <w:szCs w:val="24"/>
        </w:rPr>
        <w:t>příslušného správního rozhodnutí</w:t>
      </w:r>
      <w:r w:rsidRPr="005C14C2">
        <w:rPr>
          <w:sz w:val="24"/>
          <w:szCs w:val="24"/>
        </w:rPr>
        <w:t xml:space="preserve">, a to v souladu s platnými právními předpisy a zákony, zajištění vydání </w:t>
      </w:r>
      <w:r w:rsidR="005C14C2" w:rsidRPr="005C14C2">
        <w:rPr>
          <w:sz w:val="24"/>
          <w:szCs w:val="24"/>
        </w:rPr>
        <w:t>příslušného správního rozhodnutí</w:t>
      </w:r>
      <w:r w:rsidRPr="005C14C2">
        <w:rPr>
          <w:sz w:val="24"/>
          <w:szCs w:val="24"/>
        </w:rPr>
        <w:t>, kompletace a doplnění podkladů, vyjádření, stanovisek, sestavení seznamu účastníků řízení, sestavení žádostí o vydání stavebního povolení a jeho podání u příslušného stavebního úřadu, včetně zajištění dalších podkladů dle požadavků příslušného stavebního úřadu v rámci stavebního řízení, účast na jednáních vyvolaných projednáním stavby, apod.</w:t>
      </w:r>
    </w:p>
    <w:p w:rsidR="00380260" w:rsidRPr="008266C0" w:rsidRDefault="00FE4CA8" w:rsidP="005C14C2">
      <w:pPr>
        <w:tabs>
          <w:tab w:val="left" w:pos="426"/>
        </w:tabs>
        <w:spacing w:before="120"/>
        <w:jc w:val="both"/>
        <w:rPr>
          <w:color w:val="FF0000"/>
          <w:sz w:val="24"/>
          <w:szCs w:val="24"/>
        </w:rPr>
      </w:pPr>
      <w:r>
        <w:rPr>
          <w:sz w:val="24"/>
          <w:szCs w:val="24"/>
        </w:rPr>
        <w:t>Z</w:t>
      </w:r>
      <w:r w:rsidR="00927591" w:rsidRPr="00927591">
        <w:rPr>
          <w:sz w:val="24"/>
          <w:szCs w:val="24"/>
        </w:rPr>
        <w:t>ajištění, sestavení a uzavření smluv o přeložkách inženýrských sítí</w:t>
      </w:r>
      <w:r w:rsidR="00925B2E">
        <w:rPr>
          <w:sz w:val="24"/>
          <w:szCs w:val="24"/>
        </w:rPr>
        <w:t>. Revize platnosti (vzhledem k době uzavření) již uzavřených smluv o přeložkách inženýrských sítí. Smlouvy budou uzavírány dle platných dohod a metodických postupů mezi ŘSD ČR a Správcem sítě.</w:t>
      </w:r>
    </w:p>
    <w:p w:rsidR="00380260" w:rsidRDefault="00380260" w:rsidP="006424EF">
      <w:pPr>
        <w:pStyle w:val="Zkladntext2"/>
        <w:jc w:val="both"/>
        <w:rPr>
          <w:caps/>
          <w:szCs w:val="24"/>
          <w:u w:val="single"/>
        </w:rPr>
      </w:pPr>
    </w:p>
    <w:p w:rsidR="006424EF" w:rsidRPr="009D321D" w:rsidRDefault="006424EF" w:rsidP="006424EF">
      <w:pPr>
        <w:pStyle w:val="Zkladntext2"/>
        <w:jc w:val="both"/>
        <w:rPr>
          <w:caps/>
          <w:szCs w:val="24"/>
        </w:rPr>
      </w:pPr>
      <w:r w:rsidRPr="009D321D">
        <w:rPr>
          <w:caps/>
          <w:szCs w:val="24"/>
          <w:u w:val="single"/>
        </w:rPr>
        <w:t>Spolupráce se smluvními partnery objednatele</w:t>
      </w:r>
    </w:p>
    <w:p w:rsidR="006424EF" w:rsidRPr="00DC6C53" w:rsidRDefault="006424EF" w:rsidP="006424EF">
      <w:pPr>
        <w:pStyle w:val="Zkladntext2"/>
        <w:jc w:val="both"/>
        <w:rPr>
          <w:szCs w:val="24"/>
        </w:rPr>
      </w:pPr>
      <w:r w:rsidRPr="00DC6C53">
        <w:rPr>
          <w:b w:val="0"/>
          <w:szCs w:val="24"/>
        </w:rPr>
        <w:t xml:space="preserve">Zhotovitel díla musí účinně spolupracovat (včetně poskytování podkladů) se zpracovatelem expertního </w:t>
      </w:r>
      <w:r w:rsidR="00F7332A">
        <w:rPr>
          <w:b w:val="0"/>
          <w:szCs w:val="24"/>
        </w:rPr>
        <w:t>posouzení (supervize)</w:t>
      </w:r>
      <w:r w:rsidR="00F7332A" w:rsidRPr="00DC6C53">
        <w:rPr>
          <w:b w:val="0"/>
          <w:szCs w:val="24"/>
        </w:rPr>
        <w:t xml:space="preserve"> </w:t>
      </w:r>
      <w:r>
        <w:rPr>
          <w:b w:val="0"/>
          <w:szCs w:val="24"/>
        </w:rPr>
        <w:t xml:space="preserve">a/nebo koordinátorem projektových prací </w:t>
      </w:r>
      <w:r w:rsidRPr="00DC6C53">
        <w:rPr>
          <w:b w:val="0"/>
          <w:szCs w:val="24"/>
        </w:rPr>
        <w:t xml:space="preserve">a poskytovat </w:t>
      </w:r>
      <w:r>
        <w:rPr>
          <w:b w:val="0"/>
          <w:szCs w:val="24"/>
        </w:rPr>
        <w:t xml:space="preserve">jim </w:t>
      </w:r>
      <w:r w:rsidRPr="00DC6C53">
        <w:rPr>
          <w:b w:val="0"/>
          <w:szCs w:val="24"/>
        </w:rPr>
        <w:t xml:space="preserve">podklady pro jeho činnost. V rámci expertního posouzení </w:t>
      </w:r>
      <w:r w:rsidR="00F7332A">
        <w:rPr>
          <w:b w:val="0"/>
          <w:szCs w:val="24"/>
        </w:rPr>
        <w:t xml:space="preserve">(supervize) </w:t>
      </w:r>
      <w:r w:rsidRPr="00DC6C53">
        <w:rPr>
          <w:b w:val="0"/>
          <w:szCs w:val="24"/>
        </w:rPr>
        <w:t>projektové dokumentace je zhotovitel povinen se řídit doporučeními a návrhy zpracovatele expertního posouzení</w:t>
      </w:r>
      <w:r w:rsidR="00F7332A">
        <w:rPr>
          <w:b w:val="0"/>
          <w:szCs w:val="24"/>
        </w:rPr>
        <w:t xml:space="preserve"> (supervize)</w:t>
      </w:r>
      <w:r>
        <w:rPr>
          <w:b w:val="0"/>
          <w:szCs w:val="24"/>
        </w:rPr>
        <w:t>, odsouhlasenými objednatelem.</w:t>
      </w:r>
      <w:r w:rsidRPr="00DC6C53">
        <w:rPr>
          <w:b w:val="0"/>
          <w:szCs w:val="24"/>
        </w:rPr>
        <w:t xml:space="preserve"> </w:t>
      </w:r>
      <w:r>
        <w:rPr>
          <w:b w:val="0"/>
          <w:szCs w:val="24"/>
        </w:rPr>
        <w:t>Pokud bude objednatelem stanoven koordinátor projektových prací, je zhotovitel povinen dbát jeho pokynů</w:t>
      </w:r>
      <w:r w:rsidR="003361E9">
        <w:rPr>
          <w:b w:val="0"/>
          <w:szCs w:val="24"/>
        </w:rPr>
        <w:t xml:space="preserve"> odsouhlasených objednatelem.</w:t>
      </w:r>
    </w:p>
    <w:p w:rsidR="006424EF" w:rsidRDefault="006424EF" w:rsidP="006424EF">
      <w:pPr>
        <w:jc w:val="both"/>
        <w:rPr>
          <w:sz w:val="24"/>
          <w:szCs w:val="24"/>
        </w:rPr>
      </w:pPr>
    </w:p>
    <w:p w:rsidR="006424EF" w:rsidRDefault="006424EF" w:rsidP="006424EF">
      <w:pPr>
        <w:keepNext/>
        <w:spacing w:before="120"/>
        <w:rPr>
          <w:b/>
          <w:sz w:val="24"/>
          <w:szCs w:val="24"/>
          <w:u w:val="single"/>
        </w:rPr>
      </w:pPr>
      <w:r w:rsidRPr="00C83014">
        <w:rPr>
          <w:b/>
          <w:sz w:val="24"/>
          <w:szCs w:val="24"/>
          <w:u w:val="single"/>
        </w:rPr>
        <w:t xml:space="preserve">VYBRANÉ DOKUMENTY PROJEKTOVÉ DOKUMENTACE PRO ZADÁNÍ STAVBY </w:t>
      </w:r>
      <w:r w:rsidR="00005CD8">
        <w:rPr>
          <w:b/>
          <w:sz w:val="24"/>
          <w:szCs w:val="24"/>
          <w:u w:val="single"/>
        </w:rPr>
        <w:t>1</w:t>
      </w:r>
      <w:r w:rsidR="002A4315">
        <w:rPr>
          <w:b/>
          <w:sz w:val="24"/>
          <w:szCs w:val="24"/>
          <w:u w:val="single"/>
        </w:rPr>
        <w:t>,</w:t>
      </w:r>
      <w:r w:rsidR="00005CD8">
        <w:rPr>
          <w:b/>
          <w:sz w:val="24"/>
          <w:szCs w:val="24"/>
          <w:u w:val="single"/>
        </w:rPr>
        <w:t xml:space="preserve"> STAVBY 2 </w:t>
      </w:r>
      <w:r w:rsidR="002A4315">
        <w:rPr>
          <w:b/>
          <w:sz w:val="24"/>
          <w:szCs w:val="24"/>
          <w:u w:val="single"/>
        </w:rPr>
        <w:t xml:space="preserve">A STAVBY 3 </w:t>
      </w:r>
      <w:r w:rsidRPr="00C83014">
        <w:rPr>
          <w:b/>
          <w:sz w:val="24"/>
          <w:szCs w:val="24"/>
          <w:u w:val="single"/>
        </w:rPr>
        <w:t>(DÁLE JEN „VD-ZDS“)</w:t>
      </w:r>
    </w:p>
    <w:p w:rsidR="00005CD8" w:rsidRPr="00005CD8" w:rsidRDefault="00005CD8" w:rsidP="002A4315">
      <w:pPr>
        <w:keepNext/>
        <w:spacing w:before="120"/>
        <w:jc w:val="both"/>
        <w:rPr>
          <w:b/>
          <w:sz w:val="24"/>
          <w:szCs w:val="24"/>
        </w:rPr>
      </w:pPr>
      <w:r w:rsidRPr="00005CD8">
        <w:rPr>
          <w:b/>
          <w:sz w:val="24"/>
          <w:szCs w:val="24"/>
        </w:rPr>
        <w:t xml:space="preserve">Pro </w:t>
      </w:r>
      <w:r w:rsidR="00DD5C38">
        <w:rPr>
          <w:b/>
          <w:sz w:val="24"/>
          <w:szCs w:val="24"/>
        </w:rPr>
        <w:t xml:space="preserve">každou stavbu, tj. </w:t>
      </w:r>
      <w:r w:rsidRPr="00005CD8">
        <w:rPr>
          <w:b/>
          <w:sz w:val="24"/>
          <w:szCs w:val="24"/>
        </w:rPr>
        <w:t>stavbu 1</w:t>
      </w:r>
      <w:r w:rsidR="002A4315">
        <w:rPr>
          <w:b/>
          <w:sz w:val="24"/>
          <w:szCs w:val="24"/>
        </w:rPr>
        <w:t>,</w:t>
      </w:r>
      <w:r w:rsidRPr="00005CD8">
        <w:rPr>
          <w:b/>
          <w:sz w:val="24"/>
          <w:szCs w:val="24"/>
        </w:rPr>
        <w:t xml:space="preserve"> stavbu 2 </w:t>
      </w:r>
      <w:r w:rsidR="002A4315">
        <w:rPr>
          <w:b/>
          <w:sz w:val="24"/>
          <w:szCs w:val="24"/>
        </w:rPr>
        <w:t xml:space="preserve">a stavbu 3 </w:t>
      </w:r>
      <w:r w:rsidRPr="00005CD8">
        <w:rPr>
          <w:b/>
          <w:sz w:val="24"/>
          <w:szCs w:val="24"/>
        </w:rPr>
        <w:t xml:space="preserve">bude vyhotovena </w:t>
      </w:r>
      <w:r w:rsidR="00DD5C38" w:rsidRPr="00DD5C38">
        <w:rPr>
          <w:b/>
          <w:sz w:val="24"/>
          <w:szCs w:val="24"/>
        </w:rPr>
        <w:t>vždy samostatná</w:t>
      </w:r>
      <w:r w:rsidRPr="00005CD8">
        <w:rPr>
          <w:b/>
          <w:sz w:val="24"/>
          <w:szCs w:val="24"/>
        </w:rPr>
        <w:t xml:space="preserve"> dokumentace VD-ZDS.</w:t>
      </w:r>
      <w:r w:rsidR="00DD5C38" w:rsidRPr="00DD5C38">
        <w:t xml:space="preserve"> </w:t>
      </w:r>
      <w:r w:rsidR="00260F34">
        <w:rPr>
          <w:b/>
          <w:sz w:val="24"/>
          <w:szCs w:val="24"/>
        </w:rPr>
        <w:t>Objednatel</w:t>
      </w:r>
      <w:r w:rsidR="00DD5C38" w:rsidRPr="00DD5C38">
        <w:rPr>
          <w:b/>
          <w:sz w:val="24"/>
          <w:szCs w:val="24"/>
        </w:rPr>
        <w:t xml:space="preserve"> si však vyhrazuje právo požadovat zpracování jedné </w:t>
      </w:r>
      <w:r w:rsidR="00E55C7B">
        <w:rPr>
          <w:b/>
          <w:sz w:val="24"/>
          <w:szCs w:val="24"/>
        </w:rPr>
        <w:t xml:space="preserve">společné </w:t>
      </w:r>
      <w:r w:rsidR="00DD5C38" w:rsidRPr="00DD5C38">
        <w:rPr>
          <w:b/>
          <w:sz w:val="24"/>
          <w:szCs w:val="24"/>
        </w:rPr>
        <w:t xml:space="preserve">dokumentace VD-ZDS stavby </w:t>
      </w:r>
      <w:r w:rsidR="00DD5C38">
        <w:rPr>
          <w:b/>
          <w:sz w:val="24"/>
          <w:szCs w:val="24"/>
        </w:rPr>
        <w:t>3</w:t>
      </w:r>
      <w:r w:rsidR="00DD5C38" w:rsidRPr="00DD5C38">
        <w:rPr>
          <w:b/>
          <w:sz w:val="24"/>
          <w:szCs w:val="24"/>
        </w:rPr>
        <w:t xml:space="preserve"> společně se stavbou </w:t>
      </w:r>
      <w:r w:rsidR="00DD5C38">
        <w:rPr>
          <w:b/>
          <w:sz w:val="24"/>
          <w:szCs w:val="24"/>
        </w:rPr>
        <w:t>2</w:t>
      </w:r>
      <w:r w:rsidR="00DD5C38" w:rsidRPr="00DD5C38">
        <w:rPr>
          <w:b/>
          <w:sz w:val="24"/>
          <w:szCs w:val="24"/>
        </w:rPr>
        <w:t xml:space="preserve"> nebo společně se stavbou </w:t>
      </w:r>
      <w:r w:rsidR="00DD5C38">
        <w:rPr>
          <w:b/>
          <w:sz w:val="24"/>
          <w:szCs w:val="24"/>
        </w:rPr>
        <w:t>1</w:t>
      </w:r>
      <w:r w:rsidR="00DD5C38" w:rsidRPr="00DD5C38">
        <w:rPr>
          <w:b/>
          <w:sz w:val="24"/>
          <w:szCs w:val="24"/>
        </w:rPr>
        <w:t>.</w:t>
      </w:r>
      <w:r w:rsidR="00E55C7B">
        <w:rPr>
          <w:b/>
          <w:sz w:val="24"/>
          <w:szCs w:val="24"/>
        </w:rPr>
        <w:t xml:space="preserve"> </w:t>
      </w:r>
      <w:r w:rsidR="00260F34">
        <w:rPr>
          <w:b/>
          <w:sz w:val="24"/>
          <w:szCs w:val="24"/>
        </w:rPr>
        <w:t xml:space="preserve">Takový požadavek objednatele není důvodem pro zvýšení </w:t>
      </w:r>
      <w:r w:rsidR="00E60312">
        <w:rPr>
          <w:b/>
          <w:sz w:val="24"/>
          <w:szCs w:val="24"/>
        </w:rPr>
        <w:t xml:space="preserve">sjednané </w:t>
      </w:r>
      <w:r w:rsidR="00E55C7B" w:rsidRPr="00E55C7B">
        <w:rPr>
          <w:b/>
          <w:sz w:val="24"/>
          <w:szCs w:val="24"/>
        </w:rPr>
        <w:t>cen</w:t>
      </w:r>
      <w:r w:rsidR="00260F34">
        <w:rPr>
          <w:b/>
          <w:sz w:val="24"/>
          <w:szCs w:val="24"/>
        </w:rPr>
        <w:t>y</w:t>
      </w:r>
      <w:r w:rsidR="00E55C7B" w:rsidRPr="00E55C7B">
        <w:rPr>
          <w:b/>
          <w:sz w:val="24"/>
          <w:szCs w:val="24"/>
        </w:rPr>
        <w:t xml:space="preserve"> za provedení </w:t>
      </w:r>
      <w:r w:rsidR="00260F34">
        <w:rPr>
          <w:b/>
          <w:sz w:val="24"/>
          <w:szCs w:val="24"/>
        </w:rPr>
        <w:t xml:space="preserve">této části </w:t>
      </w:r>
      <w:r w:rsidR="00E55C7B" w:rsidRPr="00E55C7B">
        <w:rPr>
          <w:b/>
          <w:sz w:val="24"/>
          <w:szCs w:val="24"/>
        </w:rPr>
        <w:t>díla</w:t>
      </w:r>
      <w:r w:rsidR="00260F34">
        <w:rPr>
          <w:b/>
          <w:sz w:val="24"/>
          <w:szCs w:val="24"/>
        </w:rPr>
        <w:t>.</w:t>
      </w:r>
    </w:p>
    <w:p w:rsidR="00005CD8" w:rsidRDefault="00005CD8" w:rsidP="006424EF">
      <w:pPr>
        <w:keepNext/>
        <w:spacing w:before="120"/>
        <w:rPr>
          <w:b/>
          <w:sz w:val="24"/>
          <w:szCs w:val="24"/>
          <w:u w:val="single"/>
        </w:rPr>
      </w:pPr>
    </w:p>
    <w:p w:rsidR="006424EF" w:rsidRPr="00446F42" w:rsidRDefault="006424EF" w:rsidP="006424EF">
      <w:pPr>
        <w:jc w:val="both"/>
        <w:rPr>
          <w:sz w:val="24"/>
          <w:szCs w:val="24"/>
        </w:rPr>
      </w:pPr>
      <w:r w:rsidRPr="00446F42">
        <w:rPr>
          <w:sz w:val="24"/>
          <w:szCs w:val="24"/>
        </w:rPr>
        <w:t xml:space="preserve">Zhotovitel je při realizaci VD-ZDS povinen postupovat v souladu s metodikou zpracování PDPS </w:t>
      </w:r>
      <w:r w:rsidRPr="00D63572">
        <w:rPr>
          <w:sz w:val="24"/>
          <w:szCs w:val="24"/>
        </w:rPr>
        <w:t>tj. v souladu s</w:t>
      </w:r>
      <w:r>
        <w:rPr>
          <w:sz w:val="24"/>
          <w:szCs w:val="24"/>
        </w:rPr>
        <w:t>e</w:t>
      </w:r>
      <w:r w:rsidRPr="00D63572">
        <w:rPr>
          <w:sz w:val="24"/>
          <w:szCs w:val="24"/>
        </w:rPr>
        <w:t xml:space="preserve"> Směrnicí </w:t>
      </w:r>
      <w:r w:rsidRPr="00D63572">
        <w:rPr>
          <w:sz w:val="24"/>
        </w:rPr>
        <w:t>generálního ředitele ŘSD ČR č. 10/2014 - Členění a rozsah zadávací dokumentace stavby včetně projektové dokumentace pro provádění stavby (pro výběrové řízení na zhotovitele stavby), která nabyla účinnosti dne 9.6.2014</w:t>
      </w:r>
      <w:r w:rsidRPr="00446F42">
        <w:rPr>
          <w:sz w:val="24"/>
          <w:szCs w:val="24"/>
        </w:rPr>
        <w:t>.</w:t>
      </w:r>
      <w:r w:rsidRPr="00446F42" w:rsidDel="008F5745">
        <w:rPr>
          <w:sz w:val="24"/>
          <w:szCs w:val="24"/>
        </w:rPr>
        <w:t xml:space="preserve"> </w:t>
      </w:r>
    </w:p>
    <w:p w:rsidR="006424EF" w:rsidRPr="00446F42" w:rsidRDefault="006424EF" w:rsidP="006424EF">
      <w:pPr>
        <w:jc w:val="both"/>
        <w:rPr>
          <w:sz w:val="24"/>
          <w:szCs w:val="24"/>
        </w:rPr>
      </w:pPr>
    </w:p>
    <w:p w:rsidR="006424EF" w:rsidRPr="00D63572" w:rsidRDefault="006424EF" w:rsidP="006424EF">
      <w:pPr>
        <w:jc w:val="both"/>
        <w:rPr>
          <w:sz w:val="24"/>
          <w:szCs w:val="24"/>
        </w:rPr>
      </w:pPr>
      <w:r w:rsidRPr="00D63572">
        <w:rPr>
          <w:sz w:val="24"/>
          <w:szCs w:val="24"/>
        </w:rPr>
        <w:t>V rámci zpracování VD-ZDS je zhotovitel povinen dbát pokynů objednatele a v rámci výrobních výborů nebo koordinační porad nebo jiných technických porad mezi zhotovitelem a objednatelem pravidelně konzultovat technické řešení a stav prací.</w:t>
      </w:r>
    </w:p>
    <w:p w:rsidR="006424EF" w:rsidRPr="00446F42" w:rsidRDefault="006424EF" w:rsidP="006424EF">
      <w:pPr>
        <w:jc w:val="both"/>
        <w:rPr>
          <w:sz w:val="24"/>
          <w:szCs w:val="24"/>
        </w:rPr>
      </w:pPr>
    </w:p>
    <w:p w:rsidR="006424EF" w:rsidRPr="00446F42" w:rsidRDefault="006424EF" w:rsidP="006424EF">
      <w:pPr>
        <w:jc w:val="both"/>
        <w:rPr>
          <w:sz w:val="24"/>
          <w:szCs w:val="24"/>
        </w:rPr>
      </w:pPr>
      <w:r w:rsidRPr="00446F42">
        <w:rPr>
          <w:sz w:val="24"/>
          <w:szCs w:val="24"/>
        </w:rPr>
        <w:lastRenderedPageBreak/>
        <w:t>V rámci prvního výrobního výboru, který zhotovitel svolá neprodlen</w:t>
      </w:r>
      <w:r>
        <w:rPr>
          <w:sz w:val="24"/>
          <w:szCs w:val="24"/>
        </w:rPr>
        <w:t>ě</w:t>
      </w:r>
      <w:r w:rsidRPr="00446F42">
        <w:rPr>
          <w:sz w:val="24"/>
          <w:szCs w:val="24"/>
        </w:rPr>
        <w:t xml:space="preserve"> (tj. nejpozději do 14 kalendářních dnů od písemné výzvy objednatele k zahájení plnění na této dílčí části veřejné zakázky) předložit objednateli harmonogram odevzdání konceptu VD-ZDS a to </w:t>
      </w:r>
    </w:p>
    <w:p w:rsidR="006424EF" w:rsidRPr="00446F42" w:rsidRDefault="006424EF" w:rsidP="006424EF">
      <w:pPr>
        <w:pStyle w:val="Odstavecseseznamem"/>
        <w:numPr>
          <w:ilvl w:val="0"/>
          <w:numId w:val="13"/>
        </w:numPr>
        <w:jc w:val="both"/>
        <w:rPr>
          <w:sz w:val="24"/>
          <w:szCs w:val="24"/>
        </w:rPr>
      </w:pPr>
      <w:r w:rsidRPr="00446F42">
        <w:rPr>
          <w:sz w:val="24"/>
          <w:szCs w:val="24"/>
        </w:rPr>
        <w:t>PDPS po stavebních objektech</w:t>
      </w:r>
    </w:p>
    <w:p w:rsidR="006424EF" w:rsidRPr="00446F42" w:rsidRDefault="006424EF" w:rsidP="006424EF">
      <w:pPr>
        <w:pStyle w:val="Odstavecseseznamem"/>
        <w:numPr>
          <w:ilvl w:val="0"/>
          <w:numId w:val="13"/>
        </w:numPr>
        <w:jc w:val="both"/>
        <w:rPr>
          <w:sz w:val="24"/>
          <w:szCs w:val="24"/>
        </w:rPr>
      </w:pPr>
      <w:r w:rsidRPr="00446F42">
        <w:rPr>
          <w:sz w:val="24"/>
          <w:szCs w:val="24"/>
        </w:rPr>
        <w:t>ZTKP - zvlášť</w:t>
      </w:r>
    </w:p>
    <w:p w:rsidR="006424EF" w:rsidRPr="00446F42" w:rsidRDefault="006424EF" w:rsidP="006424EF">
      <w:pPr>
        <w:pStyle w:val="Odstavecseseznamem"/>
        <w:numPr>
          <w:ilvl w:val="0"/>
          <w:numId w:val="13"/>
        </w:numPr>
        <w:jc w:val="both"/>
        <w:rPr>
          <w:sz w:val="24"/>
          <w:szCs w:val="24"/>
        </w:rPr>
      </w:pPr>
      <w:r w:rsidRPr="00446F42">
        <w:rPr>
          <w:sz w:val="24"/>
          <w:szCs w:val="24"/>
        </w:rPr>
        <w:t>Soupis prací - zvlášť</w:t>
      </w:r>
    </w:p>
    <w:p w:rsidR="006424EF" w:rsidRPr="00446F42" w:rsidRDefault="006424EF" w:rsidP="006424EF">
      <w:pPr>
        <w:jc w:val="both"/>
        <w:rPr>
          <w:sz w:val="24"/>
          <w:szCs w:val="24"/>
        </w:rPr>
      </w:pPr>
    </w:p>
    <w:p w:rsidR="006424EF" w:rsidRDefault="006424EF" w:rsidP="006424EF">
      <w:pPr>
        <w:jc w:val="both"/>
        <w:rPr>
          <w:sz w:val="24"/>
          <w:szCs w:val="24"/>
        </w:rPr>
      </w:pPr>
      <w:r w:rsidRPr="00446F42">
        <w:rPr>
          <w:sz w:val="24"/>
          <w:szCs w:val="24"/>
        </w:rPr>
        <w:t>Harmonogram bude rozdělen po stavebních objektech s tím, že náročné stavební objekty budou rozděleny do etap</w:t>
      </w:r>
      <w:r>
        <w:rPr>
          <w:sz w:val="24"/>
          <w:szCs w:val="24"/>
        </w:rPr>
        <w:t xml:space="preserve"> po vzájemné dohodě mezi objednatelem a zhotovitelem</w:t>
      </w:r>
      <w:r w:rsidRPr="00446F42">
        <w:rPr>
          <w:sz w:val="24"/>
          <w:szCs w:val="24"/>
        </w:rPr>
        <w:t xml:space="preserve">, tj. </w:t>
      </w:r>
      <w:r>
        <w:rPr>
          <w:sz w:val="24"/>
          <w:szCs w:val="24"/>
        </w:rPr>
        <w:t>např.</w:t>
      </w:r>
      <w:r w:rsidRPr="00446F42">
        <w:rPr>
          <w:sz w:val="24"/>
          <w:szCs w:val="24"/>
        </w:rPr>
        <w:t xml:space="preserve"> stavební objekty řady 200 -  mostní objekty objednatel požaduje rozdělit na etapy a) založení, b) spodní stavba, c) nosná konstrukce, d) příslušenství.  </w:t>
      </w:r>
    </w:p>
    <w:p w:rsidR="006424EF" w:rsidRPr="00446F42" w:rsidRDefault="006424EF" w:rsidP="006424EF">
      <w:pPr>
        <w:jc w:val="both"/>
        <w:rPr>
          <w:sz w:val="24"/>
          <w:szCs w:val="24"/>
        </w:rPr>
      </w:pPr>
      <w:r w:rsidRPr="00446F42">
        <w:rPr>
          <w:sz w:val="24"/>
          <w:szCs w:val="24"/>
        </w:rPr>
        <w:t xml:space="preserve">Každou takto stanovenou zvláštní etapu je </w:t>
      </w:r>
      <w:r w:rsidR="00AB5C73">
        <w:rPr>
          <w:sz w:val="24"/>
          <w:szCs w:val="24"/>
        </w:rPr>
        <w:t>zhotovitel</w:t>
      </w:r>
      <w:r w:rsidR="00AB5C73" w:rsidRPr="00446F42">
        <w:rPr>
          <w:sz w:val="24"/>
          <w:szCs w:val="24"/>
        </w:rPr>
        <w:t xml:space="preserve"> </w:t>
      </w:r>
      <w:r w:rsidRPr="00446F42">
        <w:rPr>
          <w:sz w:val="24"/>
          <w:szCs w:val="24"/>
        </w:rPr>
        <w:t xml:space="preserve">povinen projednat s objednatelem zvlášť. Objednatel si vyhrazuje právo </w:t>
      </w:r>
      <w:r>
        <w:rPr>
          <w:sz w:val="24"/>
          <w:szCs w:val="24"/>
        </w:rPr>
        <w:t xml:space="preserve">po dohodě se zhotovitelem </w:t>
      </w:r>
      <w:r w:rsidRPr="00446F42">
        <w:rPr>
          <w:sz w:val="24"/>
          <w:szCs w:val="24"/>
        </w:rPr>
        <w:t>upravit harmonogram zhotovitele podle svých potřeb a požadavků.</w:t>
      </w:r>
    </w:p>
    <w:p w:rsidR="006424EF" w:rsidRPr="00446F42" w:rsidRDefault="006424EF" w:rsidP="006424EF">
      <w:pPr>
        <w:jc w:val="both"/>
        <w:rPr>
          <w:sz w:val="24"/>
          <w:szCs w:val="24"/>
        </w:rPr>
      </w:pPr>
      <w:r w:rsidRPr="00446F42">
        <w:rPr>
          <w:sz w:val="24"/>
          <w:szCs w:val="24"/>
        </w:rPr>
        <w:t>Na prvním výrobním výboru bude zároveň odsouhlasen a zhotovitelem písemně potvrzen (formou zápisu z výrobního výboru) sy</w:t>
      </w:r>
      <w:r>
        <w:rPr>
          <w:sz w:val="24"/>
          <w:szCs w:val="24"/>
        </w:rPr>
        <w:t>stém projednání a odsouhlase</w:t>
      </w:r>
      <w:r w:rsidRPr="00446F42">
        <w:rPr>
          <w:sz w:val="24"/>
          <w:szCs w:val="24"/>
        </w:rPr>
        <w:t>ní konceptu</w:t>
      </w:r>
      <w:r>
        <w:rPr>
          <w:sz w:val="24"/>
          <w:szCs w:val="24"/>
        </w:rPr>
        <w:t>, konceptu čistopisu</w:t>
      </w:r>
      <w:r w:rsidRPr="00446F42">
        <w:rPr>
          <w:sz w:val="24"/>
          <w:szCs w:val="24"/>
        </w:rPr>
        <w:t xml:space="preserve"> a čistopisů dílčích částí VD-ZDS. V tomto zápisu budou uvedeny závazné termíny pro </w:t>
      </w:r>
    </w:p>
    <w:p w:rsidR="006424EF" w:rsidRPr="00446F42" w:rsidRDefault="006424EF" w:rsidP="006424EF">
      <w:pPr>
        <w:pStyle w:val="Odstavecseseznamem"/>
        <w:numPr>
          <w:ilvl w:val="0"/>
          <w:numId w:val="14"/>
        </w:numPr>
        <w:jc w:val="both"/>
        <w:rPr>
          <w:sz w:val="24"/>
          <w:szCs w:val="24"/>
        </w:rPr>
      </w:pPr>
      <w:r w:rsidRPr="00446F42">
        <w:rPr>
          <w:sz w:val="24"/>
          <w:szCs w:val="24"/>
        </w:rPr>
        <w:t>Předání konceptu VD-ZDS k odsouhlasení objednatelem po stavebních objektech,</w:t>
      </w:r>
    </w:p>
    <w:p w:rsidR="006424EF" w:rsidRDefault="006424EF" w:rsidP="006424EF">
      <w:pPr>
        <w:pStyle w:val="Odstavecseseznamem"/>
        <w:numPr>
          <w:ilvl w:val="0"/>
          <w:numId w:val="14"/>
        </w:numPr>
        <w:jc w:val="both"/>
        <w:rPr>
          <w:sz w:val="24"/>
          <w:szCs w:val="24"/>
        </w:rPr>
      </w:pPr>
      <w:r w:rsidRPr="00446F42">
        <w:rPr>
          <w:sz w:val="24"/>
          <w:szCs w:val="24"/>
        </w:rPr>
        <w:t>Předání připomínek od objednatele po stavebních objektech zhotoviteli</w:t>
      </w:r>
    </w:p>
    <w:p w:rsidR="006424EF" w:rsidRDefault="006424EF" w:rsidP="006424EF">
      <w:pPr>
        <w:pStyle w:val="Odstavecseseznamem"/>
        <w:numPr>
          <w:ilvl w:val="0"/>
          <w:numId w:val="14"/>
        </w:numPr>
        <w:jc w:val="both"/>
        <w:rPr>
          <w:sz w:val="24"/>
          <w:szCs w:val="24"/>
        </w:rPr>
      </w:pPr>
      <w:r>
        <w:rPr>
          <w:sz w:val="24"/>
          <w:szCs w:val="24"/>
        </w:rPr>
        <w:t>Předání konceptu čistopisu VD-ZDS objednateli k odsouhlasení</w:t>
      </w:r>
    </w:p>
    <w:p w:rsidR="006424EF" w:rsidRDefault="006424EF" w:rsidP="006424EF">
      <w:pPr>
        <w:pStyle w:val="Odstavecseseznamem"/>
        <w:numPr>
          <w:ilvl w:val="0"/>
          <w:numId w:val="14"/>
        </w:numPr>
        <w:jc w:val="both"/>
        <w:rPr>
          <w:sz w:val="24"/>
          <w:szCs w:val="24"/>
        </w:rPr>
      </w:pPr>
      <w:r w:rsidRPr="00446F42">
        <w:rPr>
          <w:sz w:val="24"/>
          <w:szCs w:val="24"/>
        </w:rPr>
        <w:t xml:space="preserve">Předání </w:t>
      </w:r>
      <w:r>
        <w:rPr>
          <w:sz w:val="24"/>
          <w:szCs w:val="24"/>
        </w:rPr>
        <w:t xml:space="preserve">konceptu </w:t>
      </w:r>
      <w:r w:rsidRPr="00446F42">
        <w:rPr>
          <w:sz w:val="24"/>
          <w:szCs w:val="24"/>
        </w:rPr>
        <w:t>čistopisu stavebních objektů objednateli k</w:t>
      </w:r>
      <w:r>
        <w:rPr>
          <w:sz w:val="24"/>
          <w:szCs w:val="24"/>
        </w:rPr>
        <w:t> </w:t>
      </w:r>
      <w:r w:rsidRPr="00446F42">
        <w:rPr>
          <w:sz w:val="24"/>
          <w:szCs w:val="24"/>
        </w:rPr>
        <w:t>odsouhlasení</w:t>
      </w:r>
    </w:p>
    <w:p w:rsidR="006424EF" w:rsidRPr="00446F42" w:rsidRDefault="006424EF" w:rsidP="006424EF">
      <w:pPr>
        <w:pStyle w:val="Odstavecseseznamem"/>
        <w:numPr>
          <w:ilvl w:val="0"/>
          <w:numId w:val="14"/>
        </w:numPr>
        <w:jc w:val="both"/>
        <w:rPr>
          <w:sz w:val="24"/>
          <w:szCs w:val="24"/>
        </w:rPr>
      </w:pPr>
      <w:r>
        <w:rPr>
          <w:sz w:val="24"/>
          <w:szCs w:val="24"/>
        </w:rPr>
        <w:t>Předání souhrnného písemného stanoviska od objednatele zhotoviteli</w:t>
      </w:r>
    </w:p>
    <w:p w:rsidR="006424EF" w:rsidRPr="00446F42" w:rsidRDefault="006424EF" w:rsidP="006424EF">
      <w:pPr>
        <w:pStyle w:val="Odstavecseseznamem"/>
        <w:numPr>
          <w:ilvl w:val="0"/>
          <w:numId w:val="14"/>
        </w:numPr>
        <w:jc w:val="both"/>
        <w:rPr>
          <w:sz w:val="24"/>
          <w:szCs w:val="24"/>
        </w:rPr>
      </w:pPr>
      <w:r w:rsidRPr="00446F42">
        <w:rPr>
          <w:sz w:val="24"/>
          <w:szCs w:val="24"/>
        </w:rPr>
        <w:t>Vyskladnění čistopisů stavebních objektů v papírové a elektronické podobě</w:t>
      </w:r>
    </w:p>
    <w:p w:rsidR="006424EF" w:rsidRPr="00446F42" w:rsidRDefault="006424EF" w:rsidP="006424EF">
      <w:pPr>
        <w:pStyle w:val="Odstavecseseznamem"/>
        <w:jc w:val="both"/>
        <w:rPr>
          <w:sz w:val="24"/>
          <w:szCs w:val="24"/>
        </w:rPr>
      </w:pPr>
    </w:p>
    <w:p w:rsidR="006424EF" w:rsidRPr="00446F42" w:rsidRDefault="006424EF" w:rsidP="006424EF">
      <w:pPr>
        <w:jc w:val="both"/>
        <w:rPr>
          <w:sz w:val="24"/>
          <w:szCs w:val="24"/>
        </w:rPr>
      </w:pPr>
      <w:r w:rsidRPr="00446F42">
        <w:rPr>
          <w:sz w:val="24"/>
          <w:szCs w:val="24"/>
        </w:rPr>
        <w:t>Zápis z prvního výrobního výboru se stane závazným pro plnění dílčí části předmětu díla VD-ZDS s tím, že platí základní termínové rozdělení uvedené v čl. 22 Zvláštních obchodních podmínek.</w:t>
      </w:r>
    </w:p>
    <w:p w:rsidR="006424EF" w:rsidRDefault="00380260" w:rsidP="00380260">
      <w:pPr>
        <w:spacing w:before="120"/>
        <w:jc w:val="both"/>
        <w:rPr>
          <w:sz w:val="24"/>
          <w:szCs w:val="24"/>
        </w:rPr>
      </w:pPr>
      <w:r>
        <w:rPr>
          <w:sz w:val="24"/>
          <w:szCs w:val="24"/>
        </w:rPr>
        <w:t xml:space="preserve">Součástí plnění díla je i technická pomoc objednateli při zpracování dodatečných informací vztahující se k PDPS, soupisu prací a ZTKP v rámci výběrového řízení na zhotovitele. </w:t>
      </w:r>
    </w:p>
    <w:p w:rsidR="00380260" w:rsidRPr="0070199E" w:rsidRDefault="00380260" w:rsidP="0070199E">
      <w:pPr>
        <w:spacing w:before="120"/>
        <w:jc w:val="both"/>
        <w:rPr>
          <w:sz w:val="24"/>
          <w:szCs w:val="24"/>
        </w:rPr>
      </w:pPr>
    </w:p>
    <w:p w:rsidR="006424EF" w:rsidRDefault="006424EF" w:rsidP="006424EF">
      <w:pPr>
        <w:spacing w:before="120"/>
        <w:ind w:left="360" w:hanging="360"/>
        <w:rPr>
          <w:b/>
          <w:sz w:val="24"/>
          <w:szCs w:val="24"/>
        </w:rPr>
      </w:pPr>
      <w:r w:rsidRPr="00FD5A4F">
        <w:rPr>
          <w:b/>
          <w:sz w:val="24"/>
          <w:szCs w:val="24"/>
        </w:rPr>
        <w:t>Počet výtisků:</w:t>
      </w:r>
    </w:p>
    <w:p w:rsidR="003B20BF" w:rsidRPr="003B20BF" w:rsidRDefault="003B20BF" w:rsidP="006424EF">
      <w:pPr>
        <w:spacing w:before="120"/>
        <w:ind w:left="360" w:hanging="360"/>
        <w:rPr>
          <w:sz w:val="24"/>
          <w:szCs w:val="24"/>
        </w:rPr>
      </w:pPr>
      <w:r w:rsidRPr="003B20BF">
        <w:rPr>
          <w:sz w:val="24"/>
          <w:szCs w:val="24"/>
        </w:rPr>
        <w:t xml:space="preserve">Pozn. Součástí každého paré dokumentace bude </w:t>
      </w:r>
      <w:r>
        <w:rPr>
          <w:sz w:val="24"/>
          <w:szCs w:val="24"/>
        </w:rPr>
        <w:t xml:space="preserve">vždy </w:t>
      </w:r>
      <w:r w:rsidRPr="003B20BF">
        <w:rPr>
          <w:sz w:val="24"/>
          <w:szCs w:val="24"/>
        </w:rPr>
        <w:t>CD s elektronickou verzí</w:t>
      </w:r>
      <w:r w:rsidR="009468BC">
        <w:rPr>
          <w:sz w:val="24"/>
          <w:szCs w:val="24"/>
        </w:rPr>
        <w:t xml:space="preserve"> podle datových předpisů ŘSD ČR, pokud není ve Smlouvě o dílo uvedeno jinak. </w:t>
      </w:r>
      <w:r w:rsidRPr="003B20BF">
        <w:rPr>
          <w:sz w:val="24"/>
          <w:szCs w:val="24"/>
        </w:rPr>
        <w:t xml:space="preserve"> </w:t>
      </w:r>
    </w:p>
    <w:p w:rsidR="006424EF" w:rsidRDefault="006424EF" w:rsidP="006424EF">
      <w:pPr>
        <w:spacing w:before="120"/>
        <w:ind w:left="360" w:hanging="360"/>
        <w:rPr>
          <w:b/>
          <w:sz w:val="24"/>
          <w:szCs w:val="24"/>
        </w:rPr>
      </w:pPr>
    </w:p>
    <w:p w:rsidR="006424EF" w:rsidRPr="00FC2C64" w:rsidRDefault="006424EF" w:rsidP="006424EF">
      <w:pPr>
        <w:spacing w:before="120"/>
        <w:ind w:left="360" w:hanging="360"/>
        <w:rPr>
          <w:b/>
          <w:sz w:val="24"/>
          <w:szCs w:val="24"/>
        </w:rPr>
      </w:pPr>
      <w:r w:rsidRPr="00FC2C64">
        <w:rPr>
          <w:b/>
          <w:sz w:val="24"/>
          <w:szCs w:val="24"/>
        </w:rPr>
        <w:t>Část DSP</w:t>
      </w:r>
      <w:r w:rsidR="002458CF">
        <w:rPr>
          <w:b/>
          <w:sz w:val="24"/>
          <w:szCs w:val="24"/>
        </w:rPr>
        <w:t xml:space="preserve"> PRO STAVBU 1</w:t>
      </w:r>
      <w:r w:rsidRPr="00FC2C64">
        <w:rPr>
          <w:b/>
          <w:sz w:val="24"/>
          <w:szCs w:val="24"/>
        </w:rPr>
        <w:t>/VD-ZDS</w:t>
      </w:r>
      <w:r w:rsidR="002458CF">
        <w:rPr>
          <w:b/>
          <w:sz w:val="24"/>
          <w:szCs w:val="24"/>
        </w:rPr>
        <w:t xml:space="preserve"> PRO STAVBU 1</w:t>
      </w:r>
      <w:r w:rsidR="00CC7839">
        <w:rPr>
          <w:b/>
          <w:sz w:val="24"/>
          <w:szCs w:val="24"/>
        </w:rPr>
        <w:t>,</w:t>
      </w:r>
      <w:r w:rsidR="002458CF">
        <w:rPr>
          <w:b/>
          <w:sz w:val="24"/>
          <w:szCs w:val="24"/>
        </w:rPr>
        <w:t xml:space="preserve"> STAVBU 2</w:t>
      </w:r>
      <w:r w:rsidR="00CC7839">
        <w:rPr>
          <w:b/>
          <w:sz w:val="24"/>
          <w:szCs w:val="24"/>
        </w:rPr>
        <w:t xml:space="preserve"> A STAVBU 3</w:t>
      </w:r>
    </w:p>
    <w:p w:rsidR="006424EF" w:rsidRPr="00FC2C64" w:rsidRDefault="006424EF" w:rsidP="006424EF">
      <w:pPr>
        <w:numPr>
          <w:ilvl w:val="0"/>
          <w:numId w:val="28"/>
        </w:numPr>
        <w:tabs>
          <w:tab w:val="clear" w:pos="450"/>
        </w:tabs>
        <w:jc w:val="both"/>
        <w:rPr>
          <w:sz w:val="24"/>
          <w:szCs w:val="24"/>
        </w:rPr>
      </w:pPr>
      <w:r w:rsidRPr="00FC2C64">
        <w:rPr>
          <w:sz w:val="24"/>
          <w:szCs w:val="24"/>
        </w:rPr>
        <w:t>Záborový elaborát a geodetická dokumentace dle datového předpisu - 2x + 1x na CD</w:t>
      </w:r>
    </w:p>
    <w:p w:rsidR="006424EF" w:rsidRPr="00FC2C64" w:rsidRDefault="006424EF" w:rsidP="006424EF">
      <w:pPr>
        <w:ind w:left="360"/>
        <w:rPr>
          <w:b/>
          <w:sz w:val="24"/>
          <w:szCs w:val="24"/>
        </w:rPr>
      </w:pPr>
    </w:p>
    <w:p w:rsidR="006424EF" w:rsidRPr="00FC2C64" w:rsidRDefault="006424EF" w:rsidP="006424EF">
      <w:pPr>
        <w:ind w:left="360"/>
        <w:rPr>
          <w:sz w:val="24"/>
          <w:szCs w:val="24"/>
        </w:rPr>
      </w:pPr>
    </w:p>
    <w:p w:rsidR="006424EF" w:rsidRPr="005A33A5" w:rsidRDefault="006424EF" w:rsidP="00D27C70">
      <w:pPr>
        <w:numPr>
          <w:ilvl w:val="0"/>
          <w:numId w:val="7"/>
        </w:numPr>
        <w:tabs>
          <w:tab w:val="left" w:pos="4860"/>
        </w:tabs>
        <w:jc w:val="both"/>
        <w:rPr>
          <w:sz w:val="24"/>
          <w:szCs w:val="24"/>
        </w:rPr>
      </w:pPr>
      <w:r w:rsidRPr="005A33A5">
        <w:rPr>
          <w:sz w:val="24"/>
          <w:szCs w:val="24"/>
        </w:rPr>
        <w:t>koncept DSP</w:t>
      </w:r>
      <w:r w:rsidRPr="005A33A5">
        <w:rPr>
          <w:sz w:val="24"/>
          <w:szCs w:val="24"/>
        </w:rPr>
        <w:tab/>
        <w:t xml:space="preserve">2x </w:t>
      </w:r>
      <w:r w:rsidR="00FE4CA8" w:rsidRPr="005A33A5">
        <w:rPr>
          <w:sz w:val="24"/>
          <w:szCs w:val="24"/>
        </w:rPr>
        <w:t>+ CD</w:t>
      </w:r>
    </w:p>
    <w:p w:rsidR="006424EF" w:rsidRPr="005A33A5" w:rsidRDefault="00FE4CA8" w:rsidP="00D27C70">
      <w:pPr>
        <w:numPr>
          <w:ilvl w:val="0"/>
          <w:numId w:val="7"/>
        </w:numPr>
        <w:tabs>
          <w:tab w:val="left" w:pos="4860"/>
        </w:tabs>
        <w:ind w:left="360" w:firstLine="66"/>
        <w:jc w:val="both"/>
        <w:rPr>
          <w:sz w:val="24"/>
          <w:szCs w:val="24"/>
        </w:rPr>
      </w:pPr>
      <w:r w:rsidRPr="005A33A5">
        <w:rPr>
          <w:sz w:val="24"/>
          <w:szCs w:val="24"/>
        </w:rPr>
        <w:t>čistopis DSP</w:t>
      </w:r>
      <w:r w:rsidRPr="005A33A5">
        <w:rPr>
          <w:sz w:val="24"/>
          <w:szCs w:val="24"/>
        </w:rPr>
        <w:tab/>
        <w:t>3</w:t>
      </w:r>
      <w:r w:rsidR="006424EF" w:rsidRPr="005A33A5">
        <w:rPr>
          <w:sz w:val="24"/>
          <w:szCs w:val="24"/>
        </w:rPr>
        <w:t xml:space="preserve">x </w:t>
      </w:r>
      <w:r w:rsidR="002105CE" w:rsidRPr="005A33A5">
        <w:rPr>
          <w:sz w:val="24"/>
          <w:szCs w:val="24"/>
        </w:rPr>
        <w:t xml:space="preserve">+ CD </w:t>
      </w:r>
      <w:r w:rsidR="006424EF" w:rsidRPr="005A33A5">
        <w:rPr>
          <w:sz w:val="24"/>
          <w:szCs w:val="24"/>
        </w:rPr>
        <w:t>(přehledná a koordinační situace navíc 10 x)    k termínu odevzdání čistopisu DSP</w:t>
      </w:r>
    </w:p>
    <w:p w:rsidR="006424EF" w:rsidRPr="00FC2C64" w:rsidRDefault="006424EF" w:rsidP="006424EF">
      <w:pPr>
        <w:tabs>
          <w:tab w:val="left" w:pos="4140"/>
        </w:tabs>
        <w:ind w:left="360"/>
        <w:rPr>
          <w:sz w:val="24"/>
          <w:szCs w:val="24"/>
        </w:rPr>
      </w:pPr>
      <w:r w:rsidRPr="005A33A5">
        <w:rPr>
          <w:sz w:val="24"/>
          <w:szCs w:val="24"/>
        </w:rPr>
        <w:tab/>
      </w:r>
      <w:r w:rsidRPr="005A33A5">
        <w:rPr>
          <w:sz w:val="24"/>
          <w:szCs w:val="24"/>
        </w:rPr>
        <w:tab/>
        <w:t xml:space="preserve">          1x  s ověřením stavebních úřadů k termínu odevzdání inženýrské činnosti</w:t>
      </w:r>
    </w:p>
    <w:p w:rsidR="006424EF" w:rsidRPr="00FC2C64" w:rsidRDefault="006424EF" w:rsidP="006424EF">
      <w:pPr>
        <w:pStyle w:val="Zhlav"/>
        <w:numPr>
          <w:ilvl w:val="0"/>
          <w:numId w:val="6"/>
        </w:numPr>
        <w:tabs>
          <w:tab w:val="clear" w:pos="4703"/>
          <w:tab w:val="clear" w:pos="9406"/>
        </w:tabs>
        <w:jc w:val="both"/>
        <w:rPr>
          <w:sz w:val="24"/>
          <w:szCs w:val="24"/>
        </w:rPr>
      </w:pPr>
      <w:r w:rsidRPr="00FC2C64">
        <w:rPr>
          <w:sz w:val="24"/>
          <w:szCs w:val="24"/>
        </w:rPr>
        <w:t>CD se zpracovanými výkazy</w:t>
      </w:r>
    </w:p>
    <w:p w:rsidR="006424EF" w:rsidRPr="00FC2C64" w:rsidRDefault="006424EF" w:rsidP="006424EF">
      <w:pPr>
        <w:pStyle w:val="Zhlav"/>
        <w:tabs>
          <w:tab w:val="left" w:pos="4860"/>
        </w:tabs>
        <w:ind w:left="360"/>
        <w:rPr>
          <w:sz w:val="24"/>
          <w:szCs w:val="24"/>
        </w:rPr>
      </w:pPr>
      <w:r w:rsidRPr="00FC2C64">
        <w:rPr>
          <w:sz w:val="24"/>
          <w:szCs w:val="24"/>
        </w:rPr>
        <w:t xml:space="preserve">      výměr v programu pro tvorbu </w:t>
      </w:r>
    </w:p>
    <w:p w:rsidR="006424EF" w:rsidRPr="00FC2C64" w:rsidRDefault="006424EF" w:rsidP="006424EF">
      <w:pPr>
        <w:pStyle w:val="Zhlav"/>
        <w:tabs>
          <w:tab w:val="left" w:pos="4860"/>
        </w:tabs>
        <w:ind w:left="360"/>
        <w:rPr>
          <w:sz w:val="24"/>
          <w:szCs w:val="24"/>
        </w:rPr>
      </w:pPr>
      <w:r w:rsidRPr="00FC2C64">
        <w:rPr>
          <w:sz w:val="24"/>
          <w:szCs w:val="24"/>
        </w:rPr>
        <w:t xml:space="preserve">rozpočtů ve formátu *.xc4 (např. ASPE, atd.) </w:t>
      </w:r>
      <w:r w:rsidRPr="00FC2C64">
        <w:rPr>
          <w:sz w:val="24"/>
          <w:szCs w:val="24"/>
        </w:rPr>
        <w:tab/>
      </w:r>
      <w:r w:rsidRPr="00FC2C64">
        <w:rPr>
          <w:sz w:val="24"/>
          <w:szCs w:val="24"/>
        </w:rPr>
        <w:tab/>
        <w:t>2x  (jednou neoceněná, jednou oceněná)</w:t>
      </w:r>
    </w:p>
    <w:p w:rsidR="006424EF" w:rsidRPr="00FC2C64" w:rsidRDefault="006424EF" w:rsidP="006424EF">
      <w:pPr>
        <w:pStyle w:val="Zhlav"/>
        <w:numPr>
          <w:ilvl w:val="0"/>
          <w:numId w:val="30"/>
        </w:numPr>
        <w:tabs>
          <w:tab w:val="clear" w:pos="4703"/>
          <w:tab w:val="clear" w:pos="9406"/>
          <w:tab w:val="left" w:pos="4860"/>
        </w:tabs>
        <w:jc w:val="both"/>
        <w:rPr>
          <w:sz w:val="24"/>
          <w:szCs w:val="24"/>
        </w:rPr>
      </w:pPr>
      <w:r w:rsidRPr="00FC2C64">
        <w:rPr>
          <w:sz w:val="24"/>
          <w:szCs w:val="24"/>
        </w:rPr>
        <w:t>Pravomocná stavební povolení</w:t>
      </w:r>
      <w:r w:rsidRPr="00FC2C64">
        <w:rPr>
          <w:sz w:val="24"/>
          <w:szCs w:val="24"/>
        </w:rPr>
        <w:tab/>
        <w:t>2x originál s doložkou o nabytí právní moci</w:t>
      </w:r>
    </w:p>
    <w:p w:rsidR="006424EF" w:rsidRPr="00FC2C64" w:rsidRDefault="006424EF" w:rsidP="006424EF">
      <w:pPr>
        <w:pStyle w:val="Zhlav"/>
        <w:numPr>
          <w:ilvl w:val="0"/>
          <w:numId w:val="30"/>
        </w:numPr>
        <w:tabs>
          <w:tab w:val="clear" w:pos="4703"/>
          <w:tab w:val="clear" w:pos="9406"/>
          <w:tab w:val="left" w:pos="4860"/>
        </w:tabs>
        <w:jc w:val="both"/>
        <w:rPr>
          <w:sz w:val="24"/>
          <w:szCs w:val="24"/>
        </w:rPr>
      </w:pPr>
      <w:r w:rsidRPr="00FC2C64">
        <w:rPr>
          <w:sz w:val="24"/>
          <w:szCs w:val="24"/>
        </w:rPr>
        <w:t>Vyjádření, rozhodnutí</w:t>
      </w:r>
      <w:r w:rsidRPr="00FC2C64">
        <w:rPr>
          <w:sz w:val="24"/>
          <w:szCs w:val="24"/>
        </w:rPr>
        <w:tab/>
        <w:t>1x originál + 1x kopie</w:t>
      </w:r>
    </w:p>
    <w:p w:rsidR="006424EF" w:rsidRPr="00FC2C64" w:rsidRDefault="006424EF" w:rsidP="006424EF">
      <w:pPr>
        <w:rPr>
          <w:sz w:val="24"/>
          <w:szCs w:val="24"/>
        </w:rPr>
      </w:pPr>
    </w:p>
    <w:p w:rsidR="006424EF" w:rsidRPr="00FC2C64" w:rsidRDefault="006424EF" w:rsidP="006424EF">
      <w:pPr>
        <w:pStyle w:val="Zhlav"/>
        <w:numPr>
          <w:ilvl w:val="0"/>
          <w:numId w:val="6"/>
        </w:numPr>
        <w:tabs>
          <w:tab w:val="clear" w:pos="4703"/>
          <w:tab w:val="clear" w:pos="9406"/>
          <w:tab w:val="left" w:pos="4860"/>
        </w:tabs>
        <w:jc w:val="both"/>
        <w:rPr>
          <w:sz w:val="24"/>
          <w:szCs w:val="24"/>
        </w:rPr>
      </w:pPr>
      <w:r w:rsidRPr="00FC2C64">
        <w:rPr>
          <w:sz w:val="24"/>
          <w:szCs w:val="24"/>
        </w:rPr>
        <w:t>Výpisy z LV</w:t>
      </w:r>
      <w:r w:rsidRPr="00FC2C64">
        <w:rPr>
          <w:sz w:val="24"/>
          <w:szCs w:val="24"/>
        </w:rPr>
        <w:tab/>
        <w:t>1x  originál</w:t>
      </w:r>
    </w:p>
    <w:p w:rsidR="006424EF" w:rsidRPr="00FC2C64" w:rsidRDefault="006424EF" w:rsidP="006424EF">
      <w:pPr>
        <w:pStyle w:val="Zhlav"/>
        <w:numPr>
          <w:ilvl w:val="0"/>
          <w:numId w:val="30"/>
        </w:numPr>
        <w:tabs>
          <w:tab w:val="clear" w:pos="4703"/>
          <w:tab w:val="clear" w:pos="9406"/>
          <w:tab w:val="left" w:pos="4860"/>
        </w:tabs>
        <w:jc w:val="both"/>
        <w:rPr>
          <w:sz w:val="24"/>
          <w:szCs w:val="24"/>
        </w:rPr>
      </w:pPr>
      <w:r w:rsidRPr="00FC2C64">
        <w:rPr>
          <w:sz w:val="24"/>
          <w:szCs w:val="24"/>
        </w:rPr>
        <w:t>Pravomocná stavební povolení</w:t>
      </w:r>
      <w:r w:rsidRPr="00FC2C64">
        <w:rPr>
          <w:sz w:val="24"/>
          <w:szCs w:val="24"/>
        </w:rPr>
        <w:tab/>
        <w:t>2x originál s doložkou o nabytí právní moci</w:t>
      </w:r>
    </w:p>
    <w:p w:rsidR="00F471D7" w:rsidRPr="00F471D7" w:rsidRDefault="006424EF" w:rsidP="00F471D7">
      <w:pPr>
        <w:pStyle w:val="Zhlav"/>
        <w:numPr>
          <w:ilvl w:val="0"/>
          <w:numId w:val="30"/>
        </w:numPr>
        <w:tabs>
          <w:tab w:val="clear" w:pos="4703"/>
          <w:tab w:val="clear" w:pos="9406"/>
          <w:tab w:val="left" w:pos="4860"/>
        </w:tabs>
        <w:jc w:val="both"/>
        <w:rPr>
          <w:sz w:val="24"/>
          <w:szCs w:val="24"/>
        </w:rPr>
      </w:pPr>
      <w:r w:rsidRPr="00FC2C64">
        <w:rPr>
          <w:sz w:val="24"/>
          <w:szCs w:val="24"/>
        </w:rPr>
        <w:t>Vyjádření, rozhodnutí</w:t>
      </w:r>
      <w:r w:rsidRPr="00FC2C64">
        <w:rPr>
          <w:sz w:val="24"/>
          <w:szCs w:val="24"/>
        </w:rPr>
        <w:tab/>
        <w:t>1x originál + 1x kopie</w:t>
      </w:r>
    </w:p>
    <w:p w:rsidR="006424EF" w:rsidRPr="00FC2C64" w:rsidRDefault="006424EF" w:rsidP="006424EF">
      <w:pPr>
        <w:rPr>
          <w:sz w:val="24"/>
          <w:szCs w:val="24"/>
        </w:rPr>
      </w:pPr>
    </w:p>
    <w:p w:rsidR="006424EF" w:rsidRPr="00FC2C64" w:rsidRDefault="006424EF" w:rsidP="006424EF">
      <w:pPr>
        <w:pStyle w:val="Odstavecseseznamem"/>
        <w:numPr>
          <w:ilvl w:val="0"/>
          <w:numId w:val="28"/>
        </w:numPr>
        <w:rPr>
          <w:sz w:val="24"/>
          <w:szCs w:val="24"/>
        </w:rPr>
      </w:pPr>
      <w:r w:rsidRPr="00FC2C64">
        <w:rPr>
          <w:sz w:val="24"/>
          <w:szCs w:val="24"/>
        </w:rPr>
        <w:t>Originál pravomocného stavebního povolení</w:t>
      </w:r>
    </w:p>
    <w:p w:rsidR="006424EF" w:rsidRPr="00FC2C64" w:rsidRDefault="006424EF" w:rsidP="006424EF">
      <w:pPr>
        <w:pStyle w:val="Zhlav"/>
        <w:ind w:left="426"/>
        <w:rPr>
          <w:sz w:val="24"/>
          <w:szCs w:val="24"/>
        </w:rPr>
      </w:pPr>
    </w:p>
    <w:p w:rsidR="006424EF" w:rsidRPr="00FC2C64" w:rsidRDefault="006424EF" w:rsidP="006424EF">
      <w:pPr>
        <w:rPr>
          <w:sz w:val="24"/>
          <w:szCs w:val="24"/>
        </w:rPr>
      </w:pPr>
    </w:p>
    <w:p w:rsidR="000239A0" w:rsidRPr="00977D80" w:rsidRDefault="000239A0" w:rsidP="000239A0">
      <w:pPr>
        <w:pStyle w:val="Odstavecseseznamem"/>
        <w:numPr>
          <w:ilvl w:val="0"/>
          <w:numId w:val="28"/>
        </w:numPr>
        <w:jc w:val="both"/>
        <w:rPr>
          <w:sz w:val="24"/>
          <w:szCs w:val="24"/>
        </w:rPr>
      </w:pPr>
      <w:r w:rsidRPr="00977D80">
        <w:rPr>
          <w:sz w:val="24"/>
          <w:szCs w:val="24"/>
        </w:rPr>
        <w:t>VD-ZDS (část PDPS, ZTKP) koncept</w:t>
      </w:r>
      <w:r w:rsidRPr="00977D80">
        <w:rPr>
          <w:sz w:val="24"/>
          <w:szCs w:val="24"/>
        </w:rPr>
        <w:tab/>
      </w:r>
      <w:r w:rsidRPr="00977D80">
        <w:rPr>
          <w:sz w:val="24"/>
          <w:szCs w:val="24"/>
        </w:rPr>
        <w:tab/>
      </w:r>
      <w:r w:rsidRPr="00977D80">
        <w:rPr>
          <w:sz w:val="24"/>
          <w:szCs w:val="24"/>
        </w:rPr>
        <w:tab/>
      </w:r>
      <w:r w:rsidRPr="00977D80">
        <w:rPr>
          <w:sz w:val="24"/>
          <w:szCs w:val="24"/>
        </w:rPr>
        <w:tab/>
      </w:r>
      <w:r w:rsidRPr="00977D80">
        <w:rPr>
          <w:sz w:val="24"/>
          <w:szCs w:val="24"/>
        </w:rPr>
        <w:tab/>
        <w:t>2x</w:t>
      </w:r>
    </w:p>
    <w:p w:rsidR="000239A0" w:rsidRPr="00D27C70" w:rsidRDefault="000239A0" w:rsidP="000239A0">
      <w:pPr>
        <w:pStyle w:val="Odstavecseseznamem"/>
        <w:numPr>
          <w:ilvl w:val="0"/>
          <w:numId w:val="28"/>
        </w:numPr>
        <w:jc w:val="both"/>
        <w:rPr>
          <w:sz w:val="24"/>
          <w:szCs w:val="24"/>
        </w:rPr>
      </w:pPr>
      <w:r w:rsidRPr="00D27C70">
        <w:rPr>
          <w:sz w:val="24"/>
          <w:szCs w:val="24"/>
        </w:rPr>
        <w:t>VD-ZDS (část PDPS, ZTKP) koncept čistopisu</w:t>
      </w:r>
      <w:r w:rsidRPr="00D27C70">
        <w:rPr>
          <w:sz w:val="24"/>
          <w:szCs w:val="24"/>
        </w:rPr>
        <w:tab/>
      </w:r>
      <w:r w:rsidRPr="00D27C70">
        <w:rPr>
          <w:sz w:val="24"/>
          <w:szCs w:val="24"/>
        </w:rPr>
        <w:tab/>
      </w:r>
      <w:r w:rsidRPr="00D27C70">
        <w:rPr>
          <w:sz w:val="24"/>
          <w:szCs w:val="24"/>
        </w:rPr>
        <w:tab/>
        <w:t>2x</w:t>
      </w:r>
    </w:p>
    <w:p w:rsidR="000239A0" w:rsidRPr="00D27C70" w:rsidRDefault="000239A0" w:rsidP="000239A0">
      <w:pPr>
        <w:pStyle w:val="Odstavecseseznamem"/>
        <w:numPr>
          <w:ilvl w:val="0"/>
          <w:numId w:val="28"/>
        </w:numPr>
        <w:jc w:val="both"/>
        <w:rPr>
          <w:sz w:val="24"/>
          <w:szCs w:val="24"/>
        </w:rPr>
      </w:pPr>
      <w:r w:rsidRPr="00D27C70">
        <w:rPr>
          <w:sz w:val="24"/>
          <w:szCs w:val="24"/>
        </w:rPr>
        <w:t>VD-ZDS (část PDPS, ZTKP) čistopis vč. kompletních podkladů pouze na CD/DVD</w:t>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r>
      <w:r w:rsidRPr="00D27C70">
        <w:rPr>
          <w:sz w:val="24"/>
          <w:szCs w:val="24"/>
        </w:rPr>
        <w:tab/>
        <w:t>20x</w:t>
      </w:r>
    </w:p>
    <w:p w:rsidR="000239A0" w:rsidRPr="0070199E" w:rsidRDefault="000239A0" w:rsidP="000239A0">
      <w:pPr>
        <w:pStyle w:val="Odstavecseseznamem"/>
        <w:numPr>
          <w:ilvl w:val="0"/>
          <w:numId w:val="28"/>
        </w:numPr>
        <w:jc w:val="both"/>
        <w:rPr>
          <w:sz w:val="24"/>
          <w:szCs w:val="24"/>
        </w:rPr>
      </w:pPr>
      <w:r w:rsidRPr="0070199E">
        <w:rPr>
          <w:sz w:val="24"/>
          <w:szCs w:val="24"/>
        </w:rPr>
        <w:t>VD-ZDS (část PDPS, ZTKP) čistopis</w:t>
      </w:r>
      <w:r w:rsidRPr="0070199E">
        <w:rPr>
          <w:sz w:val="24"/>
          <w:szCs w:val="24"/>
        </w:rPr>
        <w:tab/>
      </w:r>
      <w:r w:rsidRPr="0070199E">
        <w:rPr>
          <w:sz w:val="24"/>
          <w:szCs w:val="24"/>
        </w:rPr>
        <w:tab/>
      </w:r>
      <w:r w:rsidRPr="0070199E">
        <w:rPr>
          <w:sz w:val="24"/>
          <w:szCs w:val="24"/>
        </w:rPr>
        <w:tab/>
      </w:r>
      <w:r w:rsidRPr="0070199E">
        <w:rPr>
          <w:sz w:val="24"/>
          <w:szCs w:val="24"/>
        </w:rPr>
        <w:tab/>
      </w:r>
      <w:r w:rsidRPr="0070199E">
        <w:rPr>
          <w:sz w:val="24"/>
          <w:szCs w:val="24"/>
        </w:rPr>
        <w:tab/>
        <w:t xml:space="preserve">5x </w:t>
      </w:r>
    </w:p>
    <w:p w:rsidR="006424EF" w:rsidRDefault="006424EF" w:rsidP="006424EF">
      <w:pPr>
        <w:pStyle w:val="Zkladntext"/>
        <w:spacing w:before="120"/>
        <w:jc w:val="both"/>
        <w:rPr>
          <w:szCs w:val="24"/>
        </w:rPr>
      </w:pPr>
      <w:r w:rsidRPr="00322F16">
        <w:rPr>
          <w:szCs w:val="24"/>
        </w:rPr>
        <w:t>Zhotovitel je povinen předat čistopis této části díla, tj. VD-ZDS, pro jednotlivé stavební objekty předmětné stavby v elektronické podobě v otevřeném formátu (tj. např. s příponou *dwg). Za otevřený formát nebude pro potřeby této Smlouvy o dílo považován formát *pdf.</w:t>
      </w:r>
    </w:p>
    <w:p w:rsidR="006424EF" w:rsidRDefault="006424EF" w:rsidP="006424EF">
      <w:pPr>
        <w:pStyle w:val="Zkladntext"/>
        <w:spacing w:before="120"/>
        <w:jc w:val="both"/>
        <w:rPr>
          <w:szCs w:val="24"/>
        </w:rPr>
      </w:pPr>
    </w:p>
    <w:p w:rsidR="0028180D" w:rsidRPr="00223A41" w:rsidRDefault="0028180D" w:rsidP="0028180D">
      <w:pPr>
        <w:ind w:left="709"/>
        <w:jc w:val="both"/>
        <w:rPr>
          <w:b/>
          <w:sz w:val="24"/>
          <w:szCs w:val="24"/>
        </w:rPr>
      </w:pPr>
      <w:r w:rsidRPr="00F92DE3">
        <w:rPr>
          <w:b/>
          <w:sz w:val="24"/>
          <w:szCs w:val="24"/>
        </w:rPr>
        <w:t>VÝKON AUTORSKÉHO DOZORU</w:t>
      </w:r>
      <w:r w:rsidR="00F92DE3">
        <w:rPr>
          <w:b/>
          <w:sz w:val="24"/>
          <w:szCs w:val="24"/>
        </w:rPr>
        <w:t xml:space="preserve"> </w:t>
      </w:r>
      <w:r w:rsidR="009713A9">
        <w:rPr>
          <w:b/>
          <w:sz w:val="24"/>
          <w:szCs w:val="24"/>
        </w:rPr>
        <w:t>PRO</w:t>
      </w:r>
      <w:r w:rsidR="00F92DE3">
        <w:rPr>
          <w:b/>
          <w:sz w:val="24"/>
          <w:szCs w:val="24"/>
        </w:rPr>
        <w:t xml:space="preserve"> STAVB</w:t>
      </w:r>
      <w:r w:rsidR="009713A9">
        <w:rPr>
          <w:b/>
          <w:sz w:val="24"/>
          <w:szCs w:val="24"/>
        </w:rPr>
        <w:t>U</w:t>
      </w:r>
      <w:r w:rsidR="00F92DE3">
        <w:rPr>
          <w:b/>
          <w:sz w:val="24"/>
          <w:szCs w:val="24"/>
        </w:rPr>
        <w:t xml:space="preserve"> 1, STAVB</w:t>
      </w:r>
      <w:r w:rsidR="009713A9">
        <w:rPr>
          <w:b/>
          <w:sz w:val="24"/>
          <w:szCs w:val="24"/>
        </w:rPr>
        <w:t>U</w:t>
      </w:r>
      <w:r w:rsidR="00F92DE3">
        <w:rPr>
          <w:b/>
          <w:sz w:val="24"/>
          <w:szCs w:val="24"/>
        </w:rPr>
        <w:t xml:space="preserve"> 2 A STAVB</w:t>
      </w:r>
      <w:r w:rsidR="009713A9">
        <w:rPr>
          <w:b/>
          <w:sz w:val="24"/>
          <w:szCs w:val="24"/>
        </w:rPr>
        <w:t>U</w:t>
      </w:r>
      <w:r w:rsidR="00F92DE3">
        <w:rPr>
          <w:b/>
          <w:sz w:val="24"/>
          <w:szCs w:val="24"/>
        </w:rPr>
        <w:t xml:space="preserve"> 3</w:t>
      </w:r>
    </w:p>
    <w:p w:rsidR="0028180D" w:rsidRPr="00223A41" w:rsidRDefault="0028180D" w:rsidP="0028180D">
      <w:pPr>
        <w:ind w:left="709"/>
        <w:jc w:val="both"/>
        <w:rPr>
          <w:sz w:val="24"/>
          <w:szCs w:val="24"/>
        </w:rPr>
      </w:pPr>
    </w:p>
    <w:p w:rsidR="0028180D" w:rsidRPr="00223A41" w:rsidRDefault="0028180D" w:rsidP="0028180D">
      <w:pPr>
        <w:jc w:val="both"/>
        <w:rPr>
          <w:sz w:val="24"/>
          <w:szCs w:val="24"/>
        </w:rPr>
      </w:pPr>
      <w:r w:rsidRPr="00223A41">
        <w:rPr>
          <w:sz w:val="24"/>
          <w:szCs w:val="24"/>
        </w:rPr>
        <w:t>Výkon autorského dozoru bude probíhat od zahájení stavby až do nabytí právní moci kolaudačního rozhodnutí. Rozsah činností autorského dozoru je dán přílohou č. 2 Výkonového a</w:t>
      </w:r>
      <w:r>
        <w:rPr>
          <w:sz w:val="24"/>
          <w:szCs w:val="24"/>
        </w:rPr>
        <w:t> </w:t>
      </w:r>
      <w:r w:rsidRPr="00223A41">
        <w:rPr>
          <w:sz w:val="24"/>
          <w:szCs w:val="24"/>
        </w:rPr>
        <w:t>honorářového řádu ČKAIT, 2009.</w:t>
      </w:r>
    </w:p>
    <w:p w:rsidR="0028180D" w:rsidRDefault="0028180D" w:rsidP="0028180D">
      <w:pPr>
        <w:jc w:val="both"/>
        <w:rPr>
          <w:sz w:val="24"/>
          <w:szCs w:val="24"/>
        </w:rPr>
      </w:pPr>
      <w:r w:rsidRPr="0061117D">
        <w:rPr>
          <w:sz w:val="24"/>
          <w:szCs w:val="24"/>
        </w:rPr>
        <w:t>Základním účelem výkonu AD je sledování, zda postup stavebních prací odpovídá schválené zadávací dokumentaci stavby a spolupráce při řešení nepředvídaných problémů. Zástupce zhotovitele zadávací dokumentace stavby se bude zúčastňovat kontrolních dnů na stavbě a dalších jednání svolaných investorem stavby na základě jeho výzev. V případě pochybnosti zhotovitele dokumentace o kvalitě prováděných prací na stavbě může zástupce zhotovitele dokumentace provést kontrolu stavby dle vlastního uvážení s tím, že předem na tuto skutečno</w:t>
      </w:r>
      <w:r>
        <w:rPr>
          <w:sz w:val="24"/>
          <w:szCs w:val="24"/>
        </w:rPr>
        <w:t>st upozorní investora stavby.</w:t>
      </w:r>
    </w:p>
    <w:p w:rsidR="0028180D" w:rsidRDefault="0028180D" w:rsidP="0028180D">
      <w:pPr>
        <w:jc w:val="both"/>
        <w:rPr>
          <w:sz w:val="24"/>
          <w:szCs w:val="24"/>
        </w:rPr>
      </w:pPr>
      <w:r w:rsidRPr="0061117D">
        <w:rPr>
          <w:sz w:val="24"/>
          <w:szCs w:val="24"/>
        </w:rPr>
        <w:t xml:space="preserve">Výkon autorského dozoru bude realizován průběžně dle aktuálních potřeb, na základě výzvy objednatele. Výzva musí být zhotoviteli oznámena nejpozději dva pracovní dny před datem výkonu autorského dozoru. </w:t>
      </w:r>
    </w:p>
    <w:p w:rsidR="0028180D" w:rsidRDefault="0028180D" w:rsidP="0028180D">
      <w:pPr>
        <w:jc w:val="both"/>
        <w:rPr>
          <w:sz w:val="24"/>
          <w:szCs w:val="24"/>
        </w:rPr>
      </w:pPr>
      <w:r w:rsidRPr="0061117D">
        <w:rPr>
          <w:sz w:val="24"/>
          <w:szCs w:val="24"/>
        </w:rPr>
        <w:t>Osoba pověřená výkonem autorského dozoru provádí zápisy do stavebního deníku o své účasti na stavbě, o zjištěných skutečnostech při kontrole a ověřování a jejich vyhodnocení, o návrzích na opatření a o svých doporučeních. Stanoviska k návrhům ostatních účastníků provádění stavby zapisuje do stavebního deníku nejpozději do tří (3) pracovních dnů od doručení výzvy zástupce objednatele.</w:t>
      </w:r>
      <w:r>
        <w:rPr>
          <w:sz w:val="24"/>
          <w:szCs w:val="24"/>
        </w:rPr>
        <w:t xml:space="preserve"> </w:t>
      </w:r>
    </w:p>
    <w:p w:rsidR="0028180D" w:rsidRPr="00223A41" w:rsidRDefault="0028180D" w:rsidP="0028180D">
      <w:pPr>
        <w:jc w:val="both"/>
        <w:rPr>
          <w:sz w:val="24"/>
          <w:szCs w:val="24"/>
        </w:rPr>
      </w:pPr>
      <w:r>
        <w:rPr>
          <w:sz w:val="24"/>
          <w:szCs w:val="24"/>
        </w:rPr>
        <w:t>Z</w:t>
      </w:r>
      <w:r w:rsidRPr="00223A41">
        <w:rPr>
          <w:sz w:val="24"/>
          <w:szCs w:val="24"/>
        </w:rPr>
        <w:t>jistí-li zhotovitel při výkonu autorského dozoru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rsidR="0028180D" w:rsidRDefault="0028180D" w:rsidP="0028180D">
      <w:pPr>
        <w:jc w:val="both"/>
        <w:rPr>
          <w:sz w:val="24"/>
          <w:szCs w:val="24"/>
        </w:rPr>
      </w:pPr>
      <w:r w:rsidRPr="00223A41">
        <w:rPr>
          <w:sz w:val="24"/>
          <w:szCs w:val="24"/>
        </w:rPr>
        <w:t>Objednatel zajistí pro zhotovitele nezbytné podmínky pro výkon sjednaného autorského dozoru, v tomto smyslu zejména oznámí zhotovitele jako osobu vykonávající autorský dozor dodavateli stavby a zajistí, aby zhotovitel dostával potřebné podklady týkající se realizace stavby a</w:t>
      </w:r>
      <w:r>
        <w:rPr>
          <w:sz w:val="24"/>
          <w:szCs w:val="24"/>
        </w:rPr>
        <w:t> </w:t>
      </w:r>
      <w:r w:rsidRPr="00223A41">
        <w:rPr>
          <w:sz w:val="24"/>
          <w:szCs w:val="24"/>
        </w:rPr>
        <w:t>kontrolních dnů stavby.</w:t>
      </w:r>
    </w:p>
    <w:p w:rsidR="0028180D" w:rsidRDefault="0028180D" w:rsidP="0028180D">
      <w:pPr>
        <w:jc w:val="both"/>
        <w:rPr>
          <w:sz w:val="24"/>
          <w:szCs w:val="24"/>
        </w:rPr>
      </w:pPr>
    </w:p>
    <w:p w:rsidR="0028180D" w:rsidRPr="0061117D" w:rsidRDefault="0028180D" w:rsidP="0028180D">
      <w:pPr>
        <w:jc w:val="both"/>
        <w:rPr>
          <w:sz w:val="24"/>
          <w:szCs w:val="24"/>
        </w:rPr>
      </w:pPr>
      <w:r w:rsidRPr="0061117D">
        <w:rPr>
          <w:sz w:val="24"/>
          <w:szCs w:val="24"/>
        </w:rPr>
        <w:t>Veškerá činnost bude zajišťována bez zbytečného odkladu tak, a</w:t>
      </w:r>
      <w:r>
        <w:rPr>
          <w:sz w:val="24"/>
          <w:szCs w:val="24"/>
        </w:rPr>
        <w:t>by nebyl ohrožen postup stavby.</w:t>
      </w:r>
    </w:p>
    <w:p w:rsidR="0028180D" w:rsidRPr="00223A41" w:rsidRDefault="0028180D" w:rsidP="0028180D">
      <w:pPr>
        <w:jc w:val="both"/>
        <w:rPr>
          <w:sz w:val="24"/>
          <w:szCs w:val="24"/>
        </w:rPr>
      </w:pPr>
    </w:p>
    <w:p w:rsidR="0028180D" w:rsidRPr="00EB5E80" w:rsidRDefault="0028180D" w:rsidP="0028180D">
      <w:pPr>
        <w:pStyle w:val="Zkladntext21"/>
        <w:jc w:val="both"/>
        <w:rPr>
          <w:b w:val="0"/>
          <w:szCs w:val="24"/>
        </w:rPr>
      </w:pPr>
      <w:r w:rsidRPr="00680759">
        <w:rPr>
          <w:b w:val="0"/>
          <w:szCs w:val="24"/>
        </w:rPr>
        <w:lastRenderedPageBreak/>
        <w:t xml:space="preserve">Zhotovitel se zavazuje realizovat </w:t>
      </w:r>
      <w:r w:rsidRPr="00EB5E80">
        <w:rPr>
          <w:b w:val="0"/>
          <w:szCs w:val="24"/>
        </w:rPr>
        <w:t xml:space="preserve">autorský dozor dle této Smlouvy o dílo za </w:t>
      </w:r>
      <w:r w:rsidRPr="00EB5E80">
        <w:rPr>
          <w:szCs w:val="24"/>
        </w:rPr>
        <w:t xml:space="preserve">hodinovou sazbu </w:t>
      </w:r>
      <w:r w:rsidRPr="00EB5E80">
        <w:rPr>
          <w:b w:val="0"/>
          <w:szCs w:val="24"/>
        </w:rPr>
        <w:t>uvedenou v</w:t>
      </w:r>
      <w:r w:rsidRPr="00EB5E80">
        <w:rPr>
          <w:szCs w:val="24"/>
        </w:rPr>
        <w:t xml:space="preserve"> </w:t>
      </w:r>
      <w:r w:rsidRPr="00EB5E80">
        <w:rPr>
          <w:b w:val="0"/>
          <w:szCs w:val="24"/>
        </w:rPr>
        <w:t xml:space="preserve">oceněném rozpisu služeb </w:t>
      </w:r>
      <w:r w:rsidRPr="002B0424">
        <w:rPr>
          <w:b w:val="0"/>
          <w:szCs w:val="24"/>
        </w:rPr>
        <w:t>jako „cena za hodinu“.</w:t>
      </w:r>
      <w:r w:rsidRPr="00EB5E80">
        <w:rPr>
          <w:b w:val="0"/>
          <w:szCs w:val="24"/>
        </w:rPr>
        <w:t xml:space="preserve"> </w:t>
      </w:r>
    </w:p>
    <w:p w:rsidR="0028180D" w:rsidRPr="00EB5E80" w:rsidRDefault="0028180D" w:rsidP="0028180D">
      <w:pPr>
        <w:pStyle w:val="Zkladntext21"/>
        <w:jc w:val="both"/>
        <w:rPr>
          <w:b w:val="0"/>
          <w:szCs w:val="24"/>
        </w:rPr>
      </w:pPr>
    </w:p>
    <w:p w:rsidR="0028180D" w:rsidRPr="00EB5E80" w:rsidRDefault="0028180D" w:rsidP="0028180D">
      <w:pPr>
        <w:pStyle w:val="Zkladntext21"/>
        <w:jc w:val="both"/>
        <w:rPr>
          <w:b w:val="0"/>
          <w:szCs w:val="24"/>
        </w:rPr>
      </w:pPr>
      <w:r w:rsidRPr="00EB5E80">
        <w:rPr>
          <w:b w:val="0"/>
          <w:szCs w:val="24"/>
        </w:rPr>
        <w:t xml:space="preserve">Počet hodin celkem či jiné údaje týkající se odhadovaného rozsahu autorského dozoru, jsou stanoveny pouze pro potřeby výpočtu nabídkové ceny v rámci zadávacího řízení na uzavření této Smlouvy o dílo. Smluvní strany berou na vědomí a souhlasí s tím, že objednatel bude zhotoviteli hradit cenu za autorský dozor pouze dle skutečného počtu odpracovaných hodin, a to na základě </w:t>
      </w:r>
      <w:r w:rsidRPr="00EB5E80">
        <w:rPr>
          <w:szCs w:val="24"/>
        </w:rPr>
        <w:t>hodinové sazby</w:t>
      </w:r>
      <w:r w:rsidRPr="00EB5E80">
        <w:rPr>
          <w:b w:val="0"/>
          <w:szCs w:val="24"/>
        </w:rPr>
        <w:t xml:space="preserve"> uvedené v</w:t>
      </w:r>
      <w:r w:rsidRPr="00EB5E80">
        <w:rPr>
          <w:szCs w:val="24"/>
        </w:rPr>
        <w:t xml:space="preserve"> </w:t>
      </w:r>
      <w:r w:rsidRPr="00EB5E80">
        <w:rPr>
          <w:b w:val="0"/>
          <w:szCs w:val="24"/>
        </w:rPr>
        <w:t xml:space="preserve">oceněném rozpisu </w:t>
      </w:r>
      <w:r w:rsidRPr="00773C54">
        <w:rPr>
          <w:b w:val="0"/>
          <w:szCs w:val="24"/>
        </w:rPr>
        <w:t>služeb („cena za hodinu“), a v</w:t>
      </w:r>
      <w:r w:rsidRPr="00EB5E80">
        <w:rPr>
          <w:b w:val="0"/>
          <w:szCs w:val="24"/>
        </w:rPr>
        <w:t xml:space="preserve"> souladu s přílohou C Zvláštních obchodních podmínek. Smluvní strany dále berou na vědomí a souhlasí s tím, že rozdíl mezi odhadovaným a skutečným rozsahem autorského dozoru nemá žádný vliv na výši hodinové sazby. </w:t>
      </w:r>
    </w:p>
    <w:p w:rsidR="0028180D" w:rsidRPr="00EB5E80" w:rsidRDefault="0028180D" w:rsidP="0028180D">
      <w:pPr>
        <w:pStyle w:val="Zkladntext21"/>
        <w:jc w:val="both"/>
        <w:rPr>
          <w:b w:val="0"/>
          <w:szCs w:val="24"/>
        </w:rPr>
      </w:pPr>
    </w:p>
    <w:p w:rsidR="0028180D" w:rsidRPr="00EB5E80" w:rsidRDefault="0028180D" w:rsidP="0028180D">
      <w:pPr>
        <w:pStyle w:val="Zkladntext21"/>
        <w:jc w:val="both"/>
        <w:rPr>
          <w:b w:val="0"/>
          <w:szCs w:val="24"/>
        </w:rPr>
      </w:pPr>
      <w:r w:rsidRPr="00EB5E80">
        <w:rPr>
          <w:b w:val="0"/>
          <w:szCs w:val="24"/>
        </w:rPr>
        <w:t xml:space="preserve">Hodinová sazba autorského dozoru je závazná po celou dobu plnění Smlouvy o dílo </w:t>
      </w:r>
      <w:r w:rsidRPr="00EB5E80">
        <w:rPr>
          <w:b w:val="0"/>
          <w:bCs/>
        </w:rPr>
        <w:t xml:space="preserve">a pokrývá všechny smluvní závazky a všechny záležitosti a věci nezbytné k řádné realizaci autorského dozoru podle Smlouvy o dílo </w:t>
      </w:r>
      <w:r w:rsidRPr="00EB5E80">
        <w:rPr>
          <w:b w:val="0"/>
          <w:szCs w:val="24"/>
        </w:rPr>
        <w:t xml:space="preserve">(tj. </w:t>
      </w:r>
      <w:r w:rsidRPr="00656795">
        <w:rPr>
          <w:b w:val="0"/>
          <w:szCs w:val="24"/>
        </w:rPr>
        <w:t>náklady na cestovné</w:t>
      </w:r>
      <w:r>
        <w:rPr>
          <w:b w:val="0"/>
          <w:szCs w:val="24"/>
        </w:rPr>
        <w:t>,</w:t>
      </w:r>
      <w:r w:rsidRPr="00656795">
        <w:rPr>
          <w:b w:val="0"/>
          <w:szCs w:val="24"/>
        </w:rPr>
        <w:t xml:space="preserve"> </w:t>
      </w:r>
      <w:r w:rsidRPr="00EB5E80">
        <w:rPr>
          <w:b w:val="0"/>
          <w:szCs w:val="24"/>
        </w:rPr>
        <w:t>dopravné, stravné apod.).</w:t>
      </w:r>
      <w:r>
        <w:rPr>
          <w:b w:val="0"/>
          <w:szCs w:val="24"/>
        </w:rPr>
        <w:t xml:space="preserve"> Z</w:t>
      </w:r>
      <w:r w:rsidRPr="00656795">
        <w:rPr>
          <w:b w:val="0"/>
          <w:szCs w:val="24"/>
        </w:rPr>
        <w:t xml:space="preserve">hotovitel </w:t>
      </w:r>
      <w:r>
        <w:rPr>
          <w:b w:val="0"/>
          <w:szCs w:val="24"/>
        </w:rPr>
        <w:t xml:space="preserve">tak není </w:t>
      </w:r>
      <w:r w:rsidRPr="00656795">
        <w:rPr>
          <w:b w:val="0"/>
          <w:szCs w:val="24"/>
        </w:rPr>
        <w:t xml:space="preserve">oprávněn </w:t>
      </w:r>
      <w:r>
        <w:rPr>
          <w:b w:val="0"/>
          <w:szCs w:val="24"/>
        </w:rPr>
        <w:t xml:space="preserve">požadovat samostatně ani úhradu nákladů za </w:t>
      </w:r>
      <w:r w:rsidRPr="00656795">
        <w:rPr>
          <w:b w:val="0"/>
          <w:szCs w:val="24"/>
        </w:rPr>
        <w:t xml:space="preserve">čas strávený dopravou na </w:t>
      </w:r>
      <w:r>
        <w:rPr>
          <w:b w:val="0"/>
          <w:szCs w:val="24"/>
        </w:rPr>
        <w:t xml:space="preserve">místo </w:t>
      </w:r>
      <w:r w:rsidRPr="00656795">
        <w:rPr>
          <w:b w:val="0"/>
          <w:szCs w:val="24"/>
        </w:rPr>
        <w:t>výkon</w:t>
      </w:r>
      <w:r>
        <w:rPr>
          <w:b w:val="0"/>
          <w:szCs w:val="24"/>
        </w:rPr>
        <w:t>u</w:t>
      </w:r>
      <w:r w:rsidRPr="00656795">
        <w:rPr>
          <w:b w:val="0"/>
          <w:szCs w:val="24"/>
        </w:rPr>
        <w:t xml:space="preserve"> </w:t>
      </w:r>
      <w:r>
        <w:rPr>
          <w:b w:val="0"/>
          <w:szCs w:val="24"/>
        </w:rPr>
        <w:t>autorského dozoru, neboť tyto</w:t>
      </w:r>
      <w:r w:rsidRPr="00656795">
        <w:rPr>
          <w:b w:val="0"/>
          <w:szCs w:val="24"/>
        </w:rPr>
        <w:t xml:space="preserve"> </w:t>
      </w:r>
      <w:r>
        <w:rPr>
          <w:b w:val="0"/>
          <w:szCs w:val="24"/>
        </w:rPr>
        <w:t>náklady jsou již zahrnuty v hodinové sazbě.</w:t>
      </w:r>
    </w:p>
    <w:p w:rsidR="0028180D" w:rsidRPr="00EB5E80" w:rsidRDefault="0028180D" w:rsidP="0028180D">
      <w:pPr>
        <w:pStyle w:val="Zkladntext21"/>
        <w:jc w:val="both"/>
        <w:rPr>
          <w:b w:val="0"/>
          <w:szCs w:val="24"/>
        </w:rPr>
      </w:pPr>
    </w:p>
    <w:p w:rsidR="0028180D" w:rsidRDefault="0028180D" w:rsidP="0028180D">
      <w:pPr>
        <w:pStyle w:val="Zkladntext21"/>
        <w:jc w:val="both"/>
        <w:rPr>
          <w:b w:val="0"/>
          <w:szCs w:val="24"/>
        </w:rPr>
      </w:pPr>
      <w:r w:rsidRPr="00EB5E80">
        <w:rPr>
          <w:b w:val="0"/>
          <w:szCs w:val="24"/>
        </w:rPr>
        <w:t>Hodinová sazba je stanovena v Kč bez DPH.</w:t>
      </w:r>
    </w:p>
    <w:p w:rsidR="000D38CB" w:rsidRDefault="000D38CB" w:rsidP="000D38CB">
      <w:pPr>
        <w:pStyle w:val="Zkladntext21"/>
        <w:jc w:val="both"/>
        <w:rPr>
          <w:b w:val="0"/>
          <w:szCs w:val="24"/>
        </w:rPr>
      </w:pPr>
    </w:p>
    <w:p w:rsidR="000D38CB" w:rsidRDefault="000D38CB" w:rsidP="000D38CB">
      <w:pPr>
        <w:pStyle w:val="Zkladntext"/>
        <w:rPr>
          <w:u w:val="single"/>
        </w:rPr>
      </w:pPr>
      <w:r w:rsidRPr="009D321D">
        <w:rPr>
          <w:b/>
          <w:caps/>
        </w:rPr>
        <w:t>Soupis prací</w:t>
      </w:r>
      <w:r>
        <w:rPr>
          <w:u w:val="single"/>
        </w:rPr>
        <w:t xml:space="preserve"> </w:t>
      </w:r>
    </w:p>
    <w:p w:rsidR="000D38CB" w:rsidRDefault="000D38CB" w:rsidP="000D38CB">
      <w:pPr>
        <w:pStyle w:val="Zkladntext"/>
        <w:rPr>
          <w:u w:val="single"/>
        </w:rPr>
      </w:pPr>
    </w:p>
    <w:p w:rsidR="000D38CB" w:rsidRDefault="000D38CB" w:rsidP="000D38CB">
      <w:pPr>
        <w:pStyle w:val="Zkladntext"/>
        <w:jc w:val="both"/>
        <w:rPr>
          <w:u w:val="single"/>
        </w:rPr>
      </w:pPr>
      <w:r>
        <w:rPr>
          <w:u w:val="single"/>
        </w:rPr>
        <w:t>sloužící k nacenění (oceněný rozpis služeb) tvoří nedílnou součást přílohy A. Rozsahu služeb. Z kapacitních důvodů je přiložen samostatně a tvoří nedílnou součást smlouvy.</w:t>
      </w:r>
    </w:p>
    <w:p w:rsidR="000D38CB" w:rsidRDefault="000D38CB" w:rsidP="000D38CB">
      <w:pPr>
        <w:pStyle w:val="Zkladntext21"/>
        <w:jc w:val="both"/>
        <w:rPr>
          <w:b w:val="0"/>
          <w:szCs w:val="24"/>
        </w:rPr>
      </w:pPr>
      <w:r>
        <w:rPr>
          <w:b w:val="0"/>
          <w:szCs w:val="24"/>
        </w:rPr>
        <w:t>Zhotovitel se zavazuje realizovat dílo (poskytovat služby) dle této Smlouvy o dílo za cenu stanovenou dle oceněného rozpisu služeb v souladu se smlouvou o dílo.</w:t>
      </w:r>
    </w:p>
    <w:p w:rsidR="000D38CB" w:rsidRDefault="000D38CB" w:rsidP="000D38CB">
      <w:pPr>
        <w:pStyle w:val="Zkladntext"/>
        <w:jc w:val="both"/>
      </w:pPr>
    </w:p>
    <w:p w:rsidR="000D38CB" w:rsidRDefault="009F2AA6" w:rsidP="000D38CB">
      <w:pPr>
        <w:pStyle w:val="Zkladntext21"/>
        <w:jc w:val="both"/>
        <w:rPr>
          <w:szCs w:val="24"/>
        </w:rPr>
      </w:pPr>
      <w:r w:rsidRPr="009F2AA6">
        <w:rPr>
          <w:szCs w:val="24"/>
        </w:rPr>
        <w:t>Ostatní činnosti zhotovitele dle Smlouvy o dílo</w:t>
      </w:r>
    </w:p>
    <w:p w:rsidR="000D38CB" w:rsidRDefault="000D38CB" w:rsidP="000D38CB">
      <w:pPr>
        <w:pStyle w:val="Zkladntext21"/>
        <w:jc w:val="both"/>
        <w:rPr>
          <w:b w:val="0"/>
          <w:szCs w:val="24"/>
        </w:rPr>
      </w:pPr>
      <w:r w:rsidRPr="00680759">
        <w:rPr>
          <w:b w:val="0"/>
          <w:szCs w:val="24"/>
        </w:rPr>
        <w:t xml:space="preserve">Zhotovitel se zavazuje realizovat </w:t>
      </w:r>
      <w:r w:rsidR="009F2AA6">
        <w:rPr>
          <w:b w:val="0"/>
          <w:szCs w:val="24"/>
        </w:rPr>
        <w:t xml:space="preserve">ostatní </w:t>
      </w:r>
      <w:r>
        <w:rPr>
          <w:b w:val="0"/>
          <w:szCs w:val="24"/>
        </w:rPr>
        <w:t xml:space="preserve">činnosti (dílo) dle této Smlouvy o dílo za celkové ceny stanovené pro jednotlivé činnosti </w:t>
      </w:r>
      <w:r w:rsidRPr="007E1C6B">
        <w:rPr>
          <w:b w:val="0"/>
          <w:szCs w:val="24"/>
        </w:rPr>
        <w:t>v</w:t>
      </w:r>
      <w:r>
        <w:rPr>
          <w:szCs w:val="24"/>
        </w:rPr>
        <w:t xml:space="preserve"> </w:t>
      </w:r>
      <w:r>
        <w:rPr>
          <w:b w:val="0"/>
          <w:szCs w:val="24"/>
        </w:rPr>
        <w:t xml:space="preserve">oceněném rozpisu služeb </w:t>
      </w:r>
      <w:r w:rsidRPr="002C4617">
        <w:rPr>
          <w:b w:val="0"/>
          <w:szCs w:val="24"/>
        </w:rPr>
        <w:t xml:space="preserve">v </w:t>
      </w:r>
      <w:r w:rsidRPr="0073075C">
        <w:rPr>
          <w:b w:val="0"/>
          <w:szCs w:val="24"/>
        </w:rPr>
        <w:t xml:space="preserve">tabulce „I. Celková součtová tabulka nabídkové ceny“, které budou hrazeny způsobem uvedeným v příloze C Zvláštních obchodních podmínek. Smluvní strany berou na vědomí a souhlasí s tím, že pro určení ceny za jednotlivé činnosti je rozhodná pouze </w:t>
      </w:r>
      <w:r w:rsidRPr="0073075C">
        <w:rPr>
          <w:szCs w:val="24"/>
        </w:rPr>
        <w:t xml:space="preserve">celková cena za jednotlivé činnosti uvedená v oceněném rozpisu služeb </w:t>
      </w:r>
      <w:r w:rsidRPr="0073075C">
        <w:rPr>
          <w:b w:val="0"/>
          <w:szCs w:val="24"/>
        </w:rPr>
        <w:t>(tabulka „I. Celková součtová tabulka nabídkové ceny“</w:t>
      </w:r>
      <w:r w:rsidRPr="0073075C">
        <w:rPr>
          <w:szCs w:val="24"/>
        </w:rPr>
        <w:t>)</w:t>
      </w:r>
      <w:r w:rsidRPr="0073075C">
        <w:rPr>
          <w:b w:val="0"/>
          <w:szCs w:val="24"/>
        </w:rPr>
        <w:t>,</w:t>
      </w:r>
      <w:r w:rsidRPr="002F43CA">
        <w:rPr>
          <w:szCs w:val="24"/>
        </w:rPr>
        <w:t xml:space="preserve"> </w:t>
      </w:r>
      <w:r w:rsidRPr="002A008B">
        <w:rPr>
          <w:b w:val="0"/>
          <w:szCs w:val="24"/>
        </w:rPr>
        <w:t>bez ohledu na objednatelem nebo zhotovitelem odhadovaný</w:t>
      </w:r>
      <w:r>
        <w:rPr>
          <w:b w:val="0"/>
          <w:szCs w:val="24"/>
        </w:rPr>
        <w:t xml:space="preserve"> či skutečný počet odpracovaných hodin. </w:t>
      </w:r>
    </w:p>
    <w:p w:rsidR="000D38CB" w:rsidRDefault="000D38CB" w:rsidP="000D38CB">
      <w:pPr>
        <w:pStyle w:val="Zkladntext21"/>
        <w:jc w:val="both"/>
        <w:rPr>
          <w:b w:val="0"/>
          <w:szCs w:val="24"/>
        </w:rPr>
      </w:pPr>
    </w:p>
    <w:p w:rsidR="000D38CB" w:rsidRDefault="000D38CB" w:rsidP="000D38CB">
      <w:pPr>
        <w:pStyle w:val="Zkladntext21"/>
        <w:jc w:val="both"/>
        <w:rPr>
          <w:b w:val="0"/>
          <w:szCs w:val="24"/>
        </w:rPr>
      </w:pPr>
      <w:r>
        <w:rPr>
          <w:b w:val="0"/>
          <w:szCs w:val="24"/>
        </w:rPr>
        <w:t xml:space="preserve">Celková cena za tyto jednotlivé činnosti zhotovitele dle Smlouvy o dílo je závazná po celou dobu plnění Smlouvy o dílo </w:t>
      </w:r>
      <w:r>
        <w:rPr>
          <w:b w:val="0"/>
          <w:bCs/>
        </w:rPr>
        <w:t>a pokrývá všechny smluvní závazky a všechny záležitosti a věci nezbytné k řádné realizaci dané činnosti podle Smlouvy o dílo (</w:t>
      </w:r>
      <w:r w:rsidRPr="00D21EC9">
        <w:rPr>
          <w:b w:val="0"/>
          <w:bCs/>
        </w:rPr>
        <w:t>režijní ná</w:t>
      </w:r>
      <w:r>
        <w:rPr>
          <w:b w:val="0"/>
          <w:bCs/>
        </w:rPr>
        <w:t>klady, souvisící výdaje, daně a </w:t>
      </w:r>
      <w:r w:rsidRPr="00D21EC9">
        <w:rPr>
          <w:b w:val="0"/>
          <w:bCs/>
        </w:rPr>
        <w:t xml:space="preserve">další </w:t>
      </w:r>
      <w:r w:rsidRPr="00FC2C64">
        <w:rPr>
          <w:b w:val="0"/>
          <w:bCs/>
        </w:rPr>
        <w:t>závazky, správní a jiné poplatky, dopravné, stravné apod.)</w:t>
      </w:r>
      <w:r w:rsidRPr="00FC2C64">
        <w:rPr>
          <w:b w:val="0"/>
          <w:szCs w:val="24"/>
        </w:rPr>
        <w:t xml:space="preserve"> </w:t>
      </w:r>
      <w:r w:rsidRPr="00FC2C64">
        <w:rPr>
          <w:b w:val="0"/>
          <w:bCs/>
        </w:rPr>
        <w:t>vyjma objednatelem předem schválených správních poplatků souvisejících s inženýrskou činností zhotovitele (např. kolky, výpisy z KN, znalečné aj.). Tyto budou zhotoviteli proplaceny dle zhotovitelem skutečně uhrazené výše, a to na základě účetního dokladu.</w:t>
      </w:r>
      <w:r>
        <w:rPr>
          <w:b w:val="0"/>
          <w:bCs/>
        </w:rPr>
        <w:t xml:space="preserve"> </w:t>
      </w:r>
    </w:p>
    <w:p w:rsidR="000D38CB" w:rsidRDefault="000D38CB" w:rsidP="000D38CB">
      <w:pPr>
        <w:pStyle w:val="Zkladntext21"/>
        <w:jc w:val="both"/>
        <w:rPr>
          <w:b w:val="0"/>
          <w:szCs w:val="24"/>
        </w:rPr>
      </w:pPr>
    </w:p>
    <w:p w:rsidR="00870A1C" w:rsidRDefault="000D38CB" w:rsidP="006560A7">
      <w:pPr>
        <w:pStyle w:val="Zkladntext21"/>
        <w:jc w:val="both"/>
        <w:rPr>
          <w:b w:val="0"/>
          <w:szCs w:val="24"/>
        </w:rPr>
      </w:pPr>
      <w:r>
        <w:rPr>
          <w:b w:val="0"/>
          <w:szCs w:val="24"/>
        </w:rPr>
        <w:t>Cena je stanovena v Kč bez DPH.</w:t>
      </w:r>
    </w:p>
    <w:p w:rsidR="005A4D49" w:rsidRDefault="005A4D49" w:rsidP="006560A7">
      <w:pPr>
        <w:pStyle w:val="Zkladntext21"/>
        <w:jc w:val="both"/>
        <w:rPr>
          <w:u w:val="single"/>
        </w:rPr>
      </w:pPr>
    </w:p>
    <w:p w:rsidR="006424EF" w:rsidRPr="0093336C" w:rsidRDefault="006424EF" w:rsidP="006424EF">
      <w:pPr>
        <w:pStyle w:val="Nadpis1"/>
      </w:pPr>
      <w:r w:rsidRPr="0093336C">
        <w:lastRenderedPageBreak/>
        <w:t>PŘÍLOHA B.</w:t>
      </w:r>
    </w:p>
    <w:p w:rsidR="006424EF" w:rsidRPr="00DC6C53" w:rsidRDefault="006424EF" w:rsidP="006424EF">
      <w:pPr>
        <w:pStyle w:val="nadpis11"/>
        <w:jc w:val="center"/>
        <w:rPr>
          <w:rFonts w:ascii="Times New Roman" w:hAnsi="Times New Roman" w:cs="Times New Roman"/>
          <w:sz w:val="24"/>
        </w:rPr>
      </w:pPr>
      <w:r w:rsidRPr="00DC6C53">
        <w:rPr>
          <w:rFonts w:ascii="Times New Roman" w:hAnsi="Times New Roman" w:cs="Times New Roman"/>
          <w:sz w:val="24"/>
        </w:rPr>
        <w:t xml:space="preserve">Personál, podklady, zařízení a služby třetích stran </w:t>
      </w:r>
      <w:r w:rsidRPr="00DC6C53">
        <w:rPr>
          <w:rFonts w:ascii="Times New Roman" w:hAnsi="Times New Roman" w:cs="Times New Roman"/>
          <w:sz w:val="24"/>
        </w:rPr>
        <w:br/>
        <w:t>poskytnuté objednatelem</w:t>
      </w:r>
    </w:p>
    <w:p w:rsidR="006424EF" w:rsidRPr="00DC6C53" w:rsidRDefault="006424EF" w:rsidP="006424EF">
      <w:pPr>
        <w:pStyle w:val="text"/>
        <w:rPr>
          <w:rFonts w:ascii="Times New Roman" w:hAnsi="Times New Roman" w:cs="Times New Roman"/>
          <w:sz w:val="24"/>
        </w:rPr>
      </w:pPr>
    </w:p>
    <w:p w:rsidR="006424EF" w:rsidRPr="00DC6C53" w:rsidRDefault="006424EF" w:rsidP="006424EF">
      <w:pPr>
        <w:pStyle w:val="text"/>
        <w:spacing w:line="276" w:lineRule="auto"/>
        <w:rPr>
          <w:rFonts w:ascii="Times New Roman" w:hAnsi="Times New Roman" w:cs="Times New Roman"/>
          <w:sz w:val="24"/>
        </w:rPr>
      </w:pPr>
    </w:p>
    <w:p w:rsidR="006424EF" w:rsidRPr="00DC6C53" w:rsidRDefault="006424EF" w:rsidP="006424EF">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 xml:space="preserve">1. </w:t>
      </w:r>
      <w:r w:rsidRPr="00DC6C53">
        <w:rPr>
          <w:rFonts w:ascii="Times New Roman" w:hAnsi="Times New Roman"/>
          <w:sz w:val="24"/>
        </w:rPr>
        <w:tab/>
        <w:t>Personál</w:t>
      </w:r>
    </w:p>
    <w:p w:rsidR="006424EF" w:rsidRPr="00DC6C53" w:rsidRDefault="006424EF" w:rsidP="006424EF">
      <w:pPr>
        <w:pStyle w:val="Zkladntextodsazen21"/>
        <w:numPr>
          <w:ilvl w:val="1"/>
          <w:numId w:val="3"/>
        </w:numPr>
        <w:tabs>
          <w:tab w:val="left" w:pos="540"/>
        </w:tabs>
        <w:spacing w:line="276" w:lineRule="auto"/>
        <w:rPr>
          <w:rFonts w:ascii="Times New Roman" w:hAnsi="Times New Roman"/>
          <w:sz w:val="24"/>
        </w:rPr>
      </w:pPr>
      <w:r w:rsidRPr="00DC6C53">
        <w:rPr>
          <w:rFonts w:ascii="Times New Roman" w:hAnsi="Times New Roman"/>
          <w:sz w:val="24"/>
        </w:rPr>
        <w:t>Personál zhotovitele</w:t>
      </w:r>
    </w:p>
    <w:p w:rsidR="006424EF" w:rsidRPr="00DC6C53" w:rsidRDefault="006424EF" w:rsidP="006424EF">
      <w:pPr>
        <w:pStyle w:val="Zkladntextodsazen21"/>
        <w:tabs>
          <w:tab w:val="left" w:pos="540"/>
        </w:tabs>
        <w:spacing w:before="60" w:line="276" w:lineRule="auto"/>
        <w:ind w:left="539" w:firstLine="0"/>
        <w:rPr>
          <w:rFonts w:ascii="Times New Roman" w:hAnsi="Times New Roman"/>
          <w:b w:val="0"/>
          <w:i w:val="0"/>
          <w:iCs/>
          <w:sz w:val="24"/>
        </w:rPr>
      </w:pPr>
      <w:r w:rsidRPr="00DC6C53">
        <w:rPr>
          <w:rFonts w:ascii="Times New Roman" w:hAnsi="Times New Roman"/>
          <w:b w:val="0"/>
          <w:i w:val="0"/>
          <w:iCs/>
          <w:sz w:val="24"/>
        </w:rPr>
        <w:t>Personál určený zhotovitelem k</w:t>
      </w:r>
      <w:r>
        <w:rPr>
          <w:rFonts w:ascii="Times New Roman" w:hAnsi="Times New Roman"/>
          <w:b w:val="0"/>
          <w:i w:val="0"/>
          <w:iCs/>
          <w:sz w:val="24"/>
        </w:rPr>
        <w:t> realizaci díla (</w:t>
      </w:r>
      <w:r w:rsidRPr="00DC6C53">
        <w:rPr>
          <w:rFonts w:ascii="Times New Roman" w:hAnsi="Times New Roman"/>
          <w:b w:val="0"/>
          <w:i w:val="0"/>
          <w:iCs/>
          <w:sz w:val="24"/>
        </w:rPr>
        <w:t>provádění služeb</w:t>
      </w:r>
      <w:r>
        <w:rPr>
          <w:rFonts w:ascii="Times New Roman" w:hAnsi="Times New Roman"/>
          <w:b w:val="0"/>
          <w:i w:val="0"/>
          <w:iCs/>
          <w:sz w:val="24"/>
        </w:rPr>
        <w:t>)</w:t>
      </w:r>
      <w:r w:rsidRPr="00DC6C53">
        <w:rPr>
          <w:rFonts w:ascii="Times New Roman" w:hAnsi="Times New Roman"/>
          <w:b w:val="0"/>
          <w:i w:val="0"/>
          <w:iCs/>
          <w:sz w:val="24"/>
        </w:rPr>
        <w:t xml:space="preserve"> musí splňovat veškeré požadavky kladené touto </w:t>
      </w:r>
      <w:r>
        <w:rPr>
          <w:rFonts w:ascii="Times New Roman" w:hAnsi="Times New Roman"/>
          <w:b w:val="0"/>
          <w:i w:val="0"/>
          <w:iCs/>
          <w:sz w:val="24"/>
        </w:rPr>
        <w:t>Smlouvou o dílo</w:t>
      </w:r>
      <w:r w:rsidRPr="00DC6C53">
        <w:rPr>
          <w:rFonts w:ascii="Times New Roman" w:hAnsi="Times New Roman"/>
          <w:b w:val="0"/>
          <w:i w:val="0"/>
          <w:iCs/>
          <w:sz w:val="24"/>
        </w:rPr>
        <w:t xml:space="preserve">. </w:t>
      </w:r>
    </w:p>
    <w:p w:rsidR="006424EF" w:rsidRPr="00DC6C53" w:rsidRDefault="006424EF" w:rsidP="006424EF">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1.2</w:t>
      </w:r>
      <w:r w:rsidRPr="00DC6C53">
        <w:rPr>
          <w:rFonts w:ascii="Times New Roman" w:hAnsi="Times New Roman"/>
          <w:sz w:val="24"/>
        </w:rPr>
        <w:tab/>
        <w:t>Personál objednatele</w:t>
      </w:r>
    </w:p>
    <w:p w:rsidR="006424EF" w:rsidRPr="00DC6C53" w:rsidRDefault="006424EF" w:rsidP="006424EF">
      <w:pPr>
        <w:pStyle w:val="Zkladntextodsazen21"/>
        <w:spacing w:before="60" w:line="276" w:lineRule="auto"/>
        <w:ind w:firstLine="539"/>
        <w:rPr>
          <w:rFonts w:ascii="Times New Roman" w:hAnsi="Times New Roman"/>
          <w:b w:val="0"/>
          <w:i w:val="0"/>
          <w:iCs/>
          <w:sz w:val="24"/>
        </w:rPr>
      </w:pPr>
      <w:r w:rsidRPr="00DC6C53">
        <w:rPr>
          <w:rFonts w:ascii="Times New Roman" w:hAnsi="Times New Roman"/>
          <w:b w:val="0"/>
          <w:i w:val="0"/>
          <w:iCs/>
          <w:sz w:val="24"/>
        </w:rPr>
        <w:t>Objednatel na své ná</w:t>
      </w:r>
      <w:r>
        <w:rPr>
          <w:rFonts w:ascii="Times New Roman" w:hAnsi="Times New Roman"/>
          <w:b w:val="0"/>
          <w:i w:val="0"/>
          <w:iCs/>
          <w:sz w:val="24"/>
        </w:rPr>
        <w:t>klady neposkytne žádný personál.</w:t>
      </w:r>
    </w:p>
    <w:p w:rsidR="006424EF" w:rsidRPr="00DC6C53" w:rsidRDefault="006424EF" w:rsidP="006424EF">
      <w:pPr>
        <w:pStyle w:val="Zkladntextodsazen21"/>
        <w:tabs>
          <w:tab w:val="left" w:pos="540"/>
        </w:tabs>
        <w:spacing w:before="240" w:line="276" w:lineRule="auto"/>
        <w:ind w:firstLine="0"/>
        <w:rPr>
          <w:rFonts w:ascii="Times New Roman" w:hAnsi="Times New Roman"/>
          <w:sz w:val="24"/>
        </w:rPr>
      </w:pPr>
      <w:r w:rsidRPr="00DC6C53">
        <w:rPr>
          <w:rFonts w:ascii="Times New Roman" w:hAnsi="Times New Roman"/>
          <w:sz w:val="24"/>
        </w:rPr>
        <w:t xml:space="preserve">2. </w:t>
      </w:r>
      <w:r w:rsidRPr="00DC6C53">
        <w:rPr>
          <w:rFonts w:ascii="Times New Roman" w:hAnsi="Times New Roman"/>
          <w:sz w:val="24"/>
        </w:rPr>
        <w:tab/>
        <w:t>Podklady, vybavení a zařízení</w:t>
      </w:r>
    </w:p>
    <w:p w:rsidR="006424EF" w:rsidRPr="00DC6C53" w:rsidRDefault="006424EF" w:rsidP="006424EF">
      <w:pPr>
        <w:pStyle w:val="Zkladntextodsazen21"/>
        <w:numPr>
          <w:ilvl w:val="1"/>
          <w:numId w:val="4"/>
        </w:numPr>
        <w:tabs>
          <w:tab w:val="left" w:pos="540"/>
        </w:tabs>
        <w:spacing w:line="276" w:lineRule="auto"/>
        <w:rPr>
          <w:rFonts w:ascii="Times New Roman" w:hAnsi="Times New Roman"/>
          <w:sz w:val="24"/>
        </w:rPr>
      </w:pPr>
      <w:r w:rsidRPr="00DC6C53">
        <w:rPr>
          <w:rFonts w:ascii="Times New Roman" w:hAnsi="Times New Roman"/>
          <w:sz w:val="24"/>
        </w:rPr>
        <w:t>Dokumentace poskytnutá objednatelem</w:t>
      </w:r>
    </w:p>
    <w:p w:rsidR="006424EF" w:rsidRPr="00DC6C53" w:rsidRDefault="006424EF" w:rsidP="006424EF">
      <w:pPr>
        <w:pStyle w:val="Zkladntextodsazen"/>
        <w:ind w:left="540"/>
        <w:rPr>
          <w:i/>
          <w:iCs/>
          <w:szCs w:val="24"/>
        </w:rPr>
      </w:pPr>
      <w:r w:rsidRPr="00DC6C53">
        <w:rPr>
          <w:i/>
          <w:iCs/>
          <w:szCs w:val="24"/>
        </w:rPr>
        <w:t xml:space="preserve">Objednatel poskytne zhotoviteli bezplatně </w:t>
      </w:r>
      <w:r>
        <w:rPr>
          <w:i/>
          <w:iCs/>
          <w:szCs w:val="24"/>
        </w:rPr>
        <w:t>před zahájením jeho příslušné činnosti následující dokumentaci:</w:t>
      </w:r>
    </w:p>
    <w:p w:rsidR="006424EF" w:rsidRPr="009B7A92" w:rsidRDefault="006424EF" w:rsidP="006424EF">
      <w:pPr>
        <w:pStyle w:val="Zkladntext"/>
        <w:numPr>
          <w:ilvl w:val="0"/>
          <w:numId w:val="5"/>
        </w:numPr>
        <w:tabs>
          <w:tab w:val="left" w:pos="900"/>
        </w:tabs>
        <w:suppressAutoHyphens/>
        <w:ind w:left="900"/>
        <w:jc w:val="both"/>
        <w:rPr>
          <w:szCs w:val="24"/>
          <w:u w:val="single"/>
        </w:rPr>
      </w:pPr>
      <w:r w:rsidRPr="009B7A92">
        <w:rPr>
          <w:szCs w:val="24"/>
          <w:u w:val="single"/>
        </w:rPr>
        <w:t>Projektovou dokumentaci předchozího projektového stupně (DSP/DÚR) v tištěné podobě</w:t>
      </w:r>
    </w:p>
    <w:p w:rsidR="006424EF" w:rsidRPr="009B7A92" w:rsidRDefault="006424EF" w:rsidP="006424EF">
      <w:pPr>
        <w:pStyle w:val="Zkladntext"/>
        <w:numPr>
          <w:ilvl w:val="0"/>
          <w:numId w:val="5"/>
        </w:numPr>
        <w:tabs>
          <w:tab w:val="clear" w:pos="720"/>
        </w:tabs>
        <w:suppressAutoHyphens/>
        <w:ind w:left="900"/>
        <w:jc w:val="both"/>
        <w:rPr>
          <w:szCs w:val="24"/>
          <w:u w:val="single"/>
        </w:rPr>
      </w:pPr>
      <w:r w:rsidRPr="009B7A92">
        <w:rPr>
          <w:szCs w:val="24"/>
          <w:u w:val="single"/>
        </w:rPr>
        <w:t>Geotechnický průzkum stavby a popř. další průzkumy zajišťované externími zhotoviteli objednatele</w:t>
      </w:r>
    </w:p>
    <w:p w:rsidR="006424EF" w:rsidRPr="009B7A92" w:rsidRDefault="006424EF" w:rsidP="006424EF">
      <w:pPr>
        <w:pStyle w:val="Zkladntext"/>
        <w:numPr>
          <w:ilvl w:val="0"/>
          <w:numId w:val="5"/>
        </w:numPr>
        <w:tabs>
          <w:tab w:val="left" w:pos="900"/>
        </w:tabs>
        <w:suppressAutoHyphens/>
        <w:ind w:left="900"/>
        <w:jc w:val="both"/>
        <w:rPr>
          <w:szCs w:val="24"/>
          <w:u w:val="single"/>
        </w:rPr>
      </w:pPr>
      <w:r w:rsidRPr="009B7A92">
        <w:rPr>
          <w:szCs w:val="24"/>
          <w:u w:val="single"/>
        </w:rPr>
        <w:t xml:space="preserve">Stanovisko o hodnocení vlivů stavby na životní prostředí </w:t>
      </w:r>
    </w:p>
    <w:p w:rsidR="006424EF" w:rsidRPr="005A33A5" w:rsidRDefault="006424EF" w:rsidP="006424EF">
      <w:pPr>
        <w:pStyle w:val="Zkladntext"/>
        <w:numPr>
          <w:ilvl w:val="0"/>
          <w:numId w:val="5"/>
        </w:numPr>
        <w:tabs>
          <w:tab w:val="left" w:pos="900"/>
        </w:tabs>
        <w:suppressAutoHyphens/>
        <w:ind w:left="900"/>
        <w:jc w:val="both"/>
        <w:rPr>
          <w:szCs w:val="24"/>
          <w:u w:val="single"/>
        </w:rPr>
      </w:pPr>
      <w:r w:rsidRPr="009B7A92">
        <w:rPr>
          <w:szCs w:val="24"/>
          <w:u w:val="single"/>
        </w:rPr>
        <w:t xml:space="preserve">Předpisy, směrnice a normy objednatele a Ministerstva dopravy, na které je odkazováno ve Smlouvě o dílo, a to v rozsahu požadovaném zhotovitelem (pouze na výslovnou žádost </w:t>
      </w:r>
      <w:r w:rsidRPr="005A33A5">
        <w:rPr>
          <w:szCs w:val="24"/>
          <w:u w:val="single"/>
        </w:rPr>
        <w:t>zhotovitele, obsahující výčet jím požadovaných dokumentů)</w:t>
      </w:r>
    </w:p>
    <w:p w:rsidR="002105CE"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Dokladová část</w:t>
      </w:r>
    </w:p>
    <w:p w:rsidR="002105CE"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Územní rozhodnutí</w:t>
      </w:r>
    </w:p>
    <w:p w:rsidR="002105CE"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 xml:space="preserve">Dokumentace o hodnocení vlivů na životní prostředí (EIA) </w:t>
      </w:r>
    </w:p>
    <w:p w:rsidR="002105CE"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 xml:space="preserve">Podrobný geotechnický průzkum </w:t>
      </w:r>
    </w:p>
    <w:p w:rsidR="002105CE"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Multispektrální letecký průzkum.</w:t>
      </w:r>
    </w:p>
    <w:p w:rsidR="009B7A92"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 xml:space="preserve">Hluková studie, </w:t>
      </w:r>
    </w:p>
    <w:p w:rsidR="009B7A92"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 xml:space="preserve">Pedologický průzkum, </w:t>
      </w:r>
    </w:p>
    <w:p w:rsidR="009B7A92" w:rsidRPr="005A33A5" w:rsidRDefault="002105CE" w:rsidP="002105CE">
      <w:pPr>
        <w:pStyle w:val="Zkladntext"/>
        <w:numPr>
          <w:ilvl w:val="0"/>
          <w:numId w:val="5"/>
        </w:numPr>
        <w:tabs>
          <w:tab w:val="left" w:pos="900"/>
        </w:tabs>
        <w:suppressAutoHyphens/>
        <w:jc w:val="both"/>
        <w:rPr>
          <w:szCs w:val="24"/>
          <w:u w:val="single"/>
        </w:rPr>
      </w:pPr>
      <w:r w:rsidRPr="005A33A5">
        <w:rPr>
          <w:szCs w:val="24"/>
          <w:u w:val="single"/>
        </w:rPr>
        <w:t xml:space="preserve">Biologický průzkum </w:t>
      </w:r>
    </w:p>
    <w:p w:rsidR="002105CE" w:rsidRPr="005A33A5" w:rsidRDefault="009B7A92" w:rsidP="002105CE">
      <w:pPr>
        <w:pStyle w:val="Zkladntext"/>
        <w:numPr>
          <w:ilvl w:val="0"/>
          <w:numId w:val="5"/>
        </w:numPr>
        <w:tabs>
          <w:tab w:val="left" w:pos="900"/>
        </w:tabs>
        <w:suppressAutoHyphens/>
        <w:jc w:val="both"/>
        <w:rPr>
          <w:szCs w:val="24"/>
          <w:u w:val="single"/>
        </w:rPr>
      </w:pPr>
      <w:r w:rsidRPr="005A33A5">
        <w:rPr>
          <w:szCs w:val="24"/>
          <w:u w:val="single"/>
        </w:rPr>
        <w:t>Dendrologický průzkum</w:t>
      </w:r>
    </w:p>
    <w:p w:rsidR="009B7A92" w:rsidRPr="005A33A5" w:rsidRDefault="009B7A92" w:rsidP="002105CE">
      <w:pPr>
        <w:pStyle w:val="Zkladntext"/>
        <w:numPr>
          <w:ilvl w:val="0"/>
          <w:numId w:val="5"/>
        </w:numPr>
        <w:tabs>
          <w:tab w:val="left" w:pos="900"/>
        </w:tabs>
        <w:suppressAutoHyphens/>
        <w:jc w:val="both"/>
        <w:rPr>
          <w:szCs w:val="24"/>
          <w:u w:val="single"/>
        </w:rPr>
      </w:pPr>
      <w:r w:rsidRPr="005A33A5">
        <w:rPr>
          <w:szCs w:val="24"/>
          <w:u w:val="single"/>
        </w:rPr>
        <w:t>Korozní průzkum</w:t>
      </w:r>
    </w:p>
    <w:p w:rsidR="006424EF" w:rsidRPr="00DC6C53" w:rsidRDefault="006424EF" w:rsidP="006424EF">
      <w:pPr>
        <w:pStyle w:val="Zkladntextodsazen21"/>
        <w:tabs>
          <w:tab w:val="left" w:pos="540"/>
        </w:tabs>
        <w:spacing w:line="276" w:lineRule="auto"/>
        <w:ind w:firstLine="0"/>
        <w:rPr>
          <w:rFonts w:ascii="Times New Roman" w:hAnsi="Times New Roman"/>
          <w:sz w:val="24"/>
        </w:rPr>
      </w:pPr>
      <w:r w:rsidRPr="00DC6C53">
        <w:rPr>
          <w:rFonts w:ascii="Times New Roman" w:hAnsi="Times New Roman"/>
          <w:sz w:val="24"/>
        </w:rPr>
        <w:t>2.2</w:t>
      </w:r>
      <w:r w:rsidRPr="00DC6C53">
        <w:rPr>
          <w:rFonts w:ascii="Times New Roman" w:hAnsi="Times New Roman"/>
          <w:sz w:val="24"/>
        </w:rPr>
        <w:tab/>
        <w:t>Vybavení a zařízení poskytnutá objednatelem</w:t>
      </w:r>
    </w:p>
    <w:p w:rsidR="006424EF" w:rsidRPr="00DC6C53" w:rsidRDefault="006424EF" w:rsidP="006424EF">
      <w:pPr>
        <w:pStyle w:val="ZkladntextIMP"/>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540" w:right="72"/>
        <w:jc w:val="both"/>
        <w:rPr>
          <w:rFonts w:ascii="Times New Roman" w:hAnsi="Times New Roman"/>
          <w:szCs w:val="24"/>
        </w:rPr>
      </w:pPr>
      <w:r w:rsidRPr="00DC6C53">
        <w:rPr>
          <w:rFonts w:ascii="Times New Roman" w:hAnsi="Times New Roman"/>
          <w:szCs w:val="24"/>
        </w:rPr>
        <w:t xml:space="preserve">Objednatel neposkytne zhotoviteli žádné vybavení a zařízení. </w:t>
      </w:r>
    </w:p>
    <w:p w:rsidR="006424EF" w:rsidRPr="00DC6C53" w:rsidRDefault="006424EF" w:rsidP="006424EF">
      <w:pPr>
        <w:pStyle w:val="Zkladntextodsazen21"/>
        <w:tabs>
          <w:tab w:val="left" w:pos="540"/>
        </w:tabs>
        <w:spacing w:before="240" w:line="276" w:lineRule="auto"/>
        <w:ind w:firstLine="0"/>
        <w:rPr>
          <w:rFonts w:ascii="Times New Roman" w:hAnsi="Times New Roman"/>
          <w:sz w:val="24"/>
        </w:rPr>
      </w:pPr>
      <w:r w:rsidRPr="00DC6C53">
        <w:rPr>
          <w:rFonts w:ascii="Times New Roman" w:hAnsi="Times New Roman"/>
          <w:sz w:val="24"/>
        </w:rPr>
        <w:t>3.</w:t>
      </w:r>
      <w:r w:rsidRPr="00DC6C53">
        <w:rPr>
          <w:rFonts w:ascii="Times New Roman" w:hAnsi="Times New Roman"/>
          <w:sz w:val="24"/>
        </w:rPr>
        <w:tab/>
        <w:t xml:space="preserve">Služby od třetích stran </w:t>
      </w:r>
    </w:p>
    <w:p w:rsidR="006424EF" w:rsidRPr="00DC6C53" w:rsidRDefault="006424EF" w:rsidP="006424EF">
      <w:pPr>
        <w:tabs>
          <w:tab w:val="left" w:pos="7938"/>
        </w:tabs>
        <w:ind w:left="540"/>
        <w:jc w:val="both"/>
        <w:rPr>
          <w:sz w:val="24"/>
          <w:szCs w:val="24"/>
        </w:rPr>
      </w:pPr>
      <w:r>
        <w:rPr>
          <w:sz w:val="24"/>
          <w:szCs w:val="24"/>
        </w:rPr>
        <w:t xml:space="preserve">V případě jmenování zpracovatele expertního posudku projektu </w:t>
      </w:r>
      <w:r w:rsidR="00F7332A">
        <w:rPr>
          <w:sz w:val="24"/>
          <w:szCs w:val="24"/>
        </w:rPr>
        <w:t xml:space="preserve">(supervize) </w:t>
      </w:r>
      <w:r>
        <w:rPr>
          <w:sz w:val="24"/>
          <w:szCs w:val="24"/>
        </w:rPr>
        <w:t xml:space="preserve">a/nebo koordinátora projektových prací, sdělí objednatel </w:t>
      </w:r>
      <w:r w:rsidR="001725AC">
        <w:rPr>
          <w:sz w:val="24"/>
          <w:szCs w:val="24"/>
        </w:rPr>
        <w:t xml:space="preserve">zhotoviteli na nejbližším výrobním výboru informaci o </w:t>
      </w:r>
      <w:r>
        <w:rPr>
          <w:sz w:val="24"/>
          <w:szCs w:val="24"/>
        </w:rPr>
        <w:t>jejich jmenování</w:t>
      </w:r>
      <w:r w:rsidR="001725AC">
        <w:rPr>
          <w:sz w:val="24"/>
          <w:szCs w:val="24"/>
        </w:rPr>
        <w:t>,</w:t>
      </w:r>
      <w:r>
        <w:rPr>
          <w:sz w:val="24"/>
          <w:szCs w:val="24"/>
        </w:rPr>
        <w:t xml:space="preserve"> včetně kontaktních údajů</w:t>
      </w:r>
      <w:r w:rsidR="001725AC">
        <w:rPr>
          <w:sz w:val="24"/>
          <w:szCs w:val="24"/>
        </w:rPr>
        <w:t xml:space="preserve"> těchto osob</w:t>
      </w:r>
      <w:r>
        <w:rPr>
          <w:sz w:val="24"/>
          <w:szCs w:val="24"/>
        </w:rPr>
        <w:t>.</w:t>
      </w:r>
    </w:p>
    <w:p w:rsidR="006424EF" w:rsidRPr="00DC6C53" w:rsidRDefault="006424EF" w:rsidP="006424EF">
      <w:pPr>
        <w:tabs>
          <w:tab w:val="left" w:pos="7938"/>
        </w:tabs>
        <w:jc w:val="center"/>
        <w:rPr>
          <w:b/>
          <w:bCs/>
          <w:sz w:val="24"/>
          <w:szCs w:val="24"/>
        </w:rPr>
      </w:pPr>
    </w:p>
    <w:p w:rsidR="009B7A92" w:rsidRDefault="009B7A92" w:rsidP="006424EF">
      <w:pPr>
        <w:tabs>
          <w:tab w:val="left" w:pos="540"/>
        </w:tabs>
        <w:jc w:val="both"/>
        <w:rPr>
          <w:b/>
          <w:bCs/>
          <w:sz w:val="24"/>
          <w:szCs w:val="24"/>
        </w:rPr>
      </w:pPr>
    </w:p>
    <w:p w:rsidR="006424EF" w:rsidRPr="00DC6C53" w:rsidRDefault="006424EF" w:rsidP="006424EF">
      <w:pPr>
        <w:tabs>
          <w:tab w:val="left" w:pos="540"/>
        </w:tabs>
        <w:jc w:val="both"/>
        <w:rPr>
          <w:b/>
          <w:bCs/>
          <w:i/>
          <w:iCs/>
          <w:sz w:val="24"/>
          <w:szCs w:val="24"/>
        </w:rPr>
      </w:pPr>
      <w:r w:rsidRPr="00DC6C53">
        <w:rPr>
          <w:b/>
          <w:bCs/>
          <w:sz w:val="24"/>
          <w:szCs w:val="24"/>
        </w:rPr>
        <w:t>4.</w:t>
      </w:r>
      <w:r w:rsidRPr="00DC6C53">
        <w:rPr>
          <w:b/>
          <w:bCs/>
          <w:sz w:val="24"/>
          <w:szCs w:val="24"/>
        </w:rPr>
        <w:tab/>
      </w:r>
      <w:r w:rsidRPr="00DC6C53">
        <w:rPr>
          <w:b/>
          <w:bCs/>
          <w:i/>
          <w:iCs/>
          <w:sz w:val="24"/>
          <w:szCs w:val="24"/>
        </w:rPr>
        <w:t>Jiné závazky objednatele vůči zhotoviteli</w:t>
      </w:r>
    </w:p>
    <w:p w:rsidR="006424EF" w:rsidRPr="00DC6C53" w:rsidRDefault="006424EF" w:rsidP="006424EF">
      <w:pPr>
        <w:tabs>
          <w:tab w:val="left" w:pos="540"/>
        </w:tabs>
        <w:ind w:left="540" w:hanging="540"/>
        <w:jc w:val="both"/>
        <w:rPr>
          <w:sz w:val="24"/>
          <w:szCs w:val="24"/>
        </w:rPr>
      </w:pPr>
      <w:r w:rsidRPr="00DC6C53">
        <w:rPr>
          <w:b/>
          <w:bCs/>
          <w:i/>
          <w:iCs/>
          <w:sz w:val="24"/>
          <w:szCs w:val="24"/>
        </w:rPr>
        <w:tab/>
      </w:r>
      <w:r w:rsidRPr="00DC6C53">
        <w:rPr>
          <w:sz w:val="24"/>
          <w:szCs w:val="24"/>
        </w:rPr>
        <w:t>Nejsou</w:t>
      </w:r>
      <w:r>
        <w:rPr>
          <w:sz w:val="24"/>
          <w:szCs w:val="24"/>
        </w:rPr>
        <w:t>.</w:t>
      </w:r>
    </w:p>
    <w:p w:rsidR="006424EF" w:rsidRPr="00DC6C53" w:rsidRDefault="006424EF" w:rsidP="006424EF">
      <w:pPr>
        <w:pStyle w:val="text"/>
        <w:rPr>
          <w:rFonts w:ascii="Times New Roman" w:hAnsi="Times New Roman" w:cs="Times New Roman"/>
          <w:sz w:val="24"/>
        </w:rPr>
      </w:pPr>
    </w:p>
    <w:p w:rsidR="006424EF" w:rsidRPr="00A57C13" w:rsidRDefault="006424EF" w:rsidP="006424EF">
      <w:pPr>
        <w:pStyle w:val="text"/>
        <w:rPr>
          <w:rFonts w:ascii="Times New Roman" w:hAnsi="Times New Roman" w:cs="Times New Roman"/>
          <w:sz w:val="24"/>
        </w:rPr>
      </w:pPr>
      <w:r w:rsidRPr="00DC6C53">
        <w:rPr>
          <w:rFonts w:ascii="Times New Roman" w:hAnsi="Times New Roman" w:cs="Times New Roman"/>
          <w:sz w:val="24"/>
        </w:rPr>
        <w:t xml:space="preserve">Bližší podrobnosti k údajům </w:t>
      </w:r>
      <w:r w:rsidRPr="00A57C13">
        <w:rPr>
          <w:rFonts w:ascii="Times New Roman" w:hAnsi="Times New Roman" w:cs="Times New Roman"/>
          <w:sz w:val="24"/>
        </w:rPr>
        <w:t xml:space="preserve">uváděným v této příloze jsou obsaženy v Metodickém pokynu k sestavení Zvláštních technických kvalitativních podmínek pro dokumentaci stavby pozemní komunikace, schváleném </w:t>
      </w:r>
      <w:r w:rsidR="00A57C13" w:rsidRPr="00A57C13">
        <w:rPr>
          <w:rFonts w:ascii="Times New Roman" w:hAnsi="Times New Roman" w:cs="Times New Roman"/>
          <w:sz w:val="24"/>
        </w:rPr>
        <w:t>MD-OPK č.j. 11/2015-120-TN/1 ze dne 5. 2. 2015, s účinností od 6. 2. 2015</w:t>
      </w:r>
      <w:r w:rsidRPr="00A57C13">
        <w:rPr>
          <w:rFonts w:ascii="Times New Roman" w:hAnsi="Times New Roman" w:cs="Times New Roman"/>
          <w:sz w:val="24"/>
        </w:rPr>
        <w:t>.</w:t>
      </w:r>
    </w:p>
    <w:p w:rsidR="006424EF" w:rsidRDefault="006424EF" w:rsidP="006424EF">
      <w:pPr>
        <w:spacing w:after="160" w:line="259" w:lineRule="auto"/>
        <w:rPr>
          <w:rFonts w:ascii="Times" w:hAnsi="Times" w:cs="Times"/>
          <w:b/>
          <w:color w:val="000000"/>
          <w:sz w:val="28"/>
          <w:szCs w:val="24"/>
        </w:rPr>
      </w:pPr>
      <w:r>
        <w:br w:type="page"/>
      </w:r>
    </w:p>
    <w:p w:rsidR="006424EF" w:rsidRDefault="006424EF" w:rsidP="006424EF">
      <w:pPr>
        <w:pStyle w:val="Zkladntext2"/>
        <w:keepNext/>
        <w:jc w:val="center"/>
        <w:rPr>
          <w:bCs/>
          <w:sz w:val="28"/>
        </w:rPr>
      </w:pPr>
      <w:r>
        <w:rPr>
          <w:bCs/>
          <w:sz w:val="28"/>
        </w:rPr>
        <w:lastRenderedPageBreak/>
        <w:t>PŘÍLOHA C</w:t>
      </w:r>
    </w:p>
    <w:p w:rsidR="006424EF" w:rsidRDefault="006424EF" w:rsidP="006424EF">
      <w:pPr>
        <w:pStyle w:val="Zkladntext2"/>
        <w:keepNext/>
        <w:rPr>
          <w:bCs/>
          <w:sz w:val="28"/>
        </w:rPr>
      </w:pPr>
    </w:p>
    <w:p w:rsidR="006424EF" w:rsidRDefault="006424EF" w:rsidP="006424EF">
      <w:pPr>
        <w:pStyle w:val="Zkladntext2"/>
        <w:keepNext/>
        <w:spacing w:before="120"/>
        <w:rPr>
          <w:szCs w:val="24"/>
        </w:rPr>
      </w:pPr>
      <w:r w:rsidRPr="00DC6C53">
        <w:rPr>
          <w:caps/>
          <w:szCs w:val="24"/>
        </w:rPr>
        <w:t>p</w:t>
      </w:r>
      <w:r w:rsidRPr="00DC6C53">
        <w:rPr>
          <w:szCs w:val="24"/>
        </w:rPr>
        <w:t>latby a platební podmínky</w:t>
      </w:r>
    </w:p>
    <w:p w:rsidR="006424EF" w:rsidRDefault="006424EF" w:rsidP="006424EF">
      <w:pPr>
        <w:pStyle w:val="Zkladntext2"/>
        <w:spacing w:before="120"/>
        <w:rPr>
          <w:szCs w:val="24"/>
        </w:rPr>
      </w:pPr>
    </w:p>
    <w:p w:rsidR="006424EF" w:rsidRDefault="006424EF" w:rsidP="006424EF">
      <w:pPr>
        <w:pStyle w:val="Zkladntextodsazen"/>
        <w:widowControl/>
        <w:numPr>
          <w:ilvl w:val="0"/>
          <w:numId w:val="1"/>
        </w:numPr>
        <w:tabs>
          <w:tab w:val="clear" w:pos="720"/>
        </w:tabs>
        <w:suppressAutoHyphens/>
        <w:spacing w:before="120" w:line="240" w:lineRule="auto"/>
        <w:ind w:left="426" w:hanging="426"/>
        <w:rPr>
          <w:szCs w:val="24"/>
        </w:rPr>
      </w:pPr>
      <w:r w:rsidRPr="006E1907">
        <w:rPr>
          <w:b/>
          <w:bCs/>
          <w:i/>
          <w:iCs/>
          <w:szCs w:val="24"/>
        </w:rPr>
        <w:t xml:space="preserve">Zálohy </w:t>
      </w:r>
      <w:r w:rsidRPr="00F770FC">
        <w:rPr>
          <w:bCs/>
          <w:iCs/>
          <w:szCs w:val="24"/>
        </w:rPr>
        <w:t xml:space="preserve">nebudou poskytovány. Smluvní strany výslovně vylučují použití § 2611 </w:t>
      </w:r>
      <w:r w:rsidR="001903D5">
        <w:rPr>
          <w:bCs/>
          <w:iCs/>
          <w:szCs w:val="24"/>
        </w:rPr>
        <w:t>O</w:t>
      </w:r>
      <w:r w:rsidRPr="00F770FC">
        <w:rPr>
          <w:bCs/>
          <w:iCs/>
          <w:szCs w:val="24"/>
        </w:rPr>
        <w:t>bčanského zákoníku.</w:t>
      </w:r>
    </w:p>
    <w:p w:rsidR="006424EF" w:rsidRPr="00DC6C53" w:rsidRDefault="006424EF" w:rsidP="006424EF">
      <w:pPr>
        <w:pStyle w:val="Zkladntextodsazen"/>
        <w:widowControl/>
        <w:numPr>
          <w:ilvl w:val="0"/>
          <w:numId w:val="1"/>
        </w:numPr>
        <w:tabs>
          <w:tab w:val="left" w:pos="360"/>
        </w:tabs>
        <w:suppressAutoHyphens/>
        <w:spacing w:before="120" w:line="240" w:lineRule="auto"/>
        <w:ind w:left="360"/>
        <w:rPr>
          <w:b/>
          <w:bCs/>
          <w:i/>
          <w:iCs/>
          <w:szCs w:val="24"/>
        </w:rPr>
      </w:pPr>
      <w:r w:rsidRPr="00DC6C53">
        <w:rPr>
          <w:b/>
          <w:bCs/>
          <w:i/>
          <w:iCs/>
          <w:szCs w:val="24"/>
        </w:rPr>
        <w:t>Cena a sazby</w:t>
      </w:r>
    </w:p>
    <w:p w:rsidR="00F6472A" w:rsidRDefault="001906B8" w:rsidP="0001701F">
      <w:pPr>
        <w:pStyle w:val="Zkladntextodsazen"/>
        <w:spacing w:before="120"/>
        <w:ind w:left="360"/>
        <w:rPr>
          <w:szCs w:val="24"/>
        </w:rPr>
      </w:pPr>
      <w:r>
        <w:rPr>
          <w:szCs w:val="24"/>
        </w:rPr>
        <w:t>Nejvýše přípustná c</w:t>
      </w:r>
      <w:r w:rsidR="006424EF" w:rsidRPr="00DC6C53">
        <w:rPr>
          <w:szCs w:val="24"/>
        </w:rPr>
        <w:t xml:space="preserve">ena za provedení </w:t>
      </w:r>
      <w:r w:rsidR="006424EF">
        <w:rPr>
          <w:szCs w:val="24"/>
        </w:rPr>
        <w:t xml:space="preserve">díla (včetně poskytnutí </w:t>
      </w:r>
      <w:r w:rsidR="006424EF" w:rsidRPr="00DC6C53">
        <w:rPr>
          <w:szCs w:val="24"/>
        </w:rPr>
        <w:t>služeb</w:t>
      </w:r>
      <w:r w:rsidR="006424EF">
        <w:rPr>
          <w:szCs w:val="24"/>
        </w:rPr>
        <w:t>)</w:t>
      </w:r>
      <w:r w:rsidR="006424EF" w:rsidRPr="00DC6C53">
        <w:rPr>
          <w:szCs w:val="24"/>
        </w:rPr>
        <w:t xml:space="preserve"> </w:t>
      </w:r>
      <w:r>
        <w:rPr>
          <w:szCs w:val="24"/>
        </w:rPr>
        <w:t>je uvedena v Příloze</w:t>
      </w:r>
      <w:r w:rsidR="006424EF" w:rsidRPr="00DC6C53">
        <w:rPr>
          <w:szCs w:val="24"/>
        </w:rPr>
        <w:t xml:space="preserve"> A těchto Obchodních podmínek </w:t>
      </w:r>
      <w:r>
        <w:rPr>
          <w:szCs w:val="24"/>
        </w:rPr>
        <w:t xml:space="preserve">(soupisu prací), </w:t>
      </w:r>
    </w:p>
    <w:p w:rsidR="006424EF" w:rsidRDefault="001906B8" w:rsidP="006424EF">
      <w:pPr>
        <w:pStyle w:val="Zkladntextodsazen"/>
        <w:spacing w:before="120"/>
        <w:ind w:left="360"/>
        <w:rPr>
          <w:szCs w:val="24"/>
        </w:rPr>
      </w:pPr>
      <w:r>
        <w:rPr>
          <w:szCs w:val="24"/>
        </w:rPr>
        <w:t>Tato cena vychází z nabídky</w:t>
      </w:r>
      <w:r w:rsidR="006424EF" w:rsidRPr="00DC6C53">
        <w:rPr>
          <w:szCs w:val="24"/>
        </w:rPr>
        <w:t xml:space="preserve"> zhotovitele, která tvoří nedílnou součást této </w:t>
      </w:r>
      <w:r w:rsidR="006424EF">
        <w:rPr>
          <w:szCs w:val="24"/>
        </w:rPr>
        <w:t>S</w:t>
      </w:r>
      <w:r w:rsidR="006424EF" w:rsidRPr="00DC6C53">
        <w:rPr>
          <w:szCs w:val="24"/>
        </w:rPr>
        <w:t>mlouvy</w:t>
      </w:r>
      <w:r w:rsidR="006424EF">
        <w:rPr>
          <w:szCs w:val="24"/>
        </w:rPr>
        <w:t xml:space="preserve"> o dílo</w:t>
      </w:r>
      <w:r w:rsidR="006424EF" w:rsidRPr="00DC6C53">
        <w:rPr>
          <w:szCs w:val="24"/>
        </w:rPr>
        <w:t>.</w:t>
      </w:r>
      <w:r w:rsidR="006424EF">
        <w:rPr>
          <w:szCs w:val="24"/>
        </w:rPr>
        <w:t xml:space="preserve"> Cena za provedení díla bude hrazena pro jednotlivá plnění zhotovitele způsobem uvedeným níže.</w:t>
      </w:r>
    </w:p>
    <w:p w:rsidR="006424EF" w:rsidRDefault="006424EF" w:rsidP="006424EF">
      <w:pPr>
        <w:pStyle w:val="Zkladntextodsazen"/>
        <w:keepNext/>
        <w:numPr>
          <w:ilvl w:val="0"/>
          <w:numId w:val="1"/>
        </w:numPr>
        <w:tabs>
          <w:tab w:val="clear" w:pos="720"/>
          <w:tab w:val="num" w:pos="426"/>
        </w:tabs>
        <w:spacing w:before="120"/>
        <w:ind w:hanging="720"/>
        <w:rPr>
          <w:b/>
          <w:bCs/>
          <w:i/>
          <w:iCs/>
          <w:szCs w:val="24"/>
        </w:rPr>
      </w:pPr>
      <w:r w:rsidRPr="00DC6C53">
        <w:rPr>
          <w:b/>
          <w:bCs/>
          <w:i/>
          <w:iCs/>
          <w:szCs w:val="24"/>
        </w:rPr>
        <w:t>Termíny a způsob plateb</w:t>
      </w:r>
    </w:p>
    <w:p w:rsidR="006424EF" w:rsidRDefault="006424EF" w:rsidP="006424EF">
      <w:pPr>
        <w:pStyle w:val="Zkladntextodsazen"/>
        <w:keepNext/>
        <w:spacing w:before="120"/>
        <w:ind w:left="720"/>
        <w:rPr>
          <w:b/>
          <w:bCs/>
          <w:i/>
          <w:iCs/>
          <w:szCs w:val="24"/>
        </w:rPr>
      </w:pPr>
    </w:p>
    <w:p w:rsidR="006424EF" w:rsidRPr="005A33A5" w:rsidRDefault="00F30014" w:rsidP="006424EF">
      <w:pPr>
        <w:pStyle w:val="Zkladntextodsazen"/>
        <w:ind w:left="360"/>
        <w:rPr>
          <w:szCs w:val="24"/>
        </w:rPr>
      </w:pPr>
      <w:r w:rsidRPr="005A33A5">
        <w:rPr>
          <w:szCs w:val="24"/>
        </w:rPr>
        <w:t>Fakturace pro jednotlivé stavby, tj. stavbu 1:</w:t>
      </w:r>
      <w:r w:rsidR="00B72286" w:rsidRPr="005A33A5">
        <w:rPr>
          <w:szCs w:val="24"/>
        </w:rPr>
        <w:t xml:space="preserve"> ISPROFIN</w:t>
      </w:r>
      <w:r w:rsidRPr="005A33A5">
        <w:rPr>
          <w:szCs w:val="24"/>
        </w:rPr>
        <w:t xml:space="preserve"> 327 122 4001</w:t>
      </w:r>
      <w:r w:rsidR="00CC271C" w:rsidRPr="005A33A5">
        <w:rPr>
          <w:szCs w:val="24"/>
        </w:rPr>
        <w:t>.154</w:t>
      </w:r>
      <w:r w:rsidR="00867452" w:rsidRPr="005A33A5">
        <w:rPr>
          <w:szCs w:val="24"/>
        </w:rPr>
        <w:t>, stavbu</w:t>
      </w:r>
      <w:r w:rsidRPr="005A33A5">
        <w:rPr>
          <w:szCs w:val="24"/>
        </w:rPr>
        <w:t xml:space="preserve"> 2</w:t>
      </w:r>
      <w:r w:rsidR="00B72286" w:rsidRPr="005A33A5">
        <w:rPr>
          <w:szCs w:val="24"/>
        </w:rPr>
        <w:t>:</w:t>
      </w:r>
      <w:r w:rsidR="00867452" w:rsidRPr="005A33A5">
        <w:rPr>
          <w:szCs w:val="24"/>
        </w:rPr>
        <w:t xml:space="preserve"> </w:t>
      </w:r>
      <w:r w:rsidR="00B72286" w:rsidRPr="005A33A5">
        <w:rPr>
          <w:szCs w:val="24"/>
        </w:rPr>
        <w:t>ISPROFIN</w:t>
      </w:r>
      <w:r w:rsidR="00867452" w:rsidRPr="005A33A5">
        <w:rPr>
          <w:szCs w:val="24"/>
        </w:rPr>
        <w:t xml:space="preserve"> 327 122 4002</w:t>
      </w:r>
      <w:r w:rsidR="00CC271C" w:rsidRPr="005A33A5">
        <w:rPr>
          <w:szCs w:val="24"/>
        </w:rPr>
        <w:t>.154</w:t>
      </w:r>
      <w:r w:rsidR="00867452" w:rsidRPr="005A33A5">
        <w:rPr>
          <w:szCs w:val="24"/>
        </w:rPr>
        <w:t xml:space="preserve"> </w:t>
      </w:r>
      <w:r w:rsidRPr="005A33A5">
        <w:rPr>
          <w:szCs w:val="24"/>
        </w:rPr>
        <w:t xml:space="preserve">a </w:t>
      </w:r>
      <w:r w:rsidR="00B72286" w:rsidRPr="005A33A5">
        <w:rPr>
          <w:szCs w:val="24"/>
        </w:rPr>
        <w:t>stavbu 3: ISPROFIN</w:t>
      </w:r>
      <w:r w:rsidRPr="005A33A5">
        <w:rPr>
          <w:szCs w:val="24"/>
        </w:rPr>
        <w:t xml:space="preserve"> 327 122 4002</w:t>
      </w:r>
      <w:r w:rsidR="00CC271C" w:rsidRPr="005A33A5">
        <w:rPr>
          <w:szCs w:val="24"/>
        </w:rPr>
        <w:t>.154</w:t>
      </w:r>
      <w:r w:rsidR="00867452" w:rsidRPr="005A33A5">
        <w:rPr>
          <w:szCs w:val="24"/>
        </w:rPr>
        <w:t xml:space="preserve"> bude probíhat odděleně. Zhotovitel bude vystavovat pro jednotlivé stavby samostatné faktury, obsahující příslušné číslo ISPROFIN.</w:t>
      </w:r>
    </w:p>
    <w:p w:rsidR="00F30014" w:rsidRPr="005A33A5" w:rsidRDefault="00F30014" w:rsidP="00F30014"/>
    <w:p w:rsidR="00E02D2E" w:rsidRPr="005A33A5" w:rsidRDefault="00E02D2E" w:rsidP="00E02D2E">
      <w:pPr>
        <w:pStyle w:val="Zkladntextodsazen"/>
        <w:keepNext/>
        <w:spacing w:before="120"/>
        <w:ind w:left="360"/>
        <w:rPr>
          <w:b/>
          <w:szCs w:val="24"/>
        </w:rPr>
      </w:pPr>
      <w:r w:rsidRPr="005A33A5">
        <w:rPr>
          <w:b/>
          <w:szCs w:val="24"/>
          <w:u w:val="single"/>
        </w:rPr>
        <w:t>Autorský dozor</w:t>
      </w:r>
    </w:p>
    <w:p w:rsidR="00E02D2E" w:rsidRPr="005A33A5" w:rsidRDefault="00E02D2E" w:rsidP="00E02D2E">
      <w:pPr>
        <w:keepNext/>
        <w:tabs>
          <w:tab w:val="left" w:pos="7938"/>
        </w:tabs>
        <w:spacing w:before="120"/>
        <w:ind w:left="426"/>
        <w:jc w:val="both"/>
        <w:rPr>
          <w:bCs/>
          <w:sz w:val="24"/>
          <w:szCs w:val="24"/>
        </w:rPr>
      </w:pPr>
      <w:r w:rsidRPr="005A33A5">
        <w:rPr>
          <w:bCs/>
          <w:sz w:val="24"/>
          <w:szCs w:val="24"/>
        </w:rPr>
        <w:t>Odměna za autorský dozor bude zhotoviteli hrazena měsíčně dle skutečného počtu odpracovaných hodin. Fakturované ceny budou odpovídat hodinové sazbě uvedené v oceněném soupisu služeb Přílohy A těchto Obchodních podmínek, vynásobené skutečným počtem hodin poskytovaných služeb. Odpracovanou dobu eviduje zhotovitel a tato evidence, schválená objednatelem, je podmínkou vystavení a následně i součástí měsíční faktury zhotovitele, vztahující se k autorskému dozoru. Evidenci odpracované doby předá zhotovitel objednateli do 5 dnů po ukončení každého měsíce, ve kterém byl autorský dozor realizován, spolu se (i) zprávou o postupu služeb, a (ii) seznamem dokumentů předaných v rámci autorského dozoru objednateli (pokud existují). Objednatel (kontaktní osoba objednatele ve věcech technických, kterou je </w:t>
      </w:r>
      <w:r w:rsidR="00867452" w:rsidRPr="005A33A5">
        <w:rPr>
          <w:bCs/>
          <w:sz w:val="24"/>
          <w:szCs w:val="24"/>
        </w:rPr>
        <w:t xml:space="preserve">Gabriela Schillerová </w:t>
      </w:r>
      <w:r w:rsidR="008C43D4">
        <w:rPr>
          <w:bCs/>
          <w:sz w:val="24"/>
          <w:szCs w:val="24"/>
        </w:rPr>
        <w:t>nebo</w:t>
      </w:r>
      <w:r w:rsidR="008C43D4" w:rsidRPr="005A33A5">
        <w:rPr>
          <w:bCs/>
          <w:sz w:val="24"/>
          <w:szCs w:val="24"/>
        </w:rPr>
        <w:t xml:space="preserve"> </w:t>
      </w:r>
      <w:r w:rsidR="00867452" w:rsidRPr="005A33A5">
        <w:rPr>
          <w:bCs/>
          <w:sz w:val="24"/>
          <w:szCs w:val="24"/>
        </w:rPr>
        <w:t>Bc. Milan Holý</w:t>
      </w:r>
      <w:r w:rsidR="00836BD8">
        <w:rPr>
          <w:bCs/>
          <w:sz w:val="24"/>
          <w:szCs w:val="24"/>
        </w:rPr>
        <w:t>)</w:t>
      </w:r>
      <w:r w:rsidRPr="005A33A5">
        <w:rPr>
          <w:sz w:val="24"/>
          <w:szCs w:val="24"/>
        </w:rPr>
        <w:t xml:space="preserve"> </w:t>
      </w:r>
      <w:r w:rsidRPr="005A33A5">
        <w:rPr>
          <w:bCs/>
          <w:sz w:val="24"/>
          <w:szCs w:val="24"/>
        </w:rPr>
        <w:t>tuto evidenci odpracované doby bezodkladně schválí nebo vznese své připomínky</w:t>
      </w:r>
      <w:r w:rsidR="002D3CAA">
        <w:rPr>
          <w:bCs/>
          <w:sz w:val="24"/>
          <w:szCs w:val="24"/>
        </w:rPr>
        <w:t xml:space="preserve"> (postačí schválení či připomínky jedné z těchto osob)</w:t>
      </w:r>
      <w:r w:rsidRPr="005A33A5">
        <w:rPr>
          <w:bCs/>
          <w:sz w:val="24"/>
          <w:szCs w:val="24"/>
        </w:rPr>
        <w:t>.</w:t>
      </w:r>
    </w:p>
    <w:p w:rsidR="00E02D2E" w:rsidRPr="005A33A5" w:rsidRDefault="00E02D2E" w:rsidP="00E02D2E">
      <w:pPr>
        <w:tabs>
          <w:tab w:val="left" w:pos="7938"/>
        </w:tabs>
        <w:spacing w:before="120"/>
        <w:ind w:left="426"/>
        <w:jc w:val="both"/>
        <w:rPr>
          <w:bCs/>
          <w:sz w:val="24"/>
          <w:szCs w:val="24"/>
        </w:rPr>
      </w:pPr>
      <w:r w:rsidRPr="005A33A5">
        <w:rPr>
          <w:bCs/>
          <w:sz w:val="24"/>
          <w:szCs w:val="24"/>
        </w:rPr>
        <w:t>Zhotovitel je oprávněn vystavit fakturu – daňový doklad až po schválení evidence odpracované doby ze strany objednatele. Objednatelem schválená evidence odpracované doby je přílohou faktury – daňového dokladu.</w:t>
      </w:r>
    </w:p>
    <w:p w:rsidR="002D3CAA" w:rsidRDefault="002D3CAA" w:rsidP="006424EF">
      <w:pPr>
        <w:pStyle w:val="Zkladntextodsazen"/>
        <w:keepNext/>
        <w:ind w:left="360"/>
        <w:rPr>
          <w:b/>
          <w:szCs w:val="24"/>
          <w:u w:val="single"/>
        </w:rPr>
      </w:pPr>
    </w:p>
    <w:p w:rsidR="006424EF" w:rsidRPr="005A33A5" w:rsidRDefault="006424EF" w:rsidP="006424EF">
      <w:pPr>
        <w:pStyle w:val="Zkladntextodsazen"/>
        <w:keepNext/>
        <w:ind w:left="360"/>
        <w:rPr>
          <w:szCs w:val="24"/>
        </w:rPr>
      </w:pPr>
      <w:r w:rsidRPr="005A33A5">
        <w:rPr>
          <w:b/>
          <w:szCs w:val="24"/>
          <w:u w:val="single"/>
        </w:rPr>
        <w:t>Inženýrská činnost</w:t>
      </w:r>
    </w:p>
    <w:p w:rsidR="006424EF" w:rsidRPr="005A33A5" w:rsidRDefault="006424EF" w:rsidP="006424EF">
      <w:pPr>
        <w:keepNext/>
        <w:tabs>
          <w:tab w:val="left" w:pos="7938"/>
        </w:tabs>
        <w:ind w:left="426"/>
        <w:jc w:val="both"/>
        <w:rPr>
          <w:bCs/>
          <w:sz w:val="24"/>
          <w:szCs w:val="24"/>
        </w:rPr>
      </w:pPr>
      <w:r w:rsidRPr="005A33A5">
        <w:rPr>
          <w:bCs/>
          <w:sz w:val="24"/>
          <w:szCs w:val="24"/>
        </w:rPr>
        <w:t xml:space="preserve">Odměna za inženýrskou činnost bude zhotoviteli hrazena od zahájení výkonu inženýrské činnosti v pravidelných čtvrtletních částkách odpovídajících </w:t>
      </w:r>
      <w:r w:rsidR="00B252BE" w:rsidRPr="005A33A5">
        <w:rPr>
          <w:bCs/>
          <w:sz w:val="24"/>
          <w:szCs w:val="24"/>
        </w:rPr>
        <w:t>30</w:t>
      </w:r>
      <w:r w:rsidRPr="005A33A5">
        <w:rPr>
          <w:bCs/>
          <w:sz w:val="24"/>
          <w:szCs w:val="24"/>
        </w:rPr>
        <w:t xml:space="preserve">% ceny za inženýrskou činnost uvedené v oceněném rozpisu služeb Přílohy A těchto Obchodních podmínek v tabulce „I. Celková součtová tabulka nabídkové ceny“, maximálně však do vyčerpání 60% celkové ceny připadající na inženýrskou činnost. V případě přerušení výkonu inženýrské činnosti po období delší než tři kalendářní měsíce nebude za uvedené čtvrtletí příslušná část ceny za </w:t>
      </w:r>
      <w:r w:rsidRPr="005A33A5">
        <w:rPr>
          <w:bCs/>
          <w:sz w:val="24"/>
          <w:szCs w:val="24"/>
        </w:rPr>
        <w:lastRenderedPageBreak/>
        <w:t xml:space="preserve">inženýrskou činnost uhrazena. V případě přerušení, zahájení či obnovení výkonu inženýrské činnosti v průběhu kalendářního čtvrtletí přísluší zhotoviteli poměrná část čtvrtletní platby za inženýrskou činnost. Zbylá část ceny za inženýrskou činnost dle oceněného rozpisu služeb Přílohy A těchto Obchodních podmínek (v tabulce „I. Celková součtová tabulka nabídkové ceny“) bude uhrazena jednorázově po získání všech příslušných pravomocných rozhodnutí (povolení), a to na základě písemného potvrzení objednatele o převzetí všech rozhodnutí (povolení) s vyznačením doložek právní moci. </w:t>
      </w:r>
      <w:r w:rsidRPr="005A33A5">
        <w:rPr>
          <w:sz w:val="24"/>
          <w:szCs w:val="24"/>
        </w:rPr>
        <w:t xml:space="preserve">Kontaktní osobou objednatele v této věci (osobou příslušnou k potvrzení převzetí) je </w:t>
      </w:r>
      <w:r w:rsidR="00867452" w:rsidRPr="005A33A5">
        <w:rPr>
          <w:sz w:val="24"/>
          <w:szCs w:val="24"/>
        </w:rPr>
        <w:t>paní Gabriela Schillerová.</w:t>
      </w:r>
      <w:r w:rsidRPr="005A33A5">
        <w:rPr>
          <w:szCs w:val="24"/>
        </w:rPr>
        <w:t xml:space="preserve"> </w:t>
      </w:r>
      <w:r w:rsidRPr="005A33A5">
        <w:rPr>
          <w:bCs/>
          <w:sz w:val="24"/>
          <w:szCs w:val="24"/>
        </w:rPr>
        <w:t>Celková cena za inženýrskou činnost bude odpovídat ceně uvedené v oceněném rozpisu služeb Přílohy A těchto Obchodních podmínek v tabulce „I. Celková součtová tabulka nabídkové ceny“, a to bez ohledu na skutečný počet hodin poskytovaných služeb v rámci inženýrské činnosti.</w:t>
      </w:r>
    </w:p>
    <w:p w:rsidR="006424EF" w:rsidRPr="005A33A5" w:rsidRDefault="006424EF" w:rsidP="006424EF">
      <w:pPr>
        <w:tabs>
          <w:tab w:val="left" w:pos="7938"/>
        </w:tabs>
        <w:ind w:left="426"/>
        <w:jc w:val="both"/>
        <w:rPr>
          <w:bCs/>
          <w:sz w:val="24"/>
          <w:szCs w:val="24"/>
        </w:rPr>
      </w:pPr>
      <w:r w:rsidRPr="005A33A5">
        <w:rPr>
          <w:bCs/>
          <w:sz w:val="24"/>
          <w:szCs w:val="24"/>
        </w:rPr>
        <w:t xml:space="preserve">Veškeré objednatelem předem schválené správní poplatky související s inženýrskou činností (např. kolky, výpisy z </w:t>
      </w:r>
      <w:r w:rsidR="007B3D8A" w:rsidRPr="005A33A5">
        <w:rPr>
          <w:bCs/>
          <w:sz w:val="24"/>
          <w:szCs w:val="24"/>
        </w:rPr>
        <w:t>KN</w:t>
      </w:r>
      <w:r w:rsidRPr="005A33A5">
        <w:rPr>
          <w:bCs/>
          <w:sz w:val="24"/>
          <w:szCs w:val="24"/>
        </w:rPr>
        <w:t xml:space="preserve">, znalečné aj.) budou zhotoviteli proplaceny dle zhotovitelem skutečně uhrazené výše, a to na základě účetního dokladu. </w:t>
      </w:r>
      <w:r w:rsidRPr="005A33A5">
        <w:rPr>
          <w:sz w:val="24"/>
          <w:szCs w:val="24"/>
        </w:rPr>
        <w:t>Kontaktní osobou objednatele v této věci (osobou příslušnou ke schválení) je</w:t>
      </w:r>
      <w:r w:rsidR="00867452" w:rsidRPr="005A33A5">
        <w:rPr>
          <w:sz w:val="24"/>
          <w:szCs w:val="24"/>
        </w:rPr>
        <w:t xml:space="preserve"> paní Gabriela Schillerová</w:t>
      </w:r>
      <w:r w:rsidRPr="005A33A5">
        <w:rPr>
          <w:sz w:val="24"/>
          <w:szCs w:val="24"/>
        </w:rPr>
        <w:t>.</w:t>
      </w:r>
    </w:p>
    <w:p w:rsidR="006424EF" w:rsidRPr="005A33A5" w:rsidRDefault="006424EF" w:rsidP="006424EF">
      <w:pPr>
        <w:pStyle w:val="Zkladntextodsazen"/>
        <w:ind w:left="360"/>
        <w:rPr>
          <w:szCs w:val="24"/>
        </w:rPr>
      </w:pPr>
    </w:p>
    <w:p w:rsidR="006424EF" w:rsidRPr="005A33A5" w:rsidRDefault="006424EF" w:rsidP="006424EF">
      <w:pPr>
        <w:pStyle w:val="Zkladntextodsazen"/>
        <w:keepNext/>
        <w:ind w:left="360"/>
        <w:rPr>
          <w:szCs w:val="24"/>
        </w:rPr>
      </w:pPr>
      <w:r w:rsidRPr="005A33A5">
        <w:rPr>
          <w:b/>
          <w:szCs w:val="24"/>
          <w:u w:val="single"/>
        </w:rPr>
        <w:t>Ostatní činnosti zhotovitele dle Smlouvy o dílo</w:t>
      </w:r>
    </w:p>
    <w:p w:rsidR="006424EF" w:rsidRPr="005A33A5" w:rsidRDefault="006424EF" w:rsidP="00F146CD">
      <w:pPr>
        <w:pStyle w:val="Zkladntextodsazen"/>
        <w:keepNext/>
        <w:spacing w:line="240" w:lineRule="auto"/>
        <w:ind w:left="357"/>
        <w:rPr>
          <w:szCs w:val="24"/>
        </w:rPr>
      </w:pPr>
      <w:r w:rsidRPr="005A33A5">
        <w:rPr>
          <w:szCs w:val="24"/>
        </w:rPr>
        <w:t xml:space="preserve">Odměna za ostatní činnosti zhotovitele dle Smlouvy o dílo bude zhotoviteli uhrazena vždy po dokončení uceleného předmětu Smlouvy o dílo, k němuž je vztažena příslušná část ceny. V případě </w:t>
      </w:r>
      <w:r w:rsidR="00DE4B92" w:rsidRPr="005A33A5">
        <w:rPr>
          <w:szCs w:val="24"/>
        </w:rPr>
        <w:t xml:space="preserve">DSP/VD-ZDS </w:t>
      </w:r>
      <w:r w:rsidRPr="005A33A5">
        <w:rPr>
          <w:szCs w:val="24"/>
        </w:rPr>
        <w:t xml:space="preserve">tedy bude odměna uhrazena v celkové výši uvedené </w:t>
      </w:r>
      <w:r w:rsidRPr="005A33A5">
        <w:rPr>
          <w:bCs/>
          <w:szCs w:val="24"/>
        </w:rPr>
        <w:t>v oceněném rozpisu služeb Přílohy A těchto Obchodních podmínek v tabulce „I. Celková součtová tabulka nabídkové ceny“, a to</w:t>
      </w:r>
      <w:r w:rsidRPr="005A33A5">
        <w:rPr>
          <w:szCs w:val="24"/>
        </w:rPr>
        <w:t xml:space="preserve"> ve dvou částkách: (i) 7</w:t>
      </w:r>
      <w:r w:rsidR="00162C8A" w:rsidRPr="005A33A5">
        <w:rPr>
          <w:szCs w:val="24"/>
        </w:rPr>
        <w:t>5</w:t>
      </w:r>
      <w:r w:rsidRPr="005A33A5">
        <w:rPr>
          <w:szCs w:val="24"/>
        </w:rPr>
        <w:t xml:space="preserve">% z této ceny po odevzdání konceptu </w:t>
      </w:r>
      <w:r w:rsidR="00DE4B92" w:rsidRPr="005A33A5">
        <w:rPr>
          <w:szCs w:val="24"/>
        </w:rPr>
        <w:t>DSP</w:t>
      </w:r>
      <w:r w:rsidR="00322F16" w:rsidRPr="005A33A5">
        <w:rPr>
          <w:szCs w:val="24"/>
        </w:rPr>
        <w:t>/</w:t>
      </w:r>
      <w:r w:rsidR="00DE4B92" w:rsidRPr="005A33A5">
        <w:rPr>
          <w:szCs w:val="24"/>
        </w:rPr>
        <w:t>VD-ZDS</w:t>
      </w:r>
      <w:r w:rsidRPr="005A33A5">
        <w:rPr>
          <w:szCs w:val="24"/>
        </w:rPr>
        <w:t xml:space="preserve"> a (ii) </w:t>
      </w:r>
      <w:r w:rsidR="00162C8A" w:rsidRPr="005A33A5">
        <w:rPr>
          <w:szCs w:val="24"/>
        </w:rPr>
        <w:t>25</w:t>
      </w:r>
      <w:r w:rsidRPr="005A33A5">
        <w:rPr>
          <w:szCs w:val="24"/>
        </w:rPr>
        <w:t xml:space="preserve">% z této ceny po odevzdání čistopisu </w:t>
      </w:r>
      <w:r w:rsidR="00DE4B92" w:rsidRPr="005A33A5">
        <w:rPr>
          <w:szCs w:val="24"/>
        </w:rPr>
        <w:t>DSP</w:t>
      </w:r>
      <w:r w:rsidR="00322F16" w:rsidRPr="005A33A5">
        <w:rPr>
          <w:szCs w:val="24"/>
        </w:rPr>
        <w:t>/</w:t>
      </w:r>
      <w:r w:rsidR="00DE4B92" w:rsidRPr="005A33A5">
        <w:rPr>
          <w:szCs w:val="24"/>
        </w:rPr>
        <w:t xml:space="preserve"> </w:t>
      </w:r>
      <w:r w:rsidR="002458CF" w:rsidRPr="005A33A5">
        <w:rPr>
          <w:szCs w:val="24"/>
        </w:rPr>
        <w:t>V</w:t>
      </w:r>
      <w:r w:rsidR="00DE4B92" w:rsidRPr="005A33A5">
        <w:rPr>
          <w:szCs w:val="24"/>
        </w:rPr>
        <w:t>D-ZDS</w:t>
      </w:r>
      <w:r w:rsidR="0040076A" w:rsidRPr="005A33A5">
        <w:rPr>
          <w:szCs w:val="24"/>
        </w:rPr>
        <w:t xml:space="preserve"> (odevzdání po zapracování připomínek a požadavků objednatele ve smyslu článku 22.5 Všeobecných obchodních podmínek)</w:t>
      </w:r>
      <w:r w:rsidRPr="005A33A5">
        <w:rPr>
          <w:szCs w:val="24"/>
        </w:rPr>
        <w:t xml:space="preserve">. Faktura bude vystavena na základě písemného potvrzení o převzetí dílčího uceleného předmětu Smlouvy o dílo bez vad a nedodělků objednatelem. Kontaktní osobou objednatele v této věci (osobou příslušnou k potvrzení převzetí) je </w:t>
      </w:r>
      <w:r w:rsidR="00867452" w:rsidRPr="005A33A5">
        <w:rPr>
          <w:szCs w:val="24"/>
        </w:rPr>
        <w:t>paní Gabriela Schillerová.</w:t>
      </w:r>
    </w:p>
    <w:p w:rsidR="006424EF" w:rsidRPr="005A33A5" w:rsidRDefault="006424EF" w:rsidP="00F146CD">
      <w:pPr>
        <w:pStyle w:val="Zkladntextodsazen"/>
        <w:spacing w:line="240" w:lineRule="auto"/>
        <w:ind w:left="357"/>
        <w:rPr>
          <w:szCs w:val="24"/>
        </w:rPr>
      </w:pPr>
      <w:r w:rsidRPr="005A33A5">
        <w:rPr>
          <w:bCs/>
          <w:szCs w:val="24"/>
        </w:rPr>
        <w:t xml:space="preserve">Fakturované ceny budou odpovídat celkovým cenám stanoveným za daný ucelený předmět Smlouvy o dílo (činnosti) v oceněném rozpisu služeb </w:t>
      </w:r>
      <w:r w:rsidRPr="005A33A5">
        <w:rPr>
          <w:szCs w:val="24"/>
        </w:rPr>
        <w:t xml:space="preserve">Přílohy A těchto Obchodních podmínek </w:t>
      </w:r>
      <w:r w:rsidRPr="005A33A5">
        <w:rPr>
          <w:bCs/>
          <w:szCs w:val="24"/>
        </w:rPr>
        <w:t>v tabulce „I. Celková součtová tabulka nabídkové ceny“, a to bez ohledu na skutečný počet hodin poskytovaných služeb</w:t>
      </w:r>
      <w:r w:rsidRPr="005A33A5">
        <w:rPr>
          <w:szCs w:val="24"/>
        </w:rPr>
        <w:t xml:space="preserve">. Tím není dotčena shora uvedená dílčí fakturace v případě konceptu a čistopisu </w:t>
      </w:r>
      <w:r w:rsidR="00DE4B92" w:rsidRPr="005A33A5">
        <w:rPr>
          <w:szCs w:val="24"/>
        </w:rPr>
        <w:t>DSP/VD-ZDS</w:t>
      </w:r>
      <w:r w:rsidRPr="005A33A5">
        <w:rPr>
          <w:szCs w:val="24"/>
        </w:rPr>
        <w:t>.</w:t>
      </w:r>
    </w:p>
    <w:p w:rsidR="006424EF" w:rsidRPr="005A33A5" w:rsidRDefault="006424EF" w:rsidP="006424EF">
      <w:pPr>
        <w:tabs>
          <w:tab w:val="left" w:pos="7938"/>
        </w:tabs>
        <w:ind w:left="426"/>
        <w:jc w:val="both"/>
        <w:rPr>
          <w:b/>
          <w:bCs/>
          <w:sz w:val="24"/>
          <w:szCs w:val="24"/>
        </w:rPr>
      </w:pPr>
    </w:p>
    <w:p w:rsidR="00B41D46" w:rsidRPr="005A33A5" w:rsidRDefault="000A5AD8" w:rsidP="00B41D46">
      <w:pPr>
        <w:pStyle w:val="Zkladntext"/>
        <w:numPr>
          <w:ilvl w:val="0"/>
          <w:numId w:val="1"/>
        </w:numPr>
        <w:tabs>
          <w:tab w:val="left" w:pos="360"/>
        </w:tabs>
        <w:jc w:val="both"/>
        <w:rPr>
          <w:bCs/>
          <w:i/>
          <w:iCs/>
          <w:szCs w:val="24"/>
        </w:rPr>
      </w:pPr>
      <w:r w:rsidRPr="005A33A5">
        <w:rPr>
          <w:bCs/>
          <w:i/>
          <w:iCs/>
          <w:szCs w:val="24"/>
        </w:rPr>
        <w:t>Společné ustanovení k fakturám</w:t>
      </w:r>
    </w:p>
    <w:p w:rsidR="000A5AD8" w:rsidRPr="005A33A5" w:rsidRDefault="00C27D61" w:rsidP="000A5AD8">
      <w:pPr>
        <w:tabs>
          <w:tab w:val="left" w:pos="7938"/>
        </w:tabs>
        <w:spacing w:before="120"/>
        <w:ind w:left="426"/>
        <w:jc w:val="both"/>
        <w:rPr>
          <w:bCs/>
          <w:sz w:val="24"/>
          <w:szCs w:val="24"/>
        </w:rPr>
      </w:pPr>
      <w:r w:rsidRPr="005A33A5">
        <w:rPr>
          <w:sz w:val="24"/>
          <w:szCs w:val="24"/>
        </w:rPr>
        <w:t>Každá f</w:t>
      </w:r>
      <w:r w:rsidR="000A5AD8" w:rsidRPr="005A33A5">
        <w:rPr>
          <w:sz w:val="24"/>
          <w:szCs w:val="24"/>
        </w:rPr>
        <w:t>aktura je splatná vždy do 30 dní ode dne vystavení, přičemž musí být doručena nejpozději 25 dní před její splatností na adresu objednatele</w:t>
      </w:r>
      <w:r w:rsidR="000A5AD8" w:rsidRPr="005A33A5">
        <w:rPr>
          <w:bCs/>
          <w:sz w:val="24"/>
          <w:szCs w:val="24"/>
        </w:rPr>
        <w:t xml:space="preserve"> dle čl. 40 ZOP-D. </w:t>
      </w:r>
    </w:p>
    <w:p w:rsidR="000A5AD8" w:rsidRPr="005A33A5" w:rsidRDefault="000A5AD8" w:rsidP="000A5AD8">
      <w:pPr>
        <w:pStyle w:val="Zkladntext31"/>
        <w:spacing w:before="120" w:after="0"/>
        <w:ind w:left="426"/>
        <w:jc w:val="both"/>
        <w:rPr>
          <w:sz w:val="24"/>
        </w:rPr>
      </w:pPr>
      <w:r w:rsidRPr="005A33A5">
        <w:rPr>
          <w:sz w:val="24"/>
        </w:rPr>
        <w:t>Faktura – daňový doklad – vystavená zhotovitelem, musí obsahovat náležitosti podle zákona č. 235/2004 Sb., o dani z přidané hodnoty, ve znění pozdějších předpisů a ISPROFIN.</w:t>
      </w:r>
    </w:p>
    <w:p w:rsidR="000A5AD8" w:rsidRPr="005A33A5" w:rsidRDefault="000A5AD8" w:rsidP="000A5AD8">
      <w:pPr>
        <w:tabs>
          <w:tab w:val="left" w:pos="7938"/>
        </w:tabs>
        <w:spacing w:before="120"/>
        <w:ind w:left="426"/>
        <w:jc w:val="both"/>
        <w:rPr>
          <w:bCs/>
          <w:sz w:val="24"/>
          <w:szCs w:val="24"/>
        </w:rPr>
      </w:pPr>
      <w:r w:rsidRPr="005A33A5">
        <w:rPr>
          <w:bCs/>
          <w:sz w:val="24"/>
          <w:szCs w:val="24"/>
        </w:rPr>
        <w:t>Faktury budou objednatelem hrazeny převodními příkazy.</w:t>
      </w:r>
    </w:p>
    <w:p w:rsidR="000A5AD8" w:rsidRPr="005A33A5" w:rsidRDefault="000A5AD8" w:rsidP="000A5AD8">
      <w:pPr>
        <w:tabs>
          <w:tab w:val="left" w:pos="7938"/>
        </w:tabs>
        <w:spacing w:before="120"/>
        <w:ind w:left="426"/>
        <w:jc w:val="both"/>
        <w:rPr>
          <w:bCs/>
          <w:sz w:val="24"/>
          <w:szCs w:val="24"/>
        </w:rPr>
      </w:pPr>
      <w:r w:rsidRPr="005A33A5">
        <w:rPr>
          <w:bCs/>
          <w:sz w:val="24"/>
          <w:szCs w:val="24"/>
        </w:rPr>
        <w:t>Termínem úhrady faktury se rozumí termín odepsání částky z účtu objednatele ve prospěch účtu zhotovitele.</w:t>
      </w:r>
    </w:p>
    <w:p w:rsidR="00B41D46" w:rsidRPr="005A33A5" w:rsidRDefault="000A5AD8" w:rsidP="00B41D46">
      <w:pPr>
        <w:pStyle w:val="Zkladntext"/>
        <w:tabs>
          <w:tab w:val="left" w:pos="360"/>
        </w:tabs>
        <w:spacing w:before="120"/>
        <w:ind w:left="425"/>
        <w:jc w:val="both"/>
        <w:rPr>
          <w:bCs/>
          <w:i/>
          <w:iCs/>
          <w:szCs w:val="24"/>
        </w:rPr>
      </w:pPr>
      <w:r w:rsidRPr="005A33A5">
        <w:rPr>
          <w:szCs w:val="24"/>
        </w:rPr>
        <w:t>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odpracované doby). Zhotovitel je povinen podle povahy nesprávnosti fakturu opravit nebo nově vyhotovit</w:t>
      </w:r>
      <w:r w:rsidR="006424EF" w:rsidRPr="005A33A5">
        <w:rPr>
          <w:bCs/>
          <w:i/>
          <w:iCs/>
          <w:szCs w:val="24"/>
        </w:rPr>
        <w:tab/>
      </w:r>
    </w:p>
    <w:p w:rsidR="00B41D46" w:rsidRPr="005A33A5" w:rsidRDefault="009E5F13" w:rsidP="00B41D46">
      <w:pPr>
        <w:pStyle w:val="Zkladntext"/>
        <w:tabs>
          <w:tab w:val="left" w:pos="360"/>
        </w:tabs>
        <w:spacing w:before="120"/>
        <w:ind w:left="425"/>
        <w:jc w:val="both"/>
        <w:rPr>
          <w:szCs w:val="24"/>
        </w:rPr>
      </w:pPr>
      <w:r w:rsidRPr="005A33A5">
        <w:rPr>
          <w:bCs/>
          <w:iCs/>
          <w:szCs w:val="24"/>
        </w:rPr>
        <w:t>Datum uskutečnění zdanitelného plnění je</w:t>
      </w:r>
      <w:r w:rsidR="003260F9" w:rsidRPr="005A33A5">
        <w:rPr>
          <w:szCs w:val="24"/>
        </w:rPr>
        <w:t xml:space="preserve">: </w:t>
      </w:r>
    </w:p>
    <w:p w:rsidR="00F146CD" w:rsidRPr="005A33A5" w:rsidRDefault="00F146CD" w:rsidP="00B41D46">
      <w:pPr>
        <w:pStyle w:val="Zkladntext"/>
        <w:numPr>
          <w:ilvl w:val="0"/>
          <w:numId w:val="34"/>
        </w:numPr>
        <w:tabs>
          <w:tab w:val="left" w:pos="360"/>
        </w:tabs>
        <w:spacing w:before="120"/>
        <w:jc w:val="both"/>
        <w:rPr>
          <w:bCs/>
          <w:szCs w:val="24"/>
        </w:rPr>
      </w:pPr>
      <w:r w:rsidRPr="005A33A5">
        <w:rPr>
          <w:szCs w:val="24"/>
        </w:rPr>
        <w:lastRenderedPageBreak/>
        <w:t>ve vztahu k autorskému dozoru: vždy poslední den kalendářního měsíce, za který je odměna za autorský dozor účtována</w:t>
      </w:r>
      <w:r w:rsidR="00C2147A" w:rsidRPr="005A33A5">
        <w:rPr>
          <w:szCs w:val="24"/>
        </w:rPr>
        <w:t>;</w:t>
      </w:r>
      <w:r w:rsidRPr="005A33A5">
        <w:rPr>
          <w:szCs w:val="24"/>
        </w:rPr>
        <w:t xml:space="preserve"> </w:t>
      </w:r>
    </w:p>
    <w:p w:rsidR="00B41D46" w:rsidRPr="005A33A5" w:rsidRDefault="00975127" w:rsidP="00B41D46">
      <w:pPr>
        <w:pStyle w:val="Zkladntext"/>
        <w:numPr>
          <w:ilvl w:val="0"/>
          <w:numId w:val="34"/>
        </w:numPr>
        <w:tabs>
          <w:tab w:val="left" w:pos="360"/>
        </w:tabs>
        <w:spacing w:before="120"/>
        <w:jc w:val="both"/>
        <w:rPr>
          <w:bCs/>
          <w:szCs w:val="24"/>
        </w:rPr>
      </w:pPr>
      <w:r w:rsidRPr="005A33A5">
        <w:rPr>
          <w:szCs w:val="24"/>
        </w:rPr>
        <w:t>ve vztahu k</w:t>
      </w:r>
      <w:r w:rsidR="00305FFF" w:rsidRPr="005A33A5">
        <w:rPr>
          <w:bCs/>
          <w:szCs w:val="24"/>
        </w:rPr>
        <w:t xml:space="preserve"> inženýrské činnosti: </w:t>
      </w:r>
      <w:r w:rsidRPr="005A33A5">
        <w:rPr>
          <w:bCs/>
          <w:szCs w:val="24"/>
        </w:rPr>
        <w:t xml:space="preserve">(i) </w:t>
      </w:r>
      <w:r w:rsidR="00305FFF" w:rsidRPr="005A33A5">
        <w:rPr>
          <w:bCs/>
          <w:szCs w:val="24"/>
        </w:rPr>
        <w:t xml:space="preserve">v případě čtvrtletních plateb vždy poslední den kalendářního čtvrtletí, </w:t>
      </w:r>
      <w:r w:rsidR="00EB0A91" w:rsidRPr="005A33A5">
        <w:rPr>
          <w:szCs w:val="24"/>
        </w:rPr>
        <w:t xml:space="preserve">za který </w:t>
      </w:r>
      <w:r w:rsidRPr="005A33A5">
        <w:rPr>
          <w:szCs w:val="24"/>
        </w:rPr>
        <w:t>je</w:t>
      </w:r>
      <w:r w:rsidR="00EB0A91" w:rsidRPr="005A33A5">
        <w:rPr>
          <w:szCs w:val="24"/>
        </w:rPr>
        <w:t xml:space="preserve"> odměna za inženýrskou činnost</w:t>
      </w:r>
      <w:r w:rsidRPr="005A33A5">
        <w:rPr>
          <w:szCs w:val="24"/>
        </w:rPr>
        <w:t xml:space="preserve"> účtována</w:t>
      </w:r>
      <w:r w:rsidR="00305FFF" w:rsidRPr="005A33A5">
        <w:rPr>
          <w:bCs/>
          <w:szCs w:val="24"/>
        </w:rPr>
        <w:t xml:space="preserve">, a </w:t>
      </w:r>
      <w:r w:rsidRPr="005A33A5">
        <w:rPr>
          <w:bCs/>
          <w:szCs w:val="24"/>
        </w:rPr>
        <w:t xml:space="preserve">(ii) </w:t>
      </w:r>
      <w:r w:rsidR="00305FFF" w:rsidRPr="005A33A5">
        <w:rPr>
          <w:bCs/>
          <w:szCs w:val="24"/>
        </w:rPr>
        <w:t xml:space="preserve">v případě zbylé části </w:t>
      </w:r>
      <w:r w:rsidR="00EB0A91" w:rsidRPr="005A33A5">
        <w:rPr>
          <w:bCs/>
          <w:szCs w:val="24"/>
        </w:rPr>
        <w:t>odměny</w:t>
      </w:r>
      <w:r w:rsidR="00305FFF" w:rsidRPr="005A33A5">
        <w:rPr>
          <w:bCs/>
          <w:szCs w:val="24"/>
        </w:rPr>
        <w:t xml:space="preserve"> za </w:t>
      </w:r>
      <w:r w:rsidR="00B41D46" w:rsidRPr="005A33A5">
        <w:rPr>
          <w:bCs/>
          <w:szCs w:val="24"/>
        </w:rPr>
        <w:t xml:space="preserve">inženýrskou činnost </w:t>
      </w:r>
      <w:r w:rsidRPr="005A33A5">
        <w:rPr>
          <w:bCs/>
          <w:szCs w:val="24"/>
        </w:rPr>
        <w:t xml:space="preserve">v </w:t>
      </w:r>
      <w:r w:rsidR="00B41D46" w:rsidRPr="005A33A5">
        <w:rPr>
          <w:bCs/>
          <w:szCs w:val="24"/>
        </w:rPr>
        <w:t>den písemného potvrzení objednatele o převzetí všech rozhodnutí (povolení) s vyznačením doložek právní moci;</w:t>
      </w:r>
    </w:p>
    <w:p w:rsidR="002E4FEA" w:rsidRPr="005A33A5" w:rsidRDefault="00975127">
      <w:pPr>
        <w:pStyle w:val="Zkladntext"/>
        <w:numPr>
          <w:ilvl w:val="0"/>
          <w:numId w:val="34"/>
        </w:numPr>
        <w:tabs>
          <w:tab w:val="left" w:pos="360"/>
        </w:tabs>
        <w:spacing w:before="120"/>
        <w:jc w:val="both"/>
        <w:rPr>
          <w:bCs/>
          <w:iCs/>
          <w:szCs w:val="24"/>
        </w:rPr>
      </w:pPr>
      <w:r w:rsidRPr="005A33A5">
        <w:rPr>
          <w:szCs w:val="24"/>
        </w:rPr>
        <w:t xml:space="preserve">ve vztahu k </w:t>
      </w:r>
      <w:r w:rsidR="004E67F3" w:rsidRPr="005A33A5">
        <w:rPr>
          <w:szCs w:val="24"/>
        </w:rPr>
        <w:t>ostatní</w:t>
      </w:r>
      <w:r w:rsidRPr="005A33A5">
        <w:rPr>
          <w:szCs w:val="24"/>
        </w:rPr>
        <w:t>m</w:t>
      </w:r>
      <w:r w:rsidR="004E67F3" w:rsidRPr="005A33A5">
        <w:rPr>
          <w:szCs w:val="24"/>
        </w:rPr>
        <w:t xml:space="preserve"> činnost</w:t>
      </w:r>
      <w:r w:rsidRPr="005A33A5">
        <w:rPr>
          <w:szCs w:val="24"/>
        </w:rPr>
        <w:t>em</w:t>
      </w:r>
      <w:r w:rsidR="004E67F3" w:rsidRPr="005A33A5">
        <w:rPr>
          <w:szCs w:val="24"/>
        </w:rPr>
        <w:t xml:space="preserve"> zhotovitele dle smlouvy: </w:t>
      </w:r>
      <w:r w:rsidRPr="005A33A5">
        <w:rPr>
          <w:szCs w:val="24"/>
        </w:rPr>
        <w:t xml:space="preserve">(i) </w:t>
      </w:r>
      <w:r w:rsidR="00087C4A" w:rsidRPr="005A33A5">
        <w:rPr>
          <w:szCs w:val="24"/>
        </w:rPr>
        <w:t>v případě pl</w:t>
      </w:r>
      <w:r w:rsidR="00B41D46" w:rsidRPr="005A33A5">
        <w:rPr>
          <w:szCs w:val="24"/>
        </w:rPr>
        <w:t xml:space="preserve">atby za odevzdání konceptu </w:t>
      </w:r>
      <w:r w:rsidR="001C3B53" w:rsidRPr="005A33A5">
        <w:rPr>
          <w:szCs w:val="24"/>
        </w:rPr>
        <w:t xml:space="preserve">vždy </w:t>
      </w:r>
      <w:r w:rsidRPr="005A33A5">
        <w:rPr>
          <w:szCs w:val="24"/>
        </w:rPr>
        <w:t xml:space="preserve">v </w:t>
      </w:r>
      <w:r w:rsidR="00087C4A" w:rsidRPr="005A33A5">
        <w:rPr>
          <w:szCs w:val="24"/>
        </w:rPr>
        <w:t xml:space="preserve">den podpisu </w:t>
      </w:r>
      <w:r w:rsidR="00B41D46" w:rsidRPr="005A33A5">
        <w:rPr>
          <w:szCs w:val="24"/>
        </w:rPr>
        <w:t>písemného potvrzení o převzetí tohoto konceptu bez vad a nedodělků objednatelem</w:t>
      </w:r>
      <w:r w:rsidR="00620CCE" w:rsidRPr="005A33A5">
        <w:rPr>
          <w:szCs w:val="24"/>
        </w:rPr>
        <w:t xml:space="preserve"> </w:t>
      </w:r>
      <w:r w:rsidR="00087C4A" w:rsidRPr="005A33A5">
        <w:rPr>
          <w:szCs w:val="24"/>
        </w:rPr>
        <w:t xml:space="preserve">a </w:t>
      </w:r>
      <w:r w:rsidRPr="005A33A5">
        <w:rPr>
          <w:szCs w:val="24"/>
        </w:rPr>
        <w:t xml:space="preserve">(ii) </w:t>
      </w:r>
      <w:r w:rsidR="00087C4A" w:rsidRPr="005A33A5">
        <w:rPr>
          <w:szCs w:val="24"/>
        </w:rPr>
        <w:t xml:space="preserve">v případě platby za odevzdání čistopisu </w:t>
      </w:r>
      <w:r w:rsidR="001C3B53" w:rsidRPr="005A33A5">
        <w:rPr>
          <w:szCs w:val="24"/>
        </w:rPr>
        <w:t xml:space="preserve">vždy </w:t>
      </w:r>
      <w:r w:rsidRPr="005A33A5">
        <w:rPr>
          <w:szCs w:val="24"/>
        </w:rPr>
        <w:t xml:space="preserve">v </w:t>
      </w:r>
      <w:r w:rsidR="00087C4A" w:rsidRPr="005A33A5">
        <w:rPr>
          <w:szCs w:val="24"/>
        </w:rPr>
        <w:t xml:space="preserve">den </w:t>
      </w:r>
      <w:r w:rsidR="00620CCE" w:rsidRPr="005A33A5">
        <w:rPr>
          <w:szCs w:val="24"/>
        </w:rPr>
        <w:t xml:space="preserve">podpisu </w:t>
      </w:r>
      <w:r w:rsidR="00B41D46" w:rsidRPr="005A33A5">
        <w:rPr>
          <w:szCs w:val="24"/>
        </w:rPr>
        <w:t>písemného potvrzení o převzetí tohoto čistopisu bez vad a nedodělků objednatelem</w:t>
      </w:r>
      <w:r w:rsidR="001C3B53" w:rsidRPr="005A33A5">
        <w:rPr>
          <w:szCs w:val="24"/>
        </w:rPr>
        <w:t xml:space="preserve"> (</w:t>
      </w:r>
      <w:r w:rsidR="004F6257" w:rsidRPr="005A33A5">
        <w:rPr>
          <w:szCs w:val="24"/>
        </w:rPr>
        <w:t>ve smyslu</w:t>
      </w:r>
      <w:r w:rsidR="000F23C1" w:rsidRPr="005A33A5">
        <w:rPr>
          <w:szCs w:val="24"/>
        </w:rPr>
        <w:t xml:space="preserve"> článku 22.5 Všeobecných obchodních podmínek </w:t>
      </w:r>
      <w:r w:rsidR="002620B7" w:rsidRPr="005A33A5">
        <w:rPr>
          <w:szCs w:val="24"/>
        </w:rPr>
        <w:t xml:space="preserve">převzetí </w:t>
      </w:r>
      <w:r w:rsidR="004F6257" w:rsidRPr="005A33A5">
        <w:rPr>
          <w:szCs w:val="24"/>
        </w:rPr>
        <w:t>po</w:t>
      </w:r>
      <w:r w:rsidR="000F23C1" w:rsidRPr="005A33A5">
        <w:rPr>
          <w:szCs w:val="24"/>
        </w:rPr>
        <w:t xml:space="preserve"> </w:t>
      </w:r>
      <w:r w:rsidR="00620CCE" w:rsidRPr="005A33A5">
        <w:rPr>
          <w:szCs w:val="24"/>
        </w:rPr>
        <w:t>zapracování připomínek a požadavků objednatele</w:t>
      </w:r>
      <w:r w:rsidR="001C3B53" w:rsidRPr="005A33A5">
        <w:rPr>
          <w:szCs w:val="24"/>
        </w:rPr>
        <w:t>)</w:t>
      </w:r>
      <w:r w:rsidR="00B41D46" w:rsidRPr="005A33A5">
        <w:rPr>
          <w:szCs w:val="24"/>
        </w:rPr>
        <w:t>.</w:t>
      </w:r>
    </w:p>
    <w:p w:rsidR="000A5AD8" w:rsidRPr="005A33A5" w:rsidRDefault="000A5AD8" w:rsidP="006424EF">
      <w:pPr>
        <w:pStyle w:val="Zkladntext"/>
        <w:tabs>
          <w:tab w:val="left" w:pos="360"/>
        </w:tabs>
        <w:jc w:val="both"/>
        <w:rPr>
          <w:bCs/>
          <w:i/>
          <w:iCs/>
          <w:szCs w:val="24"/>
        </w:rPr>
      </w:pPr>
    </w:p>
    <w:p w:rsidR="00B41D46" w:rsidRPr="005A33A5" w:rsidRDefault="006424EF" w:rsidP="00B41D46">
      <w:pPr>
        <w:pStyle w:val="Zkladntext"/>
        <w:numPr>
          <w:ilvl w:val="0"/>
          <w:numId w:val="1"/>
        </w:numPr>
        <w:tabs>
          <w:tab w:val="left" w:pos="360"/>
        </w:tabs>
        <w:jc w:val="both"/>
        <w:rPr>
          <w:b/>
          <w:szCs w:val="24"/>
        </w:rPr>
      </w:pPr>
      <w:r w:rsidRPr="005A33A5">
        <w:rPr>
          <w:bCs/>
          <w:i/>
          <w:iCs/>
          <w:szCs w:val="24"/>
        </w:rPr>
        <w:t>Úpravy ceny a sazeb</w:t>
      </w:r>
      <w:r w:rsidRPr="005A33A5">
        <w:rPr>
          <w:b/>
          <w:szCs w:val="24"/>
        </w:rPr>
        <w:t xml:space="preserve"> v důsledku inflace nebudou prováděny.</w:t>
      </w:r>
    </w:p>
    <w:p w:rsidR="006424EF" w:rsidRPr="005A33A5" w:rsidRDefault="006424EF" w:rsidP="006424EF">
      <w:pPr>
        <w:pStyle w:val="Zkladntext"/>
        <w:tabs>
          <w:tab w:val="left" w:pos="360"/>
        </w:tabs>
        <w:jc w:val="both"/>
        <w:rPr>
          <w:b/>
          <w:szCs w:val="24"/>
        </w:rPr>
      </w:pPr>
    </w:p>
    <w:p w:rsidR="00B41D46" w:rsidRPr="005A33A5" w:rsidRDefault="006424EF" w:rsidP="00B41D46">
      <w:pPr>
        <w:pStyle w:val="Zkladntext"/>
        <w:numPr>
          <w:ilvl w:val="0"/>
          <w:numId w:val="1"/>
        </w:numPr>
        <w:tabs>
          <w:tab w:val="left" w:pos="360"/>
        </w:tabs>
        <w:jc w:val="both"/>
        <w:rPr>
          <w:b/>
          <w:szCs w:val="24"/>
        </w:rPr>
      </w:pPr>
      <w:r w:rsidRPr="005A33A5">
        <w:rPr>
          <w:bCs/>
          <w:i/>
          <w:iCs/>
          <w:szCs w:val="24"/>
        </w:rPr>
        <w:t xml:space="preserve">DPH </w:t>
      </w:r>
      <w:r w:rsidRPr="005A33A5">
        <w:rPr>
          <w:b/>
          <w:szCs w:val="24"/>
        </w:rPr>
        <w:t>bude fakturováno podle platných předpisů.</w:t>
      </w:r>
    </w:p>
    <w:p w:rsidR="000A5AD8" w:rsidRPr="000A5AD8" w:rsidRDefault="000A5AD8" w:rsidP="006424EF">
      <w:pPr>
        <w:pStyle w:val="Zkladntext"/>
        <w:tabs>
          <w:tab w:val="left" w:pos="360"/>
        </w:tabs>
        <w:jc w:val="both"/>
        <w:rPr>
          <w:i/>
        </w:rPr>
      </w:pPr>
    </w:p>
    <w:p w:rsidR="006424EF" w:rsidRDefault="006424EF" w:rsidP="006424EF">
      <w:pPr>
        <w:pStyle w:val="Nadpis1"/>
      </w:pPr>
    </w:p>
    <w:p w:rsidR="006424EF" w:rsidRDefault="006424EF" w:rsidP="006424EF">
      <w:pPr>
        <w:pStyle w:val="Nadpis1"/>
      </w:pPr>
    </w:p>
    <w:p w:rsidR="006424EF" w:rsidRDefault="006424EF" w:rsidP="006424EF">
      <w:pPr>
        <w:pStyle w:val="Nadpis1"/>
      </w:pPr>
    </w:p>
    <w:p w:rsidR="006424EF" w:rsidRDefault="006424EF" w:rsidP="006424EF">
      <w:pPr>
        <w:spacing w:after="160" w:line="259" w:lineRule="auto"/>
        <w:rPr>
          <w:rFonts w:ascii="Times" w:hAnsi="Times" w:cs="Times"/>
          <w:b/>
          <w:color w:val="000000"/>
          <w:sz w:val="28"/>
          <w:szCs w:val="24"/>
        </w:rPr>
      </w:pPr>
      <w:r>
        <w:br w:type="page"/>
      </w:r>
    </w:p>
    <w:p w:rsidR="006424EF" w:rsidRDefault="006424EF" w:rsidP="006424EF">
      <w:pPr>
        <w:pStyle w:val="Nadpis1"/>
      </w:pPr>
      <w:r>
        <w:lastRenderedPageBreak/>
        <w:t>III. NÁVRH SOUHRNU SMLUVNÍCH DOHOD</w:t>
      </w:r>
    </w:p>
    <w:p w:rsidR="006424EF" w:rsidRPr="007B7B56" w:rsidRDefault="00E70389" w:rsidP="007B7B56">
      <w:pPr>
        <w:pStyle w:val="Nadpis2"/>
        <w:keepLines w:val="0"/>
        <w:numPr>
          <w:ilvl w:val="1"/>
          <w:numId w:val="0"/>
        </w:numPr>
        <w:tabs>
          <w:tab w:val="num" w:pos="0"/>
        </w:tabs>
        <w:suppressAutoHyphens/>
        <w:spacing w:before="0"/>
        <w:jc w:val="center"/>
        <w:rPr>
          <w:rFonts w:ascii="Times New Roman" w:hAnsi="Times New Roman" w:cs="Times New Roman"/>
          <w:color w:val="auto"/>
          <w:sz w:val="28"/>
          <w:szCs w:val="28"/>
        </w:rPr>
      </w:pPr>
      <w:r w:rsidRPr="007B7B56">
        <w:rPr>
          <w:rFonts w:ascii="Times New Roman" w:hAnsi="Times New Roman" w:cs="Times New Roman"/>
          <w:color w:val="auto"/>
          <w:sz w:val="28"/>
          <w:szCs w:val="28"/>
        </w:rPr>
        <w:t xml:space="preserve">Smlouva </w:t>
      </w:r>
      <w:r w:rsidR="006A58AC">
        <w:rPr>
          <w:rFonts w:ascii="Times New Roman" w:hAnsi="Times New Roman" w:cs="Times New Roman"/>
          <w:color w:val="auto"/>
          <w:sz w:val="28"/>
          <w:szCs w:val="28"/>
        </w:rPr>
        <w:t>o</w:t>
      </w:r>
      <w:r w:rsidRPr="007B7B56">
        <w:rPr>
          <w:rFonts w:ascii="Times New Roman" w:hAnsi="Times New Roman" w:cs="Times New Roman"/>
          <w:color w:val="auto"/>
          <w:sz w:val="28"/>
          <w:szCs w:val="28"/>
        </w:rPr>
        <w:t xml:space="preserve"> DÍLO</w:t>
      </w:r>
    </w:p>
    <w:p w:rsidR="00E70389" w:rsidRPr="007B7B56" w:rsidRDefault="00E70389" w:rsidP="007B7B56"/>
    <w:p w:rsidR="00C623FA" w:rsidRPr="007B7B56" w:rsidRDefault="00E70389" w:rsidP="007B7B56">
      <w:pPr>
        <w:pStyle w:val="Nadpis2"/>
        <w:keepLines w:val="0"/>
        <w:numPr>
          <w:ilvl w:val="1"/>
          <w:numId w:val="0"/>
        </w:numPr>
        <w:tabs>
          <w:tab w:val="num" w:pos="0"/>
        </w:tabs>
        <w:suppressAutoHyphens/>
        <w:spacing w:before="0"/>
        <w:rPr>
          <w:rFonts w:eastAsia="Arial Unicode MS"/>
          <w:color w:val="auto"/>
          <w:sz w:val="28"/>
        </w:rPr>
      </w:pPr>
      <w:r w:rsidRPr="007B7B56">
        <w:rPr>
          <w:color w:val="auto"/>
        </w:rPr>
        <w:t xml:space="preserve">č. smlouvy objednatele: </w:t>
      </w:r>
      <w:r w:rsidR="005A33A5">
        <w:rPr>
          <w:color w:val="auto"/>
        </w:rPr>
        <w:t xml:space="preserve">                </w:t>
      </w:r>
      <w:r w:rsidR="006424EF" w:rsidRPr="007B7B56">
        <w:rPr>
          <w:rFonts w:eastAsia="Arial Unicode MS"/>
          <w:color w:val="auto"/>
          <w:sz w:val="28"/>
        </w:rPr>
        <w:t>/15</w:t>
      </w:r>
    </w:p>
    <w:p w:rsidR="00C623FA" w:rsidRPr="007B7B56" w:rsidRDefault="00C623FA" w:rsidP="007B7B56">
      <w:pPr>
        <w:pStyle w:val="Nadpis2"/>
        <w:keepLines w:val="0"/>
        <w:numPr>
          <w:ilvl w:val="1"/>
          <w:numId w:val="0"/>
        </w:numPr>
        <w:tabs>
          <w:tab w:val="num" w:pos="0"/>
        </w:tabs>
        <w:suppressAutoHyphens/>
        <w:spacing w:before="0"/>
        <w:rPr>
          <w:rFonts w:eastAsia="Arial Unicode MS"/>
          <w:color w:val="auto"/>
          <w:sz w:val="28"/>
        </w:rPr>
      </w:pPr>
      <w:r w:rsidRPr="007B7B56">
        <w:rPr>
          <w:color w:val="auto"/>
        </w:rPr>
        <w:t xml:space="preserve">č. smlouvy zhotovitele: </w:t>
      </w:r>
      <w:r w:rsidRPr="007B7B56">
        <w:rPr>
          <w:color w:val="auto"/>
          <w:highlight w:val="cyan"/>
        </w:rPr>
        <w:t>[bude doplněno]</w:t>
      </w:r>
    </w:p>
    <w:p w:rsidR="00C623FA" w:rsidRPr="007B7B56" w:rsidRDefault="00C623FA" w:rsidP="007B7B56">
      <w:pPr>
        <w:rPr>
          <w:rFonts w:eastAsia="Arial Unicode MS"/>
        </w:rPr>
      </w:pPr>
    </w:p>
    <w:p w:rsidR="006424EF" w:rsidRDefault="006424EF" w:rsidP="006424EF">
      <w:pPr>
        <w:pStyle w:val="text"/>
        <w:tabs>
          <w:tab w:val="right" w:leader="dot" w:pos="9468"/>
        </w:tabs>
        <w:rPr>
          <w:rStyle w:val="boldik"/>
          <w:sz w:val="24"/>
        </w:rPr>
      </w:pPr>
      <w:r w:rsidRPr="00DC6C53">
        <w:rPr>
          <w:rStyle w:val="boldik"/>
          <w:sz w:val="24"/>
        </w:rPr>
        <w:t xml:space="preserve">Tento Souhrn smluvních dohod byl uzavřen </w:t>
      </w:r>
    </w:p>
    <w:p w:rsidR="006424EF" w:rsidRPr="00DC6C53" w:rsidRDefault="006424EF" w:rsidP="006424EF">
      <w:pPr>
        <w:pStyle w:val="text"/>
        <w:tabs>
          <w:tab w:val="right" w:leader="dot" w:pos="8504"/>
        </w:tabs>
        <w:jc w:val="center"/>
        <w:rPr>
          <w:rFonts w:ascii="Times New Roman" w:hAnsi="Times New Roman" w:cs="Times New Roman"/>
          <w:sz w:val="24"/>
        </w:rPr>
      </w:pPr>
      <w:r w:rsidRPr="00DC6C53">
        <w:rPr>
          <w:rFonts w:ascii="Times New Roman" w:hAnsi="Times New Roman" w:cs="Times New Roman"/>
          <w:sz w:val="24"/>
        </w:rPr>
        <w:t>mezi</w:t>
      </w:r>
    </w:p>
    <w:p w:rsidR="006424EF" w:rsidRPr="001A0C30"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 xml:space="preserve">objednatelem: </w:t>
      </w:r>
      <w:r w:rsidRPr="001A0C30">
        <w:rPr>
          <w:rFonts w:ascii="Times New Roman" w:hAnsi="Times New Roman" w:cs="Times New Roman"/>
          <w:b/>
          <w:sz w:val="24"/>
        </w:rPr>
        <w:t>Ředitelství silnic a dálnic ČR</w:t>
      </w:r>
    </w:p>
    <w:p w:rsidR="006424EF" w:rsidRPr="001A0C30" w:rsidRDefault="006424EF" w:rsidP="006424EF">
      <w:pPr>
        <w:pStyle w:val="text"/>
        <w:tabs>
          <w:tab w:val="right" w:leader="dot" w:pos="9468"/>
        </w:tabs>
        <w:rPr>
          <w:rFonts w:ascii="Times New Roman" w:hAnsi="Times New Roman" w:cs="Times New Roman"/>
          <w:sz w:val="24"/>
        </w:rPr>
      </w:pPr>
      <w:r w:rsidRPr="001A0C30">
        <w:rPr>
          <w:rFonts w:ascii="Times New Roman" w:hAnsi="Times New Roman" w:cs="Times New Roman"/>
          <w:sz w:val="24"/>
        </w:rPr>
        <w:t xml:space="preserve">se sídlem: </w:t>
      </w:r>
      <w:r w:rsidRPr="001A0C30">
        <w:rPr>
          <w:rFonts w:ascii="Times New Roman" w:hAnsi="Times New Roman" w:cs="Times New Roman"/>
          <w:b/>
          <w:sz w:val="24"/>
        </w:rPr>
        <w:t>Na Pankráci 546/56, 14</w:t>
      </w:r>
      <w:r>
        <w:rPr>
          <w:rFonts w:ascii="Times New Roman" w:hAnsi="Times New Roman" w:cs="Times New Roman"/>
          <w:b/>
          <w:sz w:val="24"/>
        </w:rPr>
        <w:t>0</w:t>
      </w:r>
      <w:r w:rsidRPr="001A0C30">
        <w:rPr>
          <w:rFonts w:ascii="Times New Roman" w:hAnsi="Times New Roman" w:cs="Times New Roman"/>
          <w:b/>
          <w:sz w:val="24"/>
        </w:rPr>
        <w:t xml:space="preserve"> 0</w:t>
      </w:r>
      <w:r>
        <w:rPr>
          <w:rFonts w:ascii="Times New Roman" w:hAnsi="Times New Roman" w:cs="Times New Roman"/>
          <w:b/>
          <w:sz w:val="24"/>
        </w:rPr>
        <w:t>0</w:t>
      </w:r>
      <w:r w:rsidRPr="001A0C30">
        <w:rPr>
          <w:rFonts w:ascii="Times New Roman" w:hAnsi="Times New Roman" w:cs="Times New Roman"/>
          <w:b/>
          <w:sz w:val="24"/>
        </w:rPr>
        <w:t xml:space="preserve"> Praha 4</w:t>
      </w:r>
    </w:p>
    <w:p w:rsidR="006424EF" w:rsidRPr="00DC6C53" w:rsidRDefault="006424EF" w:rsidP="006424EF">
      <w:pPr>
        <w:pStyle w:val="text"/>
        <w:tabs>
          <w:tab w:val="right" w:leader="dot" w:pos="9468"/>
        </w:tabs>
        <w:rPr>
          <w:rFonts w:ascii="Times New Roman" w:hAnsi="Times New Roman" w:cs="Times New Roman"/>
          <w:sz w:val="24"/>
        </w:rPr>
      </w:pPr>
      <w:r w:rsidRPr="001A0C30">
        <w:rPr>
          <w:rFonts w:ascii="Times New Roman" w:hAnsi="Times New Roman" w:cs="Times New Roman"/>
          <w:sz w:val="24"/>
        </w:rPr>
        <w:t xml:space="preserve">zastoupeným: </w:t>
      </w:r>
      <w:r w:rsidR="00322F16" w:rsidRPr="00322F16">
        <w:rPr>
          <w:rFonts w:ascii="Times New Roman" w:hAnsi="Times New Roman" w:cs="Times New Roman"/>
          <w:b/>
          <w:sz w:val="24"/>
        </w:rPr>
        <w:t>Ing. Janem Kroupou</w:t>
      </w:r>
      <w:r w:rsidRPr="00322F16">
        <w:rPr>
          <w:rFonts w:ascii="Times New Roman" w:hAnsi="Times New Roman" w:cs="Times New Roman"/>
          <w:b/>
          <w:sz w:val="24"/>
        </w:rPr>
        <w:t>,</w:t>
      </w:r>
      <w:r w:rsidRPr="00B1335B">
        <w:rPr>
          <w:rFonts w:ascii="Times New Roman" w:hAnsi="Times New Roman" w:cs="Times New Roman"/>
          <w:b/>
          <w:sz w:val="24"/>
        </w:rPr>
        <w:t xml:space="preserve"> </w:t>
      </w:r>
      <w:r w:rsidRPr="00322F16">
        <w:rPr>
          <w:rFonts w:ascii="Times New Roman" w:hAnsi="Times New Roman" w:cs="Times New Roman"/>
          <w:b/>
          <w:sz w:val="24"/>
        </w:rPr>
        <w:t>generálním ředitelem</w:t>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 xml:space="preserve">bankovní spojení: </w:t>
      </w:r>
      <w:r>
        <w:rPr>
          <w:rFonts w:ascii="Times New Roman" w:hAnsi="Times New Roman" w:cs="Times New Roman"/>
          <w:sz w:val="24"/>
        </w:rPr>
        <w:t xml:space="preserve">číslo účtu </w:t>
      </w:r>
      <w:r w:rsidRPr="00F70F82">
        <w:rPr>
          <w:rFonts w:ascii="Times New Roman" w:hAnsi="Times New Roman" w:cs="Times New Roman"/>
          <w:b/>
          <w:sz w:val="24"/>
        </w:rPr>
        <w:t>43935041/0100</w:t>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IČ</w:t>
      </w:r>
      <w:r>
        <w:rPr>
          <w:rFonts w:ascii="Times New Roman" w:hAnsi="Times New Roman" w:cs="Times New Roman"/>
          <w:sz w:val="24"/>
        </w:rPr>
        <w:t>O</w:t>
      </w:r>
      <w:r w:rsidRPr="00DC6C53">
        <w:rPr>
          <w:rFonts w:ascii="Times New Roman" w:hAnsi="Times New Roman" w:cs="Times New Roman"/>
          <w:sz w:val="24"/>
        </w:rPr>
        <w:t xml:space="preserve">: </w:t>
      </w:r>
      <w:r w:rsidRPr="00E22E99">
        <w:rPr>
          <w:rFonts w:ascii="Times New Roman" w:hAnsi="Times New Roman" w:cs="Times New Roman"/>
          <w:b/>
          <w:sz w:val="24"/>
        </w:rPr>
        <w:t>6</w:t>
      </w:r>
      <w:r w:rsidRPr="009C39BC">
        <w:rPr>
          <w:rFonts w:ascii="Times New Roman" w:hAnsi="Times New Roman" w:cs="Times New Roman"/>
          <w:b/>
          <w:sz w:val="24"/>
        </w:rPr>
        <w:t>5</w:t>
      </w:r>
      <w:r w:rsidRPr="00DC6C53">
        <w:rPr>
          <w:rFonts w:ascii="Times New Roman" w:hAnsi="Times New Roman" w:cs="Times New Roman"/>
          <w:b/>
          <w:sz w:val="24"/>
        </w:rPr>
        <w:t>993390</w:t>
      </w:r>
      <w:r w:rsidRPr="00DC6C53">
        <w:rPr>
          <w:rFonts w:ascii="Times New Roman" w:hAnsi="Times New Roman" w:cs="Times New Roman"/>
          <w:sz w:val="24"/>
        </w:rPr>
        <w:t xml:space="preserve"> DIČ: </w:t>
      </w:r>
      <w:r w:rsidRPr="00DC6C53">
        <w:rPr>
          <w:rFonts w:ascii="Times New Roman" w:hAnsi="Times New Roman" w:cs="Times New Roman"/>
          <w:b/>
          <w:sz w:val="24"/>
        </w:rPr>
        <w:t>CZ65993390</w:t>
      </w:r>
    </w:p>
    <w:p w:rsidR="006424EF" w:rsidRPr="00DC6C53" w:rsidRDefault="006424EF" w:rsidP="006424EF">
      <w:pPr>
        <w:pStyle w:val="text"/>
        <w:tabs>
          <w:tab w:val="right" w:leader="dot" w:pos="9468"/>
        </w:tabs>
        <w:spacing w:before="0"/>
        <w:rPr>
          <w:rFonts w:ascii="Times New Roman" w:hAnsi="Times New Roman" w:cs="Times New Roman"/>
          <w:sz w:val="24"/>
        </w:rPr>
      </w:pPr>
      <w:r w:rsidRPr="00DC6C53">
        <w:rPr>
          <w:rFonts w:ascii="Times New Roman" w:hAnsi="Times New Roman" w:cs="Times New Roman"/>
          <w:sz w:val="24"/>
        </w:rPr>
        <w:t>(dále jen „objednatel“) na straně jedné</w:t>
      </w:r>
    </w:p>
    <w:p w:rsidR="006424EF" w:rsidRPr="00DC6C53" w:rsidRDefault="006424EF" w:rsidP="006424EF">
      <w:pPr>
        <w:pStyle w:val="text"/>
        <w:tabs>
          <w:tab w:val="right" w:leader="dot" w:pos="9468"/>
        </w:tabs>
        <w:jc w:val="center"/>
        <w:rPr>
          <w:rFonts w:ascii="Times New Roman" w:hAnsi="Times New Roman" w:cs="Times New Roman"/>
          <w:sz w:val="24"/>
        </w:rPr>
      </w:pPr>
      <w:r w:rsidRPr="00DC6C53">
        <w:rPr>
          <w:rFonts w:ascii="Times New Roman" w:hAnsi="Times New Roman" w:cs="Times New Roman"/>
          <w:sz w:val="24"/>
        </w:rPr>
        <w:t>a</w:t>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 xml:space="preserve">zhotovitelem: </w:t>
      </w:r>
      <w:r w:rsidRPr="00DC6C53">
        <w:rPr>
          <w:rFonts w:ascii="Times New Roman" w:hAnsi="Times New Roman" w:cs="Times New Roman"/>
          <w:sz w:val="24"/>
        </w:rPr>
        <w:tab/>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se sídlem v </w:t>
      </w:r>
      <w:r w:rsidRPr="00DC6C53">
        <w:rPr>
          <w:rFonts w:ascii="Times New Roman" w:hAnsi="Times New Roman" w:cs="Times New Roman"/>
          <w:sz w:val="24"/>
        </w:rPr>
        <w:tab/>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 xml:space="preserve">zastoupeným </w:t>
      </w:r>
      <w:r w:rsidRPr="00DC6C53">
        <w:rPr>
          <w:rFonts w:ascii="Times New Roman" w:hAnsi="Times New Roman" w:cs="Times New Roman"/>
          <w:sz w:val="24"/>
        </w:rPr>
        <w:tab/>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 xml:space="preserve">bankovní spojení: </w:t>
      </w:r>
      <w:r w:rsidRPr="00DC6C53">
        <w:rPr>
          <w:rFonts w:ascii="Times New Roman" w:hAnsi="Times New Roman" w:cs="Times New Roman"/>
          <w:sz w:val="24"/>
        </w:rPr>
        <w:tab/>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IČ</w:t>
      </w:r>
      <w:r>
        <w:rPr>
          <w:rFonts w:ascii="Times New Roman" w:hAnsi="Times New Roman" w:cs="Times New Roman"/>
          <w:sz w:val="24"/>
        </w:rPr>
        <w:t>O</w:t>
      </w:r>
      <w:r w:rsidRPr="00DC6C53">
        <w:rPr>
          <w:rFonts w:ascii="Times New Roman" w:hAnsi="Times New Roman" w:cs="Times New Roman"/>
          <w:sz w:val="24"/>
        </w:rPr>
        <w:t xml:space="preserve">: ......................................................................... DIČ: </w:t>
      </w:r>
      <w:r w:rsidRPr="00DC6C53">
        <w:rPr>
          <w:rFonts w:ascii="Times New Roman" w:hAnsi="Times New Roman" w:cs="Times New Roman"/>
          <w:sz w:val="24"/>
        </w:rPr>
        <w:tab/>
      </w: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 xml:space="preserve">údaj o zápisu v obchodním rejstříku nebo v jiné evidenci: </w:t>
      </w:r>
      <w:r w:rsidRPr="00DC6C53">
        <w:rPr>
          <w:rFonts w:ascii="Times New Roman" w:hAnsi="Times New Roman" w:cs="Times New Roman"/>
          <w:sz w:val="24"/>
        </w:rPr>
        <w:tab/>
      </w:r>
    </w:p>
    <w:p w:rsidR="006424EF" w:rsidRPr="00DC6C53" w:rsidRDefault="006424EF" w:rsidP="006424EF">
      <w:pPr>
        <w:pStyle w:val="text"/>
        <w:tabs>
          <w:tab w:val="right" w:leader="dot" w:pos="9468"/>
        </w:tabs>
        <w:rPr>
          <w:rFonts w:ascii="Times New Roman" w:hAnsi="Times New Roman" w:cs="Times New Roman"/>
          <w:i/>
          <w:sz w:val="24"/>
        </w:rPr>
      </w:pPr>
      <w:r w:rsidRPr="00DC6C53">
        <w:rPr>
          <w:rFonts w:ascii="Times New Roman" w:hAnsi="Times New Roman" w:cs="Times New Roman"/>
          <w:i/>
          <w:sz w:val="24"/>
          <w:highlight w:val="cyan"/>
        </w:rPr>
        <w:t>(uveďte informaci o zápisu do obchodního rejstříku vč. spisové značky, nebo údaj o zápisu do jiné listiny, v níž je podnikatel zapsán – v případě sdružení uveďte tyto údaje u všech jeho členů)</w:t>
      </w:r>
    </w:p>
    <w:p w:rsidR="006424EF" w:rsidRPr="00DC6C53" w:rsidRDefault="006424EF" w:rsidP="006424EF">
      <w:pPr>
        <w:pStyle w:val="text"/>
        <w:tabs>
          <w:tab w:val="right" w:leader="dot" w:pos="9468"/>
        </w:tabs>
        <w:rPr>
          <w:rFonts w:ascii="Times New Roman" w:hAnsi="Times New Roman" w:cs="Times New Roman"/>
          <w:sz w:val="24"/>
        </w:rPr>
      </w:pPr>
    </w:p>
    <w:p w:rsidR="006424EF" w:rsidRPr="00DC6C53" w:rsidRDefault="006424EF" w:rsidP="006424EF">
      <w:pPr>
        <w:pStyle w:val="text"/>
        <w:tabs>
          <w:tab w:val="right" w:leader="dot" w:pos="9468"/>
        </w:tabs>
        <w:rPr>
          <w:rFonts w:ascii="Times New Roman" w:hAnsi="Times New Roman" w:cs="Times New Roman"/>
          <w:sz w:val="24"/>
        </w:rPr>
      </w:pPr>
      <w:r w:rsidRPr="00DC6C53">
        <w:rPr>
          <w:rFonts w:ascii="Times New Roman" w:hAnsi="Times New Roman" w:cs="Times New Roman"/>
          <w:sz w:val="24"/>
        </w:rPr>
        <w:t>(dále jen „zhotovitel“) na straně druhé.</w:t>
      </w:r>
    </w:p>
    <w:p w:rsidR="006424EF" w:rsidRPr="00DC6C53" w:rsidRDefault="006424EF" w:rsidP="006424EF">
      <w:pPr>
        <w:pStyle w:val="text"/>
        <w:tabs>
          <w:tab w:val="right" w:leader="dot" w:pos="9468"/>
        </w:tabs>
        <w:rPr>
          <w:rFonts w:ascii="Times New Roman" w:hAnsi="Times New Roman" w:cs="Times New Roman"/>
          <w:sz w:val="24"/>
        </w:rPr>
      </w:pPr>
      <w:r w:rsidRPr="00DC6C53">
        <w:rPr>
          <w:rStyle w:val="boldik"/>
          <w:sz w:val="24"/>
        </w:rPr>
        <w:t>Protože</w:t>
      </w:r>
      <w:r w:rsidRPr="00DC6C53">
        <w:rPr>
          <w:rFonts w:ascii="Times New Roman" w:hAnsi="Times New Roman" w:cs="Times New Roman"/>
          <w:sz w:val="24"/>
        </w:rPr>
        <w:t xml:space="preserve"> si objednatel přeje, aby následující </w:t>
      </w:r>
      <w:r>
        <w:rPr>
          <w:rFonts w:ascii="Times New Roman" w:hAnsi="Times New Roman" w:cs="Times New Roman"/>
          <w:sz w:val="24"/>
        </w:rPr>
        <w:t>zakázka:</w:t>
      </w:r>
    </w:p>
    <w:p w:rsidR="006424EF" w:rsidRDefault="006424EF" w:rsidP="006424EF">
      <w:pPr>
        <w:pStyle w:val="Zpat"/>
        <w:ind w:right="360"/>
        <w:jc w:val="center"/>
        <w:rPr>
          <w:b/>
          <w:sz w:val="24"/>
          <w:szCs w:val="24"/>
        </w:rPr>
      </w:pPr>
    </w:p>
    <w:p w:rsidR="006424EF" w:rsidRPr="00413F0C" w:rsidRDefault="00322F16" w:rsidP="006424EF">
      <w:pPr>
        <w:pStyle w:val="Zpat"/>
        <w:ind w:right="360"/>
        <w:jc w:val="center"/>
        <w:rPr>
          <w:b/>
          <w:sz w:val="24"/>
          <w:szCs w:val="24"/>
        </w:rPr>
      </w:pPr>
      <w:r w:rsidRPr="00322F16">
        <w:rPr>
          <w:b/>
          <w:sz w:val="24"/>
          <w:szCs w:val="24"/>
        </w:rPr>
        <w:t>„R6, křiž. I/27 (Petrohrad) hranice kraje - Lubenec, DSP/IČ/VD-ZDS“</w:t>
      </w:r>
    </w:p>
    <w:p w:rsidR="006424EF" w:rsidRPr="00413F0C" w:rsidRDefault="006424EF" w:rsidP="006424EF">
      <w:pPr>
        <w:jc w:val="center"/>
        <w:rPr>
          <w:b/>
          <w:sz w:val="24"/>
          <w:szCs w:val="24"/>
        </w:rPr>
      </w:pPr>
    </w:p>
    <w:p w:rsidR="006424EF" w:rsidRPr="00413F0C" w:rsidRDefault="006424EF" w:rsidP="006424EF">
      <w:pPr>
        <w:jc w:val="center"/>
        <w:rPr>
          <w:b/>
          <w:sz w:val="24"/>
          <w:szCs w:val="24"/>
        </w:rPr>
      </w:pPr>
    </w:p>
    <w:p w:rsidR="006424EF" w:rsidRPr="00413F0C" w:rsidRDefault="006424EF" w:rsidP="006424EF">
      <w:pPr>
        <w:jc w:val="center"/>
        <w:rPr>
          <w:b/>
          <w:sz w:val="24"/>
          <w:szCs w:val="24"/>
        </w:rPr>
      </w:pPr>
      <w:r w:rsidRPr="001E527A">
        <w:rPr>
          <w:b/>
          <w:sz w:val="24"/>
          <w:szCs w:val="24"/>
        </w:rPr>
        <w:t xml:space="preserve">ISPROFIN: </w:t>
      </w:r>
      <w:r w:rsidR="00322F16" w:rsidRPr="005A33A5">
        <w:rPr>
          <w:b/>
          <w:sz w:val="24"/>
          <w:szCs w:val="24"/>
        </w:rPr>
        <w:t>3271224001</w:t>
      </w:r>
      <w:r w:rsidR="0050459E" w:rsidRPr="005A33A5">
        <w:rPr>
          <w:b/>
          <w:sz w:val="24"/>
          <w:szCs w:val="24"/>
        </w:rPr>
        <w:t>.154</w:t>
      </w:r>
      <w:r w:rsidR="00792002" w:rsidRPr="005A33A5">
        <w:rPr>
          <w:b/>
          <w:sz w:val="24"/>
          <w:szCs w:val="24"/>
        </w:rPr>
        <w:t xml:space="preserve">, </w:t>
      </w:r>
      <w:r w:rsidR="00B72286" w:rsidRPr="005A33A5">
        <w:rPr>
          <w:b/>
          <w:bCs/>
          <w:sz w:val="24"/>
          <w:szCs w:val="24"/>
        </w:rPr>
        <w:t>3271224002</w:t>
      </w:r>
      <w:r w:rsidR="0050459E" w:rsidRPr="005A33A5">
        <w:rPr>
          <w:b/>
          <w:bCs/>
          <w:sz w:val="24"/>
          <w:szCs w:val="24"/>
        </w:rPr>
        <w:t>.154</w:t>
      </w:r>
      <w:r w:rsidR="00792002" w:rsidRPr="002458CF">
        <w:rPr>
          <w:sz w:val="24"/>
          <w:szCs w:val="24"/>
        </w:rPr>
        <w:t xml:space="preserve"> </w:t>
      </w:r>
    </w:p>
    <w:p w:rsidR="006424EF" w:rsidRPr="00413F0C" w:rsidRDefault="006424EF" w:rsidP="006424EF">
      <w:pPr>
        <w:rPr>
          <w:sz w:val="24"/>
          <w:szCs w:val="24"/>
        </w:rPr>
      </w:pPr>
    </w:p>
    <w:p w:rsidR="006424EF" w:rsidRPr="00413F0C" w:rsidRDefault="006424EF" w:rsidP="006424EF">
      <w:pPr>
        <w:pStyle w:val="Zkladntext"/>
        <w:jc w:val="both"/>
        <w:rPr>
          <w:szCs w:val="24"/>
        </w:rPr>
      </w:pPr>
      <w:r w:rsidRPr="00413F0C">
        <w:rPr>
          <w:szCs w:val="24"/>
        </w:rPr>
        <w:t xml:space="preserve">byla realizována </w:t>
      </w:r>
      <w:r>
        <w:rPr>
          <w:szCs w:val="24"/>
        </w:rPr>
        <w:t>zhotovitelem</w:t>
      </w:r>
      <w:r w:rsidRPr="00413F0C">
        <w:rPr>
          <w:szCs w:val="24"/>
        </w:rPr>
        <w:t xml:space="preserve">, přijal nabídku </w:t>
      </w:r>
      <w:r>
        <w:rPr>
          <w:szCs w:val="24"/>
        </w:rPr>
        <w:t>zhotovitele</w:t>
      </w:r>
      <w:r w:rsidRPr="00413F0C">
        <w:rPr>
          <w:szCs w:val="24"/>
        </w:rPr>
        <w:t xml:space="preserve"> na provedení a dokončení této zakázky, za následujících podmínek,</w:t>
      </w:r>
    </w:p>
    <w:p w:rsidR="006424EF" w:rsidRDefault="006424EF" w:rsidP="006424EF">
      <w:pPr>
        <w:pStyle w:val="Odstavecseseznamem"/>
        <w:numPr>
          <w:ilvl w:val="0"/>
          <w:numId w:val="10"/>
        </w:numPr>
        <w:rPr>
          <w:color w:val="0000FF"/>
          <w:sz w:val="24"/>
          <w:szCs w:val="24"/>
        </w:rPr>
      </w:pPr>
      <w:r>
        <w:rPr>
          <w:sz w:val="24"/>
          <w:szCs w:val="24"/>
        </w:rPr>
        <w:t>Cena</w:t>
      </w:r>
      <w:r w:rsidRPr="001E527A">
        <w:rPr>
          <w:sz w:val="24"/>
          <w:szCs w:val="24"/>
        </w:rPr>
        <w:tab/>
        <w:t xml:space="preserve">           </w:t>
      </w:r>
    </w:p>
    <w:p w:rsidR="006424EF" w:rsidRPr="00413F0C" w:rsidRDefault="006424EF" w:rsidP="006424EF">
      <w:pPr>
        <w:numPr>
          <w:ilvl w:val="1"/>
          <w:numId w:val="9"/>
        </w:numPr>
        <w:tabs>
          <w:tab w:val="left" w:pos="3960"/>
          <w:tab w:val="left" w:pos="5040"/>
          <w:tab w:val="left" w:pos="5220"/>
          <w:tab w:val="right" w:pos="6237"/>
          <w:tab w:val="left" w:pos="6300"/>
          <w:tab w:val="left" w:pos="6840"/>
        </w:tabs>
        <w:jc w:val="both"/>
        <w:rPr>
          <w:sz w:val="24"/>
          <w:szCs w:val="24"/>
        </w:rPr>
      </w:pPr>
      <w:r w:rsidRPr="001E527A">
        <w:rPr>
          <w:sz w:val="24"/>
          <w:szCs w:val="24"/>
        </w:rPr>
        <w:t>Nabídková cena bez DPH</w:t>
      </w:r>
      <w:r w:rsidRPr="001E527A">
        <w:rPr>
          <w:sz w:val="24"/>
          <w:szCs w:val="24"/>
        </w:rPr>
        <w:tab/>
      </w:r>
      <w:r w:rsidRPr="001E527A">
        <w:rPr>
          <w:sz w:val="24"/>
          <w:szCs w:val="24"/>
        </w:rPr>
        <w:tab/>
        <w:t xml:space="preserve">  </w:t>
      </w:r>
      <w:r w:rsidRPr="001E527A">
        <w:rPr>
          <w:sz w:val="24"/>
          <w:szCs w:val="24"/>
        </w:rPr>
        <w:tab/>
        <w:t xml:space="preserve">=     </w:t>
      </w:r>
      <w:r>
        <w:rPr>
          <w:sz w:val="24"/>
          <w:szCs w:val="24"/>
        </w:rPr>
        <w:t xml:space="preserve">  </w:t>
      </w:r>
      <w:r w:rsidRPr="009C75C2">
        <w:rPr>
          <w:sz w:val="24"/>
          <w:szCs w:val="24"/>
          <w:highlight w:val="cyan"/>
        </w:rPr>
        <w:t>[b</w:t>
      </w:r>
      <w:r w:rsidRPr="001E527A">
        <w:rPr>
          <w:sz w:val="24"/>
          <w:szCs w:val="24"/>
          <w:highlight w:val="cyan"/>
        </w:rPr>
        <w:t>ude doplněno</w:t>
      </w:r>
      <w:r w:rsidRPr="009C75C2">
        <w:rPr>
          <w:sz w:val="24"/>
          <w:szCs w:val="24"/>
          <w:highlight w:val="cyan"/>
        </w:rPr>
        <w:t>]</w:t>
      </w:r>
      <w:r w:rsidRPr="001E527A">
        <w:rPr>
          <w:sz w:val="24"/>
          <w:szCs w:val="24"/>
        </w:rPr>
        <w:t xml:space="preserve"> Kč</w:t>
      </w:r>
      <w:r w:rsidRPr="001E527A">
        <w:rPr>
          <w:sz w:val="24"/>
          <w:szCs w:val="24"/>
        </w:rPr>
        <w:tab/>
      </w:r>
      <w:r w:rsidRPr="001E527A">
        <w:rPr>
          <w:sz w:val="24"/>
          <w:szCs w:val="24"/>
        </w:rPr>
        <w:tab/>
        <w:t xml:space="preserve"> </w:t>
      </w:r>
    </w:p>
    <w:p w:rsidR="006424EF" w:rsidRPr="00413F0C" w:rsidRDefault="006424EF" w:rsidP="006424EF">
      <w:pPr>
        <w:numPr>
          <w:ilvl w:val="1"/>
          <w:numId w:val="9"/>
        </w:numPr>
        <w:tabs>
          <w:tab w:val="left" w:pos="3960"/>
          <w:tab w:val="left" w:pos="5040"/>
          <w:tab w:val="left" w:pos="5220"/>
          <w:tab w:val="right" w:pos="6237"/>
          <w:tab w:val="left" w:pos="6300"/>
          <w:tab w:val="left" w:pos="6840"/>
        </w:tabs>
        <w:jc w:val="both"/>
        <w:rPr>
          <w:sz w:val="24"/>
          <w:szCs w:val="24"/>
          <w:u w:val="double"/>
        </w:rPr>
      </w:pPr>
      <w:r w:rsidRPr="001E527A">
        <w:rPr>
          <w:sz w:val="24"/>
          <w:szCs w:val="24"/>
        </w:rPr>
        <w:t>DPH</w:t>
      </w:r>
      <w:r w:rsidRPr="001E527A">
        <w:rPr>
          <w:sz w:val="24"/>
          <w:szCs w:val="24"/>
        </w:rPr>
        <w:tab/>
      </w:r>
      <w:r w:rsidRPr="001E527A">
        <w:rPr>
          <w:sz w:val="24"/>
          <w:szCs w:val="24"/>
        </w:rPr>
        <w:tab/>
      </w:r>
      <w:r w:rsidRPr="001E527A">
        <w:rPr>
          <w:sz w:val="24"/>
          <w:szCs w:val="24"/>
        </w:rPr>
        <w:tab/>
      </w:r>
      <w:r w:rsidRPr="001E527A">
        <w:rPr>
          <w:sz w:val="24"/>
          <w:szCs w:val="24"/>
        </w:rPr>
        <w:tab/>
        <w:t xml:space="preserve">=       </w:t>
      </w:r>
      <w:r w:rsidRPr="009C75C2">
        <w:rPr>
          <w:sz w:val="24"/>
          <w:szCs w:val="24"/>
          <w:highlight w:val="cyan"/>
        </w:rPr>
        <w:t>[</w:t>
      </w:r>
      <w:r w:rsidRPr="001E527A">
        <w:rPr>
          <w:sz w:val="24"/>
          <w:szCs w:val="24"/>
          <w:highlight w:val="cyan"/>
        </w:rPr>
        <w:t>bude doplněno</w:t>
      </w:r>
      <w:r w:rsidRPr="009C75C2">
        <w:rPr>
          <w:sz w:val="24"/>
          <w:szCs w:val="24"/>
          <w:highlight w:val="cyan"/>
        </w:rPr>
        <w:t>]</w:t>
      </w:r>
      <w:r w:rsidRPr="001E527A">
        <w:rPr>
          <w:sz w:val="24"/>
          <w:szCs w:val="24"/>
        </w:rPr>
        <w:t xml:space="preserve"> Kč</w:t>
      </w:r>
      <w:r w:rsidRPr="001E527A">
        <w:rPr>
          <w:sz w:val="24"/>
          <w:szCs w:val="24"/>
        </w:rPr>
        <w:tab/>
      </w:r>
      <w:r w:rsidRPr="001E527A">
        <w:rPr>
          <w:sz w:val="24"/>
          <w:szCs w:val="24"/>
        </w:rPr>
        <w:tab/>
        <w:t xml:space="preserve"> </w:t>
      </w:r>
    </w:p>
    <w:p w:rsidR="006424EF" w:rsidRPr="00413F0C" w:rsidRDefault="006424EF" w:rsidP="006424EF">
      <w:pPr>
        <w:numPr>
          <w:ilvl w:val="1"/>
          <w:numId w:val="9"/>
        </w:numPr>
        <w:tabs>
          <w:tab w:val="left" w:pos="3960"/>
          <w:tab w:val="left" w:pos="5040"/>
          <w:tab w:val="left" w:pos="5220"/>
          <w:tab w:val="right" w:pos="6237"/>
          <w:tab w:val="left" w:pos="6300"/>
          <w:tab w:val="left" w:pos="6840"/>
        </w:tabs>
        <w:jc w:val="both"/>
        <w:rPr>
          <w:b/>
          <w:sz w:val="24"/>
          <w:szCs w:val="24"/>
          <w:u w:val="double"/>
        </w:rPr>
      </w:pPr>
      <w:r w:rsidRPr="001E527A">
        <w:rPr>
          <w:b/>
          <w:sz w:val="24"/>
          <w:szCs w:val="24"/>
        </w:rPr>
        <w:t>nabídková cena celkem (a + b)</w:t>
      </w:r>
      <w:r w:rsidRPr="001E527A">
        <w:rPr>
          <w:b/>
          <w:sz w:val="24"/>
          <w:szCs w:val="24"/>
        </w:rPr>
        <w:tab/>
      </w:r>
      <w:r w:rsidRPr="001E527A">
        <w:rPr>
          <w:b/>
          <w:sz w:val="24"/>
          <w:szCs w:val="24"/>
        </w:rPr>
        <w:tab/>
      </w:r>
      <w:r w:rsidRPr="001E527A">
        <w:rPr>
          <w:b/>
          <w:sz w:val="24"/>
          <w:szCs w:val="24"/>
        </w:rPr>
        <w:tab/>
      </w:r>
      <w:r w:rsidRPr="001E527A">
        <w:rPr>
          <w:b/>
          <w:sz w:val="24"/>
          <w:szCs w:val="24"/>
          <w:u w:val="double"/>
        </w:rPr>
        <w:t xml:space="preserve">=     </w:t>
      </w:r>
      <w:r w:rsidRPr="00E356F3">
        <w:rPr>
          <w:b/>
          <w:sz w:val="24"/>
          <w:szCs w:val="24"/>
          <w:u w:val="double"/>
        </w:rPr>
        <w:t xml:space="preserve">  </w:t>
      </w:r>
      <w:r w:rsidRPr="009C75C2">
        <w:rPr>
          <w:b/>
          <w:sz w:val="24"/>
          <w:szCs w:val="24"/>
          <w:highlight w:val="cyan"/>
          <w:u w:val="double"/>
        </w:rPr>
        <w:t>[b</w:t>
      </w:r>
      <w:r w:rsidRPr="00783984">
        <w:rPr>
          <w:b/>
          <w:sz w:val="24"/>
          <w:szCs w:val="24"/>
          <w:highlight w:val="cyan"/>
          <w:u w:val="double"/>
        </w:rPr>
        <w:t>ude doplněn</w:t>
      </w:r>
      <w:r w:rsidRPr="009C75C2">
        <w:rPr>
          <w:b/>
          <w:sz w:val="24"/>
          <w:szCs w:val="24"/>
          <w:highlight w:val="cyan"/>
          <w:u w:val="double"/>
        </w:rPr>
        <w:t>o]</w:t>
      </w:r>
      <w:r w:rsidRPr="00E356F3">
        <w:rPr>
          <w:b/>
          <w:sz w:val="24"/>
          <w:szCs w:val="24"/>
          <w:u w:val="double"/>
        </w:rPr>
        <w:t xml:space="preserve"> Kč</w:t>
      </w:r>
      <w:r w:rsidRPr="001E527A">
        <w:rPr>
          <w:b/>
          <w:sz w:val="24"/>
          <w:szCs w:val="24"/>
          <w:u w:val="double"/>
        </w:rPr>
        <w:tab/>
        <w:t xml:space="preserve"> </w:t>
      </w:r>
      <w:r w:rsidRPr="001E527A">
        <w:rPr>
          <w:b/>
          <w:sz w:val="24"/>
          <w:szCs w:val="24"/>
          <w:u w:val="double"/>
        </w:rPr>
        <w:tab/>
        <w:t xml:space="preserve"> </w:t>
      </w:r>
    </w:p>
    <w:p w:rsidR="006424EF" w:rsidRDefault="006424EF" w:rsidP="006424EF">
      <w:pPr>
        <w:ind w:left="1440"/>
        <w:jc w:val="both"/>
        <w:rPr>
          <w:sz w:val="24"/>
          <w:szCs w:val="24"/>
        </w:rPr>
      </w:pPr>
      <w:r>
        <w:rPr>
          <w:sz w:val="24"/>
          <w:szCs w:val="24"/>
        </w:rPr>
        <w:t>přičemž cena bude uhrazena způsobem a ve výši stanovené ve Zvláštních obchodních podmínkách</w:t>
      </w:r>
    </w:p>
    <w:p w:rsidR="006424EF" w:rsidRDefault="006424EF" w:rsidP="006424EF">
      <w:pPr>
        <w:pStyle w:val="Odstavecseseznamem"/>
        <w:numPr>
          <w:ilvl w:val="0"/>
          <w:numId w:val="10"/>
        </w:numPr>
        <w:rPr>
          <w:sz w:val="24"/>
          <w:szCs w:val="24"/>
        </w:rPr>
      </w:pPr>
      <w:r>
        <w:rPr>
          <w:sz w:val="24"/>
          <w:szCs w:val="24"/>
        </w:rPr>
        <w:t>Termín dokončení</w:t>
      </w:r>
      <w:r w:rsidRPr="001E527A">
        <w:rPr>
          <w:sz w:val="24"/>
          <w:szCs w:val="24"/>
        </w:rPr>
        <w:tab/>
      </w:r>
    </w:p>
    <w:p w:rsidR="006424EF" w:rsidRDefault="006424EF" w:rsidP="006424EF">
      <w:pPr>
        <w:pStyle w:val="text"/>
        <w:rPr>
          <w:rFonts w:ascii="Times New Roman" w:hAnsi="Times New Roman" w:cs="Times New Roman"/>
          <w:sz w:val="24"/>
        </w:rPr>
      </w:pPr>
      <w:r>
        <w:rPr>
          <w:rFonts w:ascii="Times New Roman" w:hAnsi="Times New Roman" w:cs="Times New Roman"/>
          <w:sz w:val="24"/>
        </w:rPr>
        <w:t>T</w:t>
      </w:r>
      <w:r w:rsidRPr="00413F0C">
        <w:rPr>
          <w:rFonts w:ascii="Times New Roman" w:hAnsi="Times New Roman" w:cs="Times New Roman"/>
          <w:sz w:val="24"/>
        </w:rPr>
        <w:t xml:space="preserve">ermín dokončení </w:t>
      </w:r>
      <w:r>
        <w:rPr>
          <w:rFonts w:ascii="Times New Roman" w:hAnsi="Times New Roman" w:cs="Times New Roman"/>
          <w:sz w:val="24"/>
        </w:rPr>
        <w:t>je uveden ve</w:t>
      </w:r>
      <w:r w:rsidRPr="00413F0C">
        <w:rPr>
          <w:rFonts w:ascii="Times New Roman" w:hAnsi="Times New Roman" w:cs="Times New Roman"/>
          <w:sz w:val="24"/>
        </w:rPr>
        <w:t xml:space="preserve"> Zvláštních obchodních podmínk</w:t>
      </w:r>
      <w:r>
        <w:rPr>
          <w:rFonts w:ascii="Times New Roman" w:hAnsi="Times New Roman" w:cs="Times New Roman"/>
          <w:sz w:val="24"/>
        </w:rPr>
        <w:t>ách.</w:t>
      </w:r>
    </w:p>
    <w:p w:rsidR="006424EF" w:rsidRPr="00DC6C53" w:rsidRDefault="006424EF" w:rsidP="006424EF">
      <w:pPr>
        <w:pStyle w:val="text"/>
        <w:rPr>
          <w:rFonts w:ascii="Times New Roman" w:hAnsi="Times New Roman" w:cs="Times New Roman"/>
          <w:sz w:val="24"/>
        </w:rPr>
      </w:pPr>
    </w:p>
    <w:p w:rsidR="006424EF" w:rsidRPr="00DC6C53" w:rsidRDefault="006424EF" w:rsidP="006424EF">
      <w:pPr>
        <w:pStyle w:val="text"/>
        <w:tabs>
          <w:tab w:val="right" w:leader="dot" w:pos="9468"/>
        </w:tabs>
        <w:rPr>
          <w:rFonts w:ascii="Times New Roman" w:hAnsi="Times New Roman" w:cs="Times New Roman"/>
          <w:b/>
          <w:sz w:val="24"/>
        </w:rPr>
      </w:pPr>
      <w:r w:rsidRPr="00DC6C53">
        <w:rPr>
          <w:rFonts w:ascii="Times New Roman" w:hAnsi="Times New Roman" w:cs="Times New Roman"/>
          <w:b/>
          <w:sz w:val="24"/>
        </w:rPr>
        <w:t xml:space="preserve">dohodli se objednatel a zhotovitel </w:t>
      </w:r>
      <w:r w:rsidRPr="00DC6C53">
        <w:rPr>
          <w:rFonts w:ascii="Times New Roman" w:hAnsi="Times New Roman" w:cs="Times New Roman"/>
          <w:sz w:val="24"/>
        </w:rPr>
        <w:t>takto:</w:t>
      </w:r>
    </w:p>
    <w:p w:rsidR="006424EF" w:rsidRPr="00DC6C53" w:rsidRDefault="006424EF" w:rsidP="006424EF">
      <w:pPr>
        <w:pStyle w:val="text"/>
        <w:rPr>
          <w:rStyle w:val="boldik"/>
          <w:sz w:val="24"/>
        </w:rPr>
      </w:pPr>
    </w:p>
    <w:p w:rsidR="006424EF" w:rsidRPr="00DC6C53" w:rsidRDefault="006424EF" w:rsidP="006424EF">
      <w:pPr>
        <w:pStyle w:val="odst1"/>
        <w:rPr>
          <w:rFonts w:ascii="Times New Roman" w:hAnsi="Times New Roman" w:cs="Times New Roman"/>
          <w:sz w:val="24"/>
        </w:rPr>
      </w:pPr>
      <w:r w:rsidRPr="00DC6C53">
        <w:rPr>
          <w:rFonts w:ascii="Times New Roman" w:hAnsi="Times New Roman" w:cs="Times New Roman"/>
          <w:sz w:val="24"/>
        </w:rPr>
        <w:lastRenderedPageBreak/>
        <w:t>1.</w:t>
      </w:r>
      <w:r w:rsidRPr="00DC6C53">
        <w:rPr>
          <w:rFonts w:ascii="Times New Roman" w:hAnsi="Times New Roman" w:cs="Times New Roman"/>
          <w:sz w:val="24"/>
        </w:rPr>
        <w:tab/>
        <w:t xml:space="preserve">V tomto Souhrnu smluvních dohod budou mít slova a výrazy ten význam, jaký je jim připisován v Obchodních podmínkách pro zeměměřické a průzkumné práce a dokumentaci staveb pozemních komunikací, schválených MD – Odborem infrastruktury </w:t>
      </w:r>
      <w:r w:rsidR="00EF25A7" w:rsidRPr="00EF25A7">
        <w:rPr>
          <w:rFonts w:ascii="Times New Roman" w:hAnsi="Times New Roman" w:cs="Times New Roman"/>
          <w:sz w:val="24"/>
        </w:rPr>
        <w:t xml:space="preserve">MD-OPK č.j. 11/2015-120-TN/1 ze dne 5. 2. 2015, s účinností od 6. 2. 2015 </w:t>
      </w:r>
      <w:r w:rsidRPr="00DC6C53">
        <w:rPr>
          <w:rFonts w:ascii="Times New Roman" w:hAnsi="Times New Roman" w:cs="Times New Roman"/>
          <w:sz w:val="24"/>
        </w:rPr>
        <w:t xml:space="preserve"> na které se dále odkazuje.</w:t>
      </w:r>
    </w:p>
    <w:p w:rsidR="006424EF" w:rsidRDefault="006424EF" w:rsidP="006424EF">
      <w:pPr>
        <w:jc w:val="both"/>
        <w:rPr>
          <w:sz w:val="24"/>
          <w:szCs w:val="24"/>
        </w:rPr>
      </w:pPr>
      <w:r w:rsidRPr="00DC6C53">
        <w:rPr>
          <w:sz w:val="24"/>
          <w:szCs w:val="24"/>
        </w:rPr>
        <w:tab/>
      </w:r>
    </w:p>
    <w:p w:rsidR="006424EF" w:rsidRDefault="006424EF" w:rsidP="006424EF">
      <w:pPr>
        <w:pStyle w:val="Odstavecseseznamem"/>
        <w:numPr>
          <w:ilvl w:val="0"/>
          <w:numId w:val="8"/>
        </w:numPr>
        <w:ind w:left="426" w:hanging="284"/>
        <w:jc w:val="both"/>
        <w:rPr>
          <w:sz w:val="24"/>
          <w:szCs w:val="24"/>
        </w:rPr>
      </w:pPr>
      <w:r w:rsidRPr="00FA5D2C">
        <w:rPr>
          <w:sz w:val="24"/>
          <w:szCs w:val="24"/>
        </w:rPr>
        <w:t xml:space="preserve">Následující dokumenty tvoří součást obsahu </w:t>
      </w:r>
      <w:r>
        <w:rPr>
          <w:sz w:val="24"/>
          <w:szCs w:val="24"/>
        </w:rPr>
        <w:t>S</w:t>
      </w:r>
      <w:r w:rsidRPr="00FA5D2C">
        <w:rPr>
          <w:sz w:val="24"/>
          <w:szCs w:val="24"/>
        </w:rPr>
        <w:t xml:space="preserve">mlouvy </w:t>
      </w:r>
      <w:r>
        <w:rPr>
          <w:sz w:val="24"/>
          <w:szCs w:val="24"/>
        </w:rPr>
        <w:t xml:space="preserve">o dílo </w:t>
      </w:r>
      <w:r w:rsidRPr="00FA5D2C">
        <w:rPr>
          <w:sz w:val="24"/>
          <w:szCs w:val="24"/>
        </w:rPr>
        <w:t xml:space="preserve">a </w:t>
      </w:r>
      <w:r>
        <w:rPr>
          <w:sz w:val="24"/>
          <w:szCs w:val="24"/>
        </w:rPr>
        <w:t>jako její součást budou čteny a </w:t>
      </w:r>
      <w:r w:rsidRPr="00FA5D2C">
        <w:rPr>
          <w:sz w:val="24"/>
          <w:szCs w:val="24"/>
        </w:rPr>
        <w:t>vykládány v následujícím pořadí:</w:t>
      </w:r>
    </w:p>
    <w:p w:rsidR="00C21E2B" w:rsidRPr="001A0C30" w:rsidRDefault="00C21E2B" w:rsidP="00C21E2B">
      <w:pPr>
        <w:numPr>
          <w:ilvl w:val="1"/>
          <w:numId w:val="2"/>
        </w:numPr>
        <w:jc w:val="both"/>
        <w:rPr>
          <w:sz w:val="24"/>
          <w:szCs w:val="24"/>
        </w:rPr>
      </w:pPr>
      <w:r w:rsidRPr="00B1335B">
        <w:rPr>
          <w:sz w:val="24"/>
          <w:szCs w:val="24"/>
        </w:rPr>
        <w:t>Souhrn smluvních dohod</w:t>
      </w:r>
    </w:p>
    <w:p w:rsidR="00C21E2B" w:rsidRPr="001A0C30" w:rsidRDefault="00C21E2B" w:rsidP="00C21E2B">
      <w:pPr>
        <w:numPr>
          <w:ilvl w:val="1"/>
          <w:numId w:val="2"/>
        </w:numPr>
        <w:jc w:val="both"/>
        <w:rPr>
          <w:sz w:val="24"/>
          <w:szCs w:val="24"/>
        </w:rPr>
      </w:pPr>
      <w:r w:rsidRPr="00B1335B">
        <w:rPr>
          <w:sz w:val="24"/>
          <w:szCs w:val="24"/>
        </w:rPr>
        <w:t>Dopis o přijetí nabídky</w:t>
      </w:r>
    </w:p>
    <w:p w:rsidR="00C21E2B" w:rsidRPr="001A0C30" w:rsidRDefault="00C21E2B" w:rsidP="00C21E2B">
      <w:pPr>
        <w:numPr>
          <w:ilvl w:val="1"/>
          <w:numId w:val="2"/>
        </w:numPr>
        <w:jc w:val="both"/>
        <w:rPr>
          <w:sz w:val="24"/>
          <w:szCs w:val="24"/>
        </w:rPr>
      </w:pPr>
      <w:r w:rsidRPr="00B1335B">
        <w:rPr>
          <w:sz w:val="24"/>
          <w:szCs w:val="24"/>
        </w:rPr>
        <w:t>Dopis nabídky</w:t>
      </w:r>
    </w:p>
    <w:p w:rsidR="00C21E2B" w:rsidRPr="001A0C30" w:rsidRDefault="00C21E2B" w:rsidP="00C21E2B">
      <w:pPr>
        <w:numPr>
          <w:ilvl w:val="1"/>
          <w:numId w:val="2"/>
        </w:numPr>
        <w:jc w:val="both"/>
        <w:rPr>
          <w:sz w:val="24"/>
          <w:szCs w:val="24"/>
        </w:rPr>
      </w:pPr>
      <w:r w:rsidRPr="00B1335B">
        <w:rPr>
          <w:sz w:val="24"/>
          <w:szCs w:val="24"/>
        </w:rPr>
        <w:t xml:space="preserve">Zvláštní obchodní podmínky, včetně </w:t>
      </w:r>
    </w:p>
    <w:p w:rsidR="00C21E2B" w:rsidRPr="001A0C30" w:rsidRDefault="00C21E2B" w:rsidP="00C21E2B">
      <w:pPr>
        <w:ind w:left="3119" w:hanging="1276"/>
        <w:jc w:val="both"/>
        <w:rPr>
          <w:sz w:val="24"/>
          <w:szCs w:val="24"/>
        </w:rPr>
      </w:pPr>
      <w:r w:rsidRPr="00B1335B">
        <w:rPr>
          <w:sz w:val="24"/>
          <w:szCs w:val="24"/>
        </w:rPr>
        <w:t>Přílohy A – Rozsah služeb, včetně oceněného rozpisu služeb (soupisu prací)</w:t>
      </w:r>
    </w:p>
    <w:p w:rsidR="00C21E2B" w:rsidRPr="001A0C30" w:rsidRDefault="00C21E2B" w:rsidP="00C21E2B">
      <w:pPr>
        <w:pStyle w:val="Zkladntextodsazen3"/>
        <w:ind w:left="3119" w:hanging="1276"/>
        <w:rPr>
          <w:sz w:val="24"/>
          <w:szCs w:val="24"/>
        </w:rPr>
      </w:pPr>
      <w:r w:rsidRPr="00B1335B">
        <w:rPr>
          <w:sz w:val="24"/>
          <w:szCs w:val="24"/>
        </w:rPr>
        <w:t xml:space="preserve">Přílohy B – Personál, podklady, zařízení a služby třetích stran, poskytnuté objednatelem </w:t>
      </w:r>
    </w:p>
    <w:p w:rsidR="00C21E2B" w:rsidRPr="001A0C30" w:rsidRDefault="00C21E2B" w:rsidP="00C21E2B">
      <w:pPr>
        <w:ind w:left="3119" w:hanging="1276"/>
        <w:jc w:val="both"/>
        <w:rPr>
          <w:sz w:val="24"/>
          <w:szCs w:val="24"/>
        </w:rPr>
      </w:pPr>
      <w:r w:rsidRPr="00B1335B">
        <w:rPr>
          <w:sz w:val="24"/>
          <w:szCs w:val="24"/>
        </w:rPr>
        <w:t>Přílohy C – Platby a platební podmínky</w:t>
      </w:r>
    </w:p>
    <w:p w:rsidR="00C21E2B" w:rsidRPr="001A0C30" w:rsidRDefault="00C21E2B" w:rsidP="00C21E2B">
      <w:pPr>
        <w:numPr>
          <w:ilvl w:val="1"/>
          <w:numId w:val="2"/>
        </w:numPr>
        <w:jc w:val="both"/>
        <w:rPr>
          <w:sz w:val="24"/>
          <w:szCs w:val="24"/>
        </w:rPr>
      </w:pPr>
      <w:r w:rsidRPr="00B1335B">
        <w:rPr>
          <w:sz w:val="24"/>
          <w:szCs w:val="24"/>
        </w:rPr>
        <w:t>Všeobecné obchodní podmínky pro zeměměřické a průzkumné práce a dokumentaci staveb pozemních komunikací</w:t>
      </w:r>
      <w:r w:rsidRPr="00DC6C53">
        <w:rPr>
          <w:sz w:val="24"/>
        </w:rPr>
        <w:t>, schválen</w:t>
      </w:r>
      <w:r>
        <w:rPr>
          <w:sz w:val="24"/>
        </w:rPr>
        <w:t>é</w:t>
      </w:r>
      <w:r w:rsidRPr="00DC6C53">
        <w:rPr>
          <w:sz w:val="24"/>
        </w:rPr>
        <w:t xml:space="preserve"> MD – Odborem infrastruktury </w:t>
      </w:r>
      <w:r w:rsidR="00EF25A7" w:rsidRPr="00EF25A7">
        <w:rPr>
          <w:sz w:val="24"/>
        </w:rPr>
        <w:t>MD-OPK č.j. 11/2015-120-TN/1 ze dne 5. 2. 2015, s účinností od 6. 2. 2015</w:t>
      </w:r>
    </w:p>
    <w:p w:rsidR="00C21E2B" w:rsidRPr="001A0C30" w:rsidRDefault="00C21E2B" w:rsidP="00C21E2B">
      <w:pPr>
        <w:numPr>
          <w:ilvl w:val="1"/>
          <w:numId w:val="2"/>
        </w:numPr>
        <w:jc w:val="both"/>
        <w:rPr>
          <w:sz w:val="24"/>
          <w:szCs w:val="24"/>
        </w:rPr>
      </w:pPr>
      <w:r w:rsidRPr="00B1335B">
        <w:rPr>
          <w:sz w:val="24"/>
          <w:szCs w:val="24"/>
        </w:rPr>
        <w:t>Nabídka</w:t>
      </w:r>
    </w:p>
    <w:p w:rsidR="006424EF" w:rsidRPr="00DC6C53" w:rsidRDefault="006424EF" w:rsidP="006424EF">
      <w:pPr>
        <w:tabs>
          <w:tab w:val="left" w:pos="705"/>
        </w:tabs>
        <w:ind w:left="3544" w:hanging="3260"/>
        <w:rPr>
          <w:sz w:val="24"/>
          <w:szCs w:val="24"/>
        </w:rPr>
      </w:pPr>
    </w:p>
    <w:p w:rsidR="006424EF" w:rsidRDefault="006424EF" w:rsidP="006424EF">
      <w:pPr>
        <w:pStyle w:val="Odstavecseseznamem"/>
        <w:numPr>
          <w:ilvl w:val="0"/>
          <w:numId w:val="8"/>
        </w:numPr>
        <w:ind w:left="426" w:hanging="284"/>
        <w:jc w:val="both"/>
        <w:rPr>
          <w:sz w:val="24"/>
          <w:szCs w:val="24"/>
        </w:rPr>
      </w:pPr>
      <w:r>
        <w:rPr>
          <w:sz w:val="24"/>
          <w:szCs w:val="24"/>
        </w:rPr>
        <w:t xml:space="preserve">Zhotovitel se </w:t>
      </w:r>
      <w:r w:rsidRPr="00FA5D2C">
        <w:rPr>
          <w:sz w:val="24"/>
          <w:szCs w:val="24"/>
        </w:rPr>
        <w:t xml:space="preserve">zavazuje provést všechny služby </w:t>
      </w:r>
      <w:r>
        <w:rPr>
          <w:sz w:val="24"/>
          <w:szCs w:val="24"/>
        </w:rPr>
        <w:t xml:space="preserve">a realizovat dílo </w:t>
      </w:r>
      <w:r w:rsidRPr="00FA5D2C">
        <w:rPr>
          <w:sz w:val="24"/>
          <w:szCs w:val="24"/>
        </w:rPr>
        <w:t xml:space="preserve">podle </w:t>
      </w:r>
      <w:r>
        <w:rPr>
          <w:sz w:val="24"/>
          <w:szCs w:val="24"/>
        </w:rPr>
        <w:t>S</w:t>
      </w:r>
      <w:r w:rsidRPr="00FA5D2C">
        <w:rPr>
          <w:sz w:val="24"/>
          <w:szCs w:val="24"/>
        </w:rPr>
        <w:t>mlouvy o dílo a</w:t>
      </w:r>
      <w:r w:rsidR="000A2615">
        <w:rPr>
          <w:sz w:val="24"/>
          <w:szCs w:val="24"/>
        </w:rPr>
        <w:t> </w:t>
      </w:r>
      <w:r w:rsidRPr="00FA5D2C">
        <w:rPr>
          <w:sz w:val="24"/>
          <w:szCs w:val="24"/>
        </w:rPr>
        <w:t xml:space="preserve">odstranit případné vady díla. </w:t>
      </w:r>
    </w:p>
    <w:p w:rsidR="006424EF" w:rsidRDefault="006424EF" w:rsidP="006424EF">
      <w:pPr>
        <w:tabs>
          <w:tab w:val="left" w:pos="705"/>
        </w:tabs>
        <w:ind w:left="426" w:hanging="284"/>
        <w:rPr>
          <w:sz w:val="24"/>
          <w:szCs w:val="24"/>
        </w:rPr>
      </w:pPr>
    </w:p>
    <w:p w:rsidR="006424EF" w:rsidRDefault="006424EF" w:rsidP="006424EF">
      <w:pPr>
        <w:numPr>
          <w:ilvl w:val="0"/>
          <w:numId w:val="8"/>
        </w:numPr>
        <w:ind w:left="426" w:hanging="284"/>
        <w:jc w:val="both"/>
        <w:rPr>
          <w:sz w:val="24"/>
          <w:szCs w:val="24"/>
        </w:rPr>
      </w:pPr>
      <w:r w:rsidRPr="00DC6C53">
        <w:rPr>
          <w:sz w:val="24"/>
          <w:szCs w:val="24"/>
        </w:rPr>
        <w:t xml:space="preserve">Objednatel se zavazuje zaplatit </w:t>
      </w:r>
      <w:r>
        <w:rPr>
          <w:sz w:val="24"/>
          <w:szCs w:val="24"/>
        </w:rPr>
        <w:t xml:space="preserve">zhotoviteli </w:t>
      </w:r>
      <w:r w:rsidRPr="00DC6C53">
        <w:rPr>
          <w:sz w:val="24"/>
          <w:szCs w:val="24"/>
        </w:rPr>
        <w:t xml:space="preserve">za provedení všech služeb </w:t>
      </w:r>
      <w:r>
        <w:rPr>
          <w:sz w:val="24"/>
          <w:szCs w:val="24"/>
        </w:rPr>
        <w:t xml:space="preserve">a realizaci díla, </w:t>
      </w:r>
      <w:r w:rsidRPr="00DC6C53">
        <w:rPr>
          <w:sz w:val="24"/>
          <w:szCs w:val="24"/>
        </w:rPr>
        <w:t>včetně odstraněných vad díla</w:t>
      </w:r>
      <w:r>
        <w:rPr>
          <w:sz w:val="24"/>
          <w:szCs w:val="24"/>
        </w:rPr>
        <w:t>,</w:t>
      </w:r>
      <w:r w:rsidRPr="00DC6C53">
        <w:rPr>
          <w:sz w:val="24"/>
          <w:szCs w:val="24"/>
        </w:rPr>
        <w:t xml:space="preserve"> cenu podle nabídky </w:t>
      </w:r>
      <w:r>
        <w:rPr>
          <w:sz w:val="24"/>
          <w:szCs w:val="24"/>
        </w:rPr>
        <w:t>zhotovitele</w:t>
      </w:r>
      <w:r w:rsidRPr="00DC6C53">
        <w:rPr>
          <w:sz w:val="24"/>
          <w:szCs w:val="24"/>
        </w:rPr>
        <w:t xml:space="preserve">, nebo jinou cenu, na kterou bude mít </w:t>
      </w:r>
      <w:r>
        <w:rPr>
          <w:sz w:val="24"/>
          <w:szCs w:val="24"/>
        </w:rPr>
        <w:t>zhotovitel</w:t>
      </w:r>
      <w:r w:rsidRPr="00DC6C53">
        <w:rPr>
          <w:sz w:val="24"/>
          <w:szCs w:val="24"/>
        </w:rPr>
        <w:t xml:space="preserve"> nárok podle podmínek </w:t>
      </w:r>
      <w:r>
        <w:rPr>
          <w:sz w:val="24"/>
          <w:szCs w:val="24"/>
        </w:rPr>
        <w:t>S</w:t>
      </w:r>
      <w:r w:rsidRPr="00DC6C53">
        <w:rPr>
          <w:sz w:val="24"/>
          <w:szCs w:val="24"/>
        </w:rPr>
        <w:t>mlouvy o dílo v termínech a způsobem podle Smlouvy</w:t>
      </w:r>
      <w:r>
        <w:rPr>
          <w:sz w:val="24"/>
          <w:szCs w:val="24"/>
        </w:rPr>
        <w:t xml:space="preserve"> o dílo</w:t>
      </w:r>
      <w:r w:rsidRPr="00DC6C53">
        <w:rPr>
          <w:sz w:val="24"/>
          <w:szCs w:val="24"/>
        </w:rPr>
        <w:t>.</w:t>
      </w:r>
    </w:p>
    <w:p w:rsidR="006424EF" w:rsidRDefault="006424EF" w:rsidP="006424EF">
      <w:pPr>
        <w:ind w:left="426" w:hanging="284"/>
        <w:jc w:val="both"/>
        <w:rPr>
          <w:sz w:val="24"/>
          <w:szCs w:val="24"/>
        </w:rPr>
      </w:pPr>
    </w:p>
    <w:p w:rsidR="006424EF" w:rsidRDefault="006424EF" w:rsidP="006424EF">
      <w:pPr>
        <w:numPr>
          <w:ilvl w:val="0"/>
          <w:numId w:val="8"/>
        </w:numPr>
        <w:ind w:left="426" w:hanging="284"/>
        <w:jc w:val="both"/>
        <w:rPr>
          <w:sz w:val="24"/>
          <w:szCs w:val="24"/>
        </w:rPr>
      </w:pPr>
      <w:r w:rsidRPr="00DC6C53">
        <w:rPr>
          <w:sz w:val="24"/>
          <w:szCs w:val="24"/>
        </w:rPr>
        <w:t>Nabídková cena se může měnit pouze způsobem uvedeným ve Smlouvě</w:t>
      </w:r>
      <w:r>
        <w:rPr>
          <w:sz w:val="24"/>
          <w:szCs w:val="24"/>
        </w:rPr>
        <w:t xml:space="preserve"> o dílo</w:t>
      </w:r>
      <w:r w:rsidRPr="00DC6C53">
        <w:rPr>
          <w:sz w:val="24"/>
          <w:szCs w:val="24"/>
        </w:rPr>
        <w:t>.</w:t>
      </w:r>
    </w:p>
    <w:p w:rsidR="006424EF" w:rsidRPr="00DC6C53" w:rsidRDefault="006424EF" w:rsidP="006424EF">
      <w:pPr>
        <w:jc w:val="both"/>
        <w:rPr>
          <w:b/>
          <w:sz w:val="24"/>
          <w:szCs w:val="24"/>
        </w:rPr>
      </w:pPr>
    </w:p>
    <w:p w:rsidR="006424EF" w:rsidRPr="00DC6C53" w:rsidRDefault="006424EF" w:rsidP="006424EF">
      <w:pPr>
        <w:jc w:val="both"/>
        <w:rPr>
          <w:sz w:val="24"/>
          <w:szCs w:val="24"/>
        </w:rPr>
      </w:pPr>
      <w:r w:rsidRPr="00DC6C53">
        <w:rPr>
          <w:b/>
          <w:sz w:val="24"/>
          <w:szCs w:val="24"/>
        </w:rPr>
        <w:t xml:space="preserve">Na důkaz </w:t>
      </w:r>
      <w:r w:rsidRPr="001E527A">
        <w:rPr>
          <w:b/>
          <w:sz w:val="24"/>
          <w:szCs w:val="24"/>
        </w:rPr>
        <w:t>toho strany uzavírají tuto smlouvu</w:t>
      </w:r>
      <w:r w:rsidRPr="00DC6C53">
        <w:rPr>
          <w:sz w:val="24"/>
          <w:szCs w:val="24"/>
        </w:rPr>
        <w:t>, která vstupuje v platnost podpisem obou stran v souladu s platnými právními předpisy České republiky.</w:t>
      </w:r>
    </w:p>
    <w:p w:rsidR="006424EF" w:rsidRPr="00DC6C53" w:rsidRDefault="006424EF" w:rsidP="006424EF">
      <w:pPr>
        <w:rPr>
          <w:sz w:val="24"/>
          <w:szCs w:val="24"/>
        </w:rPr>
      </w:pPr>
    </w:p>
    <w:p w:rsidR="006424EF" w:rsidRPr="00DC6C53" w:rsidRDefault="006424EF" w:rsidP="006424EF">
      <w:pPr>
        <w:pStyle w:val="Export0"/>
        <w:rPr>
          <w:rFonts w:ascii="Times New Roman" w:hAnsi="Times New Roman"/>
          <w:szCs w:val="24"/>
        </w:rPr>
      </w:pPr>
    </w:p>
    <w:p w:rsidR="006424EF" w:rsidRPr="00DC6C53" w:rsidRDefault="006424EF" w:rsidP="006424EF">
      <w:pPr>
        <w:pStyle w:val="Export0"/>
        <w:rPr>
          <w:rFonts w:ascii="Times New Roman" w:hAnsi="Times New Roman"/>
          <w:szCs w:val="24"/>
        </w:rPr>
      </w:pPr>
      <w:r w:rsidRPr="00DC6C53">
        <w:rPr>
          <w:rFonts w:ascii="Times New Roman" w:hAnsi="Times New Roman"/>
          <w:szCs w:val="24"/>
        </w:rPr>
        <w:t>PODEPSÁN</w:t>
      </w:r>
      <w:r w:rsidRPr="00DC6C53">
        <w:rPr>
          <w:rFonts w:ascii="Times New Roman" w:hAnsi="Times New Roman"/>
          <w:szCs w:val="24"/>
        </w:rPr>
        <w:tab/>
      </w:r>
      <w:r w:rsidRPr="00DC6C53">
        <w:rPr>
          <w:rFonts w:ascii="Times New Roman" w:hAnsi="Times New Roman"/>
          <w:szCs w:val="24"/>
        </w:rPr>
        <w:tab/>
      </w:r>
      <w:r w:rsidRPr="00DC6C53">
        <w:rPr>
          <w:rFonts w:ascii="Times New Roman" w:hAnsi="Times New Roman"/>
          <w:szCs w:val="24"/>
        </w:rPr>
        <w:tab/>
      </w:r>
      <w:r w:rsidRPr="00DC6C53">
        <w:rPr>
          <w:rFonts w:ascii="Times New Roman" w:hAnsi="Times New Roman"/>
          <w:szCs w:val="24"/>
        </w:rPr>
        <w:tab/>
      </w:r>
      <w:r w:rsidRPr="00DC6C53">
        <w:rPr>
          <w:rFonts w:ascii="Times New Roman" w:hAnsi="Times New Roman"/>
          <w:szCs w:val="24"/>
        </w:rPr>
        <w:tab/>
      </w:r>
      <w:r>
        <w:rPr>
          <w:rFonts w:ascii="Times New Roman" w:hAnsi="Times New Roman"/>
          <w:szCs w:val="24"/>
        </w:rPr>
        <w:tab/>
      </w:r>
      <w:r w:rsidRPr="00DC6C53">
        <w:rPr>
          <w:rFonts w:ascii="Times New Roman" w:hAnsi="Times New Roman"/>
          <w:szCs w:val="24"/>
        </w:rPr>
        <w:t xml:space="preserve">PODEPSÁN </w:t>
      </w:r>
    </w:p>
    <w:p w:rsidR="006424EF" w:rsidRPr="00DC6C53" w:rsidRDefault="006424EF" w:rsidP="006424EF">
      <w:pPr>
        <w:pStyle w:val="Export0"/>
        <w:rPr>
          <w:rFonts w:ascii="Times New Roman" w:hAnsi="Times New Roman"/>
          <w:i/>
          <w:iCs/>
          <w:szCs w:val="24"/>
        </w:rPr>
      </w:pPr>
      <w:r w:rsidRPr="00DC6C53">
        <w:rPr>
          <w:rFonts w:ascii="Times New Roman" w:hAnsi="Times New Roman"/>
          <w:szCs w:val="24"/>
        </w:rPr>
        <w:t>za objednatele:</w:t>
      </w:r>
      <w:r w:rsidRPr="00DC6C53">
        <w:rPr>
          <w:rFonts w:ascii="Times New Roman" w:hAnsi="Times New Roman"/>
          <w:szCs w:val="24"/>
        </w:rPr>
        <w:tab/>
      </w:r>
      <w:r w:rsidRPr="00DC6C53">
        <w:rPr>
          <w:rFonts w:ascii="Times New Roman" w:hAnsi="Times New Roman"/>
          <w:szCs w:val="24"/>
        </w:rPr>
        <w:tab/>
      </w:r>
      <w:r w:rsidRPr="00DC6C53">
        <w:rPr>
          <w:rFonts w:ascii="Times New Roman" w:hAnsi="Times New Roman"/>
          <w:szCs w:val="24"/>
        </w:rPr>
        <w:tab/>
        <w:t xml:space="preserve">         </w:t>
      </w:r>
      <w:r w:rsidRPr="00DC6C53">
        <w:rPr>
          <w:rFonts w:ascii="Times New Roman" w:hAnsi="Times New Roman"/>
          <w:szCs w:val="24"/>
        </w:rPr>
        <w:tab/>
      </w:r>
      <w:r w:rsidRPr="00DC6C53">
        <w:rPr>
          <w:rFonts w:ascii="Times New Roman" w:hAnsi="Times New Roman"/>
          <w:szCs w:val="24"/>
        </w:rPr>
        <w:tab/>
        <w:t xml:space="preserve">za </w:t>
      </w:r>
      <w:r>
        <w:rPr>
          <w:rFonts w:ascii="Times New Roman" w:hAnsi="Times New Roman"/>
          <w:szCs w:val="24"/>
        </w:rPr>
        <w:t>zhotovitele</w:t>
      </w:r>
      <w:r w:rsidRPr="00DC6C53">
        <w:rPr>
          <w:rFonts w:ascii="Times New Roman" w:hAnsi="Times New Roman"/>
          <w:szCs w:val="24"/>
        </w:rPr>
        <w:t>:</w:t>
      </w:r>
    </w:p>
    <w:p w:rsidR="006424EF" w:rsidRPr="00DC6C53" w:rsidRDefault="006424EF" w:rsidP="006424EF">
      <w:pPr>
        <w:rPr>
          <w:sz w:val="24"/>
          <w:szCs w:val="24"/>
        </w:rPr>
      </w:pPr>
    </w:p>
    <w:p w:rsidR="006424EF" w:rsidRPr="00DC6C53" w:rsidRDefault="006424EF" w:rsidP="006424EF">
      <w:pPr>
        <w:pStyle w:val="Export0"/>
        <w:rPr>
          <w:rFonts w:ascii="Times New Roman" w:hAnsi="Times New Roman"/>
          <w:szCs w:val="24"/>
        </w:rPr>
      </w:pPr>
    </w:p>
    <w:p w:rsidR="006424EF" w:rsidRPr="00DC6C53" w:rsidRDefault="006424EF" w:rsidP="006424EF">
      <w:pPr>
        <w:pStyle w:val="Export0"/>
        <w:rPr>
          <w:rFonts w:ascii="Times New Roman" w:hAnsi="Times New Roman"/>
          <w:szCs w:val="24"/>
        </w:rPr>
      </w:pPr>
      <w:r w:rsidRPr="00DC6C53">
        <w:rPr>
          <w:rFonts w:ascii="Times New Roman" w:hAnsi="Times New Roman"/>
          <w:szCs w:val="24"/>
        </w:rPr>
        <w:t>_____________________________________</w:t>
      </w:r>
      <w:r w:rsidRPr="00DC6C53">
        <w:rPr>
          <w:rFonts w:ascii="Times New Roman" w:hAnsi="Times New Roman"/>
          <w:szCs w:val="24"/>
        </w:rPr>
        <w:tab/>
        <w:t>_________________________________</w:t>
      </w:r>
    </w:p>
    <w:p w:rsidR="006424EF" w:rsidRPr="00DC6C53" w:rsidRDefault="006424EF" w:rsidP="006424EF">
      <w:pPr>
        <w:pStyle w:val="Export0"/>
        <w:rPr>
          <w:rFonts w:ascii="Times New Roman" w:hAnsi="Times New Roman"/>
          <w:szCs w:val="24"/>
        </w:rPr>
      </w:pPr>
    </w:p>
    <w:p w:rsidR="006424EF" w:rsidRPr="00DC6C53" w:rsidRDefault="006424EF" w:rsidP="006424EF">
      <w:pPr>
        <w:pStyle w:val="Export0"/>
        <w:rPr>
          <w:rFonts w:ascii="Times New Roman" w:hAnsi="Times New Roman"/>
          <w:szCs w:val="24"/>
        </w:rPr>
      </w:pPr>
      <w:r w:rsidRPr="0007077B">
        <w:rPr>
          <w:rFonts w:ascii="Times New Roman" w:hAnsi="Times New Roman"/>
          <w:szCs w:val="24"/>
        </w:rPr>
        <w:t>Oprávněný podpis (podpisy)</w:t>
      </w:r>
      <w:r w:rsidRPr="00DC6C53">
        <w:rPr>
          <w:rFonts w:ascii="Times New Roman" w:hAnsi="Times New Roman"/>
          <w:szCs w:val="24"/>
        </w:rPr>
        <w:tab/>
      </w:r>
      <w:r w:rsidRPr="00DC6C53">
        <w:rPr>
          <w:rFonts w:ascii="Times New Roman" w:hAnsi="Times New Roman"/>
          <w:szCs w:val="24"/>
        </w:rPr>
        <w:tab/>
      </w:r>
      <w:r w:rsidRPr="00DC6C53">
        <w:rPr>
          <w:rFonts w:ascii="Times New Roman" w:hAnsi="Times New Roman"/>
          <w:szCs w:val="24"/>
        </w:rPr>
        <w:tab/>
      </w:r>
      <w:r w:rsidRPr="00DC6C53">
        <w:rPr>
          <w:rFonts w:ascii="Times New Roman" w:hAnsi="Times New Roman"/>
          <w:szCs w:val="24"/>
        </w:rPr>
        <w:tab/>
        <w:t>Oprávněný podpis (podpisy)</w:t>
      </w:r>
      <w:r w:rsidRPr="00DC6C53">
        <w:rPr>
          <w:rFonts w:ascii="Times New Roman" w:hAnsi="Times New Roman"/>
          <w:szCs w:val="24"/>
        </w:rPr>
        <w:tab/>
      </w:r>
    </w:p>
    <w:p w:rsidR="006424EF" w:rsidRPr="00DC6C53" w:rsidRDefault="006424EF" w:rsidP="006424EF">
      <w:pPr>
        <w:pStyle w:val="Export0"/>
        <w:rPr>
          <w:rFonts w:ascii="Times New Roman" w:hAnsi="Times New Roman"/>
          <w:szCs w:val="24"/>
        </w:rPr>
      </w:pPr>
    </w:p>
    <w:p w:rsidR="006424EF" w:rsidRPr="00DC6C53" w:rsidRDefault="006424EF" w:rsidP="006424EF">
      <w:pPr>
        <w:pStyle w:val="Export0"/>
        <w:rPr>
          <w:rFonts w:ascii="Times New Roman" w:hAnsi="Times New Roman"/>
          <w:szCs w:val="24"/>
        </w:rPr>
      </w:pPr>
    </w:p>
    <w:p w:rsidR="006424EF" w:rsidRPr="00DC6C53" w:rsidRDefault="006424EF" w:rsidP="006424EF">
      <w:pPr>
        <w:pStyle w:val="Export0"/>
        <w:rPr>
          <w:rFonts w:ascii="Times New Roman" w:hAnsi="Times New Roman"/>
          <w:szCs w:val="24"/>
        </w:rPr>
      </w:pPr>
    </w:p>
    <w:p w:rsidR="006424EF" w:rsidRPr="00DC6C53" w:rsidRDefault="006424EF" w:rsidP="006424EF">
      <w:pPr>
        <w:rPr>
          <w:sz w:val="24"/>
          <w:szCs w:val="24"/>
        </w:rPr>
      </w:pPr>
      <w:r w:rsidRPr="00DC6C53">
        <w:rPr>
          <w:sz w:val="24"/>
          <w:szCs w:val="24"/>
        </w:rPr>
        <w:t>Datum: ______________________________</w:t>
      </w:r>
      <w:r w:rsidRPr="00DC6C53">
        <w:rPr>
          <w:sz w:val="24"/>
          <w:szCs w:val="24"/>
        </w:rPr>
        <w:tab/>
        <w:t>Datum:     _________________________</w:t>
      </w:r>
    </w:p>
    <w:p w:rsidR="00C621F1" w:rsidRDefault="00C621F1"/>
    <w:sectPr w:rsidR="00C621F1" w:rsidSect="009269DC">
      <w:footerReference w:type="default" r:id="rId13"/>
      <w:pgSz w:w="11906" w:h="16838"/>
      <w:pgMar w:top="1361" w:right="850" w:bottom="1474" w:left="158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18" w:rsidRDefault="00081418" w:rsidP="004345F7">
      <w:r>
        <w:separator/>
      </w:r>
    </w:p>
  </w:endnote>
  <w:endnote w:type="continuationSeparator" w:id="0">
    <w:p w:rsidR="00081418" w:rsidRDefault="00081418" w:rsidP="004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66094"/>
      <w:docPartObj>
        <w:docPartGallery w:val="Page Numbers (Bottom of Page)"/>
        <w:docPartUnique/>
      </w:docPartObj>
    </w:sdtPr>
    <w:sdtEndPr/>
    <w:sdtContent>
      <w:p w:rsidR="0031272D" w:rsidRDefault="00F31270">
        <w:pPr>
          <w:pStyle w:val="Zpat"/>
          <w:jc w:val="center"/>
        </w:pPr>
        <w:r>
          <w:fldChar w:fldCharType="begin"/>
        </w:r>
        <w:r>
          <w:instrText xml:space="preserve"> PAGE   \* MERGEFORMAT </w:instrText>
        </w:r>
        <w:r>
          <w:fldChar w:fldCharType="separate"/>
        </w:r>
        <w:r>
          <w:rPr>
            <w:noProof/>
          </w:rPr>
          <w:t>2</w:t>
        </w:r>
        <w:r>
          <w:rPr>
            <w:noProof/>
          </w:rPr>
          <w:fldChar w:fldCharType="end"/>
        </w:r>
      </w:p>
    </w:sdtContent>
  </w:sdt>
  <w:p w:rsidR="0031272D" w:rsidRDefault="003127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18" w:rsidRDefault="00081418" w:rsidP="004345F7">
      <w:r>
        <w:separator/>
      </w:r>
    </w:p>
  </w:footnote>
  <w:footnote w:type="continuationSeparator" w:id="0">
    <w:p w:rsidR="00081418" w:rsidRDefault="00081418" w:rsidP="0043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7"/>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lvl w:ilvl="0">
      <w:start w:val="1"/>
      <w:numFmt w:val="decimal"/>
      <w:lvlText w:val="%1)"/>
      <w:lvlJc w:val="left"/>
      <w:pPr>
        <w:tabs>
          <w:tab w:val="num" w:pos="720"/>
        </w:tabs>
        <w:ind w:left="720" w:hanging="360"/>
      </w:pPr>
      <w:rPr>
        <w:b/>
        <w:i/>
      </w:rPr>
    </w:lvl>
  </w:abstractNum>
  <w:abstractNum w:abstractNumId="2" w15:restartNumberingAfterBreak="0">
    <w:nsid w:val="00000014"/>
    <w:multiLevelType w:val="multilevel"/>
    <w:tmpl w:val="00000014"/>
    <w:name w:val="WW8Num20"/>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8"/>
    <w:multiLevelType w:val="singleLevel"/>
    <w:tmpl w:val="00000018"/>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2A63C4F"/>
    <w:multiLevelType w:val="hybridMultilevel"/>
    <w:tmpl w:val="97DECD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9A46BD"/>
    <w:multiLevelType w:val="hybridMultilevel"/>
    <w:tmpl w:val="BB7658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362825"/>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7" w15:restartNumberingAfterBreak="0">
    <w:nsid w:val="15631E01"/>
    <w:multiLevelType w:val="hybridMultilevel"/>
    <w:tmpl w:val="A1F6DA4A"/>
    <w:lvl w:ilvl="0" w:tplc="FFFFFFFF">
      <w:start w:val="1"/>
      <w:numFmt w:val="bullet"/>
      <w:lvlText w:val=""/>
      <w:lvlJc w:val="left"/>
      <w:pPr>
        <w:tabs>
          <w:tab w:val="num" w:pos="1855"/>
        </w:tabs>
        <w:ind w:left="1855" w:hanging="360"/>
      </w:pPr>
      <w:rPr>
        <w:rFonts w:ascii="Symbol" w:hAnsi="Symbol" w:hint="default"/>
        <w:color w:val="auto"/>
        <w:sz w:val="16"/>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264A56"/>
    <w:multiLevelType w:val="hybridMultilevel"/>
    <w:tmpl w:val="31BEC4E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F6CED"/>
    <w:multiLevelType w:val="hybridMultilevel"/>
    <w:tmpl w:val="3DE26AFA"/>
    <w:lvl w:ilvl="0" w:tplc="E55C7B22">
      <w:start w:val="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1FD86825"/>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11" w15:restartNumberingAfterBreak="0">
    <w:nsid w:val="22DA432D"/>
    <w:multiLevelType w:val="hybridMultilevel"/>
    <w:tmpl w:val="807EF51A"/>
    <w:lvl w:ilvl="0" w:tplc="3EF6CBF8">
      <w:start w:val="5"/>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EF022E"/>
    <w:multiLevelType w:val="hybridMultilevel"/>
    <w:tmpl w:val="3D02E96A"/>
    <w:lvl w:ilvl="0" w:tplc="E55C7B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AB3354"/>
    <w:multiLevelType w:val="hybridMultilevel"/>
    <w:tmpl w:val="07A0C024"/>
    <w:lvl w:ilvl="0" w:tplc="403A714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AD6048"/>
    <w:multiLevelType w:val="hybridMultilevel"/>
    <w:tmpl w:val="EF12455A"/>
    <w:lvl w:ilvl="0" w:tplc="BC546012">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FD5627"/>
    <w:multiLevelType w:val="hybridMultilevel"/>
    <w:tmpl w:val="3544D814"/>
    <w:lvl w:ilvl="0" w:tplc="749CE01C">
      <w:start w:val="1"/>
      <w:numFmt w:val="bullet"/>
      <w:lvlText w:val="-"/>
      <w:lvlJc w:val="left"/>
      <w:pPr>
        <w:ind w:left="1069" w:hanging="360"/>
      </w:pPr>
      <w:rPr>
        <w:rFonts w:ascii="Times New Roman" w:eastAsia="Times New Roman" w:hAnsi="Times New Roman" w:cs="Times New Roman" w:hint="default"/>
        <w:color w:val="auto"/>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39AC3E5F"/>
    <w:multiLevelType w:val="hybridMultilevel"/>
    <w:tmpl w:val="2BC0C184"/>
    <w:lvl w:ilvl="0" w:tplc="04050017">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7" w15:restartNumberingAfterBreak="0">
    <w:nsid w:val="4127363A"/>
    <w:multiLevelType w:val="singleLevel"/>
    <w:tmpl w:val="1170694C"/>
    <w:lvl w:ilvl="0">
      <w:start w:val="1"/>
      <w:numFmt w:val="lowerLetter"/>
      <w:lvlText w:val="(%1)"/>
      <w:legacy w:legacy="1" w:legacySpace="0" w:legacyIndent="1410"/>
      <w:lvlJc w:val="left"/>
      <w:pPr>
        <w:ind w:left="1410" w:hanging="1410"/>
      </w:pPr>
    </w:lvl>
  </w:abstractNum>
  <w:abstractNum w:abstractNumId="18" w15:restartNumberingAfterBreak="0">
    <w:nsid w:val="423B1C69"/>
    <w:multiLevelType w:val="hybridMultilevel"/>
    <w:tmpl w:val="8D88180E"/>
    <w:lvl w:ilvl="0" w:tplc="0405000F">
      <w:start w:val="1"/>
      <w:numFmt w:val="decimal"/>
      <w:lvlText w:val="%1."/>
      <w:lvlJc w:val="left"/>
      <w:pPr>
        <w:tabs>
          <w:tab w:val="num" w:pos="720"/>
        </w:tabs>
        <w:ind w:left="720" w:hanging="360"/>
      </w:pPr>
    </w:lvl>
    <w:lvl w:ilvl="1" w:tplc="5E86C37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BE48424A">
      <w:start w:val="1"/>
      <w:numFmt w:val="lowerRoman"/>
      <w:lvlText w:val="(%4)"/>
      <w:lvlJc w:val="left"/>
      <w:pPr>
        <w:tabs>
          <w:tab w:val="num" w:pos="3240"/>
        </w:tabs>
        <w:ind w:left="3240" w:hanging="72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7A11C49"/>
    <w:multiLevelType w:val="hybridMultilevel"/>
    <w:tmpl w:val="842AC3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6779D"/>
    <w:multiLevelType w:val="hybridMultilevel"/>
    <w:tmpl w:val="ED6E38D6"/>
    <w:lvl w:ilvl="0" w:tplc="FFFFFFFF">
      <w:start w:val="1"/>
      <w:numFmt w:val="bullet"/>
      <w:lvlText w:val=""/>
      <w:lvlJc w:val="left"/>
      <w:pPr>
        <w:tabs>
          <w:tab w:val="num" w:pos="1146"/>
        </w:tabs>
        <w:ind w:left="1146"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50855"/>
    <w:multiLevelType w:val="hybridMultilevel"/>
    <w:tmpl w:val="C0621CE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B387A"/>
    <w:multiLevelType w:val="hybridMultilevel"/>
    <w:tmpl w:val="A6BAA2D4"/>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
      <w:lvlJc w:val="left"/>
      <w:pPr>
        <w:tabs>
          <w:tab w:val="num" w:pos="2211"/>
        </w:tabs>
        <w:ind w:left="2211" w:hanging="705"/>
      </w:pPr>
      <w:rPr>
        <w:rFonts w:ascii="Symbol" w:eastAsia="Times New Roman" w:hAnsi="Symbol" w:cs="Times New Roman" w:hint="default"/>
        <w:color w:val="auto"/>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5296792C"/>
    <w:multiLevelType w:val="hybridMultilevel"/>
    <w:tmpl w:val="4A7606E2"/>
    <w:lvl w:ilvl="0" w:tplc="69AAFB92">
      <w:start w:val="1"/>
      <w:numFmt w:val="decimal"/>
      <w:lvlText w:val="4.%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AC1C75"/>
    <w:multiLevelType w:val="hybridMultilevel"/>
    <w:tmpl w:val="F6DAD0A8"/>
    <w:lvl w:ilvl="0" w:tplc="690A33C8">
      <w:start w:val="10"/>
      <w:numFmt w:val="bullet"/>
      <w:lvlText w:val="-"/>
      <w:lvlJc w:val="left"/>
      <w:pPr>
        <w:ind w:left="1789" w:hanging="360"/>
      </w:pPr>
      <w:rPr>
        <w:rFont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5" w15:restartNumberingAfterBreak="0">
    <w:nsid w:val="54DF3CAC"/>
    <w:multiLevelType w:val="hybridMultilevel"/>
    <w:tmpl w:val="CA1AD37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061D50"/>
    <w:multiLevelType w:val="hybridMultilevel"/>
    <w:tmpl w:val="534025F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1B5A94"/>
    <w:multiLevelType w:val="singleLevel"/>
    <w:tmpl w:val="690A33C8"/>
    <w:lvl w:ilvl="0">
      <w:start w:val="10"/>
      <w:numFmt w:val="bullet"/>
      <w:lvlText w:val="-"/>
      <w:lvlJc w:val="left"/>
      <w:pPr>
        <w:tabs>
          <w:tab w:val="num" w:pos="450"/>
        </w:tabs>
        <w:ind w:left="450" w:hanging="450"/>
      </w:pPr>
      <w:rPr>
        <w:rFonts w:hint="default"/>
      </w:rPr>
    </w:lvl>
  </w:abstractNum>
  <w:abstractNum w:abstractNumId="28" w15:restartNumberingAfterBreak="0">
    <w:nsid w:val="5E9F404F"/>
    <w:multiLevelType w:val="hybridMultilevel"/>
    <w:tmpl w:val="0ABACCCA"/>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
      <w:lvlJc w:val="left"/>
      <w:pPr>
        <w:tabs>
          <w:tab w:val="num" w:pos="1866"/>
        </w:tabs>
        <w:ind w:left="1866" w:hanging="360"/>
      </w:pPr>
      <w:rPr>
        <w:rFonts w:ascii="Symbol" w:hAnsi="Symbol" w:hint="default"/>
        <w:color w:val="auto"/>
        <w:sz w:val="16"/>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69675FB5"/>
    <w:multiLevelType w:val="hybridMultilevel"/>
    <w:tmpl w:val="5C268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9B6720"/>
    <w:multiLevelType w:val="hybridMultilevel"/>
    <w:tmpl w:val="786C4050"/>
    <w:lvl w:ilvl="0" w:tplc="32B23F36">
      <w:start w:val="1"/>
      <w:numFmt w:val="decimal"/>
      <w:lvlText w:val="%1."/>
      <w:lvlJc w:val="left"/>
      <w:pPr>
        <w:ind w:left="1035" w:hanging="675"/>
      </w:pPr>
      <w:rPr>
        <w:rFonts w:ascii="Times" w:hAnsi="Times" w:cs="Time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CB76FA"/>
    <w:multiLevelType w:val="singleLevel"/>
    <w:tmpl w:val="65341A5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BD4B36"/>
    <w:multiLevelType w:val="hybridMultilevel"/>
    <w:tmpl w:val="E1CABF3A"/>
    <w:lvl w:ilvl="0" w:tplc="A9829244">
      <w:start w:val="7"/>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3" w15:restartNumberingAfterBreak="0">
    <w:nsid w:val="74D3194B"/>
    <w:multiLevelType w:val="hybridMultilevel"/>
    <w:tmpl w:val="507C1EFA"/>
    <w:lvl w:ilvl="0" w:tplc="04050017">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4" w15:restartNumberingAfterBreak="0">
    <w:nsid w:val="78360CC6"/>
    <w:multiLevelType w:val="hybridMultilevel"/>
    <w:tmpl w:val="B13281DA"/>
    <w:lvl w:ilvl="0" w:tplc="6CBE41E8">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15:restartNumberingAfterBreak="0">
    <w:nsid w:val="7B0A04B2"/>
    <w:multiLevelType w:val="hybridMultilevel"/>
    <w:tmpl w:val="B2108D7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645DD3"/>
    <w:multiLevelType w:val="hybridMultilevel"/>
    <w:tmpl w:val="BD62F566"/>
    <w:lvl w:ilvl="0" w:tplc="958237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B566CF"/>
    <w:multiLevelType w:val="multilevel"/>
    <w:tmpl w:val="9F088FA8"/>
    <w:lvl w:ilvl="0">
      <w:start w:val="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0"/>
  </w:num>
  <w:num w:numId="4">
    <w:abstractNumId w:val="2"/>
  </w:num>
  <w:num w:numId="5">
    <w:abstractNumId w:val="3"/>
  </w:num>
  <w:num w:numId="6">
    <w:abstractNumId w:val="19"/>
  </w:num>
  <w:num w:numId="7">
    <w:abstractNumId w:val="8"/>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5"/>
  </w:num>
  <w:num w:numId="13">
    <w:abstractNumId w:val="5"/>
  </w:num>
  <w:num w:numId="14">
    <w:abstractNumId w:val="12"/>
  </w:num>
  <w:num w:numId="15">
    <w:abstractNumId w:val="32"/>
  </w:num>
  <w:num w:numId="16">
    <w:abstractNumId w:val="9"/>
  </w:num>
  <w:num w:numId="17">
    <w:abstractNumId w:val="24"/>
  </w:num>
  <w:num w:numId="18">
    <w:abstractNumId w:val="20"/>
  </w:num>
  <w:num w:numId="19">
    <w:abstractNumId w:val="37"/>
  </w:num>
  <w:num w:numId="20">
    <w:abstractNumId w:val="28"/>
  </w:num>
  <w:num w:numId="21">
    <w:abstractNumId w:val="31"/>
  </w:num>
  <w:num w:numId="22">
    <w:abstractNumId w:val="10"/>
  </w:num>
  <w:num w:numId="23">
    <w:abstractNumId w:val="7"/>
  </w:num>
  <w:num w:numId="24">
    <w:abstractNumId w:val="22"/>
  </w:num>
  <w:num w:numId="25">
    <w:abstractNumId w:val="35"/>
  </w:num>
  <w:num w:numId="26">
    <w:abstractNumId w:val="21"/>
  </w:num>
  <w:num w:numId="27">
    <w:abstractNumId w:val="29"/>
  </w:num>
  <w:num w:numId="28">
    <w:abstractNumId w:val="27"/>
  </w:num>
  <w:num w:numId="29">
    <w:abstractNumId w:val="11"/>
  </w:num>
  <w:num w:numId="30">
    <w:abstractNumId w:val="4"/>
  </w:num>
  <w:num w:numId="31">
    <w:abstractNumId w:val="26"/>
  </w:num>
  <w:num w:numId="32">
    <w:abstractNumId w:val="30"/>
  </w:num>
  <w:num w:numId="33">
    <w:abstractNumId w:val="36"/>
  </w:num>
  <w:num w:numId="34">
    <w:abstractNumId w:val="33"/>
  </w:num>
  <w:num w:numId="35">
    <w:abstractNumId w:val="16"/>
  </w:num>
  <w:num w:numId="36">
    <w:abstractNumId w:val="17"/>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EF"/>
    <w:rsid w:val="0000066D"/>
    <w:rsid w:val="00000681"/>
    <w:rsid w:val="00000C2A"/>
    <w:rsid w:val="00002172"/>
    <w:rsid w:val="00002307"/>
    <w:rsid w:val="00002B0C"/>
    <w:rsid w:val="00004C5A"/>
    <w:rsid w:val="00005CD8"/>
    <w:rsid w:val="00010ED5"/>
    <w:rsid w:val="000112F2"/>
    <w:rsid w:val="00012D3E"/>
    <w:rsid w:val="00015F5D"/>
    <w:rsid w:val="0001701F"/>
    <w:rsid w:val="00017B0F"/>
    <w:rsid w:val="00021346"/>
    <w:rsid w:val="000217F2"/>
    <w:rsid w:val="00021C11"/>
    <w:rsid w:val="00022B17"/>
    <w:rsid w:val="0002333C"/>
    <w:rsid w:val="000239A0"/>
    <w:rsid w:val="000267D0"/>
    <w:rsid w:val="00030207"/>
    <w:rsid w:val="0003072A"/>
    <w:rsid w:val="00031137"/>
    <w:rsid w:val="00033B9D"/>
    <w:rsid w:val="00033D51"/>
    <w:rsid w:val="000404A7"/>
    <w:rsid w:val="0004120C"/>
    <w:rsid w:val="000412F8"/>
    <w:rsid w:val="00044041"/>
    <w:rsid w:val="00044E40"/>
    <w:rsid w:val="000457E1"/>
    <w:rsid w:val="0004639F"/>
    <w:rsid w:val="00046798"/>
    <w:rsid w:val="00046DEE"/>
    <w:rsid w:val="00047156"/>
    <w:rsid w:val="000513EB"/>
    <w:rsid w:val="000521A8"/>
    <w:rsid w:val="00052CBE"/>
    <w:rsid w:val="000542E8"/>
    <w:rsid w:val="0005518D"/>
    <w:rsid w:val="00055AE7"/>
    <w:rsid w:val="00055DF2"/>
    <w:rsid w:val="00062C30"/>
    <w:rsid w:val="000662BA"/>
    <w:rsid w:val="0006763D"/>
    <w:rsid w:val="0006794F"/>
    <w:rsid w:val="0007120B"/>
    <w:rsid w:val="00071B2D"/>
    <w:rsid w:val="00071C31"/>
    <w:rsid w:val="00072102"/>
    <w:rsid w:val="00074A4B"/>
    <w:rsid w:val="00076A7F"/>
    <w:rsid w:val="00077496"/>
    <w:rsid w:val="00081418"/>
    <w:rsid w:val="000822AC"/>
    <w:rsid w:val="00083FFD"/>
    <w:rsid w:val="00084657"/>
    <w:rsid w:val="00084E17"/>
    <w:rsid w:val="00086DC1"/>
    <w:rsid w:val="000879B1"/>
    <w:rsid w:val="00087C01"/>
    <w:rsid w:val="00087C4A"/>
    <w:rsid w:val="00087D85"/>
    <w:rsid w:val="000919AC"/>
    <w:rsid w:val="000960A5"/>
    <w:rsid w:val="000976E9"/>
    <w:rsid w:val="0009798A"/>
    <w:rsid w:val="000A2615"/>
    <w:rsid w:val="000A2B89"/>
    <w:rsid w:val="000A3065"/>
    <w:rsid w:val="000A3309"/>
    <w:rsid w:val="000A40C8"/>
    <w:rsid w:val="000A41CF"/>
    <w:rsid w:val="000A5AD8"/>
    <w:rsid w:val="000A651C"/>
    <w:rsid w:val="000B1148"/>
    <w:rsid w:val="000B2D96"/>
    <w:rsid w:val="000B4733"/>
    <w:rsid w:val="000B7244"/>
    <w:rsid w:val="000C04E9"/>
    <w:rsid w:val="000C04EA"/>
    <w:rsid w:val="000C0FF8"/>
    <w:rsid w:val="000C1E5B"/>
    <w:rsid w:val="000C281C"/>
    <w:rsid w:val="000C3CA3"/>
    <w:rsid w:val="000C6B93"/>
    <w:rsid w:val="000D38CB"/>
    <w:rsid w:val="000D7099"/>
    <w:rsid w:val="000E0F8B"/>
    <w:rsid w:val="000E1A2C"/>
    <w:rsid w:val="000E29BB"/>
    <w:rsid w:val="000E3957"/>
    <w:rsid w:val="000E5C77"/>
    <w:rsid w:val="000F23C1"/>
    <w:rsid w:val="000F3C54"/>
    <w:rsid w:val="000F3DA4"/>
    <w:rsid w:val="000F4BB7"/>
    <w:rsid w:val="000F61C5"/>
    <w:rsid w:val="00100134"/>
    <w:rsid w:val="00101F7C"/>
    <w:rsid w:val="0010341E"/>
    <w:rsid w:val="0010524A"/>
    <w:rsid w:val="001063EA"/>
    <w:rsid w:val="00111CE3"/>
    <w:rsid w:val="0011449B"/>
    <w:rsid w:val="0011552B"/>
    <w:rsid w:val="00115E45"/>
    <w:rsid w:val="00117035"/>
    <w:rsid w:val="00120275"/>
    <w:rsid w:val="00121A2B"/>
    <w:rsid w:val="0012233B"/>
    <w:rsid w:val="00122492"/>
    <w:rsid w:val="001227C6"/>
    <w:rsid w:val="00122879"/>
    <w:rsid w:val="00122D4A"/>
    <w:rsid w:val="00127F17"/>
    <w:rsid w:val="0013150F"/>
    <w:rsid w:val="001315C8"/>
    <w:rsid w:val="00132C89"/>
    <w:rsid w:val="0013357B"/>
    <w:rsid w:val="001359B9"/>
    <w:rsid w:val="00135BFD"/>
    <w:rsid w:val="00135F69"/>
    <w:rsid w:val="00137C89"/>
    <w:rsid w:val="001402F4"/>
    <w:rsid w:val="00143D44"/>
    <w:rsid w:val="001468D3"/>
    <w:rsid w:val="00150AAC"/>
    <w:rsid w:val="00153F32"/>
    <w:rsid w:val="0015434F"/>
    <w:rsid w:val="00161920"/>
    <w:rsid w:val="00162C8A"/>
    <w:rsid w:val="001662D3"/>
    <w:rsid w:val="00167509"/>
    <w:rsid w:val="001714D8"/>
    <w:rsid w:val="001725AC"/>
    <w:rsid w:val="00173A65"/>
    <w:rsid w:val="00175288"/>
    <w:rsid w:val="001776EB"/>
    <w:rsid w:val="00177968"/>
    <w:rsid w:val="00180BF2"/>
    <w:rsid w:val="00182B51"/>
    <w:rsid w:val="00186A86"/>
    <w:rsid w:val="001874BF"/>
    <w:rsid w:val="001903D5"/>
    <w:rsid w:val="001906B8"/>
    <w:rsid w:val="00190C14"/>
    <w:rsid w:val="0019141A"/>
    <w:rsid w:val="001A294C"/>
    <w:rsid w:val="001A443D"/>
    <w:rsid w:val="001A6E01"/>
    <w:rsid w:val="001A6EC5"/>
    <w:rsid w:val="001B0BDE"/>
    <w:rsid w:val="001B1A87"/>
    <w:rsid w:val="001B4BBB"/>
    <w:rsid w:val="001B50C2"/>
    <w:rsid w:val="001B6719"/>
    <w:rsid w:val="001B677F"/>
    <w:rsid w:val="001B6F5C"/>
    <w:rsid w:val="001C020B"/>
    <w:rsid w:val="001C11EC"/>
    <w:rsid w:val="001C3B53"/>
    <w:rsid w:val="001C4865"/>
    <w:rsid w:val="001D04D5"/>
    <w:rsid w:val="001D1C5E"/>
    <w:rsid w:val="001D5740"/>
    <w:rsid w:val="001E1D83"/>
    <w:rsid w:val="001E3E6C"/>
    <w:rsid w:val="001E50B4"/>
    <w:rsid w:val="001E5F99"/>
    <w:rsid w:val="001F1372"/>
    <w:rsid w:val="001F1B3B"/>
    <w:rsid w:val="001F1D24"/>
    <w:rsid w:val="001F28CF"/>
    <w:rsid w:val="001F29A6"/>
    <w:rsid w:val="001F2B4F"/>
    <w:rsid w:val="001F3471"/>
    <w:rsid w:val="001F53D1"/>
    <w:rsid w:val="001F591E"/>
    <w:rsid w:val="002000D1"/>
    <w:rsid w:val="0020078B"/>
    <w:rsid w:val="00201CD0"/>
    <w:rsid w:val="002036AA"/>
    <w:rsid w:val="00205C74"/>
    <w:rsid w:val="00205E70"/>
    <w:rsid w:val="002071D8"/>
    <w:rsid w:val="00207516"/>
    <w:rsid w:val="00207B52"/>
    <w:rsid w:val="0021043A"/>
    <w:rsid w:val="002105CE"/>
    <w:rsid w:val="0021073A"/>
    <w:rsid w:val="00212701"/>
    <w:rsid w:val="002137D9"/>
    <w:rsid w:val="00213A01"/>
    <w:rsid w:val="00215509"/>
    <w:rsid w:val="00216415"/>
    <w:rsid w:val="00217346"/>
    <w:rsid w:val="00217838"/>
    <w:rsid w:val="002209E8"/>
    <w:rsid w:val="00221B51"/>
    <w:rsid w:val="00222279"/>
    <w:rsid w:val="00222F5B"/>
    <w:rsid w:val="002273AB"/>
    <w:rsid w:val="002275D3"/>
    <w:rsid w:val="00230C70"/>
    <w:rsid w:val="0023154F"/>
    <w:rsid w:val="00232663"/>
    <w:rsid w:val="00232CA3"/>
    <w:rsid w:val="00235129"/>
    <w:rsid w:val="00235CA9"/>
    <w:rsid w:val="00236169"/>
    <w:rsid w:val="002366C9"/>
    <w:rsid w:val="00237C12"/>
    <w:rsid w:val="002415B5"/>
    <w:rsid w:val="00242E0D"/>
    <w:rsid w:val="00243776"/>
    <w:rsid w:val="002439D3"/>
    <w:rsid w:val="002440D1"/>
    <w:rsid w:val="002458CF"/>
    <w:rsid w:val="00245D37"/>
    <w:rsid w:val="00247045"/>
    <w:rsid w:val="002471F2"/>
    <w:rsid w:val="0025394B"/>
    <w:rsid w:val="00255586"/>
    <w:rsid w:val="0025797F"/>
    <w:rsid w:val="00257B89"/>
    <w:rsid w:val="00260F34"/>
    <w:rsid w:val="00261256"/>
    <w:rsid w:val="0026166D"/>
    <w:rsid w:val="00261810"/>
    <w:rsid w:val="002620B7"/>
    <w:rsid w:val="002626F8"/>
    <w:rsid w:val="00262CA7"/>
    <w:rsid w:val="0026697E"/>
    <w:rsid w:val="00266E98"/>
    <w:rsid w:val="002750BA"/>
    <w:rsid w:val="00275430"/>
    <w:rsid w:val="00277139"/>
    <w:rsid w:val="00277D87"/>
    <w:rsid w:val="00280A57"/>
    <w:rsid w:val="00281148"/>
    <w:rsid w:val="00281753"/>
    <w:rsid w:val="0028180D"/>
    <w:rsid w:val="00281BA3"/>
    <w:rsid w:val="002830C3"/>
    <w:rsid w:val="00283EDC"/>
    <w:rsid w:val="002846AA"/>
    <w:rsid w:val="00291DC8"/>
    <w:rsid w:val="00292022"/>
    <w:rsid w:val="00292F85"/>
    <w:rsid w:val="0029312E"/>
    <w:rsid w:val="00293AD7"/>
    <w:rsid w:val="00295559"/>
    <w:rsid w:val="0029562D"/>
    <w:rsid w:val="002959D4"/>
    <w:rsid w:val="00295B8A"/>
    <w:rsid w:val="0029669A"/>
    <w:rsid w:val="00296AE8"/>
    <w:rsid w:val="002970CC"/>
    <w:rsid w:val="00297562"/>
    <w:rsid w:val="002979D4"/>
    <w:rsid w:val="002A008B"/>
    <w:rsid w:val="002A0482"/>
    <w:rsid w:val="002A10AD"/>
    <w:rsid w:val="002A4315"/>
    <w:rsid w:val="002A49C9"/>
    <w:rsid w:val="002A5616"/>
    <w:rsid w:val="002A6AB6"/>
    <w:rsid w:val="002A6B11"/>
    <w:rsid w:val="002A6D77"/>
    <w:rsid w:val="002A76CF"/>
    <w:rsid w:val="002A789D"/>
    <w:rsid w:val="002B0424"/>
    <w:rsid w:val="002B2E35"/>
    <w:rsid w:val="002B4C63"/>
    <w:rsid w:val="002B5FD2"/>
    <w:rsid w:val="002B619C"/>
    <w:rsid w:val="002B755A"/>
    <w:rsid w:val="002B7571"/>
    <w:rsid w:val="002B7781"/>
    <w:rsid w:val="002C00A5"/>
    <w:rsid w:val="002C1113"/>
    <w:rsid w:val="002C1D9E"/>
    <w:rsid w:val="002C20BF"/>
    <w:rsid w:val="002C28A2"/>
    <w:rsid w:val="002C2C74"/>
    <w:rsid w:val="002C41FB"/>
    <w:rsid w:val="002C473C"/>
    <w:rsid w:val="002C4F65"/>
    <w:rsid w:val="002C75DE"/>
    <w:rsid w:val="002D05EC"/>
    <w:rsid w:val="002D113F"/>
    <w:rsid w:val="002D3148"/>
    <w:rsid w:val="002D3CAA"/>
    <w:rsid w:val="002D410A"/>
    <w:rsid w:val="002D5351"/>
    <w:rsid w:val="002D7778"/>
    <w:rsid w:val="002E0D75"/>
    <w:rsid w:val="002E2664"/>
    <w:rsid w:val="002E2E8A"/>
    <w:rsid w:val="002E4074"/>
    <w:rsid w:val="002E4ADB"/>
    <w:rsid w:val="002E4FEA"/>
    <w:rsid w:val="002E581E"/>
    <w:rsid w:val="002E58AF"/>
    <w:rsid w:val="002E67A3"/>
    <w:rsid w:val="002E71B0"/>
    <w:rsid w:val="002E7978"/>
    <w:rsid w:val="002F0A9A"/>
    <w:rsid w:val="002F2305"/>
    <w:rsid w:val="002F23F6"/>
    <w:rsid w:val="002F2496"/>
    <w:rsid w:val="002F3B21"/>
    <w:rsid w:val="002F4017"/>
    <w:rsid w:val="002F5877"/>
    <w:rsid w:val="002F788C"/>
    <w:rsid w:val="002F78B0"/>
    <w:rsid w:val="002F7DC1"/>
    <w:rsid w:val="00303584"/>
    <w:rsid w:val="0030460F"/>
    <w:rsid w:val="00305FFF"/>
    <w:rsid w:val="003062B8"/>
    <w:rsid w:val="00306C61"/>
    <w:rsid w:val="00306E85"/>
    <w:rsid w:val="00311580"/>
    <w:rsid w:val="003125E4"/>
    <w:rsid w:val="0031272D"/>
    <w:rsid w:val="003139C4"/>
    <w:rsid w:val="003142BD"/>
    <w:rsid w:val="0031581B"/>
    <w:rsid w:val="00316B05"/>
    <w:rsid w:val="003174B2"/>
    <w:rsid w:val="0031784F"/>
    <w:rsid w:val="00317A47"/>
    <w:rsid w:val="00322F16"/>
    <w:rsid w:val="00322F79"/>
    <w:rsid w:val="00323092"/>
    <w:rsid w:val="00325C11"/>
    <w:rsid w:val="003260F9"/>
    <w:rsid w:val="00326689"/>
    <w:rsid w:val="00331C8E"/>
    <w:rsid w:val="00333854"/>
    <w:rsid w:val="0033484E"/>
    <w:rsid w:val="0033584E"/>
    <w:rsid w:val="00335CB2"/>
    <w:rsid w:val="003361E9"/>
    <w:rsid w:val="00342CE2"/>
    <w:rsid w:val="00343314"/>
    <w:rsid w:val="00343774"/>
    <w:rsid w:val="003454D2"/>
    <w:rsid w:val="00345EBF"/>
    <w:rsid w:val="00345FAB"/>
    <w:rsid w:val="00346038"/>
    <w:rsid w:val="00346EC0"/>
    <w:rsid w:val="00346F33"/>
    <w:rsid w:val="003479B1"/>
    <w:rsid w:val="00347D6F"/>
    <w:rsid w:val="00352E89"/>
    <w:rsid w:val="00354544"/>
    <w:rsid w:val="00354E10"/>
    <w:rsid w:val="00355827"/>
    <w:rsid w:val="00355C3A"/>
    <w:rsid w:val="003634CE"/>
    <w:rsid w:val="00363B4A"/>
    <w:rsid w:val="003644B1"/>
    <w:rsid w:val="003644D4"/>
    <w:rsid w:val="00364AD8"/>
    <w:rsid w:val="00370FCC"/>
    <w:rsid w:val="00373770"/>
    <w:rsid w:val="00373EF0"/>
    <w:rsid w:val="0037627C"/>
    <w:rsid w:val="00376F54"/>
    <w:rsid w:val="0037778D"/>
    <w:rsid w:val="00377802"/>
    <w:rsid w:val="00377DDB"/>
    <w:rsid w:val="00380260"/>
    <w:rsid w:val="00380DC7"/>
    <w:rsid w:val="003824DF"/>
    <w:rsid w:val="00382EDD"/>
    <w:rsid w:val="00385B1F"/>
    <w:rsid w:val="00385F87"/>
    <w:rsid w:val="00387760"/>
    <w:rsid w:val="003900EC"/>
    <w:rsid w:val="00391C80"/>
    <w:rsid w:val="00397F6C"/>
    <w:rsid w:val="003A105F"/>
    <w:rsid w:val="003A156C"/>
    <w:rsid w:val="003A1B9C"/>
    <w:rsid w:val="003A226D"/>
    <w:rsid w:val="003A2A41"/>
    <w:rsid w:val="003A2EBD"/>
    <w:rsid w:val="003A4769"/>
    <w:rsid w:val="003A58E2"/>
    <w:rsid w:val="003A606D"/>
    <w:rsid w:val="003A7E3C"/>
    <w:rsid w:val="003B169E"/>
    <w:rsid w:val="003B20BF"/>
    <w:rsid w:val="003B2412"/>
    <w:rsid w:val="003B6DBF"/>
    <w:rsid w:val="003C0AF2"/>
    <w:rsid w:val="003C0C45"/>
    <w:rsid w:val="003C468A"/>
    <w:rsid w:val="003C4C68"/>
    <w:rsid w:val="003C5740"/>
    <w:rsid w:val="003C5FA5"/>
    <w:rsid w:val="003C61D5"/>
    <w:rsid w:val="003E0736"/>
    <w:rsid w:val="003E2ADC"/>
    <w:rsid w:val="003E4A14"/>
    <w:rsid w:val="003E72FC"/>
    <w:rsid w:val="003E7DF3"/>
    <w:rsid w:val="003F05C2"/>
    <w:rsid w:val="003F0C29"/>
    <w:rsid w:val="003F1033"/>
    <w:rsid w:val="003F288C"/>
    <w:rsid w:val="003F2F7E"/>
    <w:rsid w:val="003F3FBC"/>
    <w:rsid w:val="003F65D9"/>
    <w:rsid w:val="003F670A"/>
    <w:rsid w:val="0040076A"/>
    <w:rsid w:val="004008E0"/>
    <w:rsid w:val="00402523"/>
    <w:rsid w:val="00403B12"/>
    <w:rsid w:val="00410E0F"/>
    <w:rsid w:val="004146AB"/>
    <w:rsid w:val="00420274"/>
    <w:rsid w:val="0042051A"/>
    <w:rsid w:val="00420AEC"/>
    <w:rsid w:val="004218C5"/>
    <w:rsid w:val="00422D75"/>
    <w:rsid w:val="00424F32"/>
    <w:rsid w:val="0042693B"/>
    <w:rsid w:val="00426AFD"/>
    <w:rsid w:val="00427AA2"/>
    <w:rsid w:val="004301F5"/>
    <w:rsid w:val="00430356"/>
    <w:rsid w:val="004345F7"/>
    <w:rsid w:val="00435F1D"/>
    <w:rsid w:val="00436F68"/>
    <w:rsid w:val="00441A38"/>
    <w:rsid w:val="0044251C"/>
    <w:rsid w:val="0044325B"/>
    <w:rsid w:val="00445491"/>
    <w:rsid w:val="0044665C"/>
    <w:rsid w:val="004501EC"/>
    <w:rsid w:val="00454538"/>
    <w:rsid w:val="004552C7"/>
    <w:rsid w:val="00455B16"/>
    <w:rsid w:val="004576FA"/>
    <w:rsid w:val="00457DC4"/>
    <w:rsid w:val="00457ED9"/>
    <w:rsid w:val="00461D57"/>
    <w:rsid w:val="00463100"/>
    <w:rsid w:val="004637C4"/>
    <w:rsid w:val="0046707D"/>
    <w:rsid w:val="00470412"/>
    <w:rsid w:val="0047123F"/>
    <w:rsid w:val="00471E7B"/>
    <w:rsid w:val="00473281"/>
    <w:rsid w:val="0047340C"/>
    <w:rsid w:val="00473520"/>
    <w:rsid w:val="00473923"/>
    <w:rsid w:val="0047473E"/>
    <w:rsid w:val="00474E41"/>
    <w:rsid w:val="00477825"/>
    <w:rsid w:val="0048136B"/>
    <w:rsid w:val="00481DEB"/>
    <w:rsid w:val="00485028"/>
    <w:rsid w:val="004851E4"/>
    <w:rsid w:val="00490407"/>
    <w:rsid w:val="00491BCE"/>
    <w:rsid w:val="004927B6"/>
    <w:rsid w:val="004969D4"/>
    <w:rsid w:val="00496B6C"/>
    <w:rsid w:val="004A035E"/>
    <w:rsid w:val="004A13A4"/>
    <w:rsid w:val="004A1DF1"/>
    <w:rsid w:val="004A2275"/>
    <w:rsid w:val="004A2C47"/>
    <w:rsid w:val="004A3973"/>
    <w:rsid w:val="004A3B80"/>
    <w:rsid w:val="004A6CB8"/>
    <w:rsid w:val="004A7693"/>
    <w:rsid w:val="004B0160"/>
    <w:rsid w:val="004B0872"/>
    <w:rsid w:val="004B0E9E"/>
    <w:rsid w:val="004B2392"/>
    <w:rsid w:val="004C0A7E"/>
    <w:rsid w:val="004C12D2"/>
    <w:rsid w:val="004C3867"/>
    <w:rsid w:val="004C609E"/>
    <w:rsid w:val="004D363A"/>
    <w:rsid w:val="004D3BBE"/>
    <w:rsid w:val="004D4D75"/>
    <w:rsid w:val="004D5F0F"/>
    <w:rsid w:val="004D73EC"/>
    <w:rsid w:val="004E02EC"/>
    <w:rsid w:val="004E0678"/>
    <w:rsid w:val="004E261F"/>
    <w:rsid w:val="004E3204"/>
    <w:rsid w:val="004E3D73"/>
    <w:rsid w:val="004E46BB"/>
    <w:rsid w:val="004E4725"/>
    <w:rsid w:val="004E6494"/>
    <w:rsid w:val="004E67F3"/>
    <w:rsid w:val="004F2854"/>
    <w:rsid w:val="004F2D0A"/>
    <w:rsid w:val="004F3FF5"/>
    <w:rsid w:val="004F6257"/>
    <w:rsid w:val="004F6FD7"/>
    <w:rsid w:val="0050136B"/>
    <w:rsid w:val="00502EF8"/>
    <w:rsid w:val="00503A07"/>
    <w:rsid w:val="0050459E"/>
    <w:rsid w:val="00504720"/>
    <w:rsid w:val="00505406"/>
    <w:rsid w:val="00505B22"/>
    <w:rsid w:val="00506919"/>
    <w:rsid w:val="00510A86"/>
    <w:rsid w:val="005129EB"/>
    <w:rsid w:val="00512B86"/>
    <w:rsid w:val="00514490"/>
    <w:rsid w:val="00515403"/>
    <w:rsid w:val="00516165"/>
    <w:rsid w:val="0051626D"/>
    <w:rsid w:val="00517D2B"/>
    <w:rsid w:val="00525056"/>
    <w:rsid w:val="005254A5"/>
    <w:rsid w:val="0052582F"/>
    <w:rsid w:val="005262D6"/>
    <w:rsid w:val="00531567"/>
    <w:rsid w:val="00531C64"/>
    <w:rsid w:val="00532117"/>
    <w:rsid w:val="0053271A"/>
    <w:rsid w:val="00533C2F"/>
    <w:rsid w:val="005354BE"/>
    <w:rsid w:val="00540E81"/>
    <w:rsid w:val="0054163F"/>
    <w:rsid w:val="00545C08"/>
    <w:rsid w:val="00545C17"/>
    <w:rsid w:val="00546B33"/>
    <w:rsid w:val="00547D5B"/>
    <w:rsid w:val="00547E79"/>
    <w:rsid w:val="005519E5"/>
    <w:rsid w:val="00552078"/>
    <w:rsid w:val="00552719"/>
    <w:rsid w:val="0055430D"/>
    <w:rsid w:val="00555576"/>
    <w:rsid w:val="0055606D"/>
    <w:rsid w:val="00557188"/>
    <w:rsid w:val="00560114"/>
    <w:rsid w:val="005612FA"/>
    <w:rsid w:val="00561C9F"/>
    <w:rsid w:val="00562A66"/>
    <w:rsid w:val="00562AB5"/>
    <w:rsid w:val="00562C83"/>
    <w:rsid w:val="005640AE"/>
    <w:rsid w:val="00564FEE"/>
    <w:rsid w:val="00573715"/>
    <w:rsid w:val="005741C8"/>
    <w:rsid w:val="00574DA7"/>
    <w:rsid w:val="00576530"/>
    <w:rsid w:val="005766B0"/>
    <w:rsid w:val="00577082"/>
    <w:rsid w:val="00577090"/>
    <w:rsid w:val="00580577"/>
    <w:rsid w:val="00580CD8"/>
    <w:rsid w:val="0058130C"/>
    <w:rsid w:val="00590478"/>
    <w:rsid w:val="005928D8"/>
    <w:rsid w:val="005948D9"/>
    <w:rsid w:val="00595DEA"/>
    <w:rsid w:val="005A005D"/>
    <w:rsid w:val="005A33A5"/>
    <w:rsid w:val="005A4D49"/>
    <w:rsid w:val="005A53D9"/>
    <w:rsid w:val="005A7CC9"/>
    <w:rsid w:val="005B0697"/>
    <w:rsid w:val="005B26EB"/>
    <w:rsid w:val="005B2B6B"/>
    <w:rsid w:val="005B4970"/>
    <w:rsid w:val="005B6ADC"/>
    <w:rsid w:val="005C14C2"/>
    <w:rsid w:val="005C2288"/>
    <w:rsid w:val="005C4D6C"/>
    <w:rsid w:val="005C732F"/>
    <w:rsid w:val="005D05A1"/>
    <w:rsid w:val="005D40D6"/>
    <w:rsid w:val="005D523B"/>
    <w:rsid w:val="005D57BE"/>
    <w:rsid w:val="005D72E9"/>
    <w:rsid w:val="005D757C"/>
    <w:rsid w:val="005D7A3A"/>
    <w:rsid w:val="005E07DE"/>
    <w:rsid w:val="005E21B0"/>
    <w:rsid w:val="005E6DE7"/>
    <w:rsid w:val="005F4862"/>
    <w:rsid w:val="005F57D7"/>
    <w:rsid w:val="005F5AEB"/>
    <w:rsid w:val="005F629A"/>
    <w:rsid w:val="0060591A"/>
    <w:rsid w:val="00610005"/>
    <w:rsid w:val="006117C6"/>
    <w:rsid w:val="00613789"/>
    <w:rsid w:val="00613854"/>
    <w:rsid w:val="00613AF6"/>
    <w:rsid w:val="00615067"/>
    <w:rsid w:val="00615800"/>
    <w:rsid w:val="0061597E"/>
    <w:rsid w:val="00615B9E"/>
    <w:rsid w:val="0061769D"/>
    <w:rsid w:val="00620CCE"/>
    <w:rsid w:val="006215A9"/>
    <w:rsid w:val="0062480D"/>
    <w:rsid w:val="00625B59"/>
    <w:rsid w:val="00627F7F"/>
    <w:rsid w:val="0063015B"/>
    <w:rsid w:val="0063303B"/>
    <w:rsid w:val="00633881"/>
    <w:rsid w:val="00634396"/>
    <w:rsid w:val="00634CA9"/>
    <w:rsid w:val="00635AC6"/>
    <w:rsid w:val="00635D49"/>
    <w:rsid w:val="00636798"/>
    <w:rsid w:val="00636A2C"/>
    <w:rsid w:val="00640738"/>
    <w:rsid w:val="00640776"/>
    <w:rsid w:val="00640FEC"/>
    <w:rsid w:val="00641ECB"/>
    <w:rsid w:val="006424EF"/>
    <w:rsid w:val="00645DCD"/>
    <w:rsid w:val="00646DBC"/>
    <w:rsid w:val="00647380"/>
    <w:rsid w:val="00647CDD"/>
    <w:rsid w:val="00647EA1"/>
    <w:rsid w:val="0065001E"/>
    <w:rsid w:val="00651080"/>
    <w:rsid w:val="00653E99"/>
    <w:rsid w:val="0065475E"/>
    <w:rsid w:val="0065492F"/>
    <w:rsid w:val="006555C1"/>
    <w:rsid w:val="006560A7"/>
    <w:rsid w:val="00656795"/>
    <w:rsid w:val="00660FF0"/>
    <w:rsid w:val="00661B6F"/>
    <w:rsid w:val="00661FAF"/>
    <w:rsid w:val="006643C2"/>
    <w:rsid w:val="0066452B"/>
    <w:rsid w:val="00666543"/>
    <w:rsid w:val="006674F3"/>
    <w:rsid w:val="00670168"/>
    <w:rsid w:val="00671042"/>
    <w:rsid w:val="006711A4"/>
    <w:rsid w:val="00673E74"/>
    <w:rsid w:val="00675E9D"/>
    <w:rsid w:val="006778E5"/>
    <w:rsid w:val="00681EFE"/>
    <w:rsid w:val="00682150"/>
    <w:rsid w:val="00682F35"/>
    <w:rsid w:val="006845C6"/>
    <w:rsid w:val="006861A3"/>
    <w:rsid w:val="0069198F"/>
    <w:rsid w:val="00694C22"/>
    <w:rsid w:val="00695A29"/>
    <w:rsid w:val="00695DAA"/>
    <w:rsid w:val="006A0848"/>
    <w:rsid w:val="006A2033"/>
    <w:rsid w:val="006A27EC"/>
    <w:rsid w:val="006A463E"/>
    <w:rsid w:val="006A58AC"/>
    <w:rsid w:val="006A7F6A"/>
    <w:rsid w:val="006B0C95"/>
    <w:rsid w:val="006B1217"/>
    <w:rsid w:val="006B23B3"/>
    <w:rsid w:val="006B3CCB"/>
    <w:rsid w:val="006B56E8"/>
    <w:rsid w:val="006B5A86"/>
    <w:rsid w:val="006C133D"/>
    <w:rsid w:val="006C181C"/>
    <w:rsid w:val="006C2D35"/>
    <w:rsid w:val="006C3F90"/>
    <w:rsid w:val="006C5C49"/>
    <w:rsid w:val="006C6AAA"/>
    <w:rsid w:val="006D2002"/>
    <w:rsid w:val="006D2BD4"/>
    <w:rsid w:val="006D3F0A"/>
    <w:rsid w:val="006D6CCB"/>
    <w:rsid w:val="006D7C49"/>
    <w:rsid w:val="006E023A"/>
    <w:rsid w:val="006E3F7C"/>
    <w:rsid w:val="006E5238"/>
    <w:rsid w:val="006E528E"/>
    <w:rsid w:val="006E7C44"/>
    <w:rsid w:val="006E7F45"/>
    <w:rsid w:val="006F245C"/>
    <w:rsid w:val="006F5611"/>
    <w:rsid w:val="006F5BF0"/>
    <w:rsid w:val="0070140B"/>
    <w:rsid w:val="0070199E"/>
    <w:rsid w:val="00704761"/>
    <w:rsid w:val="007074DF"/>
    <w:rsid w:val="007111BB"/>
    <w:rsid w:val="00712D83"/>
    <w:rsid w:val="007150BC"/>
    <w:rsid w:val="00716893"/>
    <w:rsid w:val="00716A63"/>
    <w:rsid w:val="007202FA"/>
    <w:rsid w:val="00720D21"/>
    <w:rsid w:val="00721000"/>
    <w:rsid w:val="00722684"/>
    <w:rsid w:val="00722B91"/>
    <w:rsid w:val="007239D4"/>
    <w:rsid w:val="00724525"/>
    <w:rsid w:val="007245F8"/>
    <w:rsid w:val="007247CC"/>
    <w:rsid w:val="00725962"/>
    <w:rsid w:val="00727F92"/>
    <w:rsid w:val="0073075C"/>
    <w:rsid w:val="00732530"/>
    <w:rsid w:val="0073298C"/>
    <w:rsid w:val="00732D2D"/>
    <w:rsid w:val="007338A2"/>
    <w:rsid w:val="0074343B"/>
    <w:rsid w:val="00743798"/>
    <w:rsid w:val="00743F7F"/>
    <w:rsid w:val="00745045"/>
    <w:rsid w:val="00745FF1"/>
    <w:rsid w:val="00746F61"/>
    <w:rsid w:val="00751837"/>
    <w:rsid w:val="00753B52"/>
    <w:rsid w:val="00754645"/>
    <w:rsid w:val="00754C3B"/>
    <w:rsid w:val="00754C6B"/>
    <w:rsid w:val="00754FB1"/>
    <w:rsid w:val="007573F3"/>
    <w:rsid w:val="007579E0"/>
    <w:rsid w:val="00757BD3"/>
    <w:rsid w:val="0076098B"/>
    <w:rsid w:val="00761235"/>
    <w:rsid w:val="007649DA"/>
    <w:rsid w:val="00766755"/>
    <w:rsid w:val="00767532"/>
    <w:rsid w:val="00767C18"/>
    <w:rsid w:val="007735AC"/>
    <w:rsid w:val="007735BD"/>
    <w:rsid w:val="00773C54"/>
    <w:rsid w:val="00777E2A"/>
    <w:rsid w:val="00780371"/>
    <w:rsid w:val="00781325"/>
    <w:rsid w:val="007820EB"/>
    <w:rsid w:val="007823D4"/>
    <w:rsid w:val="00782F1C"/>
    <w:rsid w:val="007852E8"/>
    <w:rsid w:val="0078609E"/>
    <w:rsid w:val="00786804"/>
    <w:rsid w:val="00786838"/>
    <w:rsid w:val="00790524"/>
    <w:rsid w:val="00792002"/>
    <w:rsid w:val="007927BB"/>
    <w:rsid w:val="007934F8"/>
    <w:rsid w:val="0079435E"/>
    <w:rsid w:val="00794C95"/>
    <w:rsid w:val="00795D30"/>
    <w:rsid w:val="00797DAB"/>
    <w:rsid w:val="007A317E"/>
    <w:rsid w:val="007A6888"/>
    <w:rsid w:val="007B1CF0"/>
    <w:rsid w:val="007B1DB2"/>
    <w:rsid w:val="007B3CD5"/>
    <w:rsid w:val="007B3D8A"/>
    <w:rsid w:val="007B4C85"/>
    <w:rsid w:val="007B5E23"/>
    <w:rsid w:val="007B7B56"/>
    <w:rsid w:val="007C010D"/>
    <w:rsid w:val="007C628C"/>
    <w:rsid w:val="007D175E"/>
    <w:rsid w:val="007D1B71"/>
    <w:rsid w:val="007D4533"/>
    <w:rsid w:val="007D4D8F"/>
    <w:rsid w:val="007D76FF"/>
    <w:rsid w:val="007E23F0"/>
    <w:rsid w:val="007E44F6"/>
    <w:rsid w:val="007F0CB1"/>
    <w:rsid w:val="007F1262"/>
    <w:rsid w:val="007F1A5B"/>
    <w:rsid w:val="007F1E33"/>
    <w:rsid w:val="007F596A"/>
    <w:rsid w:val="00801B29"/>
    <w:rsid w:val="008034C4"/>
    <w:rsid w:val="008102BD"/>
    <w:rsid w:val="00810381"/>
    <w:rsid w:val="00810B31"/>
    <w:rsid w:val="00812050"/>
    <w:rsid w:val="008122B0"/>
    <w:rsid w:val="00813823"/>
    <w:rsid w:val="00813DEB"/>
    <w:rsid w:val="00816105"/>
    <w:rsid w:val="0081620E"/>
    <w:rsid w:val="0081762C"/>
    <w:rsid w:val="0082031D"/>
    <w:rsid w:val="008227B6"/>
    <w:rsid w:val="00824817"/>
    <w:rsid w:val="008257B5"/>
    <w:rsid w:val="00825B07"/>
    <w:rsid w:val="00825F35"/>
    <w:rsid w:val="008266C0"/>
    <w:rsid w:val="008267C1"/>
    <w:rsid w:val="00832C73"/>
    <w:rsid w:val="00834715"/>
    <w:rsid w:val="00836BD8"/>
    <w:rsid w:val="00837370"/>
    <w:rsid w:val="008424C3"/>
    <w:rsid w:val="00842E39"/>
    <w:rsid w:val="00844304"/>
    <w:rsid w:val="008502DA"/>
    <w:rsid w:val="008504D4"/>
    <w:rsid w:val="008506F1"/>
    <w:rsid w:val="00852C51"/>
    <w:rsid w:val="00852DCF"/>
    <w:rsid w:val="00857281"/>
    <w:rsid w:val="00860EF0"/>
    <w:rsid w:val="00862179"/>
    <w:rsid w:val="008630AE"/>
    <w:rsid w:val="00864928"/>
    <w:rsid w:val="00864C82"/>
    <w:rsid w:val="00867452"/>
    <w:rsid w:val="008703EB"/>
    <w:rsid w:val="00870A1C"/>
    <w:rsid w:val="00871550"/>
    <w:rsid w:val="00872F6C"/>
    <w:rsid w:val="008750D3"/>
    <w:rsid w:val="0087704A"/>
    <w:rsid w:val="008773FE"/>
    <w:rsid w:val="00881513"/>
    <w:rsid w:val="00881F5A"/>
    <w:rsid w:val="00883119"/>
    <w:rsid w:val="008858FD"/>
    <w:rsid w:val="00886D22"/>
    <w:rsid w:val="0089148D"/>
    <w:rsid w:val="00891825"/>
    <w:rsid w:val="00893F06"/>
    <w:rsid w:val="00894067"/>
    <w:rsid w:val="0089561E"/>
    <w:rsid w:val="00896389"/>
    <w:rsid w:val="008A3697"/>
    <w:rsid w:val="008A5662"/>
    <w:rsid w:val="008A61A7"/>
    <w:rsid w:val="008B037B"/>
    <w:rsid w:val="008B0D20"/>
    <w:rsid w:val="008C0B91"/>
    <w:rsid w:val="008C33D1"/>
    <w:rsid w:val="008C41EF"/>
    <w:rsid w:val="008C43D4"/>
    <w:rsid w:val="008C4707"/>
    <w:rsid w:val="008C7057"/>
    <w:rsid w:val="008C7353"/>
    <w:rsid w:val="008C7A77"/>
    <w:rsid w:val="008D2649"/>
    <w:rsid w:val="008D42FD"/>
    <w:rsid w:val="008D5DBC"/>
    <w:rsid w:val="008D677C"/>
    <w:rsid w:val="008D6E96"/>
    <w:rsid w:val="008E0261"/>
    <w:rsid w:val="008E1099"/>
    <w:rsid w:val="008E29D4"/>
    <w:rsid w:val="008E41CF"/>
    <w:rsid w:val="008E57D4"/>
    <w:rsid w:val="008E66B4"/>
    <w:rsid w:val="008E6E9C"/>
    <w:rsid w:val="008E6EC3"/>
    <w:rsid w:val="008F04B4"/>
    <w:rsid w:val="008F1CD9"/>
    <w:rsid w:val="008F1EAF"/>
    <w:rsid w:val="008F3198"/>
    <w:rsid w:val="008F4227"/>
    <w:rsid w:val="008F4A50"/>
    <w:rsid w:val="008F4F93"/>
    <w:rsid w:val="00903533"/>
    <w:rsid w:val="00903D18"/>
    <w:rsid w:val="00907382"/>
    <w:rsid w:val="009079ED"/>
    <w:rsid w:val="00911564"/>
    <w:rsid w:val="00915173"/>
    <w:rsid w:val="0091574B"/>
    <w:rsid w:val="009158D6"/>
    <w:rsid w:val="009168EE"/>
    <w:rsid w:val="00916F3F"/>
    <w:rsid w:val="009204CF"/>
    <w:rsid w:val="00921837"/>
    <w:rsid w:val="00922DC0"/>
    <w:rsid w:val="00924458"/>
    <w:rsid w:val="00925B2E"/>
    <w:rsid w:val="009269DC"/>
    <w:rsid w:val="009271A1"/>
    <w:rsid w:val="00927591"/>
    <w:rsid w:val="00927CE1"/>
    <w:rsid w:val="00931787"/>
    <w:rsid w:val="00932BF7"/>
    <w:rsid w:val="00937015"/>
    <w:rsid w:val="009376B9"/>
    <w:rsid w:val="009400CB"/>
    <w:rsid w:val="00941D09"/>
    <w:rsid w:val="009421FF"/>
    <w:rsid w:val="0094443F"/>
    <w:rsid w:val="00944A3A"/>
    <w:rsid w:val="00945D0F"/>
    <w:rsid w:val="009468BC"/>
    <w:rsid w:val="0094761E"/>
    <w:rsid w:val="00947F91"/>
    <w:rsid w:val="0095091A"/>
    <w:rsid w:val="00955DAE"/>
    <w:rsid w:val="00956E2A"/>
    <w:rsid w:val="00960823"/>
    <w:rsid w:val="00962AC6"/>
    <w:rsid w:val="00970682"/>
    <w:rsid w:val="009709E2"/>
    <w:rsid w:val="009713A9"/>
    <w:rsid w:val="00973552"/>
    <w:rsid w:val="00973CC8"/>
    <w:rsid w:val="00974A42"/>
    <w:rsid w:val="00975127"/>
    <w:rsid w:val="00982DC8"/>
    <w:rsid w:val="009860B6"/>
    <w:rsid w:val="00987143"/>
    <w:rsid w:val="009903A9"/>
    <w:rsid w:val="009930EE"/>
    <w:rsid w:val="00993448"/>
    <w:rsid w:val="00993690"/>
    <w:rsid w:val="00995705"/>
    <w:rsid w:val="0099655B"/>
    <w:rsid w:val="009A50ED"/>
    <w:rsid w:val="009A6C11"/>
    <w:rsid w:val="009A75DC"/>
    <w:rsid w:val="009B02DF"/>
    <w:rsid w:val="009B0977"/>
    <w:rsid w:val="009B0F94"/>
    <w:rsid w:val="009B1F5F"/>
    <w:rsid w:val="009B7A92"/>
    <w:rsid w:val="009C03FB"/>
    <w:rsid w:val="009C0733"/>
    <w:rsid w:val="009C11D4"/>
    <w:rsid w:val="009C3A0E"/>
    <w:rsid w:val="009C72BC"/>
    <w:rsid w:val="009D1B97"/>
    <w:rsid w:val="009D32A0"/>
    <w:rsid w:val="009D4174"/>
    <w:rsid w:val="009D49F3"/>
    <w:rsid w:val="009D5236"/>
    <w:rsid w:val="009D6740"/>
    <w:rsid w:val="009D70DF"/>
    <w:rsid w:val="009D7F68"/>
    <w:rsid w:val="009D7FC5"/>
    <w:rsid w:val="009E04DB"/>
    <w:rsid w:val="009E1346"/>
    <w:rsid w:val="009E1ABA"/>
    <w:rsid w:val="009E3222"/>
    <w:rsid w:val="009E5132"/>
    <w:rsid w:val="009E5F13"/>
    <w:rsid w:val="009E7393"/>
    <w:rsid w:val="009F20FC"/>
    <w:rsid w:val="009F2AA6"/>
    <w:rsid w:val="009F2B65"/>
    <w:rsid w:val="009F460C"/>
    <w:rsid w:val="00A02241"/>
    <w:rsid w:val="00A0254F"/>
    <w:rsid w:val="00A02C30"/>
    <w:rsid w:val="00A0371A"/>
    <w:rsid w:val="00A05259"/>
    <w:rsid w:val="00A05CD6"/>
    <w:rsid w:val="00A10254"/>
    <w:rsid w:val="00A10AF7"/>
    <w:rsid w:val="00A126E5"/>
    <w:rsid w:val="00A169D8"/>
    <w:rsid w:val="00A1729F"/>
    <w:rsid w:val="00A1741F"/>
    <w:rsid w:val="00A207AD"/>
    <w:rsid w:val="00A24852"/>
    <w:rsid w:val="00A267A8"/>
    <w:rsid w:val="00A2700D"/>
    <w:rsid w:val="00A3089F"/>
    <w:rsid w:val="00A31839"/>
    <w:rsid w:val="00A35305"/>
    <w:rsid w:val="00A37AA0"/>
    <w:rsid w:val="00A4048F"/>
    <w:rsid w:val="00A40997"/>
    <w:rsid w:val="00A42518"/>
    <w:rsid w:val="00A435BC"/>
    <w:rsid w:val="00A446DC"/>
    <w:rsid w:val="00A462CC"/>
    <w:rsid w:val="00A51450"/>
    <w:rsid w:val="00A569F0"/>
    <w:rsid w:val="00A57C13"/>
    <w:rsid w:val="00A63FC2"/>
    <w:rsid w:val="00A64835"/>
    <w:rsid w:val="00A6664D"/>
    <w:rsid w:val="00A708B7"/>
    <w:rsid w:val="00A71E4A"/>
    <w:rsid w:val="00A737AB"/>
    <w:rsid w:val="00A7397C"/>
    <w:rsid w:val="00A76D49"/>
    <w:rsid w:val="00A77433"/>
    <w:rsid w:val="00A80969"/>
    <w:rsid w:val="00A80A1F"/>
    <w:rsid w:val="00A84883"/>
    <w:rsid w:val="00A91E8E"/>
    <w:rsid w:val="00A92FF0"/>
    <w:rsid w:val="00A9332B"/>
    <w:rsid w:val="00A9468E"/>
    <w:rsid w:val="00A97FFD"/>
    <w:rsid w:val="00AA17FA"/>
    <w:rsid w:val="00AA1F4B"/>
    <w:rsid w:val="00AA26B8"/>
    <w:rsid w:val="00AA2ADA"/>
    <w:rsid w:val="00AA2C50"/>
    <w:rsid w:val="00AA3419"/>
    <w:rsid w:val="00AA3537"/>
    <w:rsid w:val="00AA43FC"/>
    <w:rsid w:val="00AA78BC"/>
    <w:rsid w:val="00AB4437"/>
    <w:rsid w:val="00AB5C73"/>
    <w:rsid w:val="00AB6D58"/>
    <w:rsid w:val="00AB705E"/>
    <w:rsid w:val="00AC71E1"/>
    <w:rsid w:val="00AD08C7"/>
    <w:rsid w:val="00AD08ED"/>
    <w:rsid w:val="00AD1768"/>
    <w:rsid w:val="00AD1A81"/>
    <w:rsid w:val="00AD4B19"/>
    <w:rsid w:val="00AD793F"/>
    <w:rsid w:val="00AE0318"/>
    <w:rsid w:val="00AE20DD"/>
    <w:rsid w:val="00AE51C5"/>
    <w:rsid w:val="00AE5B3F"/>
    <w:rsid w:val="00AE7236"/>
    <w:rsid w:val="00AE7867"/>
    <w:rsid w:val="00AE7873"/>
    <w:rsid w:val="00AF2537"/>
    <w:rsid w:val="00AF4432"/>
    <w:rsid w:val="00AF52A2"/>
    <w:rsid w:val="00AF542C"/>
    <w:rsid w:val="00AF60AC"/>
    <w:rsid w:val="00AF6CC0"/>
    <w:rsid w:val="00AF6D12"/>
    <w:rsid w:val="00B0160B"/>
    <w:rsid w:val="00B034B6"/>
    <w:rsid w:val="00B06E39"/>
    <w:rsid w:val="00B07DFB"/>
    <w:rsid w:val="00B11F1E"/>
    <w:rsid w:val="00B1206E"/>
    <w:rsid w:val="00B15A8B"/>
    <w:rsid w:val="00B15B85"/>
    <w:rsid w:val="00B15E3C"/>
    <w:rsid w:val="00B174DD"/>
    <w:rsid w:val="00B252BE"/>
    <w:rsid w:val="00B25319"/>
    <w:rsid w:val="00B268DA"/>
    <w:rsid w:val="00B27A81"/>
    <w:rsid w:val="00B3031D"/>
    <w:rsid w:val="00B31796"/>
    <w:rsid w:val="00B3240F"/>
    <w:rsid w:val="00B32FA4"/>
    <w:rsid w:val="00B354BC"/>
    <w:rsid w:val="00B3585C"/>
    <w:rsid w:val="00B36A0A"/>
    <w:rsid w:val="00B406B1"/>
    <w:rsid w:val="00B41D46"/>
    <w:rsid w:val="00B43ECB"/>
    <w:rsid w:val="00B475D7"/>
    <w:rsid w:val="00B47F73"/>
    <w:rsid w:val="00B5059E"/>
    <w:rsid w:val="00B5175C"/>
    <w:rsid w:val="00B51EC3"/>
    <w:rsid w:val="00B52A2F"/>
    <w:rsid w:val="00B52B71"/>
    <w:rsid w:val="00B5346D"/>
    <w:rsid w:val="00B535C7"/>
    <w:rsid w:val="00B55477"/>
    <w:rsid w:val="00B55D7D"/>
    <w:rsid w:val="00B56EC6"/>
    <w:rsid w:val="00B57883"/>
    <w:rsid w:val="00B6029B"/>
    <w:rsid w:val="00B60CC5"/>
    <w:rsid w:val="00B6396C"/>
    <w:rsid w:val="00B64A0D"/>
    <w:rsid w:val="00B72286"/>
    <w:rsid w:val="00B74C50"/>
    <w:rsid w:val="00B767AF"/>
    <w:rsid w:val="00B773E7"/>
    <w:rsid w:val="00B77A36"/>
    <w:rsid w:val="00B80DB9"/>
    <w:rsid w:val="00B817FC"/>
    <w:rsid w:val="00B825B4"/>
    <w:rsid w:val="00B851A6"/>
    <w:rsid w:val="00B8773B"/>
    <w:rsid w:val="00B878E8"/>
    <w:rsid w:val="00B92641"/>
    <w:rsid w:val="00B92D06"/>
    <w:rsid w:val="00B9553C"/>
    <w:rsid w:val="00B95770"/>
    <w:rsid w:val="00BA16E6"/>
    <w:rsid w:val="00BA1DC4"/>
    <w:rsid w:val="00BA236E"/>
    <w:rsid w:val="00BA35A1"/>
    <w:rsid w:val="00BA4BDF"/>
    <w:rsid w:val="00BA5471"/>
    <w:rsid w:val="00BA6204"/>
    <w:rsid w:val="00BA6C4A"/>
    <w:rsid w:val="00BA74E0"/>
    <w:rsid w:val="00BB071A"/>
    <w:rsid w:val="00BC0D31"/>
    <w:rsid w:val="00BC2159"/>
    <w:rsid w:val="00BC26E8"/>
    <w:rsid w:val="00BC29EB"/>
    <w:rsid w:val="00BC3CA3"/>
    <w:rsid w:val="00BC5C6D"/>
    <w:rsid w:val="00BC7107"/>
    <w:rsid w:val="00BD1BB8"/>
    <w:rsid w:val="00BD47EA"/>
    <w:rsid w:val="00BD4AFC"/>
    <w:rsid w:val="00BD4DF5"/>
    <w:rsid w:val="00BD6406"/>
    <w:rsid w:val="00BE2320"/>
    <w:rsid w:val="00BE2652"/>
    <w:rsid w:val="00BE4F06"/>
    <w:rsid w:val="00BE6716"/>
    <w:rsid w:val="00BE6B82"/>
    <w:rsid w:val="00BF1998"/>
    <w:rsid w:val="00BF2168"/>
    <w:rsid w:val="00BF3B5D"/>
    <w:rsid w:val="00BF5224"/>
    <w:rsid w:val="00BF6F53"/>
    <w:rsid w:val="00BF7903"/>
    <w:rsid w:val="00C00C25"/>
    <w:rsid w:val="00C01FC9"/>
    <w:rsid w:val="00C026B7"/>
    <w:rsid w:val="00C027DD"/>
    <w:rsid w:val="00C04007"/>
    <w:rsid w:val="00C04F11"/>
    <w:rsid w:val="00C06D41"/>
    <w:rsid w:val="00C114D4"/>
    <w:rsid w:val="00C12328"/>
    <w:rsid w:val="00C12B7F"/>
    <w:rsid w:val="00C1327F"/>
    <w:rsid w:val="00C13B9D"/>
    <w:rsid w:val="00C143D7"/>
    <w:rsid w:val="00C14804"/>
    <w:rsid w:val="00C15372"/>
    <w:rsid w:val="00C20E32"/>
    <w:rsid w:val="00C2147A"/>
    <w:rsid w:val="00C21977"/>
    <w:rsid w:val="00C21E2B"/>
    <w:rsid w:val="00C23122"/>
    <w:rsid w:val="00C23880"/>
    <w:rsid w:val="00C23D0A"/>
    <w:rsid w:val="00C245D9"/>
    <w:rsid w:val="00C27D61"/>
    <w:rsid w:val="00C319D6"/>
    <w:rsid w:val="00C34A00"/>
    <w:rsid w:val="00C355C2"/>
    <w:rsid w:val="00C37009"/>
    <w:rsid w:val="00C370D5"/>
    <w:rsid w:val="00C3722B"/>
    <w:rsid w:val="00C379D2"/>
    <w:rsid w:val="00C4080A"/>
    <w:rsid w:val="00C41C9D"/>
    <w:rsid w:val="00C41CC2"/>
    <w:rsid w:val="00C433B9"/>
    <w:rsid w:val="00C4409C"/>
    <w:rsid w:val="00C443A6"/>
    <w:rsid w:val="00C4590B"/>
    <w:rsid w:val="00C473A7"/>
    <w:rsid w:val="00C478BF"/>
    <w:rsid w:val="00C50993"/>
    <w:rsid w:val="00C50FF7"/>
    <w:rsid w:val="00C52266"/>
    <w:rsid w:val="00C52FF2"/>
    <w:rsid w:val="00C57D83"/>
    <w:rsid w:val="00C621F1"/>
    <w:rsid w:val="00C623FA"/>
    <w:rsid w:val="00C62F5C"/>
    <w:rsid w:val="00C63885"/>
    <w:rsid w:val="00C63AE0"/>
    <w:rsid w:val="00C65585"/>
    <w:rsid w:val="00C6692F"/>
    <w:rsid w:val="00C66D40"/>
    <w:rsid w:val="00C70DC0"/>
    <w:rsid w:val="00C715AC"/>
    <w:rsid w:val="00C721C3"/>
    <w:rsid w:val="00C73081"/>
    <w:rsid w:val="00C74471"/>
    <w:rsid w:val="00C74603"/>
    <w:rsid w:val="00C7490F"/>
    <w:rsid w:val="00C7603D"/>
    <w:rsid w:val="00C8182B"/>
    <w:rsid w:val="00C83014"/>
    <w:rsid w:val="00C85D8E"/>
    <w:rsid w:val="00C90A16"/>
    <w:rsid w:val="00C92882"/>
    <w:rsid w:val="00C94008"/>
    <w:rsid w:val="00C96642"/>
    <w:rsid w:val="00C9705E"/>
    <w:rsid w:val="00C978BB"/>
    <w:rsid w:val="00CA0394"/>
    <w:rsid w:val="00CA2A4D"/>
    <w:rsid w:val="00CA2B63"/>
    <w:rsid w:val="00CA3A07"/>
    <w:rsid w:val="00CA4B66"/>
    <w:rsid w:val="00CA4E36"/>
    <w:rsid w:val="00CA526C"/>
    <w:rsid w:val="00CA56BE"/>
    <w:rsid w:val="00CA56DF"/>
    <w:rsid w:val="00CB10DF"/>
    <w:rsid w:val="00CB3571"/>
    <w:rsid w:val="00CB5F46"/>
    <w:rsid w:val="00CB603C"/>
    <w:rsid w:val="00CB6F0F"/>
    <w:rsid w:val="00CC271C"/>
    <w:rsid w:val="00CC3AF9"/>
    <w:rsid w:val="00CC3DDC"/>
    <w:rsid w:val="00CC5723"/>
    <w:rsid w:val="00CC6957"/>
    <w:rsid w:val="00CC69BC"/>
    <w:rsid w:val="00CC7839"/>
    <w:rsid w:val="00CE27E4"/>
    <w:rsid w:val="00CE2DC1"/>
    <w:rsid w:val="00CE3081"/>
    <w:rsid w:val="00CE411A"/>
    <w:rsid w:val="00CE4E26"/>
    <w:rsid w:val="00CE530B"/>
    <w:rsid w:val="00CE5B7C"/>
    <w:rsid w:val="00CE73AD"/>
    <w:rsid w:val="00CF09E9"/>
    <w:rsid w:val="00CF2707"/>
    <w:rsid w:val="00CF2755"/>
    <w:rsid w:val="00CF3DE4"/>
    <w:rsid w:val="00CF4658"/>
    <w:rsid w:val="00D01355"/>
    <w:rsid w:val="00D01CB0"/>
    <w:rsid w:val="00D01DE8"/>
    <w:rsid w:val="00D038C4"/>
    <w:rsid w:val="00D0688A"/>
    <w:rsid w:val="00D07B73"/>
    <w:rsid w:val="00D10698"/>
    <w:rsid w:val="00D10715"/>
    <w:rsid w:val="00D10BD2"/>
    <w:rsid w:val="00D110F4"/>
    <w:rsid w:val="00D11138"/>
    <w:rsid w:val="00D121BB"/>
    <w:rsid w:val="00D15B27"/>
    <w:rsid w:val="00D17238"/>
    <w:rsid w:val="00D17C95"/>
    <w:rsid w:val="00D20D17"/>
    <w:rsid w:val="00D20FB1"/>
    <w:rsid w:val="00D22C47"/>
    <w:rsid w:val="00D24479"/>
    <w:rsid w:val="00D27C70"/>
    <w:rsid w:val="00D32FCD"/>
    <w:rsid w:val="00D351ED"/>
    <w:rsid w:val="00D35408"/>
    <w:rsid w:val="00D35BA9"/>
    <w:rsid w:val="00D35C74"/>
    <w:rsid w:val="00D368CB"/>
    <w:rsid w:val="00D37078"/>
    <w:rsid w:val="00D42B18"/>
    <w:rsid w:val="00D42EE3"/>
    <w:rsid w:val="00D44104"/>
    <w:rsid w:val="00D46840"/>
    <w:rsid w:val="00D476A1"/>
    <w:rsid w:val="00D47E3A"/>
    <w:rsid w:val="00D502CF"/>
    <w:rsid w:val="00D506D6"/>
    <w:rsid w:val="00D50E04"/>
    <w:rsid w:val="00D52745"/>
    <w:rsid w:val="00D52B5C"/>
    <w:rsid w:val="00D60F4B"/>
    <w:rsid w:val="00D61922"/>
    <w:rsid w:val="00D61FD7"/>
    <w:rsid w:val="00D62F80"/>
    <w:rsid w:val="00D65BB0"/>
    <w:rsid w:val="00D66102"/>
    <w:rsid w:val="00D66BCB"/>
    <w:rsid w:val="00D67B34"/>
    <w:rsid w:val="00D70876"/>
    <w:rsid w:val="00D73426"/>
    <w:rsid w:val="00D73E1A"/>
    <w:rsid w:val="00D767B8"/>
    <w:rsid w:val="00D77106"/>
    <w:rsid w:val="00D779B6"/>
    <w:rsid w:val="00D80D4A"/>
    <w:rsid w:val="00D81529"/>
    <w:rsid w:val="00D83E0E"/>
    <w:rsid w:val="00D84238"/>
    <w:rsid w:val="00D85474"/>
    <w:rsid w:val="00D85D81"/>
    <w:rsid w:val="00D8737B"/>
    <w:rsid w:val="00D9088A"/>
    <w:rsid w:val="00D928AD"/>
    <w:rsid w:val="00D92ED7"/>
    <w:rsid w:val="00D94DC5"/>
    <w:rsid w:val="00DA2DE5"/>
    <w:rsid w:val="00DA4C90"/>
    <w:rsid w:val="00DA6568"/>
    <w:rsid w:val="00DA68F0"/>
    <w:rsid w:val="00DA7C3C"/>
    <w:rsid w:val="00DB4ADE"/>
    <w:rsid w:val="00DB5184"/>
    <w:rsid w:val="00DB52F6"/>
    <w:rsid w:val="00DB53C4"/>
    <w:rsid w:val="00DB5936"/>
    <w:rsid w:val="00DC01A9"/>
    <w:rsid w:val="00DC19D1"/>
    <w:rsid w:val="00DC21B2"/>
    <w:rsid w:val="00DC3B97"/>
    <w:rsid w:val="00DC3E38"/>
    <w:rsid w:val="00DC46B8"/>
    <w:rsid w:val="00DC7871"/>
    <w:rsid w:val="00DD1DA2"/>
    <w:rsid w:val="00DD21EB"/>
    <w:rsid w:val="00DD257E"/>
    <w:rsid w:val="00DD3162"/>
    <w:rsid w:val="00DD3AA6"/>
    <w:rsid w:val="00DD4151"/>
    <w:rsid w:val="00DD54F6"/>
    <w:rsid w:val="00DD5810"/>
    <w:rsid w:val="00DD5C38"/>
    <w:rsid w:val="00DD5D11"/>
    <w:rsid w:val="00DD609A"/>
    <w:rsid w:val="00DD6963"/>
    <w:rsid w:val="00DD7816"/>
    <w:rsid w:val="00DE0E46"/>
    <w:rsid w:val="00DE26B9"/>
    <w:rsid w:val="00DE3DF6"/>
    <w:rsid w:val="00DE4B92"/>
    <w:rsid w:val="00DE6B72"/>
    <w:rsid w:val="00DF05B5"/>
    <w:rsid w:val="00DF1FD5"/>
    <w:rsid w:val="00DF386A"/>
    <w:rsid w:val="00DF3988"/>
    <w:rsid w:val="00DF541B"/>
    <w:rsid w:val="00DF6315"/>
    <w:rsid w:val="00DF6EBB"/>
    <w:rsid w:val="00E02438"/>
    <w:rsid w:val="00E02D2E"/>
    <w:rsid w:val="00E101FF"/>
    <w:rsid w:val="00E10A22"/>
    <w:rsid w:val="00E137EE"/>
    <w:rsid w:val="00E14E01"/>
    <w:rsid w:val="00E2057F"/>
    <w:rsid w:val="00E20948"/>
    <w:rsid w:val="00E22D02"/>
    <w:rsid w:val="00E2366B"/>
    <w:rsid w:val="00E256FF"/>
    <w:rsid w:val="00E27B98"/>
    <w:rsid w:val="00E27D70"/>
    <w:rsid w:val="00E3038E"/>
    <w:rsid w:val="00E32EF7"/>
    <w:rsid w:val="00E34B0A"/>
    <w:rsid w:val="00E35823"/>
    <w:rsid w:val="00E35B2B"/>
    <w:rsid w:val="00E36E83"/>
    <w:rsid w:val="00E37344"/>
    <w:rsid w:val="00E375C4"/>
    <w:rsid w:val="00E40D4D"/>
    <w:rsid w:val="00E416EB"/>
    <w:rsid w:val="00E4285F"/>
    <w:rsid w:val="00E46BF3"/>
    <w:rsid w:val="00E46F23"/>
    <w:rsid w:val="00E4720B"/>
    <w:rsid w:val="00E47DDD"/>
    <w:rsid w:val="00E52D17"/>
    <w:rsid w:val="00E55709"/>
    <w:rsid w:val="00E55C7B"/>
    <w:rsid w:val="00E55EBA"/>
    <w:rsid w:val="00E5629C"/>
    <w:rsid w:val="00E60312"/>
    <w:rsid w:val="00E61084"/>
    <w:rsid w:val="00E645E6"/>
    <w:rsid w:val="00E64F4A"/>
    <w:rsid w:val="00E665E3"/>
    <w:rsid w:val="00E70389"/>
    <w:rsid w:val="00E7059F"/>
    <w:rsid w:val="00E72A93"/>
    <w:rsid w:val="00E755C6"/>
    <w:rsid w:val="00E758C7"/>
    <w:rsid w:val="00E77127"/>
    <w:rsid w:val="00E773E7"/>
    <w:rsid w:val="00E77B82"/>
    <w:rsid w:val="00E77DF7"/>
    <w:rsid w:val="00E8069C"/>
    <w:rsid w:val="00E82B9A"/>
    <w:rsid w:val="00E847F3"/>
    <w:rsid w:val="00E84B02"/>
    <w:rsid w:val="00E84F01"/>
    <w:rsid w:val="00E861FF"/>
    <w:rsid w:val="00E86835"/>
    <w:rsid w:val="00E8772A"/>
    <w:rsid w:val="00E929DC"/>
    <w:rsid w:val="00E936E6"/>
    <w:rsid w:val="00E9466E"/>
    <w:rsid w:val="00E95265"/>
    <w:rsid w:val="00E96107"/>
    <w:rsid w:val="00EA0657"/>
    <w:rsid w:val="00EA2335"/>
    <w:rsid w:val="00EA5572"/>
    <w:rsid w:val="00EA754C"/>
    <w:rsid w:val="00EB0A91"/>
    <w:rsid w:val="00EB226E"/>
    <w:rsid w:val="00EB281C"/>
    <w:rsid w:val="00EB28AC"/>
    <w:rsid w:val="00EB2DF8"/>
    <w:rsid w:val="00EB4B01"/>
    <w:rsid w:val="00EB4E4D"/>
    <w:rsid w:val="00EC187B"/>
    <w:rsid w:val="00EC32AF"/>
    <w:rsid w:val="00EC3A0F"/>
    <w:rsid w:val="00EC3D15"/>
    <w:rsid w:val="00EC5D68"/>
    <w:rsid w:val="00EC694D"/>
    <w:rsid w:val="00EC6F5C"/>
    <w:rsid w:val="00ED082C"/>
    <w:rsid w:val="00ED0C46"/>
    <w:rsid w:val="00ED159B"/>
    <w:rsid w:val="00ED30A5"/>
    <w:rsid w:val="00ED3E91"/>
    <w:rsid w:val="00ED46E3"/>
    <w:rsid w:val="00ED6D32"/>
    <w:rsid w:val="00ED7C6E"/>
    <w:rsid w:val="00EE0290"/>
    <w:rsid w:val="00EE0D09"/>
    <w:rsid w:val="00EE2538"/>
    <w:rsid w:val="00EE328A"/>
    <w:rsid w:val="00EE3FCB"/>
    <w:rsid w:val="00EE43BF"/>
    <w:rsid w:val="00EE46DA"/>
    <w:rsid w:val="00EF0A53"/>
    <w:rsid w:val="00EF25A7"/>
    <w:rsid w:val="00EF2947"/>
    <w:rsid w:val="00EF5EB7"/>
    <w:rsid w:val="00EF7B11"/>
    <w:rsid w:val="00F04154"/>
    <w:rsid w:val="00F14090"/>
    <w:rsid w:val="00F146CD"/>
    <w:rsid w:val="00F15751"/>
    <w:rsid w:val="00F157C7"/>
    <w:rsid w:val="00F16ADE"/>
    <w:rsid w:val="00F16B40"/>
    <w:rsid w:val="00F202F8"/>
    <w:rsid w:val="00F2362D"/>
    <w:rsid w:val="00F26C92"/>
    <w:rsid w:val="00F2766B"/>
    <w:rsid w:val="00F30014"/>
    <w:rsid w:val="00F301D2"/>
    <w:rsid w:val="00F310C3"/>
    <w:rsid w:val="00F31270"/>
    <w:rsid w:val="00F31285"/>
    <w:rsid w:val="00F3152C"/>
    <w:rsid w:val="00F32BD4"/>
    <w:rsid w:val="00F34503"/>
    <w:rsid w:val="00F37688"/>
    <w:rsid w:val="00F377E0"/>
    <w:rsid w:val="00F404ED"/>
    <w:rsid w:val="00F43341"/>
    <w:rsid w:val="00F438E8"/>
    <w:rsid w:val="00F45340"/>
    <w:rsid w:val="00F46233"/>
    <w:rsid w:val="00F471D7"/>
    <w:rsid w:val="00F507B1"/>
    <w:rsid w:val="00F54F5A"/>
    <w:rsid w:val="00F60ABD"/>
    <w:rsid w:val="00F616E9"/>
    <w:rsid w:val="00F61E10"/>
    <w:rsid w:val="00F6472A"/>
    <w:rsid w:val="00F6533B"/>
    <w:rsid w:val="00F658C1"/>
    <w:rsid w:val="00F673C5"/>
    <w:rsid w:val="00F700D3"/>
    <w:rsid w:val="00F71554"/>
    <w:rsid w:val="00F71933"/>
    <w:rsid w:val="00F71DB7"/>
    <w:rsid w:val="00F73034"/>
    <w:rsid w:val="00F7332A"/>
    <w:rsid w:val="00F74C9E"/>
    <w:rsid w:val="00F757F2"/>
    <w:rsid w:val="00F76D0D"/>
    <w:rsid w:val="00F80E09"/>
    <w:rsid w:val="00F828B6"/>
    <w:rsid w:val="00F83967"/>
    <w:rsid w:val="00F87724"/>
    <w:rsid w:val="00F90941"/>
    <w:rsid w:val="00F916BE"/>
    <w:rsid w:val="00F92DE3"/>
    <w:rsid w:val="00F92FF3"/>
    <w:rsid w:val="00F93C79"/>
    <w:rsid w:val="00F95AE9"/>
    <w:rsid w:val="00F960A6"/>
    <w:rsid w:val="00FA0CCA"/>
    <w:rsid w:val="00FA189B"/>
    <w:rsid w:val="00FA3156"/>
    <w:rsid w:val="00FA3247"/>
    <w:rsid w:val="00FA39DF"/>
    <w:rsid w:val="00FA3CA5"/>
    <w:rsid w:val="00FB2CC4"/>
    <w:rsid w:val="00FB4CAA"/>
    <w:rsid w:val="00FB60D7"/>
    <w:rsid w:val="00FB7A65"/>
    <w:rsid w:val="00FC2C64"/>
    <w:rsid w:val="00FC5404"/>
    <w:rsid w:val="00FC6EC9"/>
    <w:rsid w:val="00FD3597"/>
    <w:rsid w:val="00FD6B09"/>
    <w:rsid w:val="00FD78BE"/>
    <w:rsid w:val="00FE1946"/>
    <w:rsid w:val="00FE26CA"/>
    <w:rsid w:val="00FE3329"/>
    <w:rsid w:val="00FE3DFC"/>
    <w:rsid w:val="00FE4A5B"/>
    <w:rsid w:val="00FE4CA8"/>
    <w:rsid w:val="00FE5707"/>
    <w:rsid w:val="00FF01A8"/>
    <w:rsid w:val="00FF08AB"/>
    <w:rsid w:val="00FF0B5F"/>
    <w:rsid w:val="00FF4115"/>
    <w:rsid w:val="00FF4D26"/>
    <w:rsid w:val="00FF524C"/>
    <w:rsid w:val="00FF54F9"/>
    <w:rsid w:val="00FF5D59"/>
    <w:rsid w:val="00FF5FBA"/>
    <w:rsid w:val="00FF7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F"/>
  </w:style>
  <w:style w:type="paragraph" w:styleId="Nadpis1">
    <w:name w:val="heading 1"/>
    <w:basedOn w:val="Noparagraphstyle"/>
    <w:link w:val="Nadpis1Char"/>
    <w:qFormat/>
    <w:rsid w:val="006424EF"/>
    <w:pPr>
      <w:keepNext/>
      <w:spacing w:after="57"/>
      <w:jc w:val="center"/>
      <w:textAlignment w:val="baseline"/>
      <w:outlineLvl w:val="0"/>
    </w:pPr>
    <w:rPr>
      <w:rFonts w:ascii="Times" w:hAnsi="Times" w:cs="Times"/>
      <w:b/>
      <w:sz w:val="28"/>
    </w:rPr>
  </w:style>
  <w:style w:type="paragraph" w:styleId="Nadpis2">
    <w:name w:val="heading 2"/>
    <w:basedOn w:val="Normln"/>
    <w:next w:val="Normln"/>
    <w:link w:val="Nadpis2Char"/>
    <w:unhideWhenUsed/>
    <w:qFormat/>
    <w:rsid w:val="0064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6424EF"/>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6424E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424EF"/>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6424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24EF"/>
    <w:rPr>
      <w:rFonts w:ascii="Times" w:hAnsi="Times" w:cs="Times"/>
      <w:b/>
      <w:color w:val="000000"/>
      <w:sz w:val="28"/>
      <w:szCs w:val="24"/>
    </w:rPr>
  </w:style>
  <w:style w:type="character" w:customStyle="1" w:styleId="Nadpis2Char">
    <w:name w:val="Nadpis 2 Char"/>
    <w:basedOn w:val="Standardnpsmoodstavce"/>
    <w:link w:val="Nadpis2"/>
    <w:rsid w:val="006424EF"/>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6424EF"/>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6424E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424EF"/>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6424EF"/>
    <w:rPr>
      <w:rFonts w:asciiTheme="majorHAnsi" w:eastAsiaTheme="majorEastAsia" w:hAnsiTheme="majorHAnsi" w:cstheme="majorBidi"/>
      <w:i/>
      <w:iCs/>
      <w:color w:val="404040" w:themeColor="text1" w:themeTint="BF"/>
    </w:rPr>
  </w:style>
  <w:style w:type="paragraph" w:customStyle="1" w:styleId="Noparagraphstyle">
    <w:name w:val="[No paragraph style]"/>
    <w:rsid w:val="006424EF"/>
    <w:pPr>
      <w:autoSpaceDE w:val="0"/>
      <w:autoSpaceDN w:val="0"/>
      <w:adjustRightInd w:val="0"/>
      <w:spacing w:line="288" w:lineRule="auto"/>
      <w:textAlignment w:val="center"/>
    </w:pPr>
    <w:rPr>
      <w:rFonts w:ascii="Minion Pro" w:hAnsi="Minion Pro"/>
      <w:color w:val="000000"/>
      <w:sz w:val="24"/>
      <w:szCs w:val="24"/>
    </w:rPr>
  </w:style>
  <w:style w:type="paragraph" w:styleId="Nzev">
    <w:name w:val="Title"/>
    <w:basedOn w:val="Noparagraphstyle"/>
    <w:link w:val="NzevChar"/>
    <w:qFormat/>
    <w:rsid w:val="006424EF"/>
    <w:pPr>
      <w:jc w:val="center"/>
      <w:textAlignment w:val="baseline"/>
    </w:pPr>
    <w:rPr>
      <w:rFonts w:ascii="Times New Roman" w:hAnsi="Times New Roman"/>
      <w:sz w:val="28"/>
    </w:rPr>
  </w:style>
  <w:style w:type="character" w:customStyle="1" w:styleId="NzevChar">
    <w:name w:val="Název Char"/>
    <w:basedOn w:val="Standardnpsmoodstavce"/>
    <w:link w:val="Nzev"/>
    <w:rsid w:val="006424EF"/>
    <w:rPr>
      <w:color w:val="000000"/>
      <w:sz w:val="28"/>
      <w:szCs w:val="24"/>
    </w:rPr>
  </w:style>
  <w:style w:type="paragraph" w:customStyle="1" w:styleId="text">
    <w:name w:val="text"/>
    <w:basedOn w:val="Noparagraphstyle"/>
    <w:rsid w:val="006424EF"/>
    <w:pPr>
      <w:spacing w:before="57" w:line="220" w:lineRule="atLeast"/>
      <w:jc w:val="both"/>
      <w:textAlignment w:val="baseline"/>
    </w:pPr>
    <w:rPr>
      <w:rFonts w:ascii="Times" w:hAnsi="Times" w:cs="Times"/>
      <w:sz w:val="20"/>
    </w:rPr>
  </w:style>
  <w:style w:type="paragraph" w:customStyle="1" w:styleId="odst1">
    <w:name w:val="odst 1"/>
    <w:basedOn w:val="Noparagraphstyle"/>
    <w:rsid w:val="006424EF"/>
    <w:pPr>
      <w:spacing w:before="57" w:line="220" w:lineRule="atLeast"/>
      <w:ind w:left="454" w:hanging="454"/>
      <w:jc w:val="both"/>
      <w:textAlignment w:val="baseline"/>
    </w:pPr>
    <w:rPr>
      <w:rFonts w:ascii="Times" w:hAnsi="Times" w:cs="Times"/>
      <w:sz w:val="20"/>
    </w:rPr>
  </w:style>
  <w:style w:type="paragraph" w:customStyle="1" w:styleId="obsah1">
    <w:name w:val="obsah 1"/>
    <w:basedOn w:val="text"/>
    <w:rsid w:val="006424EF"/>
    <w:pPr>
      <w:keepNext/>
      <w:keepLines/>
      <w:tabs>
        <w:tab w:val="left" w:pos="1701"/>
        <w:tab w:val="right" w:pos="9354"/>
      </w:tabs>
      <w:spacing w:before="170"/>
      <w:ind w:left="850"/>
      <w:jc w:val="left"/>
    </w:pPr>
    <w:rPr>
      <w:b/>
      <w:caps/>
    </w:rPr>
  </w:style>
  <w:style w:type="paragraph" w:customStyle="1" w:styleId="obsah2">
    <w:name w:val="obsah 2"/>
    <w:basedOn w:val="obsah1"/>
    <w:rsid w:val="006424EF"/>
    <w:pPr>
      <w:spacing w:before="0"/>
    </w:pPr>
    <w:rPr>
      <w:caps w:val="0"/>
    </w:rPr>
  </w:style>
  <w:style w:type="paragraph" w:customStyle="1" w:styleId="nadpis11">
    <w:name w:val="nadpis 1.1"/>
    <w:basedOn w:val="text"/>
    <w:next w:val="text"/>
    <w:rsid w:val="006424EF"/>
    <w:pPr>
      <w:keepNext/>
      <w:keepLines/>
      <w:spacing w:before="227"/>
      <w:jc w:val="left"/>
    </w:pPr>
    <w:rPr>
      <w:b/>
      <w:caps/>
      <w:sz w:val="22"/>
    </w:rPr>
  </w:style>
  <w:style w:type="character" w:customStyle="1" w:styleId="boldik">
    <w:name w:val="boldik"/>
    <w:rsid w:val="006424EF"/>
    <w:rPr>
      <w:b/>
    </w:rPr>
  </w:style>
  <w:style w:type="paragraph" w:customStyle="1" w:styleId="textodsazen">
    <w:name w:val="text odsazený"/>
    <w:basedOn w:val="text"/>
    <w:rsid w:val="006424EF"/>
    <w:pPr>
      <w:ind w:left="1417" w:hanging="283"/>
    </w:pPr>
  </w:style>
  <w:style w:type="paragraph" w:customStyle="1" w:styleId="textodsazen2x">
    <w:name w:val="text odsazený 2x"/>
    <w:basedOn w:val="text"/>
    <w:rsid w:val="006424EF"/>
    <w:pPr>
      <w:ind w:left="1984" w:hanging="283"/>
    </w:pPr>
  </w:style>
  <w:style w:type="paragraph" w:customStyle="1" w:styleId="poznamky">
    <w:name w:val="poznamky"/>
    <w:basedOn w:val="Noparagraphstyle"/>
    <w:rsid w:val="006424EF"/>
    <w:pPr>
      <w:spacing w:before="57"/>
      <w:ind w:left="1701" w:hanging="283"/>
      <w:jc w:val="both"/>
      <w:textAlignment w:val="baseline"/>
    </w:pPr>
    <w:rPr>
      <w:rFonts w:ascii="Times" w:hAnsi="Times" w:cs="Times"/>
      <w:sz w:val="16"/>
    </w:rPr>
  </w:style>
  <w:style w:type="paragraph" w:customStyle="1" w:styleId="nadpis111">
    <w:name w:val="nadpis 1.1.1"/>
    <w:basedOn w:val="text"/>
    <w:next w:val="text"/>
    <w:rsid w:val="006424EF"/>
    <w:pPr>
      <w:keepNext/>
      <w:keepLines/>
      <w:spacing w:before="227"/>
      <w:jc w:val="left"/>
    </w:pPr>
    <w:rPr>
      <w:b/>
      <w:sz w:val="22"/>
    </w:rPr>
  </w:style>
  <w:style w:type="paragraph" w:customStyle="1" w:styleId="tabulka">
    <w:name w:val="tabulka"/>
    <w:basedOn w:val="text"/>
    <w:rsid w:val="006424EF"/>
    <w:pPr>
      <w:keepLines/>
      <w:spacing w:before="0" w:line="160" w:lineRule="atLeast"/>
      <w:jc w:val="left"/>
    </w:pPr>
    <w:rPr>
      <w:spacing w:val="-1"/>
      <w:sz w:val="14"/>
    </w:rPr>
  </w:style>
  <w:style w:type="paragraph" w:customStyle="1" w:styleId="odst2">
    <w:name w:val="odst 2"/>
    <w:basedOn w:val="odst1"/>
    <w:rsid w:val="006424EF"/>
    <w:pPr>
      <w:ind w:left="907"/>
    </w:pPr>
  </w:style>
  <w:style w:type="character" w:styleId="slostrnky">
    <w:name w:val="page number"/>
    <w:basedOn w:val="Standardnpsmoodstavce"/>
    <w:rsid w:val="006424EF"/>
    <w:rPr>
      <w:rFonts w:ascii="Times New Roman" w:hAnsi="Times New Roman" w:cs="Times New Roman"/>
      <w:sz w:val="24"/>
    </w:rPr>
  </w:style>
  <w:style w:type="character" w:customStyle="1" w:styleId="TrailerWGM">
    <w:name w:val="Trailer WGM"/>
    <w:basedOn w:val="Standardnpsmoodstavce"/>
    <w:rsid w:val="006424EF"/>
    <w:rPr>
      <w:caps/>
      <w:sz w:val="14"/>
    </w:rPr>
  </w:style>
  <w:style w:type="paragraph" w:styleId="Zhlav">
    <w:name w:val="header"/>
    <w:basedOn w:val="Normln"/>
    <w:link w:val="ZhlavChar"/>
    <w:rsid w:val="006424EF"/>
    <w:pPr>
      <w:tabs>
        <w:tab w:val="center" w:pos="4703"/>
        <w:tab w:val="right" w:pos="9406"/>
      </w:tabs>
    </w:pPr>
  </w:style>
  <w:style w:type="character" w:customStyle="1" w:styleId="ZhlavChar">
    <w:name w:val="Záhlaví Char"/>
    <w:basedOn w:val="Standardnpsmoodstavce"/>
    <w:link w:val="Zhlav"/>
    <w:rsid w:val="006424EF"/>
  </w:style>
  <w:style w:type="paragraph" w:styleId="Zpat">
    <w:name w:val="footer"/>
    <w:basedOn w:val="Normln"/>
    <w:link w:val="ZpatChar"/>
    <w:uiPriority w:val="99"/>
    <w:rsid w:val="006424EF"/>
    <w:pPr>
      <w:tabs>
        <w:tab w:val="center" w:pos="4703"/>
        <w:tab w:val="right" w:pos="9406"/>
      </w:tabs>
    </w:pPr>
  </w:style>
  <w:style w:type="character" w:customStyle="1" w:styleId="ZpatChar">
    <w:name w:val="Zápatí Char"/>
    <w:basedOn w:val="Standardnpsmoodstavce"/>
    <w:link w:val="Zpat"/>
    <w:uiPriority w:val="99"/>
    <w:rsid w:val="006424EF"/>
  </w:style>
  <w:style w:type="character" w:customStyle="1" w:styleId="TextbublinyChar">
    <w:name w:val="Text bubliny Char"/>
    <w:basedOn w:val="Standardnpsmoodstavce"/>
    <w:link w:val="Textbubliny"/>
    <w:uiPriority w:val="99"/>
    <w:rsid w:val="006424EF"/>
    <w:rPr>
      <w:rFonts w:ascii="Tahoma" w:hAnsi="Tahoma" w:cs="Tahoma"/>
      <w:sz w:val="16"/>
      <w:szCs w:val="16"/>
    </w:rPr>
  </w:style>
  <w:style w:type="paragraph" w:styleId="Textbubliny">
    <w:name w:val="Balloon Text"/>
    <w:basedOn w:val="Normln"/>
    <w:link w:val="TextbublinyChar"/>
    <w:uiPriority w:val="99"/>
    <w:unhideWhenUsed/>
    <w:rsid w:val="006424EF"/>
    <w:rPr>
      <w:rFonts w:ascii="Tahoma" w:hAnsi="Tahoma" w:cs="Tahoma"/>
      <w:sz w:val="16"/>
      <w:szCs w:val="16"/>
    </w:rPr>
  </w:style>
  <w:style w:type="character" w:customStyle="1" w:styleId="TextbublinyChar1">
    <w:name w:val="Text bubliny Char1"/>
    <w:basedOn w:val="Standardnpsmoodstavce"/>
    <w:uiPriority w:val="99"/>
    <w:rsid w:val="006424EF"/>
    <w:rPr>
      <w:rFonts w:ascii="Tahoma" w:hAnsi="Tahoma" w:cs="Tahoma"/>
      <w:sz w:val="16"/>
      <w:szCs w:val="16"/>
    </w:rPr>
  </w:style>
  <w:style w:type="paragraph" w:styleId="Zkladntext">
    <w:name w:val="Body Text"/>
    <w:basedOn w:val="Normln"/>
    <w:link w:val="ZkladntextChar"/>
    <w:rsid w:val="006424EF"/>
    <w:rPr>
      <w:sz w:val="24"/>
    </w:rPr>
  </w:style>
  <w:style w:type="character" w:customStyle="1" w:styleId="ZkladntextChar">
    <w:name w:val="Základní text Char"/>
    <w:basedOn w:val="Standardnpsmoodstavce"/>
    <w:link w:val="Zkladntext"/>
    <w:rsid w:val="006424EF"/>
    <w:rPr>
      <w:sz w:val="24"/>
    </w:rPr>
  </w:style>
  <w:style w:type="paragraph" w:styleId="Zkladntext2">
    <w:name w:val="Body Text 2"/>
    <w:basedOn w:val="Normln"/>
    <w:link w:val="Zkladntext2Char"/>
    <w:rsid w:val="006424EF"/>
    <w:rPr>
      <w:b/>
      <w:sz w:val="24"/>
    </w:rPr>
  </w:style>
  <w:style w:type="character" w:customStyle="1" w:styleId="Zkladntext2Char">
    <w:name w:val="Základní text 2 Char"/>
    <w:basedOn w:val="Standardnpsmoodstavce"/>
    <w:link w:val="Zkladntext2"/>
    <w:rsid w:val="006424EF"/>
    <w:rPr>
      <w:b/>
      <w:sz w:val="24"/>
    </w:rPr>
  </w:style>
  <w:style w:type="paragraph" w:styleId="Zkladntextodsazen">
    <w:name w:val="Body Text Indent"/>
    <w:basedOn w:val="Normln"/>
    <w:link w:val="ZkladntextodsazenChar"/>
    <w:rsid w:val="006424EF"/>
    <w:pPr>
      <w:widowControl w:val="0"/>
      <w:spacing w:line="276" w:lineRule="auto"/>
      <w:ind w:left="539"/>
      <w:jc w:val="both"/>
    </w:pPr>
    <w:rPr>
      <w:sz w:val="24"/>
    </w:rPr>
  </w:style>
  <w:style w:type="character" w:customStyle="1" w:styleId="ZkladntextodsazenChar">
    <w:name w:val="Základní text odsazený Char"/>
    <w:basedOn w:val="Standardnpsmoodstavce"/>
    <w:link w:val="Zkladntextodsazen"/>
    <w:rsid w:val="006424EF"/>
    <w:rPr>
      <w:sz w:val="24"/>
    </w:rPr>
  </w:style>
  <w:style w:type="paragraph" w:styleId="Zkladntextodsazen3">
    <w:name w:val="Body Text Indent 3"/>
    <w:basedOn w:val="Normln"/>
    <w:link w:val="Zkladntextodsazen3Char"/>
    <w:uiPriority w:val="99"/>
    <w:unhideWhenUsed/>
    <w:rsid w:val="006424E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424EF"/>
    <w:rPr>
      <w:sz w:val="16"/>
      <w:szCs w:val="16"/>
    </w:rPr>
  </w:style>
  <w:style w:type="paragraph" w:customStyle="1" w:styleId="Export0">
    <w:name w:val="Export 0"/>
    <w:basedOn w:val="Normln"/>
    <w:rsid w:val="006424EF"/>
    <w:pPr>
      <w:widowControl w:val="0"/>
    </w:pPr>
    <w:rPr>
      <w:rFonts w:ascii="Avinion" w:hAnsi="Avinion"/>
      <w:sz w:val="24"/>
    </w:rPr>
  </w:style>
  <w:style w:type="paragraph" w:customStyle="1" w:styleId="ZkladntextIMP">
    <w:name w:val="Základní text_IMP"/>
    <w:basedOn w:val="Normln"/>
    <w:rsid w:val="0064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Zkladntextodsazen21">
    <w:name w:val="Základní text odsazený 21"/>
    <w:basedOn w:val="Normln"/>
    <w:rsid w:val="006424EF"/>
    <w:pPr>
      <w:suppressAutoHyphens/>
      <w:spacing w:before="120"/>
      <w:ind w:hanging="1"/>
      <w:jc w:val="both"/>
    </w:pPr>
    <w:rPr>
      <w:rFonts w:ascii="Helvetica" w:hAnsi="Helvetica"/>
      <w:b/>
      <w:i/>
      <w:szCs w:val="24"/>
      <w:lang w:eastAsia="ar-SA"/>
    </w:rPr>
  </w:style>
  <w:style w:type="paragraph" w:styleId="Odstavecseseznamem">
    <w:name w:val="List Paragraph"/>
    <w:basedOn w:val="Normln"/>
    <w:uiPriority w:val="34"/>
    <w:qFormat/>
    <w:rsid w:val="006424EF"/>
    <w:pPr>
      <w:ind w:left="720"/>
      <w:contextualSpacing/>
    </w:pPr>
  </w:style>
  <w:style w:type="character" w:customStyle="1" w:styleId="Zkladntextodsazen2Char">
    <w:name w:val="Základní text odsazený 2 Char"/>
    <w:basedOn w:val="Standardnpsmoodstavce"/>
    <w:link w:val="Zkladntextodsazen2"/>
    <w:uiPriority w:val="99"/>
    <w:rsid w:val="006424EF"/>
  </w:style>
  <w:style w:type="paragraph" w:styleId="Zkladntextodsazen2">
    <w:name w:val="Body Text Indent 2"/>
    <w:basedOn w:val="Normln"/>
    <w:link w:val="Zkladntextodsazen2Char"/>
    <w:uiPriority w:val="99"/>
    <w:unhideWhenUsed/>
    <w:rsid w:val="006424EF"/>
    <w:pPr>
      <w:spacing w:after="120" w:line="480" w:lineRule="auto"/>
      <w:ind w:left="283"/>
    </w:pPr>
  </w:style>
  <w:style w:type="character" w:customStyle="1" w:styleId="Zkladntextodsazen2Char1">
    <w:name w:val="Základní text odsazený 2 Char1"/>
    <w:basedOn w:val="Standardnpsmoodstavce"/>
    <w:uiPriority w:val="99"/>
    <w:rsid w:val="006424EF"/>
  </w:style>
  <w:style w:type="paragraph" w:customStyle="1" w:styleId="Zkladntextodsazen22">
    <w:name w:val="Základní text odsazený 22"/>
    <w:basedOn w:val="Normln"/>
    <w:rsid w:val="006424EF"/>
    <w:pPr>
      <w:widowControl w:val="0"/>
      <w:ind w:left="360"/>
    </w:pPr>
  </w:style>
  <w:style w:type="paragraph" w:customStyle="1" w:styleId="07mm">
    <w:name w:val="0.7 mm"/>
    <w:basedOn w:val="Normln"/>
    <w:next w:val="Normln"/>
    <w:rsid w:val="006424EF"/>
    <w:pPr>
      <w:suppressAutoHyphens/>
      <w:jc w:val="both"/>
    </w:pPr>
    <w:rPr>
      <w:b/>
      <w:caps/>
      <w:spacing w:val="20"/>
      <w:sz w:val="40"/>
    </w:rPr>
  </w:style>
  <w:style w:type="paragraph" w:styleId="Zkladntext3">
    <w:name w:val="Body Text 3"/>
    <w:basedOn w:val="Normln"/>
    <w:link w:val="Zkladntext3Char"/>
    <w:uiPriority w:val="99"/>
    <w:unhideWhenUsed/>
    <w:rsid w:val="006424EF"/>
    <w:pPr>
      <w:spacing w:after="120"/>
    </w:pPr>
    <w:rPr>
      <w:sz w:val="16"/>
      <w:szCs w:val="16"/>
    </w:rPr>
  </w:style>
  <w:style w:type="character" w:customStyle="1" w:styleId="Zkladntext3Char">
    <w:name w:val="Základní text 3 Char"/>
    <w:basedOn w:val="Standardnpsmoodstavce"/>
    <w:link w:val="Zkladntext3"/>
    <w:uiPriority w:val="99"/>
    <w:rsid w:val="006424EF"/>
    <w:rPr>
      <w:sz w:val="16"/>
      <w:szCs w:val="16"/>
    </w:rPr>
  </w:style>
  <w:style w:type="character" w:styleId="Odkaznakoment">
    <w:name w:val="annotation reference"/>
    <w:basedOn w:val="Standardnpsmoodstavce"/>
    <w:uiPriority w:val="99"/>
    <w:unhideWhenUsed/>
    <w:rsid w:val="006424EF"/>
    <w:rPr>
      <w:sz w:val="16"/>
      <w:szCs w:val="16"/>
    </w:rPr>
  </w:style>
  <w:style w:type="paragraph" w:styleId="Textkomente">
    <w:name w:val="annotation text"/>
    <w:basedOn w:val="Normln"/>
    <w:link w:val="TextkomenteChar"/>
    <w:unhideWhenUsed/>
    <w:rsid w:val="006424EF"/>
  </w:style>
  <w:style w:type="character" w:customStyle="1" w:styleId="TextkomenteChar">
    <w:name w:val="Text komentáře Char"/>
    <w:basedOn w:val="Standardnpsmoodstavce"/>
    <w:link w:val="Textkomente"/>
    <w:rsid w:val="006424EF"/>
  </w:style>
  <w:style w:type="character" w:customStyle="1" w:styleId="PedmtkomenteChar">
    <w:name w:val="Předmět komentáře Char"/>
    <w:basedOn w:val="TextkomenteChar"/>
    <w:link w:val="Pedmtkomente"/>
    <w:uiPriority w:val="99"/>
    <w:rsid w:val="006424EF"/>
    <w:rPr>
      <w:b/>
      <w:bCs/>
    </w:rPr>
  </w:style>
  <w:style w:type="paragraph" w:styleId="Pedmtkomente">
    <w:name w:val="annotation subject"/>
    <w:basedOn w:val="Textkomente"/>
    <w:next w:val="Textkomente"/>
    <w:link w:val="PedmtkomenteChar"/>
    <w:uiPriority w:val="99"/>
    <w:unhideWhenUsed/>
    <w:rsid w:val="006424EF"/>
    <w:rPr>
      <w:b/>
      <w:bCs/>
    </w:rPr>
  </w:style>
  <w:style w:type="character" w:customStyle="1" w:styleId="PedmtkomenteChar1">
    <w:name w:val="Předmět komentáře Char1"/>
    <w:basedOn w:val="TextkomenteChar"/>
    <w:uiPriority w:val="99"/>
    <w:rsid w:val="006424EF"/>
    <w:rPr>
      <w:b/>
      <w:bCs/>
    </w:rPr>
  </w:style>
  <w:style w:type="paragraph" w:styleId="Prosttext">
    <w:name w:val="Plain Text"/>
    <w:basedOn w:val="Normln"/>
    <w:link w:val="ProsttextChar"/>
    <w:rsid w:val="006424EF"/>
    <w:rPr>
      <w:rFonts w:ascii="Courier New" w:hAnsi="Courier New"/>
    </w:rPr>
  </w:style>
  <w:style w:type="character" w:customStyle="1" w:styleId="ProsttextChar">
    <w:name w:val="Prostý text Char"/>
    <w:basedOn w:val="Standardnpsmoodstavce"/>
    <w:link w:val="Prosttext"/>
    <w:rsid w:val="006424EF"/>
    <w:rPr>
      <w:rFonts w:ascii="Courier New" w:hAnsi="Courier New"/>
    </w:rPr>
  </w:style>
  <w:style w:type="paragraph" w:customStyle="1" w:styleId="Zkladntext21">
    <w:name w:val="Základní text 21"/>
    <w:basedOn w:val="Normln"/>
    <w:rsid w:val="006424EF"/>
    <w:pPr>
      <w:suppressAutoHyphens/>
    </w:pPr>
    <w:rPr>
      <w:b/>
      <w:sz w:val="24"/>
      <w:lang w:eastAsia="ar-SA"/>
    </w:rPr>
  </w:style>
  <w:style w:type="paragraph" w:customStyle="1" w:styleId="Zkladntext31">
    <w:name w:val="Základní text 31"/>
    <w:basedOn w:val="Normln"/>
    <w:rsid w:val="006424EF"/>
    <w:pPr>
      <w:suppressAutoHyphens/>
      <w:spacing w:after="120"/>
    </w:pPr>
    <w:rPr>
      <w:sz w:val="16"/>
      <w:szCs w:val="16"/>
      <w:lang w:eastAsia="ar-SA"/>
    </w:rPr>
  </w:style>
  <w:style w:type="paragraph" w:styleId="Textpoznpodarou">
    <w:name w:val="footnote text"/>
    <w:aliases w:val="fn"/>
    <w:basedOn w:val="Normln"/>
    <w:link w:val="TextpoznpodarouChar"/>
    <w:rsid w:val="006424EF"/>
    <w:pPr>
      <w:spacing w:after="240"/>
    </w:pPr>
    <w:rPr>
      <w:sz w:val="24"/>
      <w:lang w:val="en-US" w:eastAsia="en-US"/>
    </w:rPr>
  </w:style>
  <w:style w:type="character" w:customStyle="1" w:styleId="TextpoznpodarouChar">
    <w:name w:val="Text pozn. pod čarou Char"/>
    <w:aliases w:val="fn Char"/>
    <w:basedOn w:val="Standardnpsmoodstavce"/>
    <w:link w:val="Textpoznpodarou"/>
    <w:rsid w:val="006424EF"/>
    <w:rPr>
      <w:sz w:val="24"/>
      <w:lang w:val="en-US" w:eastAsia="en-US"/>
    </w:rPr>
  </w:style>
  <w:style w:type="character" w:styleId="Znakapoznpodarou">
    <w:name w:val="footnote reference"/>
    <w:basedOn w:val="Standardnpsmoodstavce"/>
    <w:unhideWhenUsed/>
    <w:rsid w:val="006424EF"/>
    <w:rPr>
      <w:vertAlign w:val="superscript"/>
    </w:rPr>
  </w:style>
  <w:style w:type="paragraph" w:styleId="Revize">
    <w:name w:val="Revision"/>
    <w:hidden/>
    <w:uiPriority w:val="99"/>
    <w:semiHidden/>
    <w:rsid w:val="006424EF"/>
  </w:style>
  <w:style w:type="character" w:customStyle="1" w:styleId="bold">
    <w:name w:val="bold"/>
    <w:uiPriority w:val="99"/>
    <w:rsid w:val="006424EF"/>
    <w:rPr>
      <w:b/>
    </w:rPr>
  </w:style>
  <w:style w:type="paragraph" w:customStyle="1" w:styleId="CSPNormlntabulka">
    <w:name w:val="CSP Normální tabulka"/>
    <w:uiPriority w:val="99"/>
    <w:rsid w:val="008C4707"/>
    <w:pPr>
      <w:spacing w:before="20" w:after="40"/>
    </w:pPr>
    <w:rPr>
      <w:rFonts w:ascii="Arial" w:hAnsi="Arial"/>
      <w:szCs w:val="17"/>
    </w:rPr>
  </w:style>
  <w:style w:type="character" w:styleId="Hypertextovodkaz">
    <w:name w:val="Hyperlink"/>
    <w:basedOn w:val="Standardnpsmoodstavce"/>
    <w:unhideWhenUsed/>
    <w:rsid w:val="00051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3331">
      <w:bodyDiv w:val="1"/>
      <w:marLeft w:val="0"/>
      <w:marRight w:val="0"/>
      <w:marTop w:val="0"/>
      <w:marBottom w:val="0"/>
      <w:divBdr>
        <w:top w:val="none" w:sz="0" w:space="0" w:color="auto"/>
        <w:left w:val="none" w:sz="0" w:space="0" w:color="auto"/>
        <w:bottom w:val="none" w:sz="0" w:space="0" w:color="auto"/>
        <w:right w:val="none" w:sz="0" w:space="0" w:color="auto"/>
      </w:divBdr>
      <w:divsChild>
        <w:div w:id="153226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an.holy@rsd.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schillerova@rsd.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 xsi:nil="true"/>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7FC0-F450-4AA4-AC07-00E062B19824}">
  <ds:schemaRefs>
    <ds:schemaRef ds:uri="http://schemas.microsoft.com/sharepoint/v3/contenttype/forms"/>
  </ds:schemaRefs>
</ds:datastoreItem>
</file>

<file path=customXml/itemProps2.xml><?xml version="1.0" encoding="utf-8"?>
<ds:datastoreItem xmlns:ds="http://schemas.openxmlformats.org/officeDocument/2006/customXml" ds:itemID="{1CE83E2D-255C-46D1-B504-90F3EE087905}">
  <ds:schemaRefs>
    <ds:schemaRef ds:uri="http://purl.org/dc/elements/1.1/"/>
    <ds:schemaRef ds:uri="http://purl.org/dc/dcmitype/"/>
    <ds:schemaRef ds:uri="B5CC2AE1-2329-4532-9CCF-347DAA3D07CD"/>
    <ds:schemaRef ds:uri="http://purl.org/dc/terms/"/>
    <ds:schemaRef ds:uri="http://schemas.microsoft.com/office/2006/metadata/properties"/>
    <ds:schemaRef ds:uri="http://schemas.microsoft.com/office/2006/documentManagement/types"/>
    <ds:schemaRef ds:uri="http://schemas.openxmlformats.org/package/2006/metadata/core-properties"/>
    <ds:schemaRef ds:uri="b5cc2ae1-2329-4532-9ccf-347daa3d07cd"/>
    <ds:schemaRef ds:uri="http://www.w3.org/XML/1998/namespace"/>
  </ds:schemaRefs>
</ds:datastoreItem>
</file>

<file path=customXml/itemProps3.xml><?xml version="1.0" encoding="utf-8"?>
<ds:datastoreItem xmlns:ds="http://schemas.openxmlformats.org/officeDocument/2006/customXml" ds:itemID="{0E7BCA82-6FD5-4114-B4F7-CA12EC7B7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A42F95-BEDD-44A0-8235-C93F7EB6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15636</Words>
  <Characters>92255</Characters>
  <Application>Microsoft Office Word</Application>
  <DocSecurity>0</DocSecurity>
  <Lines>768</Lines>
  <Paragraphs>215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2020-01-02T06:56:00Z</dcterms:created>
  <dcterms:modified xsi:type="dcterms:W3CDTF">2020-01-02T06:56:00Z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