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0A4E0F">
        <w:rPr>
          <w:sz w:val="34"/>
          <w:szCs w:val="34"/>
        </w:rPr>
        <w:t>23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lastRenderedPageBreak/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F00898" w:rsidRPr="007115DA" w:rsidRDefault="00F00898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</w:pPr>
      <w:r w:rsidRPr="007115DA"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  <w:t>K datu účinnosti dodatku</w:t>
      </w:r>
      <w:r w:rsidR="000A4E0F" w:rsidRPr="007115DA"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  <w:t xml:space="preserve"> č. 23</w:t>
      </w:r>
      <w:r w:rsidRPr="007115DA"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  <w:t xml:space="preserve"> se měn</w:t>
      </w:r>
      <w:r w:rsidR="00BB627F" w:rsidRPr="007115DA"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  <w:t>í</w:t>
      </w:r>
      <w:r w:rsidRPr="007115DA">
        <w:rPr>
          <w:rFonts w:ascii="Times New Roman" w:hAnsi="Times New Roman" w:cs="Times New Roman"/>
          <w:b/>
          <w:bCs/>
          <w:color w:val="auto"/>
          <w:sz w:val="34"/>
          <w:szCs w:val="34"/>
          <w:u w:val="single"/>
        </w:rPr>
        <w:t xml:space="preserve"> pojistné částky pro HAV uvedené v příloze tohoto dodatku. </w:t>
      </w: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AC456B" w:rsidRDefault="00AC456B" w:rsidP="00AC456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22:</w:t>
      </w:r>
    </w:p>
    <w:p w:rsidR="00AC456B" w:rsidRDefault="00AC456B" w:rsidP="00AC456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117 655,- Kč</w:t>
      </w:r>
    </w:p>
    <w:p w:rsidR="00AC456B" w:rsidRDefault="00AC456B" w:rsidP="00AC456B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465 796,- Kč</w:t>
      </w:r>
    </w:p>
    <w:p w:rsidR="00AC456B" w:rsidRPr="00A2130D" w:rsidRDefault="00AC456B" w:rsidP="00AC456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583.451</w:t>
      </w:r>
      <w:r w:rsidRPr="00A2130D">
        <w:rPr>
          <w:b/>
          <w:color w:val="auto"/>
          <w:sz w:val="22"/>
          <w:szCs w:val="22"/>
        </w:rPr>
        <w:t>,- Kč</w:t>
      </w:r>
    </w:p>
    <w:p w:rsidR="00BB627F" w:rsidRP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AC456B">
        <w:rPr>
          <w:b/>
          <w:color w:val="auto"/>
          <w:sz w:val="22"/>
          <w:szCs w:val="22"/>
        </w:rPr>
        <w:t>23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AC456B">
        <w:rPr>
          <w:color w:val="auto"/>
          <w:sz w:val="22"/>
          <w:szCs w:val="22"/>
        </w:rPr>
        <w:t>117 655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AC456B">
        <w:rPr>
          <w:color w:val="auto"/>
          <w:sz w:val="22"/>
          <w:szCs w:val="22"/>
        </w:rPr>
        <w:t>436 033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AC456B">
        <w:rPr>
          <w:b/>
          <w:color w:val="auto"/>
          <w:sz w:val="22"/>
          <w:szCs w:val="22"/>
        </w:rPr>
        <w:t>553 688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BB627F">
        <w:rPr>
          <w:b/>
        </w:rPr>
        <w:t>01.01.20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D0611C" w:rsidRPr="00D0611C">
        <w:rPr>
          <w:sz w:val="24"/>
          <w:szCs w:val="24"/>
          <w:highlight w:val="black"/>
        </w:rPr>
        <w:t>xxxxxxxxx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D0611C" w:rsidRPr="00D0611C">
        <w:rPr>
          <w:sz w:val="24"/>
          <w:szCs w:val="24"/>
          <w:highlight w:val="black"/>
        </w:rPr>
        <w:t>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D0611C" w:rsidRPr="00D0611C">
        <w:rPr>
          <w:sz w:val="24"/>
          <w:szCs w:val="24"/>
          <w:highlight w:val="black"/>
        </w:rPr>
        <w:t>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D0611C" w:rsidRPr="00D0611C">
          <w:rPr>
            <w:rStyle w:val="Hypertextovodkaz"/>
            <w:sz w:val="24"/>
            <w:szCs w:val="24"/>
            <w:highlight w:val="black"/>
          </w:rPr>
          <w:t>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1" w:name="_GoBack"/>
      <w:bookmarkEnd w:id="1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BB627F">
        <w:rPr>
          <w:sz w:val="22"/>
          <w:szCs w:val="22"/>
        </w:rPr>
        <w:t>12.12</w:t>
      </w:r>
      <w:r w:rsidR="00E57653">
        <w:rPr>
          <w:sz w:val="22"/>
          <w:szCs w:val="22"/>
        </w:rPr>
        <w:t>.201</w:t>
      </w:r>
      <w:r w:rsidR="00AC456B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55" w:rsidRDefault="009D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1255" w:rsidRDefault="009D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Pr="000A4E0F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0A4E0F">
      <w:rPr>
        <w:sz w:val="16"/>
        <w:szCs w:val="16"/>
      </w:rPr>
      <w:t>, dodatek č. 23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611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55" w:rsidRDefault="009D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1255" w:rsidRDefault="009D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3B79"/>
    <w:rsid w:val="00296D26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27592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D1255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0611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1F30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2019-12-18T08:20:00Z</dcterms:created>
  <dcterms:modified xsi:type="dcterms:W3CDTF">2019-12-18T12:36:00Z</dcterms:modified>
</cp:coreProperties>
</file>