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1A" w:rsidRDefault="00820B44">
      <w:pPr>
        <w:pStyle w:val="Bodytext50"/>
        <w:framePr w:w="432" w:h="1872" w:hRule="exact" w:wrap="none" w:vAnchor="page" w:hAnchor="page" w:x="346" w:y="763"/>
        <w:shd w:val="clear" w:color="auto" w:fill="auto"/>
        <w:textDirection w:val="btLr"/>
      </w:pPr>
      <w:r>
        <w:t>prc-^^avíitó: GIGA CZ 3.r.o.</w:t>
      </w:r>
    </w:p>
    <w:p w:rsidR="00C0261A" w:rsidRDefault="00820B44">
      <w:pPr>
        <w:pStyle w:val="Heading110"/>
        <w:framePr w:w="8640" w:h="8185" w:hRule="exact" w:wrap="none" w:vAnchor="page" w:hAnchor="page" w:x="1363" w:y="1012"/>
        <w:shd w:val="clear" w:color="auto" w:fill="auto"/>
        <w:ind w:right="640"/>
      </w:pPr>
      <w:bookmarkStart w:id="0" w:name="bookmark0"/>
      <w:r>
        <w:t>KRYCÍ LIST NABÍDKY</w:t>
      </w:r>
      <w:bookmarkEnd w:id="0"/>
    </w:p>
    <w:p w:rsidR="00C0261A" w:rsidRDefault="00820B44">
      <w:pPr>
        <w:pStyle w:val="Bodytext30"/>
        <w:framePr w:w="8640" w:h="8185" w:hRule="exact" w:wrap="none" w:vAnchor="page" w:hAnchor="page" w:x="1363" w:y="1012"/>
        <w:numPr>
          <w:ilvl w:val="0"/>
          <w:numId w:val="1"/>
        </w:numPr>
        <w:shd w:val="clear" w:color="auto" w:fill="auto"/>
        <w:tabs>
          <w:tab w:val="left" w:pos="354"/>
        </w:tabs>
        <w:spacing w:after="282"/>
      </w:pPr>
      <w:r>
        <w:t>PŘEDMĚT NABiDKY</w:t>
      </w:r>
    </w:p>
    <w:p w:rsidR="00C0261A" w:rsidRDefault="00820B44">
      <w:pPr>
        <w:pStyle w:val="Bodytext40"/>
        <w:framePr w:w="8640" w:h="8185" w:hRule="exact" w:wrap="none" w:vAnchor="page" w:hAnchor="page" w:x="1363" w:y="1012"/>
        <w:shd w:val="clear" w:color="auto" w:fill="auto"/>
        <w:spacing w:before="0"/>
        <w:ind w:left="3560"/>
      </w:pPr>
      <w:r>
        <w:t>Pražská konzervatoř</w:t>
      </w:r>
    </w:p>
    <w:p w:rsidR="00C0261A" w:rsidRDefault="00820B44">
      <w:pPr>
        <w:pStyle w:val="Heading210"/>
        <w:framePr w:w="8640" w:h="8185" w:hRule="exact" w:wrap="none" w:vAnchor="page" w:hAnchor="page" w:x="1363" w:y="1012"/>
        <w:shd w:val="clear" w:color="auto" w:fill="auto"/>
        <w:ind w:right="260"/>
      </w:pPr>
      <w:bookmarkStart w:id="1" w:name="bookmark1"/>
      <w:r>
        <w:t>„Dodávka výpočetní techniky pro výuku na Pražské konzervatoři"</w:t>
      </w:r>
      <w:bookmarkEnd w:id="1"/>
    </w:p>
    <w:p w:rsidR="00C0261A" w:rsidRDefault="00820B44">
      <w:pPr>
        <w:pStyle w:val="Bodytext30"/>
        <w:framePr w:w="8640" w:h="8185" w:hRule="exact" w:wrap="none" w:vAnchor="page" w:hAnchor="page" w:x="1363" w:y="1012"/>
        <w:numPr>
          <w:ilvl w:val="0"/>
          <w:numId w:val="1"/>
        </w:numPr>
        <w:shd w:val="clear" w:color="auto" w:fill="auto"/>
        <w:tabs>
          <w:tab w:val="left" w:pos="354"/>
        </w:tabs>
        <w:spacing w:after="151"/>
      </w:pPr>
      <w:r>
        <w:t>ZÁKLADNÍ IDENTIFIKAČNÍ ÚDAJE UCHAZEČE</w:t>
      </w:r>
    </w:p>
    <w:p w:rsidR="00C0261A" w:rsidRDefault="00820B44">
      <w:pPr>
        <w:pStyle w:val="Bodytext20"/>
        <w:framePr w:w="8640" w:h="8185" w:hRule="exact" w:wrap="none" w:vAnchor="page" w:hAnchor="page" w:x="1363" w:y="1012"/>
        <w:shd w:val="clear" w:color="auto" w:fill="auto"/>
        <w:spacing w:before="0"/>
      </w:pPr>
      <w:r>
        <w:t>obchodní firma nebo název: GIGA CZ s.r.o.</w:t>
      </w:r>
    </w:p>
    <w:p w:rsidR="00C0261A" w:rsidRDefault="00820B44">
      <w:pPr>
        <w:pStyle w:val="Bodytext20"/>
        <w:framePr w:w="8640" w:h="8185" w:hRule="exact" w:wrap="none" w:vAnchor="page" w:hAnchor="page" w:x="1363" w:y="1012"/>
        <w:shd w:val="clear" w:color="auto" w:fill="auto"/>
        <w:spacing w:before="0"/>
      </w:pPr>
      <w:r>
        <w:t>právní forma: Společnost s ručením omezeným</w:t>
      </w:r>
    </w:p>
    <w:p w:rsidR="00C0261A" w:rsidRDefault="00820B44">
      <w:pPr>
        <w:pStyle w:val="Bodytext20"/>
        <w:framePr w:w="8640" w:h="8185" w:hRule="exact" w:wrap="none" w:vAnchor="page" w:hAnchor="page" w:x="1363" w:y="1012"/>
        <w:shd w:val="clear" w:color="auto" w:fill="auto"/>
        <w:spacing w:before="0"/>
      </w:pPr>
      <w:r>
        <w:t>sídlo: nám. F. Křižíka 2840, 39001 Tábor</w:t>
      </w:r>
    </w:p>
    <w:p w:rsidR="00C0261A" w:rsidRDefault="00820B44">
      <w:pPr>
        <w:pStyle w:val="Bodytext20"/>
        <w:framePr w:w="8640" w:h="8185" w:hRule="exact" w:wrap="none" w:vAnchor="page" w:hAnchor="page" w:x="1363" w:y="1012"/>
        <w:shd w:val="clear" w:color="auto" w:fill="auto"/>
        <w:spacing w:before="0"/>
      </w:pPr>
      <w:r>
        <w:t>kontaktní adresa: Lidická tř. 1004/139, 37007 České Budějovice</w:t>
      </w:r>
    </w:p>
    <w:p w:rsidR="00C0261A" w:rsidRDefault="00820B44">
      <w:pPr>
        <w:pStyle w:val="Bodytext20"/>
        <w:framePr w:w="8640" w:h="8185" w:hRule="exact" w:wrap="none" w:vAnchor="page" w:hAnchor="page" w:x="1363" w:y="1012"/>
        <w:shd w:val="clear" w:color="auto" w:fill="auto"/>
        <w:spacing w:before="0"/>
      </w:pPr>
      <w:r>
        <w:t>IČ:28080289</w:t>
      </w:r>
    </w:p>
    <w:p w:rsidR="00C0261A" w:rsidRDefault="00820B44">
      <w:pPr>
        <w:pStyle w:val="Bodytext20"/>
        <w:framePr w:w="8640" w:h="8185" w:hRule="exact" w:wrap="none" w:vAnchor="page" w:hAnchor="page" w:x="1363" w:y="1012"/>
        <w:shd w:val="clear" w:color="auto" w:fill="auto"/>
        <w:spacing w:before="0"/>
      </w:pPr>
      <w:r>
        <w:t>DIČ: CZ28080289</w:t>
      </w:r>
    </w:p>
    <w:p w:rsidR="00C0261A" w:rsidRDefault="00820B44">
      <w:pPr>
        <w:pStyle w:val="Bodytext20"/>
        <w:framePr w:w="8640" w:h="8185" w:hRule="exact" w:wrap="none" w:vAnchor="page" w:hAnchor="page" w:x="1363" w:y="1012"/>
        <w:shd w:val="clear" w:color="auto" w:fill="auto"/>
        <w:spacing w:before="0"/>
      </w:pPr>
      <w:r>
        <w:t>zapsaný v obchodním rejstříku vedeném Krajským soudem v Českých Budějovicích, oddíl C, vložka 16083.</w:t>
      </w:r>
      <w:r>
        <w:br/>
        <w:t xml:space="preserve">bankovní spojení: </w:t>
      </w:r>
      <w:r w:rsidR="00665B34">
        <w:t>xxxxxxxxxxxxxxx</w:t>
      </w:r>
      <w:r>
        <w:br/>
        <w:t xml:space="preserve">č. účtu: </w:t>
      </w:r>
      <w:r w:rsidR="00665B34">
        <w:t>xxxxxxxxxxxxxxxx</w:t>
      </w:r>
    </w:p>
    <w:p w:rsidR="00C0261A" w:rsidRDefault="00820B44">
      <w:pPr>
        <w:pStyle w:val="Bodytext20"/>
        <w:framePr w:w="8640" w:h="8185" w:hRule="exact" w:wrap="none" w:vAnchor="page" w:hAnchor="page" w:x="1363" w:y="1012"/>
        <w:shd w:val="clear" w:color="auto" w:fill="auto"/>
        <w:spacing w:before="0"/>
      </w:pPr>
      <w:r>
        <w:t xml:space="preserve">statutární orgány uvedením jména, příjmení a zastávané funkce: </w:t>
      </w:r>
      <w:r w:rsidR="00665B34">
        <w:t>xxxxxxxxxxxxx</w:t>
      </w:r>
      <w:r>
        <w:t>, Jednatel</w:t>
      </w:r>
      <w:r>
        <w:br/>
        <w:t>pověřený zástupc</w:t>
      </w:r>
      <w:r w:rsidR="00665B34">
        <w:t>e pro případné další jednání: xxxxxxxxxxx</w:t>
      </w:r>
      <w:r>
        <w:br/>
        <w:t xml:space="preserve">tel.: </w:t>
      </w:r>
      <w:r w:rsidR="00665B34">
        <w:t>xxxxxxxxxxxxxxxxxxxx</w:t>
      </w:r>
    </w:p>
    <w:p w:rsidR="00C0261A" w:rsidRDefault="00820B44">
      <w:pPr>
        <w:pStyle w:val="Bodytext20"/>
        <w:framePr w:w="8640" w:h="8185" w:hRule="exact" w:wrap="none" w:vAnchor="page" w:hAnchor="page" w:x="1363" w:y="1012"/>
        <w:shd w:val="clear" w:color="auto" w:fill="auto"/>
        <w:spacing w:before="0" w:after="349"/>
        <w:ind w:left="780"/>
      </w:pPr>
      <w:r>
        <w:t xml:space="preserve">e-mail: </w:t>
      </w:r>
      <w:hyperlink r:id="rId7" w:history="1">
        <w:r w:rsidR="00665B34">
          <w:rPr>
            <w:lang w:val="en-US" w:eastAsia="en-US" w:bidi="en-US"/>
          </w:rPr>
          <w:t>xxxxxxxxxxxxxxxxxxxxxx</w:t>
        </w:r>
      </w:hyperlink>
      <w:bookmarkStart w:id="2" w:name="_GoBack"/>
      <w:bookmarkEnd w:id="2"/>
    </w:p>
    <w:p w:rsidR="00C0261A" w:rsidRDefault="00820B44">
      <w:pPr>
        <w:pStyle w:val="Bodytext30"/>
        <w:framePr w:w="8640" w:h="8185" w:hRule="exact" w:wrap="none" w:vAnchor="page" w:hAnchor="page" w:x="1363" w:y="1012"/>
        <w:numPr>
          <w:ilvl w:val="0"/>
          <w:numId w:val="1"/>
        </w:numPr>
        <w:shd w:val="clear" w:color="auto" w:fill="auto"/>
        <w:tabs>
          <w:tab w:val="left" w:pos="354"/>
        </w:tabs>
        <w:spacing w:after="245"/>
      </w:pPr>
      <w:r>
        <w:t>DOBA PLNĚNÍ ZAKÁZKY</w:t>
      </w:r>
    </w:p>
    <w:p w:rsidR="00C0261A" w:rsidRDefault="00820B44">
      <w:pPr>
        <w:pStyle w:val="Bodytext20"/>
        <w:framePr w:w="8640" w:h="8185" w:hRule="exact" w:wrap="none" w:vAnchor="page" w:hAnchor="page" w:x="1363" w:y="1012"/>
        <w:shd w:val="clear" w:color="auto" w:fill="auto"/>
        <w:spacing w:before="0" w:after="255" w:line="190" w:lineRule="exact"/>
      </w:pPr>
      <w:r>
        <w:t>Termín plněni veřejné zakázky je od 4.12.2019 do 31.12.2019</w:t>
      </w:r>
    </w:p>
    <w:p w:rsidR="00C0261A" w:rsidRDefault="00820B44">
      <w:pPr>
        <w:pStyle w:val="Bodytext30"/>
        <w:framePr w:w="8640" w:h="8185" w:hRule="exact" w:wrap="none" w:vAnchor="page" w:hAnchor="page" w:x="1363" w:y="1012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</w:pPr>
      <w:r>
        <w:t>NABÍDKOVÁ 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710"/>
        <w:gridCol w:w="1656"/>
        <w:gridCol w:w="1805"/>
        <w:gridCol w:w="1848"/>
      </w:tblGrid>
      <w:tr w:rsidR="00C0261A">
        <w:trPr>
          <w:trHeight w:hRule="exact" w:val="49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Praktikábly - rozměry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Počet</w:t>
            </w:r>
          </w:p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kusů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Cena bez DPH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DPH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Cena včetně DPH</w:t>
            </w:r>
          </w:p>
        </w:tc>
      </w:tr>
      <w:tr w:rsidR="00C0261A">
        <w:trPr>
          <w:trHeight w:hRule="exact" w:val="48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Počítač do nahrávacího</w:t>
            </w:r>
            <w:r>
              <w:rPr>
                <w:rStyle w:val="Bodytext21"/>
              </w:rPr>
              <w:br/>
              <w:t>studia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1"/>
              </w:rPr>
              <w:t>62 001 Kč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13 020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75 021 Kč</w:t>
            </w:r>
          </w:p>
        </w:tc>
      </w:tr>
      <w:tr w:rsidR="00C0261A">
        <w:trPr>
          <w:trHeight w:hRule="exact" w:val="34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Položka č. 1 celkem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C0261A">
            <w:pPr>
              <w:framePr w:w="8035" w:h="6278" w:wrap="none" w:vAnchor="page" w:hAnchor="page" w:x="1363" w:y="9398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Bold"/>
              </w:rPr>
              <w:t>62 001 Kč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Bold"/>
              </w:rPr>
              <w:t>13 020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Bold"/>
              </w:rPr>
              <w:t>75 021 Kč</w:t>
            </w:r>
          </w:p>
        </w:tc>
      </w:tr>
      <w:tr w:rsidR="00C0261A">
        <w:trPr>
          <w:trHeight w:hRule="exact" w:val="48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226" w:lineRule="exact"/>
            </w:pPr>
            <w:r>
              <w:rPr>
                <w:rStyle w:val="Bodytext21"/>
              </w:rPr>
              <w:t>Server do počítačové</w:t>
            </w:r>
            <w:r>
              <w:rPr>
                <w:rStyle w:val="Bodytext21"/>
              </w:rPr>
              <w:br/>
              <w:t>učebny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1"/>
              </w:rPr>
              <w:t>10 790 Kč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2 266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13 056 Kč</w:t>
            </w:r>
          </w:p>
        </w:tc>
      </w:tr>
      <w:tr w:rsidR="00C0261A">
        <w:trPr>
          <w:trHeight w:hRule="exact" w:val="48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Desktop do počítačové</w:t>
            </w:r>
            <w:r>
              <w:rPr>
                <w:rStyle w:val="Bodytext21"/>
              </w:rPr>
              <w:br/>
              <w:t>učebny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1"/>
              </w:rPr>
              <w:t>275 730 Kč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57 903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333 633 Kč</w:t>
            </w:r>
          </w:p>
        </w:tc>
      </w:tr>
      <w:tr w:rsidR="00C0261A">
        <w:trPr>
          <w:trHeight w:hRule="exact" w:val="35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1"/>
              </w:rPr>
              <w:t>Sluchátka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1"/>
              </w:rPr>
              <w:t>7 128 Kč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1 497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8 625 Kč</w:t>
            </w:r>
          </w:p>
        </w:tc>
      </w:tr>
      <w:tr w:rsidR="00C0261A">
        <w:trPr>
          <w:trHeight w:hRule="exact" w:val="34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1"/>
              </w:rPr>
              <w:t>USB klaviatura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1"/>
              </w:rPr>
              <w:t>22 806 Kč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4 789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27 595 Kč</w:t>
            </w:r>
          </w:p>
        </w:tc>
      </w:tr>
      <w:tr w:rsidR="00C0261A">
        <w:trPr>
          <w:trHeight w:hRule="exact" w:val="4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226" w:lineRule="exact"/>
            </w:pPr>
            <w:r>
              <w:rPr>
                <w:rStyle w:val="Bodytext21"/>
              </w:rPr>
              <w:t>Zvuková karta Steinberg</w:t>
            </w:r>
            <w:r>
              <w:rPr>
                <w:rStyle w:val="Bodytext21"/>
              </w:rPr>
              <w:br/>
              <w:t>UR22mkll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1"/>
              </w:rPr>
              <w:t>5 730 Kč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1 203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6 933 Kč</w:t>
            </w:r>
          </w:p>
        </w:tc>
      </w:tr>
      <w:tr w:rsidR="00C0261A">
        <w:trPr>
          <w:trHeight w:hRule="exact" w:val="48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Pluginy FabFilter do</w:t>
            </w:r>
            <w:r>
              <w:rPr>
                <w:rStyle w:val="Bodytext21"/>
              </w:rPr>
              <w:br/>
              <w:t>nahrávacího studia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1"/>
              </w:rPr>
              <w:t>21 063 Kč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4 423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25 486 Kč</w:t>
            </w:r>
          </w:p>
        </w:tc>
      </w:tr>
      <w:tr w:rsidR="00C0261A">
        <w:trPr>
          <w:trHeight w:hRule="exact" w:val="4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Upgrade Cubase na Pro</w:t>
            </w:r>
            <w:r>
              <w:rPr>
                <w:rStyle w:val="Bodytext21"/>
              </w:rPr>
              <w:br/>
              <w:t>10 nebo Pro 10.5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1"/>
              </w:rPr>
              <w:t>28 668 Kč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6 021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1"/>
              </w:rPr>
              <w:t>34 689 Kč</w:t>
            </w:r>
          </w:p>
        </w:tc>
      </w:tr>
      <w:tr w:rsidR="00C0261A">
        <w:trPr>
          <w:trHeight w:hRule="exact" w:val="34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Položka č. 2 celkem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C0261A">
            <w:pPr>
              <w:framePr w:w="8035" w:h="6278" w:wrap="none" w:vAnchor="page" w:hAnchor="page" w:x="1363" w:y="9398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Bold"/>
              </w:rPr>
              <w:t>371 915 Kč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Bold"/>
              </w:rPr>
              <w:t>78 102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Bold"/>
              </w:rPr>
              <w:t>450 016 Kč</w:t>
            </w:r>
          </w:p>
        </w:tc>
      </w:tr>
      <w:tr w:rsidR="00C0261A">
        <w:trPr>
          <w:trHeight w:hRule="exact" w:val="3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1"/>
              </w:rPr>
              <w:t>Doprava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C0261A">
            <w:pPr>
              <w:framePr w:w="8035" w:h="6278" w:wrap="none" w:vAnchor="page" w:hAnchor="page" w:x="1363" w:y="9398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Bold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Bold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Bold"/>
              </w:rPr>
              <w:t>0</w:t>
            </w:r>
          </w:p>
        </w:tc>
      </w:tr>
      <w:tr w:rsidR="00C0261A">
        <w:trPr>
          <w:trHeight w:hRule="exact" w:val="34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1"/>
              </w:rPr>
              <w:t>Instalace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C0261A">
            <w:pPr>
              <w:framePr w:w="8035" w:h="6278" w:wrap="none" w:vAnchor="page" w:hAnchor="page" w:x="1363" w:y="9398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Bold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Bold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Bold"/>
              </w:rPr>
              <w:t>0</w:t>
            </w:r>
          </w:p>
        </w:tc>
      </w:tr>
      <w:tr w:rsidR="00C0261A">
        <w:trPr>
          <w:trHeight w:hRule="exact" w:val="48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Ostatní náklady výše</w:t>
            </w:r>
            <w:r>
              <w:rPr>
                <w:rStyle w:val="Bodytext21"/>
              </w:rPr>
              <w:br/>
              <w:t>neuvedené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1A" w:rsidRDefault="00C0261A">
            <w:pPr>
              <w:framePr w:w="8035" w:h="6278" w:wrap="none" w:vAnchor="page" w:hAnchor="page" w:x="1363" w:y="9398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Bold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Bold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  <w:ind w:left="20"/>
              <w:jc w:val="center"/>
            </w:pPr>
            <w:r>
              <w:rPr>
                <w:rStyle w:val="Bodytext2Bold"/>
              </w:rPr>
              <w:t>0</w:t>
            </w:r>
          </w:p>
        </w:tc>
      </w:tr>
      <w:tr w:rsidR="00C0261A">
        <w:trPr>
          <w:trHeight w:hRule="exact" w:val="36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Celkem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1A" w:rsidRDefault="00C0261A">
            <w:pPr>
              <w:framePr w:w="8035" w:h="6278" w:wrap="none" w:vAnchor="page" w:hAnchor="page" w:x="1363" w:y="9398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433 916 Kč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91 122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1A" w:rsidRDefault="00820B44">
            <w:pPr>
              <w:pStyle w:val="Bodytext20"/>
              <w:framePr w:w="8035" w:h="6278" w:wrap="none" w:vAnchor="page" w:hAnchor="page" w:x="1363" w:y="9398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525 038 Kč</w:t>
            </w:r>
          </w:p>
        </w:tc>
      </w:tr>
    </w:tbl>
    <w:p w:rsidR="00C0261A" w:rsidRDefault="00820B44">
      <w:pPr>
        <w:pStyle w:val="Bodytext60"/>
        <w:framePr w:w="499" w:h="1037" w:hRule="exact" w:wrap="none" w:vAnchor="page" w:hAnchor="page" w:x="845" w:y="177"/>
        <w:shd w:val="clear" w:color="auto" w:fill="auto"/>
        <w:textDirection w:val="btLr"/>
      </w:pPr>
      <w:r>
        <w:t>IC: 28080289</w:t>
      </w:r>
      <w:r>
        <w:br/>
        <w:t>CZ2808028&lt;)</w:t>
      </w:r>
      <w:r>
        <w:br/>
        <w:t>T</w:t>
      </w:r>
      <w:r w:rsidR="00665B34">
        <w:t xml:space="preserve">l.: </w:t>
      </w:r>
    </w:p>
    <w:p w:rsidR="00C0261A" w:rsidRDefault="00820B44">
      <w:pPr>
        <w:pStyle w:val="Bodytext60"/>
        <w:framePr w:w="320" w:h="1306" w:hRule="exact" w:wrap="none" w:vAnchor="page" w:hAnchor="page" w:x="928" w:y="2030"/>
        <w:shd w:val="clear" w:color="auto" w:fill="auto"/>
        <w:jc w:val="both"/>
        <w:textDirection w:val="btLr"/>
      </w:pPr>
      <w:r>
        <w:t>nám. Fr. Kiížíka 2840</w:t>
      </w:r>
      <w:r>
        <w:br/>
        <w:t>39001 Tábor</w:t>
      </w:r>
    </w:p>
    <w:p w:rsidR="00C0261A" w:rsidRDefault="00820B44">
      <w:pPr>
        <w:pStyle w:val="Headerorfooter10"/>
        <w:framePr w:wrap="none" w:vAnchor="page" w:hAnchor="page" w:x="10330" w:y="15676"/>
        <w:shd w:val="clear" w:color="auto" w:fill="auto"/>
      </w:pPr>
      <w:r>
        <w:t>1</w:t>
      </w:r>
    </w:p>
    <w:p w:rsidR="00C0261A" w:rsidRDefault="00C0261A">
      <w:pPr>
        <w:rPr>
          <w:sz w:val="2"/>
          <w:szCs w:val="2"/>
        </w:rPr>
      </w:pPr>
    </w:p>
    <w:sectPr w:rsidR="00C026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DA" w:rsidRDefault="00AF11DA">
      <w:r>
        <w:separator/>
      </w:r>
    </w:p>
  </w:endnote>
  <w:endnote w:type="continuationSeparator" w:id="0">
    <w:p w:rsidR="00AF11DA" w:rsidRDefault="00AF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DA" w:rsidRDefault="00AF11DA"/>
  </w:footnote>
  <w:footnote w:type="continuationSeparator" w:id="0">
    <w:p w:rsidR="00AF11DA" w:rsidRDefault="00AF11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30023"/>
    <w:multiLevelType w:val="multilevel"/>
    <w:tmpl w:val="C9F8AA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1A"/>
    <w:rsid w:val="000412EB"/>
    <w:rsid w:val="004534F7"/>
    <w:rsid w:val="00665B34"/>
    <w:rsid w:val="00820B44"/>
    <w:rsid w:val="00AF11DA"/>
    <w:rsid w:val="00C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EDC2"/>
  <w15:docId w15:val="{D09909AB-7955-41C2-8E2D-FE086E73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w w:val="90"/>
      <w:sz w:val="22"/>
      <w:szCs w:val="22"/>
      <w:u w:val="none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46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00" w:line="268" w:lineRule="exact"/>
    </w:pPr>
    <w:rPr>
      <w:rFonts w:ascii="Arial" w:eastAsia="Arial" w:hAnsi="Arial" w:cs="Arial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300" w:line="246" w:lineRule="exac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0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49" w:lineRule="exact"/>
      <w:jc w:val="right"/>
    </w:pPr>
    <w:rPr>
      <w:rFonts w:ascii="Arial" w:eastAsia="Arial" w:hAnsi="Arial" w:cs="Arial"/>
      <w:b/>
      <w:bCs/>
      <w:sz w:val="11"/>
      <w:szCs w:val="11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46" w:lineRule="exact"/>
    </w:pPr>
    <w:rPr>
      <w:rFonts w:ascii="Arial" w:eastAsia="Arial" w:hAnsi="Arial" w:cs="Arial"/>
      <w:w w:val="9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s.goszler@terasto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2019-12-30T15:49:00Z</dcterms:created>
  <dcterms:modified xsi:type="dcterms:W3CDTF">2019-12-30T15:50:00Z</dcterms:modified>
</cp:coreProperties>
</file>