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24BC" w14:textId="77777777" w:rsidR="00766C8C" w:rsidRPr="00317B54" w:rsidRDefault="00766C8C" w:rsidP="00766C8C">
      <w:pPr>
        <w:pStyle w:val="Nzev"/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317B54">
        <w:rPr>
          <w:rFonts w:ascii="Tahoma" w:hAnsi="Tahoma" w:cs="Tahoma"/>
          <w:sz w:val="21"/>
          <w:szCs w:val="21"/>
        </w:rPr>
        <w:t>SMLOUVA O VYUŽITÍ VÝSLEDKŮ VÝZKUMU A VÝVOJE</w:t>
      </w:r>
    </w:p>
    <w:p w14:paraId="5D3CF4BF" w14:textId="77777777" w:rsidR="00766C8C" w:rsidRPr="00317B54" w:rsidRDefault="00766C8C" w:rsidP="00766C8C">
      <w:pPr>
        <w:pStyle w:val="Zkladntext"/>
        <w:jc w:val="center"/>
        <w:rPr>
          <w:rFonts w:ascii="Tahoma" w:hAnsi="Tahoma" w:cs="Tahoma"/>
          <w:b/>
          <w:bCs/>
          <w:sz w:val="21"/>
          <w:szCs w:val="21"/>
        </w:rPr>
      </w:pPr>
      <w:r w:rsidRPr="00317B54">
        <w:rPr>
          <w:rFonts w:ascii="Tahoma" w:hAnsi="Tahoma" w:cs="Tahoma"/>
          <w:b/>
          <w:bCs/>
          <w:sz w:val="21"/>
          <w:szCs w:val="21"/>
        </w:rPr>
        <w:t xml:space="preserve">(dle § 1746 odst. 2 zákona č. 89/2012 Sb., občanský zákoník, ve znění pozdějších předpisů a </w:t>
      </w:r>
    </w:p>
    <w:p w14:paraId="068622ED" w14:textId="408DBC6F" w:rsidR="00766C8C" w:rsidRPr="00317B54" w:rsidRDefault="00766C8C" w:rsidP="00766C8C">
      <w:pPr>
        <w:pStyle w:val="Zkladntext"/>
        <w:jc w:val="center"/>
        <w:rPr>
          <w:rFonts w:ascii="Tahoma" w:hAnsi="Tahoma" w:cs="Tahoma"/>
          <w:b/>
          <w:bCs/>
          <w:sz w:val="21"/>
          <w:szCs w:val="21"/>
        </w:rPr>
      </w:pPr>
      <w:r w:rsidRPr="00317B54">
        <w:rPr>
          <w:rFonts w:ascii="Tahoma" w:hAnsi="Tahoma" w:cs="Tahoma"/>
          <w:b/>
          <w:bCs/>
          <w:sz w:val="21"/>
          <w:szCs w:val="21"/>
        </w:rPr>
        <w:t>zákona č. 130/2002 Sb., o podpoře výzkumu</w:t>
      </w:r>
      <w:r w:rsidR="00994465">
        <w:rPr>
          <w:rFonts w:ascii="Tahoma" w:hAnsi="Tahoma" w:cs="Tahoma"/>
          <w:b/>
          <w:bCs/>
          <w:sz w:val="21"/>
          <w:szCs w:val="21"/>
          <w:lang w:val="cs-CZ"/>
        </w:rPr>
        <w:t>, experimentálního</w:t>
      </w:r>
      <w:r w:rsidRPr="00317B54">
        <w:rPr>
          <w:rFonts w:ascii="Tahoma" w:hAnsi="Tahoma" w:cs="Tahoma"/>
          <w:b/>
          <w:bCs/>
          <w:sz w:val="21"/>
          <w:szCs w:val="21"/>
        </w:rPr>
        <w:t xml:space="preserve"> vývoje</w:t>
      </w:r>
      <w:r w:rsidR="00994465">
        <w:rPr>
          <w:rFonts w:ascii="Tahoma" w:hAnsi="Tahoma" w:cs="Tahoma"/>
          <w:b/>
          <w:bCs/>
          <w:sz w:val="21"/>
          <w:szCs w:val="21"/>
          <w:lang w:val="cs-CZ"/>
        </w:rPr>
        <w:t xml:space="preserve"> a inovací z veřejných prostředků a o změně některých souvisejících zákonů</w:t>
      </w:r>
      <w:r w:rsidR="00321128">
        <w:rPr>
          <w:rFonts w:ascii="Tahoma" w:hAnsi="Tahoma" w:cs="Tahoma"/>
          <w:b/>
          <w:bCs/>
          <w:sz w:val="21"/>
          <w:szCs w:val="21"/>
          <w:lang w:val="cs-CZ"/>
        </w:rPr>
        <w:t xml:space="preserve"> (zákon o</w:t>
      </w:r>
      <w:r w:rsidR="00321128" w:rsidRPr="00321128">
        <w:rPr>
          <w:rFonts w:ascii="Tahoma" w:hAnsi="Tahoma" w:cs="Tahoma"/>
          <w:b/>
          <w:bCs/>
          <w:sz w:val="21"/>
          <w:szCs w:val="21"/>
        </w:rPr>
        <w:t xml:space="preserve"> </w:t>
      </w:r>
      <w:r w:rsidR="00321128" w:rsidRPr="00317B54">
        <w:rPr>
          <w:rFonts w:ascii="Tahoma" w:hAnsi="Tahoma" w:cs="Tahoma"/>
          <w:b/>
          <w:bCs/>
          <w:sz w:val="21"/>
          <w:szCs w:val="21"/>
        </w:rPr>
        <w:t>podpoře výzkumu</w:t>
      </w:r>
      <w:r w:rsidR="00321128">
        <w:rPr>
          <w:rFonts w:ascii="Tahoma" w:hAnsi="Tahoma" w:cs="Tahoma"/>
          <w:b/>
          <w:bCs/>
          <w:sz w:val="21"/>
          <w:szCs w:val="21"/>
          <w:lang w:val="cs-CZ"/>
        </w:rPr>
        <w:t>, experimentálního</w:t>
      </w:r>
      <w:r w:rsidR="00321128" w:rsidRPr="00317B54">
        <w:rPr>
          <w:rFonts w:ascii="Tahoma" w:hAnsi="Tahoma" w:cs="Tahoma"/>
          <w:b/>
          <w:bCs/>
          <w:sz w:val="21"/>
          <w:szCs w:val="21"/>
        </w:rPr>
        <w:t xml:space="preserve"> vývoje</w:t>
      </w:r>
      <w:r w:rsidR="00321128">
        <w:rPr>
          <w:rFonts w:ascii="Tahoma" w:hAnsi="Tahoma" w:cs="Tahoma"/>
          <w:b/>
          <w:bCs/>
          <w:sz w:val="21"/>
          <w:szCs w:val="21"/>
          <w:lang w:val="cs-CZ"/>
        </w:rPr>
        <w:t xml:space="preserve"> a inovací)</w:t>
      </w:r>
      <w:r w:rsidRPr="00317B54">
        <w:rPr>
          <w:rFonts w:ascii="Tahoma" w:hAnsi="Tahoma" w:cs="Tahoma"/>
          <w:b/>
          <w:bCs/>
          <w:sz w:val="21"/>
          <w:szCs w:val="21"/>
        </w:rPr>
        <w:t>, ve znění pozdějších předpisů)</w:t>
      </w:r>
    </w:p>
    <w:p w14:paraId="62F681E9" w14:textId="77777777" w:rsidR="00766C8C" w:rsidRPr="00317B54" w:rsidRDefault="00766C8C" w:rsidP="00766C8C">
      <w:pPr>
        <w:pStyle w:val="Zkladntext"/>
        <w:jc w:val="center"/>
        <w:rPr>
          <w:rFonts w:ascii="Tahoma" w:hAnsi="Tahoma" w:cs="Tahoma"/>
          <w:sz w:val="21"/>
          <w:szCs w:val="21"/>
        </w:rPr>
      </w:pPr>
    </w:p>
    <w:p w14:paraId="25E2C11B" w14:textId="77777777" w:rsidR="00766C8C" w:rsidRDefault="00766C8C" w:rsidP="00766C8C">
      <w:pPr>
        <w:autoSpaceDE/>
        <w:autoSpaceDN/>
        <w:jc w:val="center"/>
        <w:rPr>
          <w:rFonts w:ascii="Tahoma" w:hAnsi="Tahoma" w:cs="Tahoma"/>
          <w:sz w:val="21"/>
          <w:szCs w:val="21"/>
          <w:lang w:val="cs-CZ"/>
        </w:rPr>
      </w:pPr>
    </w:p>
    <w:p w14:paraId="0716ED26" w14:textId="77777777" w:rsidR="00766C8C" w:rsidRPr="00317B54" w:rsidRDefault="00766C8C" w:rsidP="00766C8C">
      <w:pPr>
        <w:autoSpaceDE/>
        <w:autoSpaceDN/>
        <w:jc w:val="center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strany:</w:t>
      </w:r>
    </w:p>
    <w:p w14:paraId="15947119" w14:textId="77777777" w:rsidR="00766C8C" w:rsidRPr="00317B54" w:rsidRDefault="00766C8C" w:rsidP="00766C8C">
      <w:pPr>
        <w:pStyle w:val="Zkladntext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 xml:space="preserve"> </w:t>
      </w:r>
    </w:p>
    <w:p w14:paraId="7AC37896" w14:textId="77777777" w:rsidR="00766C8C" w:rsidRPr="0012327C" w:rsidRDefault="00766C8C" w:rsidP="00766C8C">
      <w:pPr>
        <w:numPr>
          <w:ilvl w:val="0"/>
          <w:numId w:val="7"/>
        </w:numPr>
        <w:ind w:hanging="1144"/>
        <w:jc w:val="both"/>
        <w:rPr>
          <w:rFonts w:ascii="Tahoma" w:hAnsi="Tahoma" w:cs="Tahoma"/>
          <w:b/>
          <w:bCs/>
          <w:sz w:val="21"/>
          <w:szCs w:val="21"/>
          <w:lang w:val="cs-CZ"/>
        </w:rPr>
      </w:pPr>
      <w:r>
        <w:rPr>
          <w:rFonts w:ascii="Tahoma" w:hAnsi="Tahoma" w:cs="Tahoma"/>
          <w:b/>
          <w:bCs/>
          <w:sz w:val="21"/>
          <w:szCs w:val="21"/>
          <w:lang w:val="cs-CZ"/>
        </w:rPr>
        <w:t>Česká zemědělská univerzita v Praze</w:t>
      </w:r>
    </w:p>
    <w:p w14:paraId="37F60EA6" w14:textId="77777777" w:rsidR="00766C8C" w:rsidRPr="0012327C" w:rsidRDefault="00766C8C" w:rsidP="00766C8C">
      <w:pPr>
        <w:ind w:left="720"/>
        <w:jc w:val="both"/>
        <w:rPr>
          <w:rFonts w:ascii="Tahoma" w:hAnsi="Tahoma" w:cs="Tahoma"/>
          <w:sz w:val="21"/>
          <w:szCs w:val="21"/>
          <w:lang w:val="cs-CZ"/>
        </w:rPr>
      </w:pPr>
      <w:r w:rsidRPr="0012327C">
        <w:rPr>
          <w:rFonts w:ascii="Tahoma" w:hAnsi="Tahoma" w:cs="Tahoma"/>
          <w:sz w:val="21"/>
          <w:szCs w:val="21"/>
          <w:lang w:val="cs-CZ"/>
        </w:rPr>
        <w:t xml:space="preserve">Se sídlem v: </w:t>
      </w:r>
      <w:r w:rsidRPr="0049557B">
        <w:rPr>
          <w:rFonts w:ascii="Tahoma" w:hAnsi="Tahoma" w:cs="Tahoma"/>
          <w:sz w:val="21"/>
          <w:szCs w:val="21"/>
          <w:lang w:val="cs-CZ"/>
        </w:rPr>
        <w:t>Kamýcká 129</w:t>
      </w:r>
      <w:r>
        <w:rPr>
          <w:rFonts w:ascii="Tahoma" w:hAnsi="Tahoma" w:cs="Tahoma"/>
          <w:sz w:val="21"/>
          <w:szCs w:val="21"/>
          <w:lang w:val="cs-CZ"/>
        </w:rPr>
        <w:t xml:space="preserve">, </w:t>
      </w:r>
      <w:r w:rsidRPr="0049557B">
        <w:rPr>
          <w:rFonts w:ascii="Tahoma" w:hAnsi="Tahoma" w:cs="Tahoma"/>
          <w:sz w:val="21"/>
          <w:szCs w:val="21"/>
          <w:lang w:val="cs-CZ"/>
        </w:rPr>
        <w:t>165 00</w:t>
      </w:r>
      <w:r>
        <w:rPr>
          <w:rFonts w:ascii="Tahoma" w:hAnsi="Tahoma" w:cs="Tahoma"/>
          <w:sz w:val="21"/>
          <w:szCs w:val="21"/>
          <w:lang w:val="cs-CZ"/>
        </w:rPr>
        <w:t xml:space="preserve"> Praha – Suchdol</w:t>
      </w:r>
    </w:p>
    <w:p w14:paraId="759CCF64" w14:textId="77777777" w:rsidR="00766C8C" w:rsidRPr="0012327C" w:rsidRDefault="00766C8C" w:rsidP="00766C8C">
      <w:pPr>
        <w:ind w:left="720"/>
        <w:jc w:val="both"/>
        <w:rPr>
          <w:rFonts w:ascii="Tahoma" w:hAnsi="Tahoma" w:cs="Tahoma"/>
          <w:sz w:val="21"/>
          <w:szCs w:val="21"/>
          <w:lang w:val="cs-CZ"/>
        </w:rPr>
      </w:pPr>
      <w:r w:rsidRPr="0012327C">
        <w:rPr>
          <w:rFonts w:ascii="Tahoma" w:hAnsi="Tahoma" w:cs="Tahoma"/>
          <w:sz w:val="21"/>
          <w:szCs w:val="21"/>
          <w:lang w:val="cs-CZ"/>
        </w:rPr>
        <w:t xml:space="preserve">IČ: </w:t>
      </w:r>
      <w:r w:rsidRPr="0049557B">
        <w:rPr>
          <w:rFonts w:ascii="Tahoma" w:hAnsi="Tahoma" w:cs="Tahoma"/>
          <w:sz w:val="21"/>
          <w:szCs w:val="21"/>
          <w:lang w:val="cs-CZ"/>
        </w:rPr>
        <w:t>60460709</w:t>
      </w:r>
    </w:p>
    <w:p w14:paraId="1BCD2E69" w14:textId="77777777" w:rsidR="00766C8C" w:rsidRDefault="00766C8C" w:rsidP="00766C8C">
      <w:pPr>
        <w:ind w:left="720"/>
        <w:jc w:val="both"/>
        <w:rPr>
          <w:rFonts w:ascii="Tahoma" w:hAnsi="Tahoma" w:cs="Tahoma"/>
          <w:sz w:val="21"/>
          <w:szCs w:val="21"/>
          <w:lang w:val="cs-CZ"/>
        </w:rPr>
      </w:pPr>
      <w:r w:rsidRPr="0012327C">
        <w:rPr>
          <w:rFonts w:ascii="Tahoma" w:hAnsi="Tahoma" w:cs="Tahoma"/>
          <w:sz w:val="21"/>
          <w:szCs w:val="21"/>
          <w:lang w:val="cs-CZ"/>
        </w:rPr>
        <w:t xml:space="preserve">DIČ: </w:t>
      </w:r>
      <w:r w:rsidRPr="0049557B">
        <w:rPr>
          <w:rFonts w:ascii="Tahoma" w:hAnsi="Tahoma" w:cs="Tahoma"/>
          <w:sz w:val="21"/>
          <w:szCs w:val="21"/>
          <w:lang w:val="cs-CZ"/>
        </w:rPr>
        <w:t>CZ60460709</w:t>
      </w:r>
    </w:p>
    <w:p w14:paraId="297A2805" w14:textId="77777777" w:rsidR="00766C8C" w:rsidRPr="0012327C" w:rsidRDefault="00766C8C" w:rsidP="00766C8C">
      <w:pPr>
        <w:ind w:left="720"/>
        <w:jc w:val="both"/>
        <w:rPr>
          <w:rFonts w:ascii="Tahoma" w:hAnsi="Tahoma" w:cs="Tahoma"/>
          <w:sz w:val="21"/>
          <w:szCs w:val="21"/>
          <w:lang w:val="cs-CZ"/>
        </w:rPr>
      </w:pPr>
      <w:r w:rsidRPr="0012327C">
        <w:rPr>
          <w:rFonts w:ascii="Tahoma" w:hAnsi="Tahoma" w:cs="Tahoma"/>
          <w:sz w:val="21"/>
          <w:szCs w:val="21"/>
          <w:lang w:val="cs-CZ"/>
        </w:rPr>
        <w:t xml:space="preserve">Zastoupena: </w:t>
      </w:r>
      <w:r>
        <w:rPr>
          <w:rFonts w:ascii="Tahoma" w:hAnsi="Tahoma" w:cs="Tahoma"/>
          <w:sz w:val="21"/>
          <w:szCs w:val="21"/>
          <w:lang w:val="cs-CZ"/>
        </w:rPr>
        <w:t xml:space="preserve">prof. Ing. Petr Sklenička, CSc., </w:t>
      </w:r>
      <w:r w:rsidRPr="0049557B">
        <w:rPr>
          <w:rFonts w:ascii="Tahoma" w:hAnsi="Tahoma" w:cs="Tahoma"/>
          <w:sz w:val="21"/>
          <w:szCs w:val="21"/>
          <w:lang w:val="cs-CZ"/>
        </w:rPr>
        <w:t>rektor</w:t>
      </w:r>
    </w:p>
    <w:p w14:paraId="4E5E124B" w14:textId="4BE098E1" w:rsidR="00766C8C" w:rsidRPr="0012327C" w:rsidRDefault="00766C8C" w:rsidP="00766C8C">
      <w:pPr>
        <w:ind w:left="720"/>
        <w:jc w:val="both"/>
        <w:rPr>
          <w:rFonts w:ascii="Tahoma" w:hAnsi="Tahoma" w:cs="Tahoma"/>
          <w:sz w:val="21"/>
          <w:szCs w:val="21"/>
          <w:lang w:val="cs-CZ"/>
        </w:rPr>
      </w:pPr>
      <w:r w:rsidRPr="0012327C">
        <w:rPr>
          <w:rFonts w:ascii="Tahoma" w:hAnsi="Tahoma" w:cs="Tahoma"/>
          <w:sz w:val="21"/>
          <w:szCs w:val="21"/>
          <w:lang w:val="cs-CZ"/>
        </w:rPr>
        <w:t xml:space="preserve">Bankovní spojení: </w:t>
      </w:r>
      <w:proofErr w:type="spellStart"/>
      <w:r w:rsidR="0072196D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09F0B638" w14:textId="2DF5CE33" w:rsidR="00766C8C" w:rsidRPr="0012327C" w:rsidRDefault="00766C8C" w:rsidP="00766C8C">
      <w:pPr>
        <w:ind w:firstLine="720"/>
        <w:jc w:val="both"/>
        <w:rPr>
          <w:rFonts w:ascii="Tahoma" w:hAnsi="Tahoma" w:cs="Tahoma"/>
          <w:sz w:val="21"/>
          <w:szCs w:val="21"/>
          <w:lang w:val="cs-CZ"/>
        </w:rPr>
      </w:pPr>
      <w:r w:rsidRPr="0012327C">
        <w:rPr>
          <w:rFonts w:ascii="Tahoma" w:hAnsi="Tahoma" w:cs="Tahoma"/>
          <w:sz w:val="21"/>
          <w:szCs w:val="21"/>
          <w:lang w:val="cs-CZ"/>
        </w:rPr>
        <w:t xml:space="preserve">Číslo účtu: </w:t>
      </w:r>
      <w:proofErr w:type="spellStart"/>
      <w:r w:rsidR="0072196D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728B3631" w14:textId="77777777" w:rsidR="00766C8C" w:rsidRPr="0076625A" w:rsidRDefault="00766C8C" w:rsidP="00766C8C">
      <w:pPr>
        <w:ind w:left="720"/>
        <w:jc w:val="both"/>
        <w:rPr>
          <w:rFonts w:ascii="Calibri" w:hAnsi="Calibri" w:cs="Tahoma"/>
          <w:sz w:val="21"/>
          <w:szCs w:val="21"/>
          <w:lang w:val="cs-CZ"/>
        </w:rPr>
      </w:pPr>
    </w:p>
    <w:p w14:paraId="61AAEA50" w14:textId="77777777" w:rsidR="00766C8C" w:rsidRDefault="00766C8C" w:rsidP="00766C8C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  <w:r>
        <w:rPr>
          <w:rFonts w:ascii="Tahoma" w:hAnsi="Tahoma" w:cs="Tahoma"/>
          <w:bCs/>
          <w:sz w:val="21"/>
          <w:szCs w:val="21"/>
          <w:lang w:val="cs-CZ"/>
        </w:rPr>
        <w:t>a</w:t>
      </w:r>
    </w:p>
    <w:p w14:paraId="74EBEA48" w14:textId="77777777" w:rsidR="00766C8C" w:rsidRPr="00BC3A86" w:rsidRDefault="00766C8C" w:rsidP="00766C8C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</w:p>
    <w:p w14:paraId="1987C997" w14:textId="77777777" w:rsidR="00766C8C" w:rsidRPr="00FD571D" w:rsidRDefault="00766C8C" w:rsidP="00766C8C">
      <w:pPr>
        <w:pStyle w:val="Zkladntext"/>
        <w:numPr>
          <w:ilvl w:val="0"/>
          <w:numId w:val="7"/>
        </w:numPr>
        <w:ind w:hanging="1144"/>
        <w:rPr>
          <w:rFonts w:ascii="Tahoma" w:hAnsi="Tahoma" w:cs="Tahoma"/>
          <w:b/>
          <w:bCs/>
          <w:sz w:val="21"/>
          <w:szCs w:val="21"/>
        </w:rPr>
      </w:pPr>
      <w:r w:rsidRPr="00FD571D">
        <w:rPr>
          <w:rFonts w:ascii="Tahoma" w:hAnsi="Tahoma" w:cs="Tahoma"/>
          <w:b/>
          <w:bCs/>
          <w:sz w:val="21"/>
          <w:szCs w:val="21"/>
          <w:lang w:val="cs-CZ"/>
        </w:rPr>
        <w:t>BEDNAR FMT s.r.o.</w:t>
      </w:r>
    </w:p>
    <w:p w14:paraId="094D5C08" w14:textId="7DA0BBBE" w:rsidR="00766C8C" w:rsidRPr="006E3B28" w:rsidRDefault="00766C8C" w:rsidP="00766C8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 xml:space="preserve">Se sídlem v: </w:t>
      </w:r>
      <w:r w:rsidRPr="00FD571D">
        <w:rPr>
          <w:rFonts w:ascii="Tahoma" w:hAnsi="Tahoma" w:cs="Tahoma"/>
          <w:sz w:val="21"/>
          <w:szCs w:val="21"/>
        </w:rPr>
        <w:t>Lohenická 607, 1</w:t>
      </w:r>
      <w:r>
        <w:rPr>
          <w:rFonts w:ascii="Tahoma" w:hAnsi="Tahoma" w:cs="Tahoma"/>
          <w:sz w:val="21"/>
          <w:szCs w:val="21"/>
        </w:rPr>
        <w:t>90 17</w:t>
      </w:r>
      <w:r w:rsidRPr="00FD571D">
        <w:rPr>
          <w:rFonts w:ascii="Tahoma" w:hAnsi="Tahoma" w:cs="Tahoma"/>
          <w:sz w:val="21"/>
          <w:szCs w:val="21"/>
        </w:rPr>
        <w:t xml:space="preserve"> Praha</w:t>
      </w:r>
      <w:r w:rsidR="00994465">
        <w:rPr>
          <w:rFonts w:ascii="Tahoma" w:hAnsi="Tahoma" w:cs="Tahoma"/>
          <w:sz w:val="21"/>
          <w:szCs w:val="21"/>
          <w:lang w:val="cs-CZ"/>
        </w:rPr>
        <w:t xml:space="preserve"> 9</w:t>
      </w:r>
    </w:p>
    <w:p w14:paraId="77D05EE4" w14:textId="77777777" w:rsidR="00766C8C" w:rsidRPr="00317B54" w:rsidRDefault="00766C8C" w:rsidP="00766C8C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 xml:space="preserve">IČ: </w:t>
      </w:r>
      <w:r w:rsidRPr="00FD571D">
        <w:rPr>
          <w:rFonts w:ascii="Tahoma" w:hAnsi="Tahoma" w:cs="Tahoma"/>
          <w:sz w:val="21"/>
          <w:szCs w:val="21"/>
        </w:rPr>
        <w:t>25098781</w:t>
      </w:r>
    </w:p>
    <w:p w14:paraId="0FD555AE" w14:textId="77777777" w:rsidR="00766C8C" w:rsidRDefault="00766C8C" w:rsidP="00766C8C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 xml:space="preserve">DIČ: </w:t>
      </w:r>
      <w:r w:rsidRPr="00FD571D">
        <w:rPr>
          <w:rFonts w:ascii="Tahoma" w:hAnsi="Tahoma" w:cs="Tahoma"/>
          <w:sz w:val="21"/>
          <w:szCs w:val="21"/>
        </w:rPr>
        <w:t>CZ25098781</w:t>
      </w:r>
    </w:p>
    <w:p w14:paraId="0644A9A3" w14:textId="77777777" w:rsidR="00766C8C" w:rsidRPr="0090438E" w:rsidRDefault="00766C8C" w:rsidP="00766C8C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90438E">
        <w:rPr>
          <w:rFonts w:ascii="Tahoma" w:hAnsi="Tahoma" w:cs="Tahoma"/>
          <w:sz w:val="21"/>
          <w:szCs w:val="21"/>
          <w:lang w:val="cs-CZ"/>
        </w:rPr>
        <w:t>Zastoupen</w:t>
      </w:r>
      <w:r>
        <w:rPr>
          <w:rFonts w:ascii="Tahoma" w:hAnsi="Tahoma" w:cs="Tahoma"/>
          <w:sz w:val="21"/>
          <w:szCs w:val="21"/>
          <w:lang w:val="cs-CZ"/>
        </w:rPr>
        <w:t>a</w:t>
      </w:r>
      <w:r w:rsidRPr="0090438E">
        <w:rPr>
          <w:rFonts w:ascii="Tahoma" w:hAnsi="Tahoma" w:cs="Tahoma"/>
          <w:sz w:val="21"/>
          <w:szCs w:val="21"/>
        </w:rPr>
        <w:t xml:space="preserve">: </w:t>
      </w:r>
      <w:r w:rsidRPr="00FD571D">
        <w:rPr>
          <w:rFonts w:ascii="Tahoma" w:hAnsi="Tahoma" w:cs="Tahoma"/>
          <w:sz w:val="21"/>
          <w:szCs w:val="21"/>
        </w:rPr>
        <w:t>JUDr. Ing. Ladislav Bednář, jednatel</w:t>
      </w:r>
    </w:p>
    <w:p w14:paraId="132C9940" w14:textId="791ABF97" w:rsidR="00766C8C" w:rsidRPr="006E3B28" w:rsidRDefault="00766C8C" w:rsidP="00766C8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 xml:space="preserve">Bankovní spojení: </w:t>
      </w:r>
      <w:proofErr w:type="spellStart"/>
      <w:r w:rsidR="0072196D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30FFE738" w14:textId="2EE713C7" w:rsidR="00766C8C" w:rsidRPr="0072196D" w:rsidRDefault="00766C8C" w:rsidP="00766C8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Číslo ú</w:t>
      </w:r>
      <w:r w:rsidRPr="00317B54">
        <w:rPr>
          <w:rFonts w:ascii="Tahoma" w:hAnsi="Tahoma" w:cs="Tahoma"/>
          <w:sz w:val="21"/>
          <w:szCs w:val="21"/>
        </w:rPr>
        <w:t>čt</w:t>
      </w:r>
      <w:r>
        <w:rPr>
          <w:rFonts w:ascii="Tahoma" w:hAnsi="Tahoma" w:cs="Tahoma"/>
          <w:sz w:val="21"/>
          <w:szCs w:val="21"/>
          <w:lang w:val="cs-CZ"/>
        </w:rPr>
        <w:t>u</w:t>
      </w:r>
      <w:r w:rsidRPr="00317B54">
        <w:rPr>
          <w:rFonts w:ascii="Tahoma" w:hAnsi="Tahoma" w:cs="Tahoma"/>
          <w:sz w:val="21"/>
          <w:szCs w:val="21"/>
        </w:rPr>
        <w:t xml:space="preserve">: </w:t>
      </w:r>
      <w:proofErr w:type="spellStart"/>
      <w:r w:rsidR="0072196D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6456274F" w14:textId="77777777" w:rsidR="00766C8C" w:rsidRDefault="00766C8C" w:rsidP="00766C8C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49557B">
        <w:rPr>
          <w:rFonts w:ascii="Tahoma" w:hAnsi="Tahoma" w:cs="Tahoma"/>
          <w:sz w:val="21"/>
          <w:szCs w:val="21"/>
        </w:rPr>
        <w:t>Zapsána:</w:t>
      </w:r>
      <w:r w:rsidRPr="00FD571D">
        <w:t xml:space="preserve"> </w:t>
      </w:r>
      <w:r w:rsidRPr="00FD571D">
        <w:rPr>
          <w:rFonts w:ascii="Tahoma" w:hAnsi="Tahoma" w:cs="Tahoma"/>
          <w:sz w:val="21"/>
          <w:szCs w:val="21"/>
        </w:rPr>
        <w:t>vedená u Městského soudu v Praze, oddíl C, vložka 49530</w:t>
      </w:r>
    </w:p>
    <w:p w14:paraId="582EE4FA" w14:textId="77777777" w:rsidR="00766C8C" w:rsidRDefault="00766C8C" w:rsidP="00766C8C">
      <w:pPr>
        <w:pStyle w:val="Zkladntext"/>
        <w:ind w:firstLine="72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ab/>
      </w:r>
    </w:p>
    <w:p w14:paraId="1A133E83" w14:textId="77777777" w:rsidR="00766C8C" w:rsidRPr="0012327C" w:rsidRDefault="00766C8C" w:rsidP="00766C8C">
      <w:pPr>
        <w:pStyle w:val="Zkladntext"/>
        <w:rPr>
          <w:rFonts w:ascii="Tahoma" w:hAnsi="Tahoma" w:cs="Tahoma"/>
          <w:bCs/>
          <w:sz w:val="21"/>
          <w:szCs w:val="21"/>
          <w:lang w:val="cs-CZ"/>
        </w:rPr>
      </w:pPr>
      <w:r>
        <w:rPr>
          <w:rFonts w:ascii="Tahoma" w:hAnsi="Tahoma" w:cs="Tahoma"/>
          <w:b/>
          <w:bCs/>
          <w:sz w:val="21"/>
          <w:szCs w:val="21"/>
        </w:rPr>
        <w:tab/>
      </w:r>
      <w:r w:rsidRPr="0012327C">
        <w:rPr>
          <w:rFonts w:ascii="Tahoma" w:hAnsi="Tahoma" w:cs="Tahoma"/>
          <w:bCs/>
          <w:sz w:val="21"/>
          <w:szCs w:val="21"/>
          <w:lang w:val="cs-CZ"/>
        </w:rPr>
        <w:t>a</w:t>
      </w:r>
    </w:p>
    <w:p w14:paraId="6F51EC72" w14:textId="77777777" w:rsidR="00766C8C" w:rsidRDefault="00766C8C" w:rsidP="00766C8C">
      <w:pPr>
        <w:pStyle w:val="Zkladntext"/>
        <w:rPr>
          <w:rFonts w:ascii="Tahoma" w:hAnsi="Tahoma" w:cs="Tahoma"/>
          <w:b/>
          <w:bCs/>
          <w:sz w:val="21"/>
          <w:szCs w:val="21"/>
        </w:rPr>
      </w:pPr>
    </w:p>
    <w:p w14:paraId="34E8CED8" w14:textId="77777777" w:rsidR="00766C8C" w:rsidRPr="0012327C" w:rsidRDefault="00766C8C" w:rsidP="00766C8C">
      <w:pPr>
        <w:pStyle w:val="Zkladntext"/>
        <w:numPr>
          <w:ilvl w:val="0"/>
          <w:numId w:val="7"/>
        </w:numPr>
        <w:ind w:hanging="1144"/>
        <w:rPr>
          <w:rFonts w:ascii="Tahoma" w:hAnsi="Tahoma" w:cs="Tahoma"/>
          <w:b/>
          <w:bCs/>
          <w:sz w:val="21"/>
          <w:szCs w:val="21"/>
          <w:lang w:val="cs-CZ"/>
        </w:rPr>
      </w:pPr>
      <w:r>
        <w:rPr>
          <w:rFonts w:ascii="Tahoma" w:hAnsi="Tahoma" w:cs="Tahoma"/>
          <w:b/>
          <w:bCs/>
          <w:sz w:val="21"/>
          <w:szCs w:val="21"/>
          <w:lang w:val="cs-CZ"/>
        </w:rPr>
        <w:t>Technická univerzita v Liberci</w:t>
      </w:r>
    </w:p>
    <w:p w14:paraId="62541101" w14:textId="77777777" w:rsidR="00766C8C" w:rsidRPr="0012327C" w:rsidRDefault="00766C8C" w:rsidP="00766C8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12327C">
        <w:rPr>
          <w:rFonts w:ascii="Tahoma" w:hAnsi="Tahoma" w:cs="Tahoma"/>
          <w:sz w:val="21"/>
          <w:szCs w:val="21"/>
          <w:lang w:val="cs-CZ"/>
        </w:rPr>
        <w:t xml:space="preserve">Se sídlem v: </w:t>
      </w:r>
      <w:r w:rsidRPr="0049557B">
        <w:rPr>
          <w:rFonts w:ascii="Tahoma" w:hAnsi="Tahoma" w:cs="Tahoma"/>
          <w:sz w:val="21"/>
          <w:szCs w:val="21"/>
          <w:lang w:val="cs-CZ"/>
        </w:rPr>
        <w:t>Studentská 1402/2, 461 17 Liberec</w:t>
      </w:r>
    </w:p>
    <w:p w14:paraId="4E1D39B7" w14:textId="77777777" w:rsidR="00766C8C" w:rsidRPr="0012327C" w:rsidRDefault="00766C8C" w:rsidP="00766C8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12327C">
        <w:rPr>
          <w:rFonts w:ascii="Tahoma" w:hAnsi="Tahoma" w:cs="Tahoma"/>
          <w:sz w:val="21"/>
          <w:szCs w:val="21"/>
          <w:lang w:val="cs-CZ"/>
        </w:rPr>
        <w:t xml:space="preserve">IČ: </w:t>
      </w:r>
      <w:r w:rsidRPr="0049557B">
        <w:rPr>
          <w:rFonts w:ascii="Tahoma" w:hAnsi="Tahoma" w:cs="Tahoma"/>
          <w:sz w:val="21"/>
          <w:szCs w:val="21"/>
          <w:lang w:val="cs-CZ"/>
        </w:rPr>
        <w:t>46747885</w:t>
      </w:r>
    </w:p>
    <w:p w14:paraId="523BFFF7" w14:textId="77777777" w:rsidR="00766C8C" w:rsidRPr="0012327C" w:rsidRDefault="00766C8C" w:rsidP="00766C8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DIČ: </w:t>
      </w:r>
      <w:r w:rsidRPr="0049557B">
        <w:rPr>
          <w:rFonts w:ascii="Tahoma" w:hAnsi="Tahoma" w:cs="Tahoma"/>
          <w:sz w:val="21"/>
          <w:szCs w:val="21"/>
          <w:lang w:val="cs-CZ"/>
        </w:rPr>
        <w:t>CZ46747885</w:t>
      </w:r>
    </w:p>
    <w:p w14:paraId="62D78271" w14:textId="4C202F8D" w:rsidR="00766C8C" w:rsidRPr="0012327C" w:rsidRDefault="00766C8C" w:rsidP="00766C8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12327C">
        <w:rPr>
          <w:rFonts w:ascii="Tahoma" w:hAnsi="Tahoma" w:cs="Tahoma"/>
          <w:sz w:val="21"/>
          <w:szCs w:val="21"/>
          <w:lang w:val="cs-CZ"/>
        </w:rPr>
        <w:t xml:space="preserve">Bankovní spojení: </w:t>
      </w:r>
      <w:proofErr w:type="spellStart"/>
      <w:r w:rsidR="0072196D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00B40F7B" w14:textId="3911CB0B" w:rsidR="00766C8C" w:rsidRPr="0012327C" w:rsidRDefault="00766C8C" w:rsidP="00766C8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12327C">
        <w:rPr>
          <w:rFonts w:ascii="Tahoma" w:hAnsi="Tahoma" w:cs="Tahoma"/>
          <w:sz w:val="21"/>
          <w:szCs w:val="21"/>
          <w:lang w:val="cs-CZ"/>
        </w:rPr>
        <w:t xml:space="preserve">Číslo účtu: </w:t>
      </w:r>
      <w:proofErr w:type="spellStart"/>
      <w:r w:rsidR="0072196D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16C2A0C7" w14:textId="77777777" w:rsidR="00766C8C" w:rsidRPr="0012327C" w:rsidRDefault="00766C8C" w:rsidP="00766C8C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12327C">
        <w:rPr>
          <w:rFonts w:ascii="Tahoma" w:hAnsi="Tahoma" w:cs="Tahoma"/>
          <w:sz w:val="21"/>
          <w:szCs w:val="21"/>
          <w:lang w:val="cs-CZ"/>
        </w:rPr>
        <w:t xml:space="preserve">Zastoupena: </w:t>
      </w:r>
      <w:r w:rsidRPr="0049557B">
        <w:rPr>
          <w:rFonts w:ascii="Tahoma" w:hAnsi="Tahoma" w:cs="Tahoma"/>
          <w:sz w:val="21"/>
          <w:szCs w:val="21"/>
          <w:lang w:val="cs-CZ"/>
        </w:rPr>
        <w:t xml:space="preserve">doc. RNDr. Miroslav </w:t>
      </w:r>
      <w:proofErr w:type="spellStart"/>
      <w:r w:rsidRPr="0049557B">
        <w:rPr>
          <w:rFonts w:ascii="Tahoma" w:hAnsi="Tahoma" w:cs="Tahoma"/>
          <w:sz w:val="21"/>
          <w:szCs w:val="21"/>
          <w:lang w:val="cs-CZ"/>
        </w:rPr>
        <w:t>Brzezina</w:t>
      </w:r>
      <w:proofErr w:type="spellEnd"/>
      <w:r w:rsidRPr="0049557B">
        <w:rPr>
          <w:rFonts w:ascii="Tahoma" w:hAnsi="Tahoma" w:cs="Tahoma"/>
          <w:sz w:val="21"/>
          <w:szCs w:val="21"/>
          <w:lang w:val="cs-CZ"/>
        </w:rPr>
        <w:t>, CSc.</w:t>
      </w:r>
      <w:r>
        <w:rPr>
          <w:rFonts w:ascii="Tahoma" w:hAnsi="Tahoma" w:cs="Tahoma"/>
          <w:sz w:val="21"/>
          <w:szCs w:val="21"/>
          <w:lang w:val="cs-CZ"/>
        </w:rPr>
        <w:t>, rektor</w:t>
      </w:r>
    </w:p>
    <w:p w14:paraId="439EA386" w14:textId="77777777" w:rsidR="00766C8C" w:rsidRPr="006E3B28" w:rsidRDefault="00766C8C" w:rsidP="00766C8C">
      <w:pPr>
        <w:pStyle w:val="Zkladntext"/>
        <w:ind w:firstLine="720"/>
        <w:rPr>
          <w:rFonts w:ascii="Tahoma" w:hAnsi="Tahoma" w:cs="Tahoma"/>
          <w:bCs/>
          <w:sz w:val="21"/>
          <w:szCs w:val="21"/>
        </w:rPr>
      </w:pPr>
      <w:r w:rsidRPr="006E3B28">
        <w:rPr>
          <w:rFonts w:ascii="Tahoma" w:hAnsi="Tahoma" w:cs="Tahoma"/>
          <w:bCs/>
          <w:sz w:val="21"/>
          <w:szCs w:val="21"/>
        </w:rPr>
        <w:t>(dále jen jako „</w:t>
      </w:r>
      <w:r w:rsidRPr="0049557B">
        <w:rPr>
          <w:rFonts w:ascii="Tahoma" w:hAnsi="Tahoma" w:cs="Tahoma"/>
          <w:b/>
          <w:bCs/>
          <w:sz w:val="21"/>
          <w:szCs w:val="21"/>
        </w:rPr>
        <w:t>TUL</w:t>
      </w:r>
      <w:r w:rsidRPr="006E3B28">
        <w:rPr>
          <w:rFonts w:ascii="Tahoma" w:hAnsi="Tahoma" w:cs="Tahoma"/>
          <w:bCs/>
          <w:sz w:val="21"/>
          <w:szCs w:val="21"/>
        </w:rPr>
        <w:t>“)</w:t>
      </w:r>
    </w:p>
    <w:p w14:paraId="37F4179F" w14:textId="77777777" w:rsidR="00766C8C" w:rsidRDefault="00766C8C" w:rsidP="00766C8C">
      <w:pPr>
        <w:pStyle w:val="Zkladntext"/>
        <w:ind w:firstLine="720"/>
        <w:rPr>
          <w:rFonts w:ascii="Tahoma" w:hAnsi="Tahoma" w:cs="Tahoma"/>
          <w:b/>
          <w:bCs/>
          <w:sz w:val="21"/>
          <w:szCs w:val="21"/>
        </w:rPr>
      </w:pPr>
    </w:p>
    <w:p w14:paraId="2A3AF8F1" w14:textId="77777777" w:rsidR="00766C8C" w:rsidRPr="00317B54" w:rsidRDefault="00766C8C" w:rsidP="00766C8C">
      <w:pPr>
        <w:pStyle w:val="Zkladntext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ab/>
        <w:t>(dále také jako „</w:t>
      </w:r>
      <w:r w:rsidRPr="00317B54">
        <w:rPr>
          <w:rFonts w:ascii="Tahoma" w:hAnsi="Tahoma" w:cs="Tahoma"/>
          <w:b/>
          <w:sz w:val="21"/>
          <w:szCs w:val="21"/>
        </w:rPr>
        <w:t>smluvní strany</w:t>
      </w:r>
      <w:r w:rsidRPr="00317B54">
        <w:rPr>
          <w:rFonts w:ascii="Tahoma" w:hAnsi="Tahoma" w:cs="Tahoma"/>
          <w:sz w:val="21"/>
          <w:szCs w:val="21"/>
        </w:rPr>
        <w:t>“)</w:t>
      </w:r>
    </w:p>
    <w:p w14:paraId="336D08A6" w14:textId="77777777" w:rsidR="00766C8C" w:rsidRPr="00317B54" w:rsidRDefault="00766C8C" w:rsidP="00766C8C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78F18CA3" w14:textId="766B168C" w:rsidR="00766C8C" w:rsidRPr="00317B54" w:rsidRDefault="00766C8C" w:rsidP="00766C8C">
      <w:pPr>
        <w:pStyle w:val="Zkladntext"/>
        <w:ind w:left="709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mezi sebou uzavírají níže uvedeného dne, měsíce a roku smlouvu o využití výsledků výzkumu a vývoje</w:t>
      </w:r>
      <w:r w:rsidR="00321128">
        <w:rPr>
          <w:rFonts w:ascii="Tahoma" w:hAnsi="Tahoma" w:cs="Tahoma"/>
          <w:sz w:val="21"/>
          <w:szCs w:val="21"/>
          <w:lang w:val="cs-CZ"/>
        </w:rPr>
        <w:t xml:space="preserve"> (dále jen „</w:t>
      </w:r>
      <w:r w:rsidR="00EC7C64">
        <w:rPr>
          <w:rFonts w:ascii="Tahoma" w:hAnsi="Tahoma" w:cs="Tahoma"/>
          <w:b/>
          <w:sz w:val="21"/>
          <w:szCs w:val="21"/>
          <w:lang w:val="cs-CZ"/>
        </w:rPr>
        <w:t>S</w:t>
      </w:r>
      <w:r w:rsidR="00321128" w:rsidRPr="006E3B28">
        <w:rPr>
          <w:rFonts w:ascii="Tahoma" w:hAnsi="Tahoma" w:cs="Tahoma"/>
          <w:b/>
          <w:sz w:val="21"/>
          <w:szCs w:val="21"/>
          <w:lang w:val="cs-CZ"/>
        </w:rPr>
        <w:t>mlouva</w:t>
      </w:r>
      <w:r w:rsidR="00321128">
        <w:rPr>
          <w:rFonts w:ascii="Tahoma" w:hAnsi="Tahoma" w:cs="Tahoma"/>
          <w:sz w:val="21"/>
          <w:szCs w:val="21"/>
          <w:lang w:val="cs-CZ"/>
        </w:rPr>
        <w:t>“)</w:t>
      </w:r>
      <w:r w:rsidRPr="00317B54">
        <w:rPr>
          <w:rFonts w:ascii="Tahoma" w:hAnsi="Tahoma" w:cs="Tahoma"/>
          <w:sz w:val="21"/>
          <w:szCs w:val="21"/>
        </w:rPr>
        <w:t xml:space="preserve"> ve smyslu zákona č.130/2002 Sb., o podpoře výzkumu</w:t>
      </w:r>
      <w:r w:rsidR="00321128">
        <w:rPr>
          <w:rFonts w:ascii="Tahoma" w:hAnsi="Tahoma" w:cs="Tahoma"/>
          <w:sz w:val="21"/>
          <w:szCs w:val="21"/>
          <w:lang w:val="cs-CZ"/>
        </w:rPr>
        <w:t>, experimentálního</w:t>
      </w:r>
      <w:r w:rsidRPr="00317B54">
        <w:rPr>
          <w:rFonts w:ascii="Tahoma" w:hAnsi="Tahoma" w:cs="Tahoma"/>
          <w:sz w:val="21"/>
          <w:szCs w:val="21"/>
        </w:rPr>
        <w:t xml:space="preserve"> vývoje</w:t>
      </w:r>
      <w:r w:rsidR="00321128">
        <w:rPr>
          <w:rFonts w:ascii="Tahoma" w:hAnsi="Tahoma" w:cs="Tahoma"/>
          <w:sz w:val="21"/>
          <w:szCs w:val="21"/>
          <w:lang w:val="cs-CZ"/>
        </w:rPr>
        <w:t xml:space="preserve"> a inovací z veřejných prostředků a o změně některých souvisejících zákonů (zákon o podpoře výzkumu, experimentálního vývoje a inovací)</w:t>
      </w:r>
      <w:r w:rsidRPr="00317B54">
        <w:rPr>
          <w:rFonts w:ascii="Tahoma" w:hAnsi="Tahoma" w:cs="Tahoma"/>
          <w:sz w:val="21"/>
          <w:szCs w:val="21"/>
        </w:rPr>
        <w:t>, v platném znění (dále jen „</w:t>
      </w:r>
      <w:r w:rsidRPr="00317B54">
        <w:rPr>
          <w:rFonts w:ascii="Tahoma" w:hAnsi="Tahoma" w:cs="Tahoma"/>
          <w:b/>
          <w:sz w:val="21"/>
          <w:szCs w:val="21"/>
        </w:rPr>
        <w:t>zákon o podpoře výzkumu a vývoje</w:t>
      </w:r>
      <w:r w:rsidRPr="00317B54">
        <w:rPr>
          <w:rFonts w:ascii="Tahoma" w:hAnsi="Tahoma" w:cs="Tahoma"/>
          <w:sz w:val="21"/>
          <w:szCs w:val="21"/>
        </w:rPr>
        <w:t>“):</w:t>
      </w:r>
    </w:p>
    <w:p w14:paraId="65AD3C3A" w14:textId="77777777" w:rsidR="00766C8C" w:rsidRDefault="00766C8C" w:rsidP="00766C8C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41EC7661" w14:textId="77777777" w:rsidR="00766C8C" w:rsidRPr="00317B54" w:rsidRDefault="00766C8C" w:rsidP="00766C8C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I.</w:t>
      </w:r>
    </w:p>
    <w:p w14:paraId="27864400" w14:textId="77777777" w:rsidR="00766C8C" w:rsidRPr="00317B54" w:rsidRDefault="00766C8C" w:rsidP="00766C8C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Základní údaje o projektu</w:t>
      </w:r>
    </w:p>
    <w:p w14:paraId="64EB88E4" w14:textId="77777777" w:rsidR="00766C8C" w:rsidRPr="00317B54" w:rsidRDefault="00766C8C" w:rsidP="00766C8C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3AEF8B50" w14:textId="77777777" w:rsidR="00766C8C" w:rsidRPr="00FD571D" w:rsidRDefault="00766C8C" w:rsidP="00766C8C">
      <w:pPr>
        <w:numPr>
          <w:ilvl w:val="0"/>
          <w:numId w:val="8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FD571D">
        <w:rPr>
          <w:rFonts w:ascii="Tahoma" w:hAnsi="Tahoma" w:cs="Tahoma"/>
          <w:sz w:val="21"/>
          <w:szCs w:val="21"/>
          <w:lang w:val="cs-CZ"/>
        </w:rPr>
        <w:t>Česká zemědělská univerzita v Praze je příjemce (dále též jako „</w:t>
      </w:r>
      <w:r w:rsidRPr="00FD571D">
        <w:rPr>
          <w:rFonts w:ascii="Tahoma" w:hAnsi="Tahoma" w:cs="Tahoma"/>
          <w:b/>
          <w:sz w:val="21"/>
          <w:szCs w:val="21"/>
          <w:lang w:val="cs-CZ"/>
        </w:rPr>
        <w:t>Příjemce</w:t>
      </w:r>
      <w:r w:rsidRPr="00FD571D">
        <w:rPr>
          <w:rFonts w:ascii="Tahoma" w:hAnsi="Tahoma" w:cs="Tahoma"/>
          <w:sz w:val="21"/>
          <w:szCs w:val="21"/>
          <w:lang w:val="cs-CZ"/>
        </w:rPr>
        <w:t>“), BEDNAR FMT s.r.o.</w:t>
      </w:r>
      <w:r>
        <w:rPr>
          <w:rFonts w:ascii="Tahoma" w:hAnsi="Tahoma" w:cs="Tahoma"/>
          <w:sz w:val="21"/>
          <w:szCs w:val="21"/>
          <w:lang w:val="cs-CZ"/>
        </w:rPr>
        <w:t xml:space="preserve"> a </w:t>
      </w:r>
      <w:r w:rsidRPr="00FD571D">
        <w:rPr>
          <w:rFonts w:ascii="Tahoma" w:hAnsi="Tahoma" w:cs="Tahoma"/>
          <w:sz w:val="21"/>
          <w:szCs w:val="21"/>
          <w:lang w:val="cs-CZ"/>
        </w:rPr>
        <w:t xml:space="preserve">TUL jsou </w:t>
      </w:r>
      <w:proofErr w:type="spellStart"/>
      <w:r w:rsidRPr="00FD571D">
        <w:rPr>
          <w:rFonts w:ascii="Tahoma" w:hAnsi="Tahoma" w:cs="Tahoma"/>
          <w:sz w:val="21"/>
          <w:szCs w:val="21"/>
          <w:lang w:val="cs-CZ"/>
        </w:rPr>
        <w:t>spolupříjemci</w:t>
      </w:r>
      <w:proofErr w:type="spellEnd"/>
      <w:r w:rsidRPr="00FD571D">
        <w:rPr>
          <w:rFonts w:ascii="Tahoma" w:hAnsi="Tahoma" w:cs="Tahoma"/>
          <w:sz w:val="21"/>
          <w:szCs w:val="21"/>
          <w:lang w:val="cs-CZ"/>
        </w:rPr>
        <w:t xml:space="preserve"> (dále též jako „</w:t>
      </w:r>
      <w:proofErr w:type="spellStart"/>
      <w:r w:rsidRPr="00FD571D">
        <w:rPr>
          <w:rFonts w:ascii="Tahoma" w:hAnsi="Tahoma" w:cs="Tahoma"/>
          <w:b/>
          <w:sz w:val="21"/>
          <w:szCs w:val="21"/>
          <w:lang w:val="cs-CZ"/>
        </w:rPr>
        <w:t>Spolupříjemci</w:t>
      </w:r>
      <w:proofErr w:type="spellEnd"/>
      <w:r w:rsidRPr="00FD571D">
        <w:rPr>
          <w:rFonts w:ascii="Tahoma" w:hAnsi="Tahoma" w:cs="Tahoma"/>
          <w:sz w:val="21"/>
          <w:szCs w:val="21"/>
          <w:lang w:val="cs-CZ"/>
        </w:rPr>
        <w:t xml:space="preserve">“) projektu </w:t>
      </w:r>
      <w:proofErr w:type="spellStart"/>
      <w:r w:rsidRPr="00FD571D">
        <w:rPr>
          <w:rFonts w:ascii="Tahoma" w:hAnsi="Tahoma" w:cs="Tahoma"/>
          <w:sz w:val="21"/>
          <w:szCs w:val="21"/>
          <w:lang w:val="cs-CZ"/>
        </w:rPr>
        <w:t>reg</w:t>
      </w:r>
      <w:proofErr w:type="spellEnd"/>
      <w:r w:rsidRPr="00FD571D">
        <w:rPr>
          <w:rFonts w:ascii="Tahoma" w:hAnsi="Tahoma" w:cs="Tahoma"/>
          <w:sz w:val="21"/>
          <w:szCs w:val="21"/>
          <w:lang w:val="cs-CZ"/>
        </w:rPr>
        <w:t xml:space="preserve">. </w:t>
      </w:r>
      <w:proofErr w:type="gramStart"/>
      <w:r w:rsidRPr="00FD571D">
        <w:rPr>
          <w:rFonts w:ascii="Tahoma" w:hAnsi="Tahoma" w:cs="Tahoma"/>
          <w:sz w:val="21"/>
          <w:szCs w:val="21"/>
          <w:lang w:val="cs-CZ"/>
        </w:rPr>
        <w:t>číslo</w:t>
      </w:r>
      <w:proofErr w:type="gramEnd"/>
      <w:r w:rsidRPr="00FD571D">
        <w:rPr>
          <w:rFonts w:ascii="Tahoma" w:hAnsi="Tahoma" w:cs="Tahoma"/>
          <w:sz w:val="21"/>
          <w:szCs w:val="21"/>
          <w:lang w:val="cs-CZ"/>
        </w:rPr>
        <w:t xml:space="preserve"> TJ01000099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Pr="00FD571D">
        <w:rPr>
          <w:rFonts w:ascii="Tahoma" w:hAnsi="Tahoma" w:cs="Tahoma"/>
          <w:sz w:val="21"/>
          <w:szCs w:val="21"/>
          <w:lang w:val="cs-CZ"/>
        </w:rPr>
        <w:t>s názvem “Výzkum systémů pro zvýšení energetické efektivnosti zpracování půdy” (dále jen „</w:t>
      </w:r>
      <w:r w:rsidRPr="00FD571D">
        <w:rPr>
          <w:rFonts w:ascii="Tahoma" w:hAnsi="Tahoma" w:cs="Tahoma"/>
          <w:b/>
          <w:sz w:val="21"/>
          <w:szCs w:val="21"/>
          <w:lang w:val="cs-CZ"/>
        </w:rPr>
        <w:t>projekt</w:t>
      </w:r>
      <w:r w:rsidRPr="00FD571D">
        <w:rPr>
          <w:rFonts w:ascii="Tahoma" w:hAnsi="Tahoma" w:cs="Tahoma"/>
          <w:sz w:val="21"/>
          <w:szCs w:val="21"/>
          <w:lang w:val="cs-CZ"/>
        </w:rPr>
        <w:t>“). Termín ukončení projektu byl stanoven do 31. 12. 201</w:t>
      </w:r>
      <w:r>
        <w:rPr>
          <w:rFonts w:ascii="Tahoma" w:hAnsi="Tahoma" w:cs="Tahoma"/>
          <w:sz w:val="21"/>
          <w:szCs w:val="21"/>
          <w:lang w:val="cs-CZ"/>
        </w:rPr>
        <w:t>9</w:t>
      </w:r>
      <w:r w:rsidRPr="00FD571D">
        <w:rPr>
          <w:rFonts w:ascii="Tahoma" w:hAnsi="Tahoma" w:cs="Tahoma"/>
          <w:sz w:val="21"/>
          <w:szCs w:val="21"/>
          <w:lang w:val="cs-CZ"/>
        </w:rPr>
        <w:t>.</w:t>
      </w:r>
    </w:p>
    <w:p w14:paraId="12C058E7" w14:textId="77777777" w:rsidR="00766C8C" w:rsidRPr="00317B54" w:rsidRDefault="00766C8C" w:rsidP="00766C8C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781F4B6A" w14:textId="4CF59B7C" w:rsidR="00766C8C" w:rsidRPr="00317B54" w:rsidRDefault="00766C8C" w:rsidP="00766C8C">
      <w:pPr>
        <w:pStyle w:val="Zkladntext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F5556F">
        <w:rPr>
          <w:rFonts w:ascii="Tahoma" w:hAnsi="Tahoma" w:cs="Tahoma"/>
          <w:sz w:val="21"/>
          <w:szCs w:val="21"/>
        </w:rPr>
        <w:t>Na základě smlouvy</w:t>
      </w:r>
      <w:r w:rsidRPr="00F5556F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Pr="00F5556F">
        <w:rPr>
          <w:rFonts w:ascii="Tahoma" w:hAnsi="Tahoma" w:cs="Tahoma"/>
          <w:sz w:val="21"/>
          <w:szCs w:val="21"/>
        </w:rPr>
        <w:t>int</w:t>
      </w:r>
      <w:proofErr w:type="spellEnd"/>
      <w:r w:rsidRPr="00F5556F">
        <w:rPr>
          <w:rFonts w:ascii="Tahoma" w:hAnsi="Tahoma" w:cs="Tahoma"/>
          <w:sz w:val="21"/>
          <w:szCs w:val="21"/>
        </w:rPr>
        <w:t>. č.</w:t>
      </w:r>
      <w:r w:rsidRPr="00F5556F">
        <w:rPr>
          <w:rFonts w:ascii="Tahoma" w:hAnsi="Tahoma" w:cs="Tahoma"/>
          <w:sz w:val="21"/>
          <w:szCs w:val="21"/>
          <w:lang w:val="cs-CZ"/>
        </w:rPr>
        <w:t xml:space="preserve"> </w:t>
      </w:r>
      <w:r w:rsidRPr="00BC55DB">
        <w:rPr>
          <w:rFonts w:ascii="Tahoma" w:hAnsi="Tahoma" w:cs="Tahoma"/>
          <w:sz w:val="21"/>
          <w:szCs w:val="21"/>
          <w:lang w:val="cs-CZ"/>
        </w:rPr>
        <w:t>2017TJ01000099</w:t>
      </w:r>
      <w:r w:rsidRPr="00F5556F">
        <w:rPr>
          <w:rFonts w:ascii="Tahoma" w:hAnsi="Tahoma" w:cs="Tahoma"/>
          <w:sz w:val="21"/>
          <w:szCs w:val="21"/>
          <w:lang w:val="cs-CZ"/>
        </w:rPr>
        <w:t xml:space="preserve"> </w:t>
      </w:r>
      <w:r w:rsidRPr="00F5556F">
        <w:rPr>
          <w:rFonts w:ascii="Tahoma" w:hAnsi="Tahoma" w:cs="Tahoma"/>
          <w:sz w:val="21"/>
          <w:szCs w:val="21"/>
        </w:rPr>
        <w:t xml:space="preserve">ze dne </w:t>
      </w:r>
      <w:r w:rsidR="00BC55DB">
        <w:rPr>
          <w:rFonts w:ascii="Tahoma" w:hAnsi="Tahoma" w:cs="Tahoma"/>
          <w:sz w:val="21"/>
          <w:szCs w:val="21"/>
          <w:lang w:val="cs-CZ"/>
        </w:rPr>
        <w:t>10. 11. 2017</w:t>
      </w:r>
      <w:r w:rsidRPr="00317B54">
        <w:rPr>
          <w:rFonts w:ascii="Tahoma" w:hAnsi="Tahoma" w:cs="Tahoma"/>
          <w:sz w:val="21"/>
          <w:szCs w:val="21"/>
        </w:rPr>
        <w:t xml:space="preserve"> (dále jen „</w:t>
      </w:r>
      <w:r w:rsidRPr="00317B54">
        <w:rPr>
          <w:rFonts w:ascii="Tahoma" w:hAnsi="Tahoma" w:cs="Tahoma"/>
          <w:b/>
          <w:sz w:val="21"/>
          <w:szCs w:val="21"/>
        </w:rPr>
        <w:t>poskytovatelská smlouva</w:t>
      </w:r>
      <w:r w:rsidRPr="00317B54">
        <w:rPr>
          <w:rFonts w:ascii="Tahoma" w:hAnsi="Tahoma" w:cs="Tahoma"/>
          <w:sz w:val="21"/>
          <w:szCs w:val="21"/>
        </w:rPr>
        <w:t xml:space="preserve">“) poskytla </w:t>
      </w:r>
      <w:r>
        <w:rPr>
          <w:rFonts w:ascii="Tahoma" w:hAnsi="Tahoma" w:cs="Tahoma"/>
          <w:sz w:val="21"/>
          <w:szCs w:val="21"/>
          <w:lang w:val="cs-CZ"/>
        </w:rPr>
        <w:t>Technologická agentura ČR</w:t>
      </w:r>
      <w:r w:rsidRPr="00317B54">
        <w:rPr>
          <w:rFonts w:ascii="Tahoma" w:hAnsi="Tahoma" w:cs="Tahoma"/>
          <w:sz w:val="21"/>
          <w:szCs w:val="21"/>
        </w:rPr>
        <w:t xml:space="preserve"> (dále jen „</w:t>
      </w:r>
      <w:r w:rsidRPr="00317B54">
        <w:rPr>
          <w:rFonts w:ascii="Tahoma" w:hAnsi="Tahoma" w:cs="Tahoma"/>
          <w:b/>
          <w:sz w:val="21"/>
          <w:szCs w:val="21"/>
        </w:rPr>
        <w:t>poskytovatel</w:t>
      </w:r>
      <w:r w:rsidRPr="00317B54">
        <w:rPr>
          <w:rFonts w:ascii="Tahoma" w:hAnsi="Tahoma" w:cs="Tahoma"/>
          <w:sz w:val="21"/>
          <w:szCs w:val="21"/>
        </w:rPr>
        <w:t xml:space="preserve">“) </w:t>
      </w:r>
      <w:r w:rsidRPr="00317B54">
        <w:rPr>
          <w:rFonts w:ascii="Tahoma" w:hAnsi="Tahoma" w:cs="Tahoma"/>
          <w:sz w:val="21"/>
          <w:szCs w:val="21"/>
          <w:lang w:val="cs-CZ"/>
        </w:rPr>
        <w:t>Příjemci</w:t>
      </w:r>
      <w:r w:rsidRPr="00317B54">
        <w:rPr>
          <w:rFonts w:ascii="Tahoma" w:hAnsi="Tahoma" w:cs="Tahoma"/>
          <w:sz w:val="21"/>
          <w:szCs w:val="21"/>
        </w:rPr>
        <w:t xml:space="preserve"> finanční prostředky ze státního rozpočtu ČR formou účelové dotace k jejich využití na dosažení cílů a parametrů stanovených v rámci řešení projektu.</w:t>
      </w:r>
    </w:p>
    <w:p w14:paraId="639D15DF" w14:textId="77777777" w:rsidR="00766C8C" w:rsidRPr="00317B54" w:rsidRDefault="00766C8C" w:rsidP="00766C8C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1C5CE94D" w14:textId="51172DB9" w:rsidR="00766C8C" w:rsidRPr="006940EB" w:rsidRDefault="00766C8C" w:rsidP="00766C8C">
      <w:pPr>
        <w:pStyle w:val="Zkladntext"/>
        <w:numPr>
          <w:ilvl w:val="0"/>
          <w:numId w:val="8"/>
        </w:numPr>
        <w:rPr>
          <w:rFonts w:ascii="Tahoma" w:hAnsi="Tahoma" w:cs="Tahoma"/>
          <w:sz w:val="21"/>
          <w:szCs w:val="21"/>
          <w:lang w:val="cs-CZ"/>
        </w:rPr>
      </w:pPr>
      <w:r w:rsidRPr="0012327C">
        <w:rPr>
          <w:rFonts w:ascii="Tahoma" w:hAnsi="Tahoma" w:cs="Tahoma"/>
          <w:sz w:val="21"/>
          <w:szCs w:val="21"/>
          <w:lang w:val="cs-CZ"/>
        </w:rPr>
        <w:t>Smluvní strany</w:t>
      </w:r>
      <w:r w:rsidRPr="0012327C">
        <w:rPr>
          <w:rFonts w:ascii="Tahoma" w:hAnsi="Tahoma" w:cs="Tahoma"/>
          <w:sz w:val="21"/>
          <w:szCs w:val="21"/>
        </w:rPr>
        <w:t xml:space="preserve"> prohlašuj</w:t>
      </w:r>
      <w:r w:rsidRPr="0012327C">
        <w:rPr>
          <w:rFonts w:ascii="Tahoma" w:hAnsi="Tahoma" w:cs="Tahoma"/>
          <w:sz w:val="21"/>
          <w:szCs w:val="21"/>
          <w:lang w:val="cs-CZ"/>
        </w:rPr>
        <w:t>í</w:t>
      </w:r>
      <w:r w:rsidRPr="0012327C">
        <w:rPr>
          <w:rFonts w:ascii="Tahoma" w:hAnsi="Tahoma" w:cs="Tahoma"/>
          <w:sz w:val="21"/>
          <w:szCs w:val="21"/>
        </w:rPr>
        <w:t>, že při řešení projektu bylo dosaženo předpokládan</w:t>
      </w:r>
      <w:r w:rsidRPr="0012327C">
        <w:rPr>
          <w:rFonts w:ascii="Tahoma" w:hAnsi="Tahoma" w:cs="Tahoma"/>
          <w:sz w:val="21"/>
          <w:szCs w:val="21"/>
          <w:lang w:val="cs-CZ"/>
        </w:rPr>
        <w:t>ého</w:t>
      </w:r>
      <w:r w:rsidRPr="0012327C">
        <w:rPr>
          <w:rFonts w:ascii="Tahoma" w:hAnsi="Tahoma" w:cs="Tahoma"/>
          <w:sz w:val="21"/>
          <w:szCs w:val="21"/>
        </w:rPr>
        <w:t xml:space="preserve"> cíl</w:t>
      </w:r>
      <w:r w:rsidRPr="0012327C">
        <w:rPr>
          <w:rFonts w:ascii="Tahoma" w:hAnsi="Tahoma" w:cs="Tahoma"/>
          <w:sz w:val="21"/>
          <w:szCs w:val="21"/>
          <w:lang w:val="cs-CZ"/>
        </w:rPr>
        <w:t>e</w:t>
      </w:r>
      <w:r w:rsidRPr="0012327C">
        <w:rPr>
          <w:rFonts w:ascii="Tahoma" w:hAnsi="Tahoma" w:cs="Tahoma"/>
          <w:sz w:val="21"/>
          <w:szCs w:val="21"/>
        </w:rPr>
        <w:t xml:space="preserve"> řešení projektu</w:t>
      </w:r>
      <w:r w:rsidR="00321128">
        <w:rPr>
          <w:rFonts w:ascii="Tahoma" w:hAnsi="Tahoma" w:cs="Tahoma"/>
          <w:sz w:val="21"/>
          <w:szCs w:val="21"/>
          <w:lang w:val="cs-CZ"/>
        </w:rPr>
        <w:t>,</w:t>
      </w:r>
      <w:r w:rsidRPr="0012327C">
        <w:rPr>
          <w:rFonts w:ascii="Tahoma" w:hAnsi="Tahoma" w:cs="Tahoma"/>
          <w:sz w:val="21"/>
          <w:szCs w:val="21"/>
          <w:lang w:val="cs-CZ"/>
        </w:rPr>
        <w:t xml:space="preserve"> tj.</w:t>
      </w:r>
      <w:r>
        <w:t xml:space="preserve"> </w:t>
      </w:r>
      <w:r w:rsidRPr="006940EB">
        <w:rPr>
          <w:rFonts w:ascii="Tahoma" w:hAnsi="Tahoma" w:cs="Tahoma"/>
          <w:sz w:val="21"/>
          <w:szCs w:val="21"/>
          <w:lang w:val="cs-CZ"/>
        </w:rPr>
        <w:t xml:space="preserve">vytvoření komplexního systému pro simulace konstrukčních řešení strojů pro zpracování půdy, zvláště pak strojů určených pro hluboké kypření, a zároveň vytvoření komplexního systému pro verifikaci a zpětné zpřesňování okrajových podmínek numerických řešení. Komplexní systém bude optimalizovat nastavení pracovních nástrojů tak, aby bylo dosaženo maximální energetické efektivnosti procesu a zároveň dosaženo nejlepší kvality zpracování půdy. </w:t>
      </w:r>
    </w:p>
    <w:p w14:paraId="336EE7EB" w14:textId="77777777" w:rsidR="00766C8C" w:rsidRPr="00317B54" w:rsidRDefault="00766C8C" w:rsidP="00766C8C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</w:p>
    <w:p w14:paraId="40C3FE02" w14:textId="7B6E7848" w:rsidR="00766C8C" w:rsidRPr="00D35B3D" w:rsidRDefault="00766C8C" w:rsidP="00766C8C">
      <w:pPr>
        <w:numPr>
          <w:ilvl w:val="0"/>
          <w:numId w:val="8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D35B3D">
        <w:rPr>
          <w:rFonts w:ascii="Tahoma" w:hAnsi="Tahoma" w:cs="Tahoma"/>
          <w:sz w:val="21"/>
          <w:szCs w:val="21"/>
          <w:lang w:val="cs-CZ"/>
        </w:rPr>
        <w:t>Smluvní strany prohlašují, že na základě ustanovení Smlouvy o účasti na řešení projektu ze dne 30. 11. 2017 (dále jen „</w:t>
      </w:r>
      <w:r w:rsidRPr="00D35B3D">
        <w:rPr>
          <w:rFonts w:ascii="Tahoma" w:hAnsi="Tahoma" w:cs="Tahoma"/>
          <w:b/>
          <w:sz w:val="21"/>
          <w:szCs w:val="21"/>
          <w:lang w:val="cs-CZ"/>
        </w:rPr>
        <w:t>smlouva o spolupráci</w:t>
      </w:r>
      <w:r w:rsidRPr="00D35B3D">
        <w:rPr>
          <w:rFonts w:ascii="Tahoma" w:hAnsi="Tahoma" w:cs="Tahoma"/>
          <w:sz w:val="21"/>
          <w:szCs w:val="21"/>
          <w:lang w:val="cs-CZ"/>
        </w:rPr>
        <w:t xml:space="preserve">“), se dohodly na vzájemném poskytnutí oprávnění k výkonu </w:t>
      </w:r>
      <w:r w:rsidR="000C3E17" w:rsidRPr="00D35B3D">
        <w:rPr>
          <w:rFonts w:ascii="Tahoma" w:hAnsi="Tahoma" w:cs="Tahoma"/>
          <w:sz w:val="21"/>
          <w:szCs w:val="21"/>
          <w:lang w:val="cs-CZ"/>
        </w:rPr>
        <w:t>práva užít (l</w:t>
      </w:r>
      <w:r w:rsidRPr="00D35B3D">
        <w:rPr>
          <w:rFonts w:ascii="Tahoma" w:hAnsi="Tahoma" w:cs="Tahoma"/>
          <w:sz w:val="21"/>
          <w:szCs w:val="21"/>
          <w:lang w:val="cs-CZ"/>
        </w:rPr>
        <w:t xml:space="preserve">icenci) veškerých výsledků činnosti všech smluvních stran dle </w:t>
      </w:r>
      <w:r w:rsidRPr="00D46809">
        <w:rPr>
          <w:rFonts w:ascii="Tahoma" w:hAnsi="Tahoma" w:cs="Tahoma"/>
          <w:sz w:val="21"/>
          <w:szCs w:val="21"/>
          <w:lang w:val="cs-CZ"/>
        </w:rPr>
        <w:t>Smlouvy</w:t>
      </w:r>
      <w:r w:rsidRPr="00D35B3D">
        <w:rPr>
          <w:rFonts w:ascii="Tahoma" w:hAnsi="Tahoma" w:cs="Tahoma"/>
          <w:sz w:val="21"/>
          <w:szCs w:val="21"/>
          <w:lang w:val="cs-CZ"/>
        </w:rPr>
        <w:t xml:space="preserve"> zachycených v jakékoli objektivně vnímatelné podobě, a to ke všem způsobům užití v neomezeném rozsahu, a to pouze k vědeckovýzkumným účelům (dále jen „</w:t>
      </w:r>
      <w:r w:rsidRPr="006E3B28">
        <w:rPr>
          <w:rFonts w:ascii="Tahoma" w:hAnsi="Tahoma" w:cs="Tahoma"/>
          <w:b/>
          <w:sz w:val="21"/>
          <w:szCs w:val="21"/>
          <w:lang w:val="cs-CZ"/>
        </w:rPr>
        <w:t>Licence</w:t>
      </w:r>
      <w:r w:rsidRPr="00D35B3D">
        <w:rPr>
          <w:rFonts w:ascii="Tahoma" w:hAnsi="Tahoma" w:cs="Tahoma"/>
          <w:sz w:val="21"/>
          <w:szCs w:val="21"/>
          <w:lang w:val="cs-CZ"/>
        </w:rPr>
        <w:t xml:space="preserve">“). </w:t>
      </w:r>
    </w:p>
    <w:p w14:paraId="39F47230" w14:textId="77777777" w:rsidR="00766C8C" w:rsidRPr="00517936" w:rsidRDefault="00766C8C" w:rsidP="00766C8C">
      <w:pPr>
        <w:ind w:left="714"/>
        <w:jc w:val="both"/>
        <w:rPr>
          <w:rFonts w:ascii="Tahoma" w:hAnsi="Tahoma" w:cs="Tahoma"/>
          <w:sz w:val="21"/>
          <w:szCs w:val="21"/>
          <w:lang w:val="cs-CZ"/>
        </w:rPr>
      </w:pPr>
    </w:p>
    <w:p w14:paraId="71CD5EA5" w14:textId="79126C22" w:rsidR="00766C8C" w:rsidRPr="00CF52B7" w:rsidRDefault="00766C8C" w:rsidP="00766C8C">
      <w:pPr>
        <w:pStyle w:val="Odstavecseseznamem"/>
        <w:numPr>
          <w:ilvl w:val="0"/>
          <w:numId w:val="8"/>
        </w:numPr>
        <w:autoSpaceDE/>
        <w:autoSpaceDN/>
        <w:jc w:val="both"/>
        <w:rPr>
          <w:rFonts w:ascii="Tahoma" w:hAnsi="Tahoma" w:cs="Tahoma"/>
          <w:sz w:val="21"/>
          <w:szCs w:val="21"/>
          <w:lang w:val="cs-CZ"/>
        </w:rPr>
      </w:pPr>
      <w:r w:rsidRPr="00CF52B7">
        <w:rPr>
          <w:rFonts w:ascii="Tahoma" w:hAnsi="Tahoma" w:cs="Tahoma"/>
          <w:sz w:val="21"/>
          <w:szCs w:val="21"/>
          <w:lang w:val="cs-CZ"/>
        </w:rPr>
        <w:t>Příjemce prohlašuje, že uvedené výsledky řešení projektu nejsou zároveň výsledky jiného projektu nebo výzkumného záměru.</w:t>
      </w:r>
    </w:p>
    <w:p w14:paraId="6EB4DD85" w14:textId="77777777" w:rsidR="00766C8C" w:rsidRPr="00E24B68" w:rsidRDefault="00766C8C" w:rsidP="00766C8C">
      <w:pPr>
        <w:pStyle w:val="Odstavecseseznamem"/>
        <w:autoSpaceDE/>
        <w:autoSpaceDN/>
        <w:ind w:left="714"/>
        <w:rPr>
          <w:rFonts w:ascii="Tahoma" w:hAnsi="Tahoma" w:cs="Tahoma"/>
          <w:sz w:val="21"/>
          <w:szCs w:val="21"/>
          <w:lang w:val="cs-CZ"/>
        </w:rPr>
      </w:pPr>
    </w:p>
    <w:p w14:paraId="2BA321A4" w14:textId="517A17A4" w:rsidR="00766C8C" w:rsidRPr="005354EC" w:rsidRDefault="00766C8C" w:rsidP="00766C8C">
      <w:pPr>
        <w:numPr>
          <w:ilvl w:val="0"/>
          <w:numId w:val="8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5354EC">
        <w:rPr>
          <w:rFonts w:ascii="Tahoma" w:hAnsi="Tahoma" w:cs="Tahoma"/>
          <w:sz w:val="21"/>
          <w:szCs w:val="21"/>
          <w:lang w:val="cs-CZ"/>
        </w:rPr>
        <w:t>Vzhledem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Pr="005354EC">
        <w:rPr>
          <w:rFonts w:ascii="Tahoma" w:hAnsi="Tahoma" w:cs="Tahoma"/>
          <w:sz w:val="21"/>
          <w:szCs w:val="21"/>
          <w:lang w:val="cs-CZ"/>
        </w:rPr>
        <w:t xml:space="preserve">k povinnosti </w:t>
      </w:r>
      <w:r>
        <w:rPr>
          <w:rFonts w:ascii="Tahoma" w:hAnsi="Tahoma" w:cs="Tahoma"/>
          <w:sz w:val="21"/>
          <w:szCs w:val="21"/>
          <w:lang w:val="cs-CZ"/>
        </w:rPr>
        <w:t>s</w:t>
      </w:r>
      <w:r w:rsidRPr="005354EC">
        <w:rPr>
          <w:rFonts w:ascii="Tahoma" w:hAnsi="Tahoma" w:cs="Tahoma"/>
          <w:sz w:val="21"/>
          <w:szCs w:val="21"/>
          <w:lang w:val="cs-CZ"/>
        </w:rPr>
        <w:t xml:space="preserve">mluvních stran uzavřít na základě </w:t>
      </w:r>
      <w:r w:rsidR="00D46809">
        <w:rPr>
          <w:rFonts w:ascii="Tahoma" w:hAnsi="Tahoma" w:cs="Tahoma"/>
          <w:sz w:val="21"/>
          <w:szCs w:val="21"/>
          <w:lang w:val="cs-CZ"/>
        </w:rPr>
        <w:t>s</w:t>
      </w:r>
      <w:r w:rsidRPr="005354EC">
        <w:rPr>
          <w:rFonts w:ascii="Tahoma" w:hAnsi="Tahoma" w:cs="Tahoma"/>
          <w:sz w:val="21"/>
          <w:szCs w:val="21"/>
          <w:lang w:val="cs-CZ"/>
        </w:rPr>
        <w:t xml:space="preserve">mlouvy o spolupráci, </w:t>
      </w:r>
      <w:r w:rsidR="00D46809">
        <w:rPr>
          <w:rFonts w:ascii="Tahoma" w:hAnsi="Tahoma" w:cs="Tahoma"/>
          <w:sz w:val="21"/>
          <w:szCs w:val="21"/>
          <w:lang w:val="cs-CZ"/>
        </w:rPr>
        <w:t>p</w:t>
      </w:r>
      <w:r w:rsidRPr="005354EC">
        <w:rPr>
          <w:rFonts w:ascii="Tahoma" w:hAnsi="Tahoma" w:cs="Tahoma"/>
          <w:sz w:val="21"/>
          <w:szCs w:val="21"/>
          <w:lang w:val="cs-CZ"/>
        </w:rPr>
        <w:t xml:space="preserve">oskytovatelské smlouvy a na základě zákona o podpoře výzkumu a vývoje </w:t>
      </w:r>
      <w:r w:rsidR="00D46809">
        <w:rPr>
          <w:rFonts w:ascii="Tahoma" w:hAnsi="Tahoma" w:cs="Tahoma"/>
          <w:sz w:val="21"/>
          <w:szCs w:val="21"/>
          <w:lang w:val="cs-CZ"/>
        </w:rPr>
        <w:t xml:space="preserve">tuto </w:t>
      </w:r>
      <w:r w:rsidRPr="005354EC">
        <w:rPr>
          <w:rFonts w:ascii="Tahoma" w:hAnsi="Tahoma" w:cs="Tahoma"/>
          <w:sz w:val="21"/>
          <w:szCs w:val="21"/>
          <w:lang w:val="cs-CZ"/>
        </w:rPr>
        <w:t>Smlouvu se smluvní strany dohodly na následujícím:</w:t>
      </w:r>
    </w:p>
    <w:p w14:paraId="2C4E60D4" w14:textId="77777777" w:rsidR="00766C8C" w:rsidRPr="00317B54" w:rsidRDefault="00766C8C" w:rsidP="00766C8C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55E56D18" w14:textId="77777777" w:rsidR="00766C8C" w:rsidRPr="00317B54" w:rsidRDefault="00766C8C" w:rsidP="00766C8C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II.</w:t>
      </w:r>
    </w:p>
    <w:p w14:paraId="5D9727E1" w14:textId="77777777" w:rsidR="00766C8C" w:rsidRPr="00317B54" w:rsidRDefault="00766C8C" w:rsidP="00766C8C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Předmět smlouvy</w:t>
      </w:r>
    </w:p>
    <w:p w14:paraId="0AE1CDBD" w14:textId="77777777" w:rsidR="00766C8C" w:rsidRPr="00317B54" w:rsidRDefault="00766C8C" w:rsidP="00766C8C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139E8DD3" w14:textId="4C80AE1C" w:rsidR="00766C8C" w:rsidRPr="00317B54" w:rsidRDefault="00766C8C" w:rsidP="00766C8C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Tato </w:t>
      </w:r>
      <w:r w:rsidR="00D46809">
        <w:rPr>
          <w:rFonts w:ascii="Tahoma" w:hAnsi="Tahoma" w:cs="Tahoma"/>
          <w:sz w:val="21"/>
          <w:szCs w:val="21"/>
          <w:lang w:val="cs-CZ"/>
        </w:rPr>
        <w:t>S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mlouva vymezuje dosažené výsledky projektu a jejich srovnání s cíli projektu, dále stanoví vzájemnou úpravu vlastnických a užívacích práv k výsledkům projektu podle § 16 zákona o podpoře výzkumu a vývoje, dále stanoví způsob využití výsledku a dobu, ve které bude výsledek využit, dále stanoví rozsah stupně důvěrnosti údajů a způsob nakládání s nimi a další úpravu smluvních vztahů mezi smluvními stranami při aplikaci této </w:t>
      </w:r>
      <w:r w:rsidR="00D46809">
        <w:rPr>
          <w:rFonts w:ascii="Tahoma" w:hAnsi="Tahoma" w:cs="Tahoma"/>
          <w:sz w:val="21"/>
          <w:szCs w:val="21"/>
          <w:lang w:val="cs-CZ"/>
        </w:rPr>
        <w:t>S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mlouvy. </w:t>
      </w:r>
    </w:p>
    <w:p w14:paraId="44B39A0A" w14:textId="77777777" w:rsidR="00766C8C" w:rsidRPr="00317B54" w:rsidRDefault="00766C8C" w:rsidP="00766C8C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392948ED" w14:textId="77777777" w:rsidR="00766C8C" w:rsidRPr="00317B54" w:rsidRDefault="00766C8C" w:rsidP="00766C8C">
      <w:pPr>
        <w:keepNext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III.</w:t>
      </w:r>
    </w:p>
    <w:p w14:paraId="7FDF7706" w14:textId="77777777" w:rsidR="00766C8C" w:rsidRPr="00317B54" w:rsidRDefault="00766C8C" w:rsidP="00766C8C">
      <w:pPr>
        <w:keepNext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Výsledky projektu a úprava vlastnických práv k výsledkům</w:t>
      </w:r>
    </w:p>
    <w:p w14:paraId="3AE61399" w14:textId="77777777" w:rsidR="00766C8C" w:rsidRPr="00317B54" w:rsidRDefault="00766C8C" w:rsidP="00766C8C">
      <w:pPr>
        <w:keepNext/>
        <w:rPr>
          <w:rFonts w:ascii="Tahoma" w:hAnsi="Tahoma" w:cs="Tahoma"/>
          <w:sz w:val="21"/>
          <w:szCs w:val="21"/>
          <w:lang w:val="cs-CZ"/>
        </w:rPr>
      </w:pPr>
    </w:p>
    <w:p w14:paraId="278A9625" w14:textId="77777777" w:rsidR="00766C8C" w:rsidRDefault="00766C8C" w:rsidP="00766C8C">
      <w:pPr>
        <w:keepNext/>
        <w:numPr>
          <w:ilvl w:val="0"/>
          <w:numId w:val="4"/>
        </w:num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Příjemce dosáhl ve spolupráci se </w:t>
      </w:r>
      <w:proofErr w:type="spellStart"/>
      <w:r>
        <w:rPr>
          <w:rFonts w:ascii="Tahoma" w:hAnsi="Tahoma" w:cs="Tahoma"/>
          <w:sz w:val="21"/>
          <w:szCs w:val="21"/>
          <w:lang w:val="cs-CZ"/>
        </w:rPr>
        <w:t>Spolupříjemci</w:t>
      </w:r>
      <w:proofErr w:type="spellEnd"/>
      <w:r w:rsidRPr="00317B54">
        <w:rPr>
          <w:rFonts w:ascii="Tahoma" w:hAnsi="Tahoma" w:cs="Tahoma"/>
          <w:sz w:val="21"/>
          <w:szCs w:val="21"/>
          <w:lang w:val="cs-CZ"/>
        </w:rPr>
        <w:t xml:space="preserve"> při řešení projektu následujících výsledků:</w:t>
      </w:r>
    </w:p>
    <w:p w14:paraId="0AAEE0D0" w14:textId="732D7735" w:rsidR="00766C8C" w:rsidRPr="00766C8C" w:rsidRDefault="00766C8C" w:rsidP="00766C8C">
      <w:pPr>
        <w:numPr>
          <w:ilvl w:val="0"/>
          <w:numId w:val="5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766C8C">
        <w:rPr>
          <w:rFonts w:ascii="Tahoma" w:hAnsi="Tahoma" w:cs="Tahoma"/>
          <w:b/>
          <w:sz w:val="21"/>
          <w:szCs w:val="21"/>
          <w:lang w:val="cs-CZ"/>
        </w:rPr>
        <w:t xml:space="preserve">Užitný vzor </w:t>
      </w:r>
      <w:r w:rsidR="00B62579">
        <w:rPr>
          <w:rFonts w:ascii="Tahoma" w:hAnsi="Tahoma" w:cs="Tahoma"/>
          <w:b/>
          <w:sz w:val="21"/>
          <w:szCs w:val="21"/>
          <w:lang w:val="cs-CZ"/>
        </w:rPr>
        <w:t xml:space="preserve">CZ 32590 U1 </w:t>
      </w:r>
      <w:r w:rsidRPr="00766C8C">
        <w:rPr>
          <w:rFonts w:ascii="Tahoma" w:hAnsi="Tahoma" w:cs="Tahoma"/>
          <w:b/>
          <w:sz w:val="21"/>
          <w:szCs w:val="21"/>
          <w:lang w:val="cs-CZ"/>
        </w:rPr>
        <w:t xml:space="preserve">upraveného rámu konkrétního stroje na zpracování půdy </w:t>
      </w:r>
      <w:r w:rsidRPr="00766C8C">
        <w:rPr>
          <w:rFonts w:ascii="Tahoma" w:hAnsi="Tahoma" w:cs="Tahoma"/>
          <w:sz w:val="21"/>
          <w:szCs w:val="21"/>
          <w:lang w:val="cs-CZ"/>
        </w:rPr>
        <w:t>(Druh výsledku:</w:t>
      </w:r>
      <w:r w:rsidRPr="00766C8C">
        <w:t xml:space="preserve"> </w:t>
      </w:r>
      <w:r w:rsidRPr="00766C8C">
        <w:rPr>
          <w:rFonts w:ascii="Tahoma" w:hAnsi="Tahoma" w:cs="Tahoma"/>
          <w:sz w:val="21"/>
          <w:szCs w:val="21"/>
          <w:lang w:val="cs-CZ"/>
        </w:rPr>
        <w:t>F - užitný vzor), Velikost podílů: Česká zemědělská univerzita v Praze 10 %, BEDNAR FMT s.r.o.</w:t>
      </w:r>
      <w:r w:rsidRPr="00766C8C">
        <w:t xml:space="preserve"> </w:t>
      </w:r>
      <w:r w:rsidR="006E3B28">
        <w:rPr>
          <w:rFonts w:ascii="Tahoma" w:hAnsi="Tahoma" w:cs="Tahoma"/>
          <w:sz w:val="21"/>
          <w:szCs w:val="21"/>
          <w:lang w:val="cs-CZ"/>
        </w:rPr>
        <w:t>50 %, TUL 4</w:t>
      </w:r>
      <w:r w:rsidRPr="00766C8C">
        <w:rPr>
          <w:rFonts w:ascii="Tahoma" w:hAnsi="Tahoma" w:cs="Tahoma"/>
          <w:sz w:val="21"/>
          <w:szCs w:val="21"/>
          <w:lang w:val="cs-CZ"/>
        </w:rPr>
        <w:t>0 %.</w:t>
      </w:r>
    </w:p>
    <w:p w14:paraId="71F33718" w14:textId="0770F6E2" w:rsidR="00766C8C" w:rsidRPr="00766C8C" w:rsidRDefault="00766C8C" w:rsidP="00766C8C">
      <w:pPr>
        <w:numPr>
          <w:ilvl w:val="0"/>
          <w:numId w:val="5"/>
        </w:numPr>
        <w:jc w:val="both"/>
        <w:rPr>
          <w:rFonts w:ascii="Tahoma" w:hAnsi="Tahoma" w:cs="Tahoma"/>
          <w:b/>
          <w:sz w:val="21"/>
          <w:szCs w:val="21"/>
          <w:lang w:val="cs-CZ"/>
        </w:rPr>
      </w:pPr>
      <w:r w:rsidRPr="00766C8C">
        <w:rPr>
          <w:rFonts w:ascii="Tahoma" w:hAnsi="Tahoma" w:cs="Tahoma"/>
          <w:b/>
          <w:sz w:val="21"/>
          <w:szCs w:val="21"/>
          <w:lang w:val="cs-CZ"/>
        </w:rPr>
        <w:t xml:space="preserve">Ověřená technologie optimalizace nastavení geometrie strojů pro zpracování půdy firmy </w:t>
      </w:r>
      <w:proofErr w:type="spellStart"/>
      <w:r w:rsidRPr="00766C8C">
        <w:rPr>
          <w:rFonts w:ascii="Tahoma" w:hAnsi="Tahoma" w:cs="Tahoma"/>
          <w:b/>
          <w:sz w:val="21"/>
          <w:szCs w:val="21"/>
          <w:lang w:val="cs-CZ"/>
        </w:rPr>
        <w:t>Bednar</w:t>
      </w:r>
      <w:proofErr w:type="spellEnd"/>
      <w:r w:rsidRPr="00766C8C">
        <w:rPr>
          <w:rFonts w:ascii="Tahoma" w:hAnsi="Tahoma" w:cs="Tahoma"/>
          <w:b/>
          <w:sz w:val="21"/>
          <w:szCs w:val="21"/>
          <w:lang w:val="cs-CZ"/>
        </w:rPr>
        <w:t xml:space="preserve"> FMT do různých půdních podmínek</w:t>
      </w:r>
      <w:r w:rsidRPr="00766C8C">
        <w:rPr>
          <w:rFonts w:ascii="Tahoma" w:hAnsi="Tahoma" w:cs="Tahoma"/>
          <w:sz w:val="21"/>
          <w:szCs w:val="21"/>
          <w:lang w:val="cs-CZ"/>
        </w:rPr>
        <w:t xml:space="preserve"> (Druh výsledku:</w:t>
      </w:r>
      <w:r w:rsidRPr="00766C8C">
        <w:t xml:space="preserve"> </w:t>
      </w:r>
      <w:proofErr w:type="spellStart"/>
      <w:r w:rsidRPr="00766C8C">
        <w:rPr>
          <w:rFonts w:ascii="Tahoma" w:hAnsi="Tahoma" w:cs="Tahoma"/>
          <w:sz w:val="21"/>
          <w:szCs w:val="21"/>
          <w:lang w:val="cs-CZ"/>
        </w:rPr>
        <w:t>Ztech</w:t>
      </w:r>
      <w:proofErr w:type="spellEnd"/>
      <w:r w:rsidRPr="00766C8C">
        <w:rPr>
          <w:rFonts w:ascii="Tahoma" w:hAnsi="Tahoma" w:cs="Tahoma"/>
          <w:sz w:val="21"/>
          <w:szCs w:val="21"/>
          <w:lang w:val="cs-CZ"/>
        </w:rPr>
        <w:t xml:space="preserve"> – Ověřená technologie), Velikost podílů:</w:t>
      </w:r>
      <w:r w:rsidRPr="00766C8C">
        <w:t xml:space="preserve"> </w:t>
      </w:r>
      <w:r w:rsidRPr="00766C8C">
        <w:rPr>
          <w:rFonts w:ascii="Tahoma" w:hAnsi="Tahoma" w:cs="Tahoma"/>
          <w:sz w:val="21"/>
          <w:szCs w:val="21"/>
          <w:lang w:val="cs-CZ"/>
        </w:rPr>
        <w:t>Česká zemědělská univerzita v Praze 45 %, BEDNAR FMT s.r.o. 45 %, TUL 10 %.</w:t>
      </w:r>
    </w:p>
    <w:p w14:paraId="74A99550" w14:textId="16DDD472" w:rsidR="00766C8C" w:rsidRDefault="00D46809" w:rsidP="00766C8C">
      <w:pPr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společně </w:t>
      </w:r>
      <w:r w:rsidR="00766C8C" w:rsidRPr="00317B54">
        <w:rPr>
          <w:rFonts w:ascii="Tahoma" w:hAnsi="Tahoma" w:cs="Tahoma"/>
          <w:sz w:val="21"/>
          <w:szCs w:val="21"/>
          <w:lang w:val="cs-CZ"/>
        </w:rPr>
        <w:t>dále jen („</w:t>
      </w:r>
      <w:r w:rsidR="00766C8C" w:rsidRPr="00317B54">
        <w:rPr>
          <w:rFonts w:ascii="Tahoma" w:hAnsi="Tahoma" w:cs="Tahoma"/>
          <w:b/>
          <w:sz w:val="21"/>
          <w:szCs w:val="21"/>
          <w:lang w:val="cs-CZ"/>
        </w:rPr>
        <w:t>výsledky</w:t>
      </w:r>
      <w:r w:rsidR="00766C8C" w:rsidRPr="00317B54">
        <w:rPr>
          <w:rFonts w:ascii="Tahoma" w:hAnsi="Tahoma" w:cs="Tahoma"/>
          <w:sz w:val="21"/>
          <w:szCs w:val="21"/>
          <w:lang w:val="cs-CZ"/>
        </w:rPr>
        <w:t>“).</w:t>
      </w:r>
    </w:p>
    <w:p w14:paraId="19534CFC" w14:textId="77777777" w:rsidR="00D46809" w:rsidRDefault="00D46809" w:rsidP="00766C8C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1DEE9EE7" w14:textId="68BC4295" w:rsidR="00766C8C" w:rsidRPr="00317B54" w:rsidRDefault="00766C8C" w:rsidP="00766C8C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IV.</w:t>
      </w:r>
    </w:p>
    <w:p w14:paraId="6652B4EB" w14:textId="77777777" w:rsidR="00766C8C" w:rsidRPr="00317B54" w:rsidRDefault="00766C8C" w:rsidP="00766C8C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Způsob využití výsledků projektu</w:t>
      </w:r>
    </w:p>
    <w:p w14:paraId="0DF393A2" w14:textId="77777777" w:rsidR="00766C8C" w:rsidRPr="00317B54" w:rsidRDefault="00766C8C" w:rsidP="00766C8C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547375C8" w14:textId="77777777" w:rsidR="00766C8C" w:rsidRPr="00317B54" w:rsidRDefault="00766C8C" w:rsidP="00766C8C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Projekt není veřejnou zakázkou</w:t>
      </w:r>
      <w:r>
        <w:rPr>
          <w:rFonts w:ascii="Tahoma" w:hAnsi="Tahoma" w:cs="Tahoma"/>
          <w:sz w:val="21"/>
          <w:szCs w:val="21"/>
          <w:lang w:val="cs-CZ"/>
        </w:rPr>
        <w:t>,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a proto se na úpravu práv k jeho výsledkům a jejich využití nevztahují ustanovení odst. 1 a 2 § 16 zákona o podpoře výzkumu a vývoje.  </w:t>
      </w:r>
    </w:p>
    <w:p w14:paraId="758B9784" w14:textId="77777777" w:rsidR="00B147AB" w:rsidRDefault="00B147AB" w:rsidP="002540E2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6C7A61E1" w14:textId="5380D388" w:rsidR="00766C8C" w:rsidRPr="00317B54" w:rsidRDefault="00766C8C" w:rsidP="00766C8C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Vzhledem k tomu, že dosažené výsledky byly financovány jak z veřejných prostředků, tak </w:t>
      </w:r>
      <w:r w:rsidR="00B147AB">
        <w:rPr>
          <w:rFonts w:ascii="Tahoma" w:hAnsi="Tahoma" w:cs="Tahoma"/>
          <w:sz w:val="21"/>
          <w:szCs w:val="21"/>
          <w:lang w:val="cs-CZ"/>
        </w:rPr>
        <w:t xml:space="preserve">z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neveřejných prostředků </w:t>
      </w:r>
      <w:r>
        <w:rPr>
          <w:rFonts w:ascii="Tahoma" w:hAnsi="Tahoma" w:cs="Tahoma"/>
          <w:sz w:val="21"/>
          <w:szCs w:val="21"/>
          <w:lang w:val="cs-CZ"/>
        </w:rPr>
        <w:t>smluvních stran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, postupují smluvní strany v souladu </w:t>
      </w:r>
      <w:r w:rsidR="00B62579">
        <w:rPr>
          <w:rFonts w:ascii="Tahoma" w:hAnsi="Tahoma" w:cs="Tahoma"/>
          <w:sz w:val="21"/>
          <w:szCs w:val="21"/>
          <w:lang w:val="cs-CZ"/>
        </w:rPr>
        <w:t xml:space="preserve">s </w:t>
      </w:r>
      <w:r w:rsidR="00007DEF">
        <w:rPr>
          <w:rFonts w:ascii="Tahoma" w:hAnsi="Tahoma" w:cs="Tahoma"/>
          <w:sz w:val="21"/>
          <w:szCs w:val="21"/>
          <w:lang w:val="cs-CZ"/>
        </w:rPr>
        <w:t xml:space="preserve">implementačním plánem a </w:t>
      </w:r>
      <w:r w:rsidRPr="00317B54">
        <w:rPr>
          <w:rFonts w:ascii="Tahoma" w:hAnsi="Tahoma" w:cs="Tahoma"/>
          <w:sz w:val="21"/>
          <w:szCs w:val="21"/>
          <w:lang w:val="cs-CZ"/>
        </w:rPr>
        <w:t>s § 16 odst. 4 zákona o podpoře výzkumu a vývoje a dohodly se na následujícím využití výsledků</w:t>
      </w:r>
      <w:r>
        <w:rPr>
          <w:rFonts w:ascii="Tahoma" w:hAnsi="Tahoma" w:cs="Tahoma"/>
          <w:sz w:val="21"/>
          <w:szCs w:val="21"/>
          <w:lang w:val="cs-CZ"/>
        </w:rPr>
        <w:t xml:space="preserve"> uvedeném v následujícím bodě 3.</w:t>
      </w:r>
    </w:p>
    <w:p w14:paraId="2E09E7FB" w14:textId="77777777" w:rsidR="00766C8C" w:rsidRPr="00317B54" w:rsidRDefault="00766C8C" w:rsidP="00766C8C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4D1549BF" w14:textId="49C354B8" w:rsidR="00766C8C" w:rsidRPr="001C41A3" w:rsidRDefault="00766C8C" w:rsidP="001C41A3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766C8C">
        <w:rPr>
          <w:rFonts w:ascii="Tahoma" w:hAnsi="Tahoma" w:cs="Tahoma"/>
          <w:sz w:val="21"/>
          <w:szCs w:val="21"/>
          <w:lang w:val="cs-CZ"/>
        </w:rPr>
        <w:t>Smluvní strany se dohodly, že v případě, kdy se jakákoli smluvní strana rozhodne samostatně využívat výsledky v oblasti komerční (dále jen „</w:t>
      </w:r>
      <w:r w:rsidRPr="002540E2">
        <w:rPr>
          <w:rFonts w:ascii="Tahoma" w:hAnsi="Tahoma" w:cs="Tahoma"/>
          <w:b/>
          <w:sz w:val="21"/>
          <w:szCs w:val="21"/>
          <w:lang w:val="cs-CZ"/>
        </w:rPr>
        <w:t>povinný</w:t>
      </w:r>
      <w:r w:rsidRPr="00766C8C">
        <w:rPr>
          <w:rFonts w:ascii="Tahoma" w:hAnsi="Tahoma" w:cs="Tahoma"/>
          <w:sz w:val="21"/>
          <w:szCs w:val="21"/>
          <w:lang w:val="cs-CZ"/>
        </w:rPr>
        <w:t>“), poskytne ostatním smluvním stranám (dále jen „</w:t>
      </w:r>
      <w:r w:rsidRPr="002540E2">
        <w:rPr>
          <w:rFonts w:ascii="Tahoma" w:hAnsi="Tahoma" w:cs="Tahoma"/>
          <w:b/>
          <w:sz w:val="21"/>
          <w:szCs w:val="21"/>
          <w:lang w:val="cs-CZ"/>
        </w:rPr>
        <w:t>oprávněn</w:t>
      </w:r>
      <w:r w:rsidR="00B147AB">
        <w:rPr>
          <w:rFonts w:ascii="Tahoma" w:hAnsi="Tahoma" w:cs="Tahoma"/>
          <w:b/>
          <w:sz w:val="21"/>
          <w:szCs w:val="21"/>
          <w:lang w:val="cs-CZ"/>
        </w:rPr>
        <w:t>í</w:t>
      </w:r>
      <w:r w:rsidRPr="00766C8C">
        <w:rPr>
          <w:rFonts w:ascii="Tahoma" w:hAnsi="Tahoma" w:cs="Tahoma"/>
          <w:sz w:val="21"/>
          <w:szCs w:val="21"/>
          <w:lang w:val="cs-CZ"/>
        </w:rPr>
        <w:t>“) podíl z využití výsledk</w:t>
      </w:r>
      <w:r w:rsidR="00B147AB">
        <w:rPr>
          <w:rFonts w:ascii="Tahoma" w:hAnsi="Tahoma" w:cs="Tahoma"/>
          <w:sz w:val="21"/>
          <w:szCs w:val="21"/>
          <w:lang w:val="cs-CZ"/>
        </w:rPr>
        <w:t>ů</w:t>
      </w:r>
      <w:r w:rsidR="00007DEF">
        <w:rPr>
          <w:rFonts w:ascii="Tahoma" w:hAnsi="Tahoma" w:cs="Tahoma"/>
          <w:sz w:val="21"/>
          <w:szCs w:val="21"/>
          <w:lang w:val="cs-CZ"/>
        </w:rPr>
        <w:t xml:space="preserve"> - kompenzaci</w:t>
      </w:r>
      <w:r w:rsidRPr="00766C8C">
        <w:rPr>
          <w:rFonts w:ascii="Tahoma" w:hAnsi="Tahoma" w:cs="Tahoma"/>
          <w:sz w:val="21"/>
          <w:szCs w:val="21"/>
          <w:lang w:val="cs-CZ"/>
        </w:rPr>
        <w:t xml:space="preserve">, a to na základě vzájemné </w:t>
      </w:r>
      <w:r w:rsidR="00007DEF">
        <w:rPr>
          <w:rFonts w:ascii="Tahoma" w:hAnsi="Tahoma" w:cs="Tahoma"/>
          <w:sz w:val="21"/>
          <w:szCs w:val="21"/>
          <w:lang w:val="cs-CZ"/>
        </w:rPr>
        <w:t xml:space="preserve">písemné </w:t>
      </w:r>
      <w:r w:rsidRPr="00766C8C">
        <w:rPr>
          <w:rFonts w:ascii="Tahoma" w:hAnsi="Tahoma" w:cs="Tahoma"/>
          <w:sz w:val="21"/>
          <w:szCs w:val="21"/>
          <w:lang w:val="cs-CZ"/>
        </w:rPr>
        <w:t xml:space="preserve">dohody. Pokud se </w:t>
      </w:r>
      <w:r w:rsidR="00B147AB">
        <w:rPr>
          <w:rFonts w:ascii="Tahoma" w:hAnsi="Tahoma" w:cs="Tahoma"/>
          <w:sz w:val="21"/>
          <w:szCs w:val="21"/>
          <w:lang w:val="cs-CZ"/>
        </w:rPr>
        <w:t xml:space="preserve">smluvní </w:t>
      </w:r>
      <w:r w:rsidRPr="00766C8C">
        <w:rPr>
          <w:rFonts w:ascii="Tahoma" w:hAnsi="Tahoma" w:cs="Tahoma"/>
          <w:sz w:val="21"/>
          <w:szCs w:val="21"/>
          <w:lang w:val="cs-CZ"/>
        </w:rPr>
        <w:t>strany nedohodnou, tak tento podíl bude vypočítán z objemu výroby realizované povinným, a je stanoven v</w:t>
      </w:r>
      <w:r w:rsidR="00092F0F">
        <w:rPr>
          <w:rFonts w:ascii="Tahoma" w:hAnsi="Tahoma" w:cs="Tahoma"/>
          <w:sz w:val="21"/>
          <w:szCs w:val="21"/>
          <w:lang w:val="cs-CZ"/>
        </w:rPr>
        <w:t>e</w:t>
      </w:r>
      <w:r w:rsidRPr="00766C8C">
        <w:rPr>
          <w:rFonts w:ascii="Tahoma" w:hAnsi="Tahoma" w:cs="Tahoma"/>
          <w:sz w:val="21"/>
          <w:szCs w:val="21"/>
          <w:lang w:val="cs-CZ"/>
        </w:rPr>
        <w:t xml:space="preserve"> výši 2 % z realizovaného objemu výroby (dále jen </w:t>
      </w:r>
      <w:r w:rsidR="00B147AB">
        <w:rPr>
          <w:rFonts w:ascii="Tahoma" w:hAnsi="Tahoma" w:cs="Tahoma"/>
          <w:sz w:val="21"/>
          <w:szCs w:val="21"/>
          <w:lang w:val="cs-CZ"/>
        </w:rPr>
        <w:t>„</w:t>
      </w:r>
      <w:r w:rsidRPr="00B62579">
        <w:rPr>
          <w:rFonts w:ascii="Tahoma" w:hAnsi="Tahoma" w:cs="Tahoma"/>
          <w:b/>
          <w:sz w:val="21"/>
          <w:szCs w:val="21"/>
          <w:lang w:val="cs-CZ"/>
        </w:rPr>
        <w:t>ROV</w:t>
      </w:r>
      <w:r w:rsidR="00B147AB">
        <w:rPr>
          <w:rFonts w:ascii="Tahoma" w:hAnsi="Tahoma" w:cs="Tahoma"/>
          <w:sz w:val="21"/>
          <w:szCs w:val="21"/>
          <w:lang w:val="cs-CZ"/>
        </w:rPr>
        <w:t>“</w:t>
      </w:r>
      <w:r w:rsidRPr="00766C8C">
        <w:rPr>
          <w:rFonts w:ascii="Tahoma" w:hAnsi="Tahoma" w:cs="Tahoma"/>
          <w:sz w:val="21"/>
          <w:szCs w:val="21"/>
          <w:lang w:val="cs-CZ"/>
        </w:rPr>
        <w:t>). R</w:t>
      </w:r>
      <w:r w:rsidR="00B147AB">
        <w:rPr>
          <w:rFonts w:ascii="Tahoma" w:hAnsi="Tahoma" w:cs="Tahoma"/>
          <w:sz w:val="21"/>
          <w:szCs w:val="21"/>
          <w:lang w:val="cs-CZ"/>
        </w:rPr>
        <w:t>OV</w:t>
      </w:r>
      <w:r w:rsidRPr="00766C8C">
        <w:rPr>
          <w:rFonts w:ascii="Tahoma" w:hAnsi="Tahoma" w:cs="Tahoma"/>
          <w:sz w:val="21"/>
          <w:szCs w:val="21"/>
          <w:lang w:val="cs-CZ"/>
        </w:rPr>
        <w:t xml:space="preserve"> dle tohoto odstavce představuje objem finančního vyjádření podílu výsledk</w:t>
      </w:r>
      <w:r w:rsidR="00B147AB">
        <w:rPr>
          <w:rFonts w:ascii="Tahoma" w:hAnsi="Tahoma" w:cs="Tahoma"/>
          <w:sz w:val="21"/>
          <w:szCs w:val="21"/>
          <w:lang w:val="cs-CZ"/>
        </w:rPr>
        <w:t>ů</w:t>
      </w:r>
      <w:r w:rsidRPr="00766C8C">
        <w:rPr>
          <w:rFonts w:ascii="Tahoma" w:hAnsi="Tahoma" w:cs="Tahoma"/>
          <w:sz w:val="21"/>
          <w:szCs w:val="21"/>
          <w:lang w:val="cs-CZ"/>
        </w:rPr>
        <w:t xml:space="preserve"> na tržbách bez daně z přidané hodnoty aplikované ve smyslu zákona č. 235/2004 Sb. o dani z přidané hodnoty, </w:t>
      </w:r>
      <w:r w:rsidR="00B147AB" w:rsidRPr="00766C8C">
        <w:rPr>
          <w:rFonts w:ascii="Tahoma" w:hAnsi="Tahoma" w:cs="Tahoma"/>
          <w:sz w:val="21"/>
          <w:szCs w:val="21"/>
          <w:lang w:val="cs-CZ"/>
        </w:rPr>
        <w:t xml:space="preserve">v platném znění, </w:t>
      </w:r>
      <w:r w:rsidRPr="00766C8C">
        <w:rPr>
          <w:rFonts w:ascii="Tahoma" w:hAnsi="Tahoma" w:cs="Tahoma"/>
          <w:sz w:val="21"/>
          <w:szCs w:val="21"/>
          <w:lang w:val="cs-CZ"/>
        </w:rPr>
        <w:t>realizovaných z výroby povinného při využití výsledk</w:t>
      </w:r>
      <w:r w:rsidR="00B147AB">
        <w:rPr>
          <w:rFonts w:ascii="Tahoma" w:hAnsi="Tahoma" w:cs="Tahoma"/>
          <w:sz w:val="21"/>
          <w:szCs w:val="21"/>
          <w:lang w:val="cs-CZ"/>
        </w:rPr>
        <w:t>ů</w:t>
      </w:r>
      <w:r w:rsidRPr="00766C8C">
        <w:rPr>
          <w:rFonts w:ascii="Tahoma" w:hAnsi="Tahoma" w:cs="Tahoma"/>
          <w:sz w:val="21"/>
          <w:szCs w:val="21"/>
          <w:lang w:val="cs-CZ"/>
        </w:rPr>
        <w:t xml:space="preserve">. </w:t>
      </w:r>
      <w:r w:rsidR="00B147AB">
        <w:rPr>
          <w:rFonts w:ascii="Tahoma" w:hAnsi="Tahoma" w:cs="Tahoma"/>
          <w:sz w:val="21"/>
          <w:szCs w:val="21"/>
          <w:lang w:val="cs-CZ"/>
        </w:rPr>
        <w:t>P</w:t>
      </w:r>
      <w:r w:rsidR="00B147AB" w:rsidRPr="00766C8C">
        <w:rPr>
          <w:rFonts w:ascii="Tahoma" w:hAnsi="Tahoma" w:cs="Tahoma"/>
          <w:sz w:val="21"/>
          <w:szCs w:val="21"/>
          <w:lang w:val="cs-CZ"/>
        </w:rPr>
        <w:t>odíl z využití výsledk</w:t>
      </w:r>
      <w:r w:rsidR="00B147AB">
        <w:rPr>
          <w:rFonts w:ascii="Tahoma" w:hAnsi="Tahoma" w:cs="Tahoma"/>
          <w:sz w:val="21"/>
          <w:szCs w:val="21"/>
          <w:lang w:val="cs-CZ"/>
        </w:rPr>
        <w:t xml:space="preserve">ů </w:t>
      </w:r>
      <w:r w:rsidRPr="00766C8C">
        <w:rPr>
          <w:rFonts w:ascii="Tahoma" w:hAnsi="Tahoma" w:cs="Tahoma"/>
          <w:sz w:val="21"/>
          <w:szCs w:val="21"/>
          <w:lang w:val="cs-CZ"/>
        </w:rPr>
        <w:t xml:space="preserve">je povinný povinen hradit </w:t>
      </w:r>
      <w:r w:rsidR="00B147AB">
        <w:rPr>
          <w:rFonts w:ascii="Tahoma" w:hAnsi="Tahoma" w:cs="Tahoma"/>
          <w:sz w:val="21"/>
          <w:szCs w:val="21"/>
          <w:lang w:val="cs-CZ"/>
        </w:rPr>
        <w:t xml:space="preserve">oprávněným </w:t>
      </w:r>
      <w:r w:rsidRPr="00766C8C">
        <w:rPr>
          <w:rFonts w:ascii="Tahoma" w:hAnsi="Tahoma" w:cs="Tahoma"/>
          <w:sz w:val="21"/>
          <w:szCs w:val="21"/>
          <w:lang w:val="cs-CZ"/>
        </w:rPr>
        <w:t>ročně na základě daňového dokladu (faktury) vystavené oprávněným</w:t>
      </w:r>
      <w:r w:rsidR="00B147AB">
        <w:rPr>
          <w:rFonts w:ascii="Tahoma" w:hAnsi="Tahoma" w:cs="Tahoma"/>
          <w:sz w:val="21"/>
          <w:szCs w:val="21"/>
          <w:lang w:val="cs-CZ"/>
        </w:rPr>
        <w:t>i</w:t>
      </w:r>
      <w:r w:rsidRPr="00766C8C">
        <w:rPr>
          <w:rFonts w:ascii="Tahoma" w:hAnsi="Tahoma" w:cs="Tahoma"/>
          <w:sz w:val="21"/>
          <w:szCs w:val="21"/>
          <w:lang w:val="cs-CZ"/>
        </w:rPr>
        <w:t xml:space="preserve">. Splatnost faktury je stanovena na 21 dní od doručení faktury povinnému. O roční výši ROV, podloženou příslušnými účetními výkazy a zprávami, je povinný povinen informovat oprávněné nejpozději do 15. února následujícího kalendářního roku. </w:t>
      </w:r>
      <w:r w:rsidRPr="001C41A3">
        <w:rPr>
          <w:rFonts w:ascii="Tahoma" w:hAnsi="Tahoma" w:cs="Tahoma"/>
          <w:sz w:val="21"/>
          <w:szCs w:val="21"/>
          <w:lang w:val="cs-CZ"/>
        </w:rPr>
        <w:t>Smluvní strany jsou oprávněny užít výsledky pro své interní potřeby</w:t>
      </w:r>
      <w:r w:rsidR="000978F5" w:rsidRPr="001C41A3">
        <w:rPr>
          <w:rFonts w:ascii="Tahoma" w:hAnsi="Tahoma" w:cs="Tahoma"/>
          <w:sz w:val="21"/>
          <w:szCs w:val="21"/>
          <w:lang w:val="cs-CZ"/>
        </w:rPr>
        <w:t xml:space="preserve"> pro účely vědecké, výzkumné a vzdělávací</w:t>
      </w:r>
      <w:r w:rsidRPr="001C41A3">
        <w:rPr>
          <w:rFonts w:ascii="Tahoma" w:hAnsi="Tahoma" w:cs="Tahoma"/>
          <w:sz w:val="21"/>
          <w:szCs w:val="21"/>
          <w:lang w:val="cs-CZ"/>
        </w:rPr>
        <w:t xml:space="preserve">. </w:t>
      </w:r>
    </w:p>
    <w:p w14:paraId="44BAFBC1" w14:textId="77777777" w:rsidR="00766C8C" w:rsidRDefault="00766C8C" w:rsidP="00766C8C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</w:p>
    <w:p w14:paraId="5458ED02" w14:textId="42CF4BCD" w:rsidR="00766C8C" w:rsidRDefault="00766C8C" w:rsidP="00766C8C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O plnění závazků </w:t>
      </w:r>
      <w:r w:rsidR="00B147AB">
        <w:rPr>
          <w:rFonts w:ascii="Tahoma" w:hAnsi="Tahoma" w:cs="Tahoma"/>
          <w:sz w:val="21"/>
          <w:szCs w:val="21"/>
          <w:lang w:val="cs-CZ"/>
        </w:rPr>
        <w:t xml:space="preserve">dle této Smlouvy </w:t>
      </w:r>
      <w:r>
        <w:rPr>
          <w:rFonts w:ascii="Tahoma" w:hAnsi="Tahoma" w:cs="Tahoma"/>
          <w:sz w:val="21"/>
          <w:szCs w:val="21"/>
          <w:lang w:val="cs-CZ"/>
        </w:rPr>
        <w:t xml:space="preserve">si </w:t>
      </w:r>
      <w:r w:rsidRPr="00317B54">
        <w:rPr>
          <w:rFonts w:ascii="Tahoma" w:hAnsi="Tahoma" w:cs="Tahoma"/>
          <w:sz w:val="21"/>
          <w:szCs w:val="21"/>
          <w:lang w:val="cs-CZ"/>
        </w:rPr>
        <w:t>bud</w:t>
      </w:r>
      <w:r>
        <w:rPr>
          <w:rFonts w:ascii="Tahoma" w:hAnsi="Tahoma" w:cs="Tahoma"/>
          <w:sz w:val="21"/>
          <w:szCs w:val="21"/>
          <w:lang w:val="cs-CZ"/>
        </w:rPr>
        <w:t>ou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r>
        <w:rPr>
          <w:rFonts w:ascii="Tahoma" w:hAnsi="Tahoma" w:cs="Tahoma"/>
          <w:sz w:val="21"/>
          <w:szCs w:val="21"/>
          <w:lang w:val="cs-CZ"/>
        </w:rPr>
        <w:t>smluvní strany</w:t>
      </w:r>
      <w:r w:rsidRPr="00BC3A86">
        <w:rPr>
          <w:rFonts w:ascii="Tahoma" w:hAnsi="Tahoma" w:cs="Tahoma"/>
          <w:sz w:val="21"/>
          <w:szCs w:val="21"/>
          <w:lang w:val="cs-CZ"/>
        </w:rPr>
        <w:t xml:space="preserve">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podávat písemnou zprávu, a to 1x ročně vždy k 31. prosinci počínaje prvním rokem účinnosti </w:t>
      </w:r>
      <w:r w:rsidR="00B147AB">
        <w:rPr>
          <w:rFonts w:ascii="Tahoma" w:hAnsi="Tahoma" w:cs="Tahoma"/>
          <w:sz w:val="21"/>
          <w:szCs w:val="21"/>
          <w:lang w:val="cs-CZ"/>
        </w:rPr>
        <w:t>S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mlouvy. Předání této zprávy je podmínkou pro získávání práv k využití souvisejících výsledků projektu prováděného </w:t>
      </w:r>
      <w:r w:rsidR="00B147AB">
        <w:rPr>
          <w:rFonts w:ascii="Tahoma" w:hAnsi="Tahoma" w:cs="Tahoma"/>
          <w:sz w:val="21"/>
          <w:szCs w:val="21"/>
          <w:lang w:val="cs-CZ"/>
        </w:rPr>
        <w:t>P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říjemcem v následujícím roce. </w:t>
      </w:r>
    </w:p>
    <w:p w14:paraId="348D6A26" w14:textId="77777777" w:rsidR="00AC50A2" w:rsidRDefault="00AC50A2" w:rsidP="001C41A3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</w:p>
    <w:p w14:paraId="09C3B899" w14:textId="4CF6B1BA" w:rsidR="00AC50A2" w:rsidRPr="00317B54" w:rsidRDefault="00AC50A2" w:rsidP="00766C8C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D35B3D">
        <w:rPr>
          <w:rFonts w:ascii="Tahoma" w:hAnsi="Tahoma" w:cs="Tahoma"/>
          <w:sz w:val="21"/>
          <w:szCs w:val="21"/>
          <w:lang w:val="cs-CZ"/>
        </w:rPr>
        <w:t>V případě, že některá smluvní strana bude chtít využít výsledky činností ke komerční nebo publikační činnosti, je povinna získat</w:t>
      </w:r>
      <w:r>
        <w:rPr>
          <w:rFonts w:ascii="Tahoma" w:hAnsi="Tahoma" w:cs="Tahoma"/>
          <w:sz w:val="21"/>
          <w:szCs w:val="21"/>
          <w:lang w:val="cs-CZ"/>
        </w:rPr>
        <w:t xml:space="preserve"> předchozí</w:t>
      </w:r>
      <w:r w:rsidRPr="00D35B3D">
        <w:rPr>
          <w:rFonts w:ascii="Tahoma" w:hAnsi="Tahoma" w:cs="Tahoma"/>
          <w:sz w:val="21"/>
          <w:szCs w:val="21"/>
          <w:lang w:val="cs-CZ"/>
        </w:rPr>
        <w:t xml:space="preserve"> písemný souhlas všech smluvních stran Smlouvy. </w:t>
      </w:r>
      <w:r>
        <w:rPr>
          <w:rFonts w:ascii="Tahoma" w:hAnsi="Tahoma" w:cs="Tahoma"/>
          <w:sz w:val="21"/>
          <w:szCs w:val="21"/>
          <w:lang w:val="cs-CZ"/>
        </w:rPr>
        <w:t>Udělení s</w:t>
      </w:r>
      <w:r w:rsidRPr="00D35B3D">
        <w:rPr>
          <w:rFonts w:ascii="Tahoma" w:hAnsi="Tahoma" w:cs="Tahoma"/>
          <w:sz w:val="21"/>
          <w:szCs w:val="21"/>
          <w:lang w:val="cs-CZ"/>
        </w:rPr>
        <w:t>ouhlas</w:t>
      </w:r>
      <w:r>
        <w:rPr>
          <w:rFonts w:ascii="Tahoma" w:hAnsi="Tahoma" w:cs="Tahoma"/>
          <w:sz w:val="21"/>
          <w:szCs w:val="21"/>
          <w:lang w:val="cs-CZ"/>
        </w:rPr>
        <w:t>u</w:t>
      </w:r>
      <w:r w:rsidRPr="00D35B3D">
        <w:rPr>
          <w:rFonts w:ascii="Tahoma" w:hAnsi="Tahoma" w:cs="Tahoma"/>
          <w:sz w:val="21"/>
          <w:szCs w:val="21"/>
          <w:lang w:val="cs-CZ"/>
        </w:rPr>
        <w:t xml:space="preserve"> nesmí být bezdůvodně </w:t>
      </w:r>
      <w:r>
        <w:rPr>
          <w:rFonts w:ascii="Tahoma" w:hAnsi="Tahoma" w:cs="Tahoma"/>
          <w:sz w:val="21"/>
          <w:szCs w:val="21"/>
          <w:lang w:val="cs-CZ"/>
        </w:rPr>
        <w:t>odmítnuto</w:t>
      </w:r>
      <w:r w:rsidRPr="00D35B3D">
        <w:rPr>
          <w:rFonts w:ascii="Tahoma" w:hAnsi="Tahoma" w:cs="Tahoma"/>
          <w:sz w:val="21"/>
          <w:szCs w:val="21"/>
          <w:lang w:val="cs-CZ"/>
        </w:rPr>
        <w:t>.</w:t>
      </w:r>
    </w:p>
    <w:p w14:paraId="72895405" w14:textId="77777777" w:rsidR="00766C8C" w:rsidRPr="00317B54" w:rsidRDefault="00766C8C" w:rsidP="001C41A3">
      <w:pPr>
        <w:ind w:left="991" w:hanging="283"/>
        <w:jc w:val="both"/>
        <w:rPr>
          <w:rFonts w:ascii="Tahoma" w:hAnsi="Tahoma" w:cs="Tahoma"/>
          <w:sz w:val="21"/>
          <w:szCs w:val="21"/>
          <w:lang w:val="cs-CZ"/>
        </w:rPr>
      </w:pPr>
    </w:p>
    <w:p w14:paraId="19692C0B" w14:textId="104B217F" w:rsidR="00766C8C" w:rsidRDefault="00766C8C" w:rsidP="00766C8C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V případě nevyužití výsledků řešení projektu výše uvedeným způsobem a ve stanovené době uvedené v čl. VI odst. 1 této smlouvy, je Příjemce povinen poskytnout dosažené výsledky k využití za běžných nediskriminujících podmínek všem zájemcům.</w:t>
      </w:r>
    </w:p>
    <w:p w14:paraId="2D50C4FA" w14:textId="77777777" w:rsidR="001C41A3" w:rsidRDefault="001C41A3" w:rsidP="001C41A3">
      <w:pPr>
        <w:ind w:left="720"/>
        <w:jc w:val="both"/>
        <w:rPr>
          <w:rFonts w:ascii="Tahoma" w:hAnsi="Tahoma" w:cs="Tahoma"/>
          <w:sz w:val="21"/>
          <w:szCs w:val="21"/>
          <w:lang w:val="cs-CZ"/>
        </w:rPr>
      </w:pPr>
    </w:p>
    <w:p w14:paraId="68888756" w14:textId="3D1D0337" w:rsidR="001C41A3" w:rsidRPr="00317B54" w:rsidRDefault="001C41A3" w:rsidP="001C41A3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1C41A3">
        <w:rPr>
          <w:rFonts w:ascii="Tahoma" w:hAnsi="Tahoma" w:cs="Tahoma"/>
          <w:sz w:val="21"/>
          <w:szCs w:val="21"/>
          <w:lang w:val="cs-CZ"/>
        </w:rPr>
        <w:t xml:space="preserve">Postoupí-li jeden ze spoluvlastníků výsledku svůj podíl na výsledku třetí osobě, zajistí odpovídajícími opatřeními nebo smlouvami, aby jeho smluvní závazky vyplývající z této Smlouvy, jakož i další smluvní závazky tohoto spoluvlastníka, které vznikly v důsledku jeho účasti na Projektu, přešly na nového vlastníka. Smluvní strany se dohodly na uplatnění předkupního práva ke spoluvlastnickým podílům druhých smluvních stran, a to za podmínek, že smluvní strana převádějící svůj podíl je povinna jej nejdříve nabídnout ostatním smluvním stranám. Převádějící tak učiní v písemné formě s uvedením lhůty k vyjádření, která nebude kratší než patnáct (15) dnů. Pokud ostatní smluvní strany neprojeví ve stanovené lhůtě písemně svůj zájem, předkupní právo smluvních stran tímto zaniká. V takovém případě převádějící rovněž smluvně zajistí, aby povinnost uplatnění předkupního práva se vztahovala i na nového vlastníka. V záležitostech Smlouvou neupravených se předkupní právo řídí </w:t>
      </w:r>
      <w:r w:rsidR="00321C46">
        <w:rPr>
          <w:rFonts w:ascii="Tahoma" w:hAnsi="Tahoma" w:cs="Tahoma"/>
          <w:sz w:val="21"/>
          <w:szCs w:val="21"/>
          <w:lang w:val="cs-CZ"/>
        </w:rPr>
        <w:t>příslušnými ustanoveními zákona č. 89/2012 Sb.,</w:t>
      </w:r>
      <w:r w:rsidR="00321C46" w:rsidRPr="00317B54">
        <w:rPr>
          <w:rFonts w:ascii="Tahoma" w:hAnsi="Tahoma" w:cs="Tahoma"/>
          <w:sz w:val="21"/>
          <w:szCs w:val="21"/>
          <w:lang w:val="cs-CZ"/>
        </w:rPr>
        <w:t xml:space="preserve"> občansk</w:t>
      </w:r>
      <w:r w:rsidR="00321C46">
        <w:rPr>
          <w:rFonts w:ascii="Tahoma" w:hAnsi="Tahoma" w:cs="Tahoma"/>
          <w:sz w:val="21"/>
          <w:szCs w:val="21"/>
          <w:lang w:val="cs-CZ"/>
        </w:rPr>
        <w:t>ý</w:t>
      </w:r>
      <w:r w:rsidR="00321C46" w:rsidRPr="00317B54">
        <w:rPr>
          <w:rFonts w:ascii="Tahoma" w:hAnsi="Tahoma" w:cs="Tahoma"/>
          <w:sz w:val="21"/>
          <w:szCs w:val="21"/>
          <w:lang w:val="cs-CZ"/>
        </w:rPr>
        <w:t xml:space="preserve"> zákoník</w:t>
      </w:r>
      <w:r w:rsidR="00321C46">
        <w:rPr>
          <w:rFonts w:ascii="Tahoma" w:hAnsi="Tahoma" w:cs="Tahoma"/>
          <w:sz w:val="21"/>
          <w:szCs w:val="21"/>
          <w:lang w:val="cs-CZ"/>
        </w:rPr>
        <w:t>, ve znění pozdějších předpisů (dále jen „</w:t>
      </w:r>
      <w:r w:rsidR="00321C46" w:rsidRPr="001C41A3">
        <w:rPr>
          <w:rFonts w:ascii="Tahoma" w:hAnsi="Tahoma" w:cs="Tahoma"/>
          <w:b/>
          <w:sz w:val="21"/>
          <w:szCs w:val="21"/>
          <w:lang w:val="cs-CZ"/>
        </w:rPr>
        <w:t>občanský zákoník</w:t>
      </w:r>
      <w:r w:rsidR="00321C46">
        <w:rPr>
          <w:rFonts w:ascii="Tahoma" w:hAnsi="Tahoma" w:cs="Tahoma"/>
          <w:sz w:val="21"/>
          <w:szCs w:val="21"/>
          <w:lang w:val="cs-CZ"/>
        </w:rPr>
        <w:t>“)</w:t>
      </w:r>
      <w:r w:rsidRPr="001C41A3">
        <w:rPr>
          <w:rFonts w:ascii="Tahoma" w:hAnsi="Tahoma" w:cs="Tahoma"/>
          <w:sz w:val="21"/>
          <w:szCs w:val="21"/>
          <w:lang w:val="cs-CZ"/>
        </w:rPr>
        <w:t>.</w:t>
      </w:r>
    </w:p>
    <w:p w14:paraId="72CB6EF2" w14:textId="77777777" w:rsidR="00766C8C" w:rsidRPr="00317B54" w:rsidRDefault="00766C8C" w:rsidP="00766C8C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016C28AA" w14:textId="77777777" w:rsidR="00766C8C" w:rsidRPr="00317B54" w:rsidRDefault="00766C8C" w:rsidP="00766C8C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V.</w:t>
      </w:r>
    </w:p>
    <w:p w14:paraId="2D60A0DB" w14:textId="77777777" w:rsidR="00766C8C" w:rsidRPr="00317B54" w:rsidRDefault="00766C8C" w:rsidP="00766C8C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Ochrana výsledku projektu</w:t>
      </w:r>
    </w:p>
    <w:p w14:paraId="6F07B3A5" w14:textId="77777777" w:rsidR="00766C8C" w:rsidRPr="00317B54" w:rsidRDefault="00766C8C" w:rsidP="00766C8C">
      <w:pPr>
        <w:pStyle w:val="Odstavecseseznamem"/>
        <w:ind w:left="0"/>
        <w:jc w:val="both"/>
        <w:rPr>
          <w:rFonts w:ascii="Tahoma" w:hAnsi="Tahoma" w:cs="Tahoma"/>
          <w:sz w:val="21"/>
          <w:szCs w:val="21"/>
          <w:lang w:val="cs-CZ"/>
        </w:rPr>
      </w:pPr>
    </w:p>
    <w:p w14:paraId="1583AE3A" w14:textId="6344ECB2" w:rsidR="00766C8C" w:rsidRDefault="00766C8C" w:rsidP="00766C8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Veškeré informace, které si smluvní strany vzájemně poskytnou v souvislosti s jednáním o uzavření této </w:t>
      </w:r>
      <w:r w:rsidR="00B147AB">
        <w:rPr>
          <w:rFonts w:ascii="Tahoma" w:hAnsi="Tahoma" w:cs="Tahoma"/>
          <w:sz w:val="21"/>
          <w:szCs w:val="21"/>
          <w:lang w:val="cs-CZ"/>
        </w:rPr>
        <w:t>S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mlouvy či v souvislosti s plněním této </w:t>
      </w:r>
      <w:r w:rsidR="00B147AB">
        <w:rPr>
          <w:rFonts w:ascii="Tahoma" w:hAnsi="Tahoma" w:cs="Tahoma"/>
          <w:sz w:val="21"/>
          <w:szCs w:val="21"/>
          <w:lang w:val="cs-CZ"/>
        </w:rPr>
        <w:t>S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mlouvy, které budou některou </w:t>
      </w:r>
      <w:r w:rsidRPr="00317B54">
        <w:rPr>
          <w:rFonts w:ascii="Tahoma" w:hAnsi="Tahoma" w:cs="Tahoma"/>
          <w:sz w:val="21"/>
          <w:szCs w:val="21"/>
          <w:lang w:val="cs-CZ"/>
        </w:rPr>
        <w:lastRenderedPageBreak/>
        <w:t xml:space="preserve">smluvní stranou označeny za „důvěrné“, jsou smluvními stranami této </w:t>
      </w:r>
      <w:r w:rsidR="00B147AB">
        <w:rPr>
          <w:rFonts w:ascii="Tahoma" w:hAnsi="Tahoma" w:cs="Tahoma"/>
          <w:sz w:val="21"/>
          <w:szCs w:val="21"/>
          <w:lang w:val="cs-CZ"/>
        </w:rPr>
        <w:t>S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mlouvy považovány za důvěrné informace ve smyslu </w:t>
      </w:r>
      <w:r w:rsidR="00B147AB">
        <w:rPr>
          <w:rFonts w:ascii="Tahoma" w:hAnsi="Tahoma" w:cs="Tahoma"/>
          <w:sz w:val="21"/>
          <w:szCs w:val="21"/>
          <w:lang w:val="cs-CZ"/>
        </w:rPr>
        <w:t xml:space="preserve">příslušných </w:t>
      </w:r>
      <w:r w:rsidRPr="00317B54">
        <w:rPr>
          <w:rFonts w:ascii="Tahoma" w:hAnsi="Tahoma" w:cs="Tahoma"/>
          <w:sz w:val="21"/>
          <w:szCs w:val="21"/>
          <w:lang w:val="cs-CZ"/>
        </w:rPr>
        <w:t>ustanovení</w:t>
      </w:r>
      <w:r w:rsidR="00B147AB">
        <w:rPr>
          <w:rFonts w:ascii="Tahoma" w:hAnsi="Tahoma" w:cs="Tahoma"/>
          <w:sz w:val="21"/>
          <w:szCs w:val="21"/>
          <w:lang w:val="cs-CZ"/>
        </w:rPr>
        <w:t xml:space="preserve"> </w:t>
      </w:r>
      <w:r w:rsidR="00BF7970">
        <w:rPr>
          <w:rFonts w:ascii="Tahoma" w:hAnsi="Tahoma" w:cs="Tahoma"/>
          <w:sz w:val="21"/>
          <w:szCs w:val="21"/>
          <w:lang w:val="cs-CZ"/>
        </w:rPr>
        <w:t>občanského zákoníku</w:t>
      </w:r>
      <w:r w:rsidR="001C41A3">
        <w:rPr>
          <w:rFonts w:ascii="Tahoma" w:hAnsi="Tahoma" w:cs="Tahoma"/>
          <w:sz w:val="21"/>
          <w:szCs w:val="21"/>
          <w:lang w:val="cs-CZ"/>
        </w:rPr>
        <w:t>.</w:t>
      </w:r>
    </w:p>
    <w:p w14:paraId="14A55798" w14:textId="77777777" w:rsidR="001C41A3" w:rsidRPr="00317B54" w:rsidRDefault="001C41A3" w:rsidP="001C41A3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77BFAAE1" w14:textId="65EDABCC" w:rsidR="00766C8C" w:rsidRPr="00317B54" w:rsidRDefault="00766C8C" w:rsidP="00766C8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 se zavazují chránit výsledk</w:t>
      </w:r>
      <w:r w:rsidR="00B147AB">
        <w:rPr>
          <w:rFonts w:ascii="Tahoma" w:hAnsi="Tahoma" w:cs="Tahoma"/>
          <w:sz w:val="21"/>
          <w:szCs w:val="21"/>
          <w:lang w:val="cs-CZ"/>
        </w:rPr>
        <w:t>y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a nezveřejňovat podrobný popis výsledk</w:t>
      </w:r>
      <w:r w:rsidR="00B147AB">
        <w:rPr>
          <w:rFonts w:ascii="Tahoma" w:hAnsi="Tahoma" w:cs="Tahoma"/>
          <w:sz w:val="21"/>
          <w:szCs w:val="21"/>
          <w:lang w:val="cs-CZ"/>
        </w:rPr>
        <w:t>ů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popřípadě další informace, které by mohly být jiným subjektem zneužitelné a snížit hodnotu výsledk</w:t>
      </w:r>
      <w:r w:rsidR="00B147AB">
        <w:rPr>
          <w:rFonts w:ascii="Tahoma" w:hAnsi="Tahoma" w:cs="Tahoma"/>
          <w:sz w:val="21"/>
          <w:szCs w:val="21"/>
          <w:lang w:val="cs-CZ"/>
        </w:rPr>
        <w:t>ů</w:t>
      </w:r>
      <w:r w:rsidRPr="00317B54">
        <w:rPr>
          <w:rFonts w:ascii="Tahoma" w:hAnsi="Tahoma" w:cs="Tahoma"/>
          <w:sz w:val="21"/>
          <w:szCs w:val="21"/>
          <w:lang w:val="cs-CZ"/>
        </w:rPr>
        <w:t>. Výsledk</w:t>
      </w:r>
      <w:r w:rsidR="00B147AB">
        <w:rPr>
          <w:rFonts w:ascii="Tahoma" w:hAnsi="Tahoma" w:cs="Tahoma"/>
          <w:sz w:val="21"/>
          <w:szCs w:val="21"/>
          <w:lang w:val="cs-CZ"/>
        </w:rPr>
        <w:t>y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tvoří obchodní tajemství smluvních stran ve smyslu </w:t>
      </w:r>
      <w:r w:rsidR="00B147AB">
        <w:rPr>
          <w:rFonts w:ascii="Tahoma" w:hAnsi="Tahoma" w:cs="Tahoma"/>
          <w:sz w:val="21"/>
          <w:szCs w:val="21"/>
          <w:lang w:val="cs-CZ"/>
        </w:rPr>
        <w:t xml:space="preserve">příslušných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ustanovení občanského zákoníku a smluvní strany se zavazují tajemství nevyzradit žádné jiné osobě bez </w:t>
      </w:r>
      <w:r>
        <w:rPr>
          <w:rFonts w:ascii="Tahoma" w:hAnsi="Tahoma" w:cs="Tahoma"/>
          <w:sz w:val="21"/>
          <w:szCs w:val="21"/>
          <w:lang w:val="cs-CZ"/>
        </w:rPr>
        <w:t>předchozího písemného souhlasu ostatních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smluvní</w:t>
      </w:r>
      <w:r>
        <w:rPr>
          <w:rFonts w:ascii="Tahoma" w:hAnsi="Tahoma" w:cs="Tahoma"/>
          <w:sz w:val="21"/>
          <w:szCs w:val="21"/>
          <w:lang w:val="cs-CZ"/>
        </w:rPr>
        <w:t>ch stran</w:t>
      </w:r>
      <w:r w:rsidRPr="00317B54">
        <w:rPr>
          <w:rFonts w:ascii="Tahoma" w:hAnsi="Tahoma" w:cs="Tahoma"/>
          <w:sz w:val="21"/>
          <w:szCs w:val="21"/>
          <w:lang w:val="cs-CZ"/>
        </w:rPr>
        <w:t>, kter</w:t>
      </w:r>
      <w:r>
        <w:rPr>
          <w:rFonts w:ascii="Tahoma" w:hAnsi="Tahoma" w:cs="Tahoma"/>
          <w:sz w:val="21"/>
          <w:szCs w:val="21"/>
          <w:lang w:val="cs-CZ"/>
        </w:rPr>
        <w:t>é mají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k danému výsledku práva dle této </w:t>
      </w:r>
      <w:r w:rsidR="001A426E">
        <w:rPr>
          <w:rFonts w:ascii="Tahoma" w:hAnsi="Tahoma" w:cs="Tahoma"/>
          <w:sz w:val="21"/>
          <w:szCs w:val="21"/>
          <w:lang w:val="cs-CZ"/>
        </w:rPr>
        <w:t>S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mlouvy. </w:t>
      </w:r>
    </w:p>
    <w:p w14:paraId="0F0B6257" w14:textId="77777777" w:rsidR="00766C8C" w:rsidRDefault="00766C8C" w:rsidP="00766C8C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42C86CF6" w14:textId="779C6380" w:rsidR="00766C8C" w:rsidRPr="00317B54" w:rsidRDefault="00766C8C" w:rsidP="00766C8C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VI.</w:t>
      </w:r>
    </w:p>
    <w:p w14:paraId="1E08EC8A" w14:textId="77777777" w:rsidR="00766C8C" w:rsidRPr="00317B54" w:rsidRDefault="00766C8C" w:rsidP="00766C8C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Závěrečná ustanovení</w:t>
      </w:r>
    </w:p>
    <w:p w14:paraId="5767356F" w14:textId="77777777" w:rsidR="00766C8C" w:rsidRPr="00317B54" w:rsidRDefault="00766C8C" w:rsidP="00766C8C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2F1AE521" w14:textId="5D456F10" w:rsidR="001A426E" w:rsidRDefault="00766C8C" w:rsidP="00766C8C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Smlouva nabývá platnosti dnem </w:t>
      </w:r>
      <w:r w:rsidRPr="001A426E">
        <w:rPr>
          <w:rFonts w:ascii="Tahoma" w:hAnsi="Tahoma" w:cs="Tahoma"/>
          <w:sz w:val="21"/>
          <w:szCs w:val="21"/>
          <w:lang w:val="cs-CZ"/>
        </w:rPr>
        <w:t>podpisu oprávněnými zástupci smluvních stran a účinnosti dnem uveřejnění v </w:t>
      </w:r>
      <w:r w:rsidR="001A426E" w:rsidRPr="001A426E">
        <w:rPr>
          <w:rFonts w:ascii="Tahoma" w:hAnsi="Tahoma" w:cs="Tahoma"/>
          <w:sz w:val="21"/>
          <w:szCs w:val="21"/>
          <w:lang w:val="cs-CZ"/>
        </w:rPr>
        <w:t>r</w:t>
      </w:r>
      <w:r w:rsidRPr="001A426E">
        <w:rPr>
          <w:rFonts w:ascii="Tahoma" w:hAnsi="Tahoma" w:cs="Tahoma"/>
          <w:sz w:val="21"/>
          <w:szCs w:val="21"/>
          <w:lang w:val="cs-CZ"/>
        </w:rPr>
        <w:t>egistru smluv</w:t>
      </w:r>
      <w:r w:rsidR="001A426E" w:rsidRPr="001A426E">
        <w:rPr>
          <w:rFonts w:ascii="Tahoma" w:hAnsi="Tahoma" w:cs="Tahoma"/>
          <w:sz w:val="21"/>
          <w:szCs w:val="21"/>
          <w:lang w:val="cs-CZ"/>
        </w:rPr>
        <w:t xml:space="preserve"> </w:t>
      </w:r>
      <w:r w:rsidR="001A426E">
        <w:rPr>
          <w:rFonts w:ascii="Tahoma" w:hAnsi="Tahoma" w:cs="Tahoma"/>
          <w:sz w:val="21"/>
          <w:szCs w:val="21"/>
          <w:lang w:val="cs-CZ"/>
        </w:rPr>
        <w:t xml:space="preserve">dle </w:t>
      </w:r>
      <w:r w:rsidR="001A426E" w:rsidRPr="001A426E">
        <w:rPr>
          <w:rFonts w:ascii="Tahoma" w:hAnsi="Tahoma" w:cs="Tahoma"/>
          <w:sz w:val="21"/>
          <w:szCs w:val="21"/>
          <w:lang w:val="cs-CZ"/>
        </w:rPr>
        <w:t>zákona č. 340/2015 Sb., o zvláštních podmínkách účinnosti některých smluv, uveřejňování těchto smluv a o registru smluv (zákon o registru smluv), ve znění pozdějších předpisů</w:t>
      </w:r>
      <w:r w:rsidRPr="001A426E">
        <w:rPr>
          <w:rFonts w:ascii="Tahoma" w:hAnsi="Tahoma" w:cs="Tahoma"/>
          <w:sz w:val="21"/>
          <w:szCs w:val="21"/>
          <w:lang w:val="cs-CZ"/>
        </w:rPr>
        <w:t>. Smlouva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je uzavřena na dobu určitou – na dobu 5 let ode dne účinnosti </w:t>
      </w:r>
      <w:r w:rsidR="001A426E">
        <w:rPr>
          <w:rFonts w:ascii="Tahoma" w:hAnsi="Tahoma" w:cs="Tahoma"/>
          <w:sz w:val="21"/>
          <w:szCs w:val="21"/>
          <w:lang w:val="cs-CZ"/>
        </w:rPr>
        <w:t>S</w:t>
      </w:r>
      <w:r w:rsidRPr="00317B54">
        <w:rPr>
          <w:rFonts w:ascii="Tahoma" w:hAnsi="Tahoma" w:cs="Tahoma"/>
          <w:sz w:val="21"/>
          <w:szCs w:val="21"/>
          <w:lang w:val="cs-CZ"/>
        </w:rPr>
        <w:t>mlouvy</w:t>
      </w:r>
      <w:r w:rsidR="001C41A3">
        <w:rPr>
          <w:rFonts w:ascii="Tahoma" w:hAnsi="Tahoma" w:cs="Tahoma"/>
          <w:sz w:val="21"/>
          <w:szCs w:val="21"/>
          <w:lang w:val="cs-CZ"/>
        </w:rPr>
        <w:t>.</w:t>
      </w:r>
    </w:p>
    <w:p w14:paraId="44A11D75" w14:textId="77777777" w:rsidR="001A426E" w:rsidRDefault="001A426E" w:rsidP="001C41A3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2D79D238" w14:textId="695CD578" w:rsidR="00766C8C" w:rsidRPr="00317B54" w:rsidRDefault="00766C8C" w:rsidP="00766C8C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Smlouvu je možné ukončit písemnou dohodou smluvních stran k datu v dohodě uvedeném nebo výpovědí i bez uvedení důvodu s tříměsíční výpovědní lhůtou, která počne běžet prvním dnem měsíce, který následuje po měsíci, v němž byla výpověď </w:t>
      </w:r>
      <w:r w:rsidR="001A426E">
        <w:rPr>
          <w:rFonts w:ascii="Tahoma" w:hAnsi="Tahoma" w:cs="Tahoma"/>
          <w:sz w:val="21"/>
          <w:szCs w:val="21"/>
          <w:lang w:val="cs-CZ"/>
        </w:rPr>
        <w:t>ostatním</w:t>
      </w:r>
      <w:r w:rsidR="001A426E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r w:rsidRPr="00317B54">
        <w:rPr>
          <w:rFonts w:ascii="Tahoma" w:hAnsi="Tahoma" w:cs="Tahoma"/>
          <w:sz w:val="21"/>
          <w:szCs w:val="21"/>
          <w:lang w:val="cs-CZ"/>
        </w:rPr>
        <w:t>smluvní</w:t>
      </w:r>
      <w:r w:rsidR="001A426E">
        <w:rPr>
          <w:rFonts w:ascii="Tahoma" w:hAnsi="Tahoma" w:cs="Tahoma"/>
          <w:sz w:val="21"/>
          <w:szCs w:val="21"/>
          <w:lang w:val="cs-CZ"/>
        </w:rPr>
        <w:t>m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stran</w:t>
      </w:r>
      <w:r w:rsidR="001A426E">
        <w:rPr>
          <w:rFonts w:ascii="Tahoma" w:hAnsi="Tahoma" w:cs="Tahoma"/>
          <w:sz w:val="21"/>
          <w:szCs w:val="21"/>
          <w:lang w:val="cs-CZ"/>
        </w:rPr>
        <w:t>ám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doručena. </w:t>
      </w:r>
    </w:p>
    <w:p w14:paraId="35828197" w14:textId="77777777" w:rsidR="00766C8C" w:rsidRPr="00317B54" w:rsidRDefault="00766C8C" w:rsidP="00766C8C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6AB25020" w14:textId="77777777" w:rsidR="00766C8C" w:rsidRPr="00317B54" w:rsidRDefault="00766C8C" w:rsidP="00766C8C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 se zavazují vhodným způsobem zveřejnit informaci, že výsledku bylo dosaženo za finanční podpory ze státních prostředků poskytnutých prostřednictvím poskytovatele.</w:t>
      </w:r>
    </w:p>
    <w:p w14:paraId="55B8C666" w14:textId="77777777" w:rsidR="00766C8C" w:rsidRPr="00317B54" w:rsidRDefault="00766C8C" w:rsidP="00766C8C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2CA00AAD" w14:textId="39913549" w:rsidR="00766C8C" w:rsidRPr="00317B54" w:rsidRDefault="00766C8C" w:rsidP="00766C8C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E341D0">
        <w:rPr>
          <w:rFonts w:ascii="Tahoma" w:hAnsi="Tahoma" w:cs="Tahoma"/>
          <w:sz w:val="21"/>
          <w:szCs w:val="21"/>
          <w:lang w:val="cs-CZ"/>
        </w:rPr>
        <w:t xml:space="preserve">Česká zemědělská univerzita v Praze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se zavazuje plnit povinnost podávání pravidelných písemných informací o způsobu, rozsahu a termínech využívání výsledků řešení projektu a jejich zveřejňování. V rámci plnění v této </w:t>
      </w:r>
      <w:r w:rsidR="001A426E">
        <w:rPr>
          <w:rFonts w:ascii="Tahoma" w:hAnsi="Tahoma" w:cs="Tahoma"/>
          <w:sz w:val="21"/>
          <w:szCs w:val="21"/>
          <w:lang w:val="cs-CZ"/>
        </w:rPr>
        <w:t>S</w:t>
      </w:r>
      <w:r w:rsidRPr="00317B54">
        <w:rPr>
          <w:rFonts w:ascii="Tahoma" w:hAnsi="Tahoma" w:cs="Tahoma"/>
          <w:sz w:val="21"/>
          <w:szCs w:val="21"/>
          <w:lang w:val="cs-CZ"/>
        </w:rPr>
        <w:t>mlouvě stanovených závazků bude posílat na adresu poskytovatele pravidelné písemné informace o uplatňování výsledků projektu, a to jedenkrát ročně vždy k 31. prosinci počínaje prvním rokem po ukončení řešení</w:t>
      </w:r>
      <w:r w:rsidR="00404745">
        <w:rPr>
          <w:rFonts w:ascii="Tahoma" w:hAnsi="Tahoma" w:cs="Tahoma"/>
          <w:sz w:val="21"/>
          <w:szCs w:val="21"/>
          <w:lang w:val="cs-CZ"/>
        </w:rPr>
        <w:t xml:space="preserve"> projektu</w:t>
      </w:r>
      <w:r w:rsidRPr="00317B54">
        <w:rPr>
          <w:rFonts w:ascii="Tahoma" w:hAnsi="Tahoma" w:cs="Tahoma"/>
          <w:sz w:val="21"/>
          <w:szCs w:val="21"/>
          <w:lang w:val="cs-CZ"/>
        </w:rPr>
        <w:t>.</w:t>
      </w:r>
    </w:p>
    <w:p w14:paraId="12C65D9A" w14:textId="77777777" w:rsidR="00766C8C" w:rsidRPr="00317B54" w:rsidRDefault="00766C8C" w:rsidP="00766C8C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5F018CBF" w14:textId="2A36FCF0" w:rsidR="00766C8C" w:rsidRPr="006A5D5B" w:rsidRDefault="00766C8C" w:rsidP="00766C8C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V případě smluvní povinnosti </w:t>
      </w:r>
      <w:r w:rsidR="00404745">
        <w:rPr>
          <w:rFonts w:ascii="Tahoma" w:hAnsi="Tahoma" w:cs="Tahoma"/>
          <w:sz w:val="21"/>
          <w:szCs w:val="21"/>
          <w:lang w:val="cs-CZ"/>
        </w:rPr>
        <w:t xml:space="preserve"> sjednané v čl. IV. odst. 3 nebo 4 nebo v čl. V. této Smlouvy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, se smluvní strana, která danou smluvní povinnost porušila, zavazuje zaplatit </w:t>
      </w:r>
      <w:r w:rsidR="006366ED">
        <w:rPr>
          <w:rFonts w:ascii="Tahoma" w:hAnsi="Tahoma" w:cs="Tahoma"/>
          <w:sz w:val="21"/>
          <w:szCs w:val="21"/>
          <w:lang w:val="cs-CZ"/>
        </w:rPr>
        <w:t>každé</w:t>
      </w:r>
      <w:r w:rsidR="006366ED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r w:rsidRPr="00317B54">
        <w:rPr>
          <w:rFonts w:ascii="Tahoma" w:hAnsi="Tahoma" w:cs="Tahoma"/>
          <w:sz w:val="21"/>
          <w:szCs w:val="21"/>
          <w:lang w:val="cs-CZ"/>
        </w:rPr>
        <w:t>smluvní stran</w:t>
      </w:r>
      <w:r w:rsidR="006366ED">
        <w:rPr>
          <w:rFonts w:ascii="Tahoma" w:hAnsi="Tahoma" w:cs="Tahoma"/>
          <w:sz w:val="21"/>
          <w:szCs w:val="21"/>
          <w:lang w:val="cs-CZ"/>
        </w:rPr>
        <w:t>ě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smluvní pokutu ve výši: </w:t>
      </w:r>
      <w:r w:rsidR="006366ED">
        <w:rPr>
          <w:rFonts w:ascii="Tahoma" w:hAnsi="Tahoma" w:cs="Tahoma"/>
          <w:sz w:val="21"/>
          <w:szCs w:val="21"/>
          <w:lang w:val="cs-CZ"/>
        </w:rPr>
        <w:t xml:space="preserve">5 </w:t>
      </w:r>
      <w:r>
        <w:rPr>
          <w:rFonts w:ascii="Tahoma" w:hAnsi="Tahoma" w:cs="Tahoma"/>
          <w:sz w:val="21"/>
          <w:szCs w:val="21"/>
          <w:lang w:val="cs-CZ"/>
        </w:rPr>
        <w:t>000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Kč za každý jednotlivý případ porušení této povinnosti. </w:t>
      </w:r>
      <w:r>
        <w:rPr>
          <w:rFonts w:ascii="Tahoma" w:hAnsi="Tahoma" w:cs="Tahoma"/>
          <w:sz w:val="21"/>
          <w:szCs w:val="21"/>
          <w:lang w:val="cs-CZ"/>
        </w:rPr>
        <w:t>Smluvní pokutou není dotčen nárok na náhradu škody vzniklé z porušení povinnosti.</w:t>
      </w:r>
    </w:p>
    <w:p w14:paraId="5981773E" w14:textId="77777777" w:rsidR="00766C8C" w:rsidRPr="00317B54" w:rsidRDefault="00766C8C" w:rsidP="00766C8C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56C86907" w14:textId="25147A12" w:rsidR="00766C8C" w:rsidRPr="00317B54" w:rsidRDefault="00766C8C" w:rsidP="00766C8C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Smlouva odráží svobodný a vážný projev vůle smluvních stran. Právní vztahy touto smlouvou neupravené se řídí </w:t>
      </w:r>
      <w:r w:rsidR="001A426E">
        <w:rPr>
          <w:rFonts w:ascii="Tahoma" w:hAnsi="Tahoma" w:cs="Tahoma"/>
          <w:sz w:val="21"/>
          <w:szCs w:val="21"/>
          <w:lang w:val="cs-CZ"/>
        </w:rPr>
        <w:t xml:space="preserve">příslušnými </w:t>
      </w:r>
      <w:r w:rsidRPr="00317B54">
        <w:rPr>
          <w:rFonts w:ascii="Tahoma" w:hAnsi="Tahoma" w:cs="Tahoma"/>
          <w:sz w:val="21"/>
          <w:szCs w:val="21"/>
          <w:lang w:val="cs-CZ"/>
        </w:rPr>
        <w:t>ustanoveními občansk</w:t>
      </w:r>
      <w:r w:rsidR="001A426E">
        <w:rPr>
          <w:rFonts w:ascii="Tahoma" w:hAnsi="Tahoma" w:cs="Tahoma"/>
          <w:sz w:val="21"/>
          <w:szCs w:val="21"/>
          <w:lang w:val="cs-CZ"/>
        </w:rPr>
        <w:t>ého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zákoník</w:t>
      </w:r>
      <w:r w:rsidR="001A426E">
        <w:rPr>
          <w:rFonts w:ascii="Tahoma" w:hAnsi="Tahoma" w:cs="Tahoma"/>
          <w:sz w:val="21"/>
          <w:szCs w:val="21"/>
          <w:lang w:val="cs-CZ"/>
        </w:rPr>
        <w:t>u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, </w:t>
      </w:r>
      <w:r>
        <w:rPr>
          <w:rFonts w:ascii="Tahoma" w:hAnsi="Tahoma" w:cs="Tahoma"/>
          <w:sz w:val="21"/>
          <w:szCs w:val="21"/>
          <w:lang w:val="cs-CZ"/>
        </w:rPr>
        <w:t xml:space="preserve">zákona o podpoře výzkumu a vývoje </w:t>
      </w:r>
      <w:r w:rsidRPr="00317B54">
        <w:rPr>
          <w:rFonts w:ascii="Tahoma" w:hAnsi="Tahoma" w:cs="Tahoma"/>
          <w:sz w:val="21"/>
          <w:szCs w:val="21"/>
          <w:lang w:val="cs-CZ"/>
        </w:rPr>
        <w:t>a ustanoveními souvisejícími.</w:t>
      </w:r>
    </w:p>
    <w:p w14:paraId="617213C6" w14:textId="77777777" w:rsidR="00766C8C" w:rsidRPr="00317B54" w:rsidRDefault="00766C8C" w:rsidP="00766C8C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706D71C9" w14:textId="4467F50E" w:rsidR="00766C8C" w:rsidRDefault="00766C8C" w:rsidP="00766C8C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 jsou povinny spolupůsobit při výkonu finanční kontroly dle § 2 písm. e) zákona č.</w:t>
      </w:r>
      <w:r>
        <w:rPr>
          <w:rFonts w:ascii="Tahoma" w:hAnsi="Tahoma" w:cs="Tahoma"/>
          <w:sz w:val="21"/>
          <w:szCs w:val="21"/>
          <w:lang w:val="cs-CZ"/>
        </w:rPr>
        <w:t> </w:t>
      </w:r>
      <w:r w:rsidRPr="00317B54">
        <w:rPr>
          <w:rFonts w:ascii="Tahoma" w:hAnsi="Tahoma" w:cs="Tahoma"/>
          <w:sz w:val="21"/>
          <w:szCs w:val="21"/>
          <w:lang w:val="cs-CZ"/>
        </w:rPr>
        <w:t>320/2001 Sb., o finanční kontrole ve veřejné správě</w:t>
      </w:r>
      <w:r w:rsidR="001A426E">
        <w:rPr>
          <w:rFonts w:ascii="Tahoma" w:hAnsi="Tahoma" w:cs="Tahoma"/>
          <w:sz w:val="21"/>
          <w:szCs w:val="21"/>
          <w:lang w:val="cs-CZ"/>
        </w:rPr>
        <w:t xml:space="preserve"> a o změně některých zákonů (zákon o finanční kontrole), ve znění pozdějších předpisů</w:t>
      </w:r>
      <w:r w:rsidRPr="00317B54">
        <w:rPr>
          <w:rFonts w:ascii="Tahoma" w:hAnsi="Tahoma" w:cs="Tahoma"/>
          <w:sz w:val="21"/>
          <w:szCs w:val="21"/>
          <w:lang w:val="cs-CZ"/>
        </w:rPr>
        <w:t>.</w:t>
      </w:r>
    </w:p>
    <w:p w14:paraId="6932AF72" w14:textId="77777777" w:rsidR="001A426E" w:rsidRPr="001A426E" w:rsidRDefault="001A426E" w:rsidP="00662815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</w:p>
    <w:p w14:paraId="6330FBA4" w14:textId="1058BC53" w:rsidR="001A426E" w:rsidRPr="001A426E" w:rsidRDefault="001A426E" w:rsidP="00766C8C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</w:t>
      </w:r>
      <w:r w:rsidRPr="001A426E">
        <w:rPr>
          <w:rFonts w:ascii="Tahoma" w:hAnsi="Tahoma" w:cs="Tahoma"/>
          <w:sz w:val="21"/>
          <w:szCs w:val="21"/>
          <w:lang w:val="cs-CZ"/>
        </w:rPr>
        <w:t xml:space="preserve"> bezvýhradně souhlasí se zveřejněním </w:t>
      </w:r>
      <w:r w:rsidR="008613AC">
        <w:rPr>
          <w:rFonts w:ascii="Tahoma" w:hAnsi="Tahoma" w:cs="Tahoma"/>
          <w:sz w:val="21"/>
          <w:szCs w:val="21"/>
          <w:lang w:val="cs-CZ"/>
        </w:rPr>
        <w:t>této</w:t>
      </w:r>
      <w:r w:rsidRPr="001A426E">
        <w:rPr>
          <w:rFonts w:ascii="Tahoma" w:hAnsi="Tahoma" w:cs="Tahoma"/>
          <w:sz w:val="21"/>
          <w:szCs w:val="21"/>
          <w:lang w:val="cs-CZ"/>
        </w:rPr>
        <w:t xml:space="preserve"> </w:t>
      </w:r>
      <w:r>
        <w:rPr>
          <w:rFonts w:ascii="Tahoma" w:hAnsi="Tahoma" w:cs="Tahoma"/>
          <w:sz w:val="21"/>
          <w:szCs w:val="21"/>
          <w:lang w:val="cs-CZ"/>
        </w:rPr>
        <w:t>S</w:t>
      </w:r>
      <w:r w:rsidRPr="001A426E">
        <w:rPr>
          <w:rFonts w:ascii="Tahoma" w:hAnsi="Tahoma" w:cs="Tahoma"/>
          <w:sz w:val="21"/>
          <w:szCs w:val="21"/>
          <w:lang w:val="cs-CZ"/>
        </w:rPr>
        <w:t xml:space="preserve">mlouvy tak, aby tato </w:t>
      </w:r>
      <w:r>
        <w:rPr>
          <w:rFonts w:ascii="Tahoma" w:hAnsi="Tahoma" w:cs="Tahoma"/>
          <w:sz w:val="21"/>
          <w:szCs w:val="21"/>
          <w:lang w:val="cs-CZ"/>
        </w:rPr>
        <w:t>S</w:t>
      </w:r>
      <w:r w:rsidRPr="001A426E">
        <w:rPr>
          <w:rFonts w:ascii="Tahoma" w:hAnsi="Tahoma" w:cs="Tahoma"/>
          <w:sz w:val="21"/>
          <w:szCs w:val="21"/>
          <w:lang w:val="cs-CZ"/>
        </w:rPr>
        <w:t xml:space="preserve">mlouva mohla být předmětem poskytnuté informace ve smyslu zákona č. 106/1999 Sb., o svobodném přístupu k informacím, ve znění pozdějších předpisů. </w:t>
      </w:r>
      <w:r w:rsidRPr="00317B54">
        <w:rPr>
          <w:rFonts w:ascii="Tahoma" w:hAnsi="Tahoma" w:cs="Tahoma"/>
          <w:sz w:val="21"/>
          <w:szCs w:val="21"/>
          <w:lang w:val="cs-CZ"/>
        </w:rPr>
        <w:t>Smluvní strany</w:t>
      </w:r>
      <w:r w:rsidRPr="001A426E">
        <w:rPr>
          <w:rFonts w:ascii="Tahoma" w:hAnsi="Tahoma" w:cs="Tahoma"/>
          <w:sz w:val="21"/>
          <w:szCs w:val="21"/>
          <w:lang w:val="cs-CZ"/>
        </w:rPr>
        <w:t xml:space="preserve"> rovněž souhlasí se zveřejněním </w:t>
      </w:r>
      <w:r w:rsidR="008613AC">
        <w:rPr>
          <w:rFonts w:ascii="Tahoma" w:hAnsi="Tahoma" w:cs="Tahoma"/>
          <w:sz w:val="21"/>
          <w:szCs w:val="21"/>
          <w:lang w:val="cs-CZ"/>
        </w:rPr>
        <w:t>této</w:t>
      </w:r>
      <w:r w:rsidRPr="001A426E">
        <w:rPr>
          <w:rFonts w:ascii="Tahoma" w:hAnsi="Tahoma" w:cs="Tahoma"/>
          <w:sz w:val="21"/>
          <w:szCs w:val="21"/>
          <w:lang w:val="cs-CZ"/>
        </w:rPr>
        <w:t xml:space="preserve"> </w:t>
      </w:r>
      <w:r>
        <w:rPr>
          <w:rFonts w:ascii="Tahoma" w:hAnsi="Tahoma" w:cs="Tahoma"/>
          <w:sz w:val="21"/>
          <w:szCs w:val="21"/>
          <w:lang w:val="cs-CZ"/>
        </w:rPr>
        <w:t>S</w:t>
      </w:r>
      <w:r w:rsidRPr="001A426E">
        <w:rPr>
          <w:rFonts w:ascii="Tahoma" w:hAnsi="Tahoma" w:cs="Tahoma"/>
          <w:sz w:val="21"/>
          <w:szCs w:val="21"/>
          <w:lang w:val="cs-CZ"/>
        </w:rPr>
        <w:t>mlouvy dle zákona č. 340/2015 Sb., o zvláštních podmínkách účinnosti některých smluv, uveřejňování těchto smluv a o registru smluv (zákon o registru smluv), ve znění pozdějších předpisů</w:t>
      </w:r>
      <w:r>
        <w:rPr>
          <w:rFonts w:ascii="Tahoma" w:hAnsi="Tahoma" w:cs="Tahoma"/>
          <w:sz w:val="21"/>
          <w:szCs w:val="21"/>
          <w:lang w:val="cs-CZ"/>
        </w:rPr>
        <w:t>.</w:t>
      </w:r>
      <w:r w:rsidR="0082460B"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31B32A93" w14:textId="77777777" w:rsidR="00766C8C" w:rsidRPr="00317B54" w:rsidRDefault="00766C8C" w:rsidP="00766C8C">
      <w:pPr>
        <w:jc w:val="both"/>
        <w:rPr>
          <w:rFonts w:ascii="Tahoma" w:hAnsi="Tahoma" w:cs="Tahoma"/>
          <w:sz w:val="21"/>
          <w:szCs w:val="21"/>
          <w:highlight w:val="yellow"/>
          <w:lang w:val="cs-CZ"/>
        </w:rPr>
      </w:pPr>
    </w:p>
    <w:p w14:paraId="41751B4D" w14:textId="3C1D13BD" w:rsidR="00766C8C" w:rsidRPr="00317B54" w:rsidRDefault="00766C8C" w:rsidP="00766C8C">
      <w:pPr>
        <w:pStyle w:val="Zkladntex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lastRenderedPageBreak/>
        <w:t>Smlouva je vyhotovena v</w:t>
      </w:r>
      <w:r w:rsidR="001A426E">
        <w:rPr>
          <w:rFonts w:ascii="Tahoma" w:hAnsi="Tahoma" w:cs="Tahoma"/>
          <w:sz w:val="21"/>
          <w:szCs w:val="21"/>
          <w:lang w:val="cs-CZ"/>
        </w:rPr>
        <w:t xml:space="preserve"> pěti </w:t>
      </w:r>
      <w:r w:rsidRPr="00317B54">
        <w:rPr>
          <w:rFonts w:ascii="Tahoma" w:hAnsi="Tahoma" w:cs="Tahoma"/>
          <w:sz w:val="21"/>
          <w:szCs w:val="21"/>
        </w:rPr>
        <w:t xml:space="preserve">rovnocenných vyhotoveních, z nichž každé má platnost originálu. </w:t>
      </w:r>
      <w:r w:rsidR="001A426E">
        <w:rPr>
          <w:rFonts w:ascii="Tahoma" w:hAnsi="Tahoma" w:cs="Tahoma"/>
          <w:sz w:val="21"/>
          <w:szCs w:val="21"/>
          <w:lang w:val="cs-CZ"/>
        </w:rPr>
        <w:t>Příjemce</w:t>
      </w:r>
      <w:r w:rsidRPr="00317B54">
        <w:rPr>
          <w:rFonts w:ascii="Tahoma" w:hAnsi="Tahoma" w:cs="Tahoma"/>
          <w:sz w:val="21"/>
          <w:szCs w:val="21"/>
        </w:rPr>
        <w:t xml:space="preserve"> obdrží jedno vyhotovení</w:t>
      </w:r>
      <w:r w:rsidR="001A426E">
        <w:rPr>
          <w:rFonts w:ascii="Tahoma" w:hAnsi="Tahoma" w:cs="Tahoma"/>
          <w:sz w:val="21"/>
          <w:szCs w:val="21"/>
          <w:lang w:val="cs-CZ"/>
        </w:rPr>
        <w:t xml:space="preserve">, </w:t>
      </w:r>
      <w:proofErr w:type="spellStart"/>
      <w:r w:rsidR="001A426E">
        <w:rPr>
          <w:rFonts w:ascii="Tahoma" w:hAnsi="Tahoma" w:cs="Tahoma"/>
          <w:sz w:val="21"/>
          <w:szCs w:val="21"/>
          <w:lang w:val="cs-CZ"/>
        </w:rPr>
        <w:t>Spolupříjemci</w:t>
      </w:r>
      <w:proofErr w:type="spellEnd"/>
      <w:r w:rsidR="001A426E">
        <w:rPr>
          <w:rFonts w:ascii="Tahoma" w:hAnsi="Tahoma" w:cs="Tahoma"/>
          <w:sz w:val="21"/>
          <w:szCs w:val="21"/>
          <w:lang w:val="cs-CZ"/>
        </w:rPr>
        <w:t xml:space="preserve"> obdrží každý po jednom vyhotovení</w:t>
      </w:r>
      <w:r w:rsidRPr="00317B54">
        <w:rPr>
          <w:rFonts w:ascii="Tahoma" w:hAnsi="Tahoma" w:cs="Tahoma"/>
          <w:sz w:val="21"/>
          <w:szCs w:val="21"/>
        </w:rPr>
        <w:t xml:space="preserve"> a jedno</w:t>
      </w:r>
      <w:r w:rsidR="001A426E">
        <w:rPr>
          <w:rFonts w:ascii="Tahoma" w:hAnsi="Tahoma" w:cs="Tahoma"/>
          <w:sz w:val="21"/>
          <w:szCs w:val="21"/>
          <w:lang w:val="cs-CZ"/>
        </w:rPr>
        <w:t xml:space="preserve"> vyhotovení</w:t>
      </w:r>
      <w:r w:rsidRPr="00317B54">
        <w:rPr>
          <w:rFonts w:ascii="Tahoma" w:hAnsi="Tahoma" w:cs="Tahoma"/>
          <w:sz w:val="21"/>
          <w:szCs w:val="21"/>
        </w:rPr>
        <w:t xml:space="preserve"> je určeno poskytovateli.</w:t>
      </w:r>
    </w:p>
    <w:p w14:paraId="44A520E7" w14:textId="77777777" w:rsidR="00766C8C" w:rsidRPr="00317B54" w:rsidRDefault="00766C8C" w:rsidP="00766C8C">
      <w:pPr>
        <w:pStyle w:val="Zkladntext"/>
        <w:rPr>
          <w:rFonts w:ascii="Tahoma" w:hAnsi="Tahoma" w:cs="Tahoma"/>
          <w:sz w:val="21"/>
          <w:szCs w:val="21"/>
        </w:rPr>
      </w:pPr>
    </w:p>
    <w:p w14:paraId="0DEC2626" w14:textId="428B014B" w:rsidR="00766C8C" w:rsidRPr="00317B54" w:rsidRDefault="00766C8C" w:rsidP="00766C8C">
      <w:pPr>
        <w:pStyle w:val="Zkladntex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 xml:space="preserve">Změny a doplňky této </w:t>
      </w:r>
      <w:r w:rsidR="001A426E"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Pr="00317B54">
        <w:rPr>
          <w:rFonts w:ascii="Tahoma" w:hAnsi="Tahoma" w:cs="Tahoma"/>
          <w:sz w:val="21"/>
          <w:szCs w:val="21"/>
        </w:rPr>
        <w:t>mlouvy</w:t>
      </w:r>
      <w:proofErr w:type="spellEnd"/>
      <w:r w:rsidRPr="00317B54">
        <w:rPr>
          <w:rFonts w:ascii="Tahoma" w:hAnsi="Tahoma" w:cs="Tahoma"/>
          <w:sz w:val="21"/>
          <w:szCs w:val="21"/>
        </w:rPr>
        <w:t xml:space="preserve"> jsou možné provádět pouze formou písemných </w:t>
      </w:r>
      <w:r>
        <w:rPr>
          <w:rFonts w:ascii="Tahoma" w:hAnsi="Tahoma" w:cs="Tahoma"/>
          <w:sz w:val="21"/>
          <w:szCs w:val="21"/>
          <w:lang w:val="cs-CZ"/>
        </w:rPr>
        <w:t xml:space="preserve">všemi </w:t>
      </w:r>
      <w:r w:rsidR="001A426E">
        <w:rPr>
          <w:rFonts w:ascii="Tahoma" w:hAnsi="Tahoma" w:cs="Tahoma"/>
          <w:sz w:val="21"/>
          <w:szCs w:val="21"/>
          <w:lang w:val="cs-CZ"/>
        </w:rPr>
        <w:t xml:space="preserve">smluvními </w:t>
      </w:r>
      <w:r>
        <w:rPr>
          <w:rFonts w:ascii="Tahoma" w:hAnsi="Tahoma" w:cs="Tahoma"/>
          <w:sz w:val="21"/>
          <w:szCs w:val="21"/>
          <w:lang w:val="cs-CZ"/>
        </w:rPr>
        <w:t>stranami</w:t>
      </w:r>
      <w:r w:rsidRPr="00317B54">
        <w:rPr>
          <w:rFonts w:ascii="Tahoma" w:hAnsi="Tahoma" w:cs="Tahoma"/>
          <w:sz w:val="21"/>
          <w:szCs w:val="21"/>
        </w:rPr>
        <w:t xml:space="preserve"> odsouhlasených dodatků.</w:t>
      </w:r>
    </w:p>
    <w:p w14:paraId="37802652" w14:textId="77777777" w:rsidR="00766C8C" w:rsidRPr="00317B54" w:rsidRDefault="00766C8C" w:rsidP="00766C8C">
      <w:pPr>
        <w:pStyle w:val="Zkladntext"/>
        <w:rPr>
          <w:rFonts w:ascii="Tahoma" w:hAnsi="Tahoma" w:cs="Tahoma"/>
          <w:sz w:val="21"/>
          <w:szCs w:val="21"/>
        </w:rPr>
      </w:pPr>
    </w:p>
    <w:p w14:paraId="4A4AD933" w14:textId="69BD6699" w:rsidR="00766C8C" w:rsidRPr="003A3055" w:rsidRDefault="00766C8C" w:rsidP="00766C8C">
      <w:pPr>
        <w:pStyle w:val="Zkladntex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 xml:space="preserve">Veškeré spory mezi smluvními stranami vyplývající nebo související s ustanoveními této </w:t>
      </w:r>
      <w:r w:rsidR="001A426E"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Pr="00317B54">
        <w:rPr>
          <w:rFonts w:ascii="Tahoma" w:hAnsi="Tahoma" w:cs="Tahoma"/>
          <w:sz w:val="21"/>
          <w:szCs w:val="21"/>
        </w:rPr>
        <w:t>mlouvy</w:t>
      </w:r>
      <w:proofErr w:type="spellEnd"/>
      <w:r w:rsidRPr="00317B54">
        <w:rPr>
          <w:rFonts w:ascii="Tahoma" w:hAnsi="Tahoma" w:cs="Tahoma"/>
          <w:sz w:val="21"/>
          <w:szCs w:val="21"/>
        </w:rPr>
        <w:t xml:space="preserve"> budou řešeny vždy nejprve smírně vzájemnou dohodou. Nebude-li smírného řešení dosaženo v</w:t>
      </w:r>
      <w:r>
        <w:rPr>
          <w:rFonts w:ascii="Tahoma" w:hAnsi="Tahoma" w:cs="Tahoma"/>
          <w:sz w:val="21"/>
          <w:szCs w:val="21"/>
          <w:lang w:val="cs-CZ"/>
        </w:rPr>
        <w:t> </w:t>
      </w:r>
      <w:r w:rsidRPr="00317B54">
        <w:rPr>
          <w:rFonts w:ascii="Tahoma" w:hAnsi="Tahoma" w:cs="Tahoma"/>
          <w:sz w:val="21"/>
          <w:szCs w:val="21"/>
        </w:rPr>
        <w:t>přiměřené době, bude mít kterákoliv ze smluvních stran právo předložit spornou záležitost k</w:t>
      </w:r>
      <w:r>
        <w:rPr>
          <w:rFonts w:ascii="Tahoma" w:hAnsi="Tahoma" w:cs="Tahoma"/>
          <w:sz w:val="21"/>
          <w:szCs w:val="21"/>
          <w:lang w:val="cs-CZ"/>
        </w:rPr>
        <w:t> </w:t>
      </w:r>
      <w:r w:rsidRPr="00317B54">
        <w:rPr>
          <w:rFonts w:ascii="Tahoma" w:hAnsi="Tahoma" w:cs="Tahoma"/>
          <w:sz w:val="21"/>
          <w:szCs w:val="21"/>
        </w:rPr>
        <w:t>rozhodnutí místně příslušnému soudu.</w:t>
      </w:r>
    </w:p>
    <w:p w14:paraId="347B6952" w14:textId="77777777" w:rsidR="00766C8C" w:rsidRPr="003A3055" w:rsidRDefault="00766C8C" w:rsidP="00766C8C">
      <w:pPr>
        <w:pStyle w:val="Zkladntext"/>
        <w:tabs>
          <w:tab w:val="left" w:pos="3180"/>
        </w:tabs>
        <w:rPr>
          <w:rFonts w:ascii="Tahoma" w:hAnsi="Tahoma" w:cs="Tahoma"/>
          <w:sz w:val="21"/>
          <w:szCs w:val="21"/>
          <w:lang w:val="cs-CZ"/>
        </w:rPr>
      </w:pPr>
    </w:p>
    <w:p w14:paraId="7D8448ED" w14:textId="2215D8F2" w:rsidR="00766C8C" w:rsidRPr="00317B54" w:rsidRDefault="00766C8C" w:rsidP="00766C8C">
      <w:pPr>
        <w:pStyle w:val="Zkladntex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S</w:t>
      </w:r>
      <w:r w:rsidRPr="00317B54">
        <w:rPr>
          <w:rFonts w:ascii="Tahoma" w:hAnsi="Tahoma" w:cs="Tahoma"/>
          <w:sz w:val="21"/>
          <w:szCs w:val="21"/>
        </w:rPr>
        <w:t xml:space="preserve">mluvní strany prohlašují, že si </w:t>
      </w:r>
      <w:r w:rsidR="001A426E"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Pr="00317B54">
        <w:rPr>
          <w:rFonts w:ascii="Tahoma" w:hAnsi="Tahoma" w:cs="Tahoma"/>
          <w:sz w:val="21"/>
          <w:szCs w:val="21"/>
        </w:rPr>
        <w:t>mlouvu</w:t>
      </w:r>
      <w:proofErr w:type="spellEnd"/>
      <w:r w:rsidRPr="00317B54">
        <w:rPr>
          <w:rFonts w:ascii="Tahoma" w:hAnsi="Tahoma" w:cs="Tahoma"/>
          <w:sz w:val="21"/>
          <w:szCs w:val="21"/>
        </w:rPr>
        <w:t xml:space="preserve"> pečlivě přečetly a na důkaz souhlasu s výše uvedenými ustanoveními připojují své podpisy.</w:t>
      </w:r>
    </w:p>
    <w:p w14:paraId="56EE99A4" w14:textId="77777777" w:rsidR="00766C8C" w:rsidRPr="00317B54" w:rsidRDefault="00766C8C" w:rsidP="00766C8C">
      <w:pPr>
        <w:pStyle w:val="Zkladntext"/>
        <w:rPr>
          <w:rFonts w:ascii="Tahoma" w:hAnsi="Tahoma" w:cs="Tahoma"/>
          <w:sz w:val="21"/>
          <w:szCs w:val="21"/>
        </w:rPr>
      </w:pPr>
    </w:p>
    <w:p w14:paraId="1A891800" w14:textId="77777777" w:rsidR="00766C8C" w:rsidRPr="00317B54" w:rsidRDefault="00766C8C" w:rsidP="00766C8C">
      <w:pPr>
        <w:pStyle w:val="Zkladntext"/>
        <w:rPr>
          <w:rFonts w:ascii="Tahoma" w:hAnsi="Tahoma" w:cs="Tahoma"/>
          <w:sz w:val="21"/>
          <w:szCs w:val="21"/>
        </w:rPr>
      </w:pPr>
    </w:p>
    <w:tbl>
      <w:tblPr>
        <w:tblpPr w:leftFromText="141" w:rightFromText="141" w:vertAnchor="text" w:tblpY="1"/>
        <w:tblOverlap w:val="never"/>
        <w:tblW w:w="4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</w:tblGrid>
      <w:tr w:rsidR="00766C8C" w:rsidRPr="004516BD" w14:paraId="121A612E" w14:textId="77777777" w:rsidTr="00935128">
        <w:trPr>
          <w:trHeight w:val="1457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86A6F4D" w14:textId="77777777" w:rsidR="00766C8C" w:rsidRPr="00DC1D8B" w:rsidRDefault="00766C8C" w:rsidP="00935128">
            <w:pPr>
              <w:jc w:val="center"/>
              <w:rPr>
                <w:rFonts w:ascii="Tahoma" w:hAnsi="Tahoma" w:cs="Tahoma"/>
                <w:lang w:val="cs-CZ"/>
              </w:rPr>
            </w:pPr>
            <w:r w:rsidRPr="004516BD">
              <w:rPr>
                <w:rFonts w:ascii="Times New Roman" w:hAnsi="Times New Roman" w:cs="Times New Roman"/>
                <w:lang w:val="cs-CZ"/>
              </w:rPr>
              <w:t> </w:t>
            </w:r>
            <w:r w:rsidRPr="00DC1D8B">
              <w:rPr>
                <w:rFonts w:ascii="Tahoma" w:hAnsi="Tahoma" w:cs="Tahoma"/>
                <w:lang w:val="cs-CZ"/>
              </w:rPr>
              <w:t>Razítko a podpis Příjemce</w:t>
            </w:r>
          </w:p>
          <w:p w14:paraId="463C9265" w14:textId="1E488BB1" w:rsidR="00766C8C" w:rsidRDefault="00766C8C" w:rsidP="00935128">
            <w:pPr>
              <w:jc w:val="center"/>
              <w:rPr>
                <w:rFonts w:ascii="Tahoma" w:hAnsi="Tahoma" w:cs="Tahoma"/>
                <w:lang w:val="cs-CZ"/>
              </w:rPr>
            </w:pPr>
          </w:p>
          <w:p w14:paraId="6023D1A7" w14:textId="246B1A09" w:rsidR="00BF7970" w:rsidRDefault="00BF7970" w:rsidP="00935128">
            <w:pPr>
              <w:jc w:val="center"/>
              <w:rPr>
                <w:rFonts w:ascii="Tahoma" w:hAnsi="Tahoma" w:cs="Tahoma"/>
                <w:lang w:val="cs-CZ"/>
              </w:rPr>
            </w:pPr>
          </w:p>
          <w:p w14:paraId="3BD28018" w14:textId="1588F4BC" w:rsidR="004D4A45" w:rsidRDefault="004D4A45" w:rsidP="00935128">
            <w:pPr>
              <w:jc w:val="center"/>
              <w:rPr>
                <w:rFonts w:ascii="Tahoma" w:hAnsi="Tahoma" w:cs="Tahoma"/>
                <w:lang w:val="cs-CZ"/>
              </w:rPr>
            </w:pPr>
          </w:p>
          <w:p w14:paraId="422185DF" w14:textId="1B1990FC" w:rsidR="004D4A45" w:rsidRDefault="004D4A45" w:rsidP="00935128">
            <w:pPr>
              <w:jc w:val="center"/>
              <w:rPr>
                <w:rFonts w:ascii="Tahoma" w:hAnsi="Tahoma" w:cs="Tahoma"/>
                <w:lang w:val="cs-CZ"/>
              </w:rPr>
            </w:pPr>
          </w:p>
          <w:p w14:paraId="3EDBC646" w14:textId="77777777" w:rsidR="004D4A45" w:rsidRPr="00DC1D8B" w:rsidRDefault="004D4A45" w:rsidP="00935128">
            <w:pPr>
              <w:jc w:val="center"/>
              <w:rPr>
                <w:rFonts w:ascii="Tahoma" w:hAnsi="Tahoma" w:cs="Tahoma"/>
                <w:lang w:val="cs-CZ"/>
              </w:rPr>
            </w:pPr>
          </w:p>
          <w:p w14:paraId="1CC91A17" w14:textId="147D4274" w:rsidR="00766C8C" w:rsidRPr="00DC1D8B" w:rsidRDefault="00766C8C" w:rsidP="00935128">
            <w:pPr>
              <w:jc w:val="center"/>
              <w:rPr>
                <w:rFonts w:ascii="Tahoma" w:hAnsi="Tahoma" w:cs="Tahoma"/>
                <w:lang w:val="cs-CZ"/>
              </w:rPr>
            </w:pPr>
            <w:r w:rsidRPr="00DC1D8B">
              <w:rPr>
                <w:rFonts w:ascii="Tahoma" w:hAnsi="Tahoma" w:cs="Tahoma"/>
                <w:lang w:val="cs-CZ"/>
              </w:rPr>
              <w:t>………………………………………….</w:t>
            </w:r>
          </w:p>
          <w:p w14:paraId="69FA9F52" w14:textId="77777777" w:rsidR="00766C8C" w:rsidRDefault="00766C8C" w:rsidP="00935128">
            <w:pPr>
              <w:jc w:val="center"/>
              <w:rPr>
                <w:rFonts w:ascii="Tahoma" w:hAnsi="Tahoma" w:cs="Tahoma"/>
                <w:lang w:val="cs-CZ"/>
              </w:rPr>
            </w:pPr>
            <w:r w:rsidRPr="00E341D0">
              <w:rPr>
                <w:rFonts w:ascii="Tahoma" w:hAnsi="Tahoma" w:cs="Tahoma"/>
                <w:lang w:val="cs-CZ"/>
              </w:rPr>
              <w:t>p</w:t>
            </w:r>
            <w:r>
              <w:rPr>
                <w:rFonts w:ascii="Tahoma" w:hAnsi="Tahoma" w:cs="Tahoma"/>
                <w:lang w:val="cs-CZ"/>
              </w:rPr>
              <w:t xml:space="preserve">rof. Ing. Petr Sklenička, CSc. - rektor </w:t>
            </w:r>
            <w:r w:rsidRPr="00E341D0">
              <w:rPr>
                <w:rFonts w:ascii="Tahoma" w:hAnsi="Tahoma" w:cs="Tahoma"/>
                <w:lang w:val="cs-CZ"/>
              </w:rPr>
              <w:t>Česk</w:t>
            </w:r>
            <w:r>
              <w:rPr>
                <w:rFonts w:ascii="Tahoma" w:hAnsi="Tahoma" w:cs="Tahoma"/>
                <w:lang w:val="cs-CZ"/>
              </w:rPr>
              <w:t>é zemědělské</w:t>
            </w:r>
            <w:r w:rsidRPr="00E341D0">
              <w:rPr>
                <w:rFonts w:ascii="Tahoma" w:hAnsi="Tahoma" w:cs="Tahoma"/>
                <w:lang w:val="cs-CZ"/>
              </w:rPr>
              <w:t xml:space="preserve"> univerzit</w:t>
            </w:r>
            <w:r>
              <w:rPr>
                <w:rFonts w:ascii="Tahoma" w:hAnsi="Tahoma" w:cs="Tahoma"/>
                <w:lang w:val="cs-CZ"/>
              </w:rPr>
              <w:t>y</w:t>
            </w:r>
            <w:r w:rsidRPr="00E341D0">
              <w:rPr>
                <w:rFonts w:ascii="Tahoma" w:hAnsi="Tahoma" w:cs="Tahoma"/>
                <w:lang w:val="cs-CZ"/>
              </w:rPr>
              <w:t xml:space="preserve"> v</w:t>
            </w:r>
            <w:r>
              <w:rPr>
                <w:rFonts w:ascii="Tahoma" w:hAnsi="Tahoma" w:cs="Tahoma"/>
                <w:lang w:val="cs-CZ"/>
              </w:rPr>
              <w:t> </w:t>
            </w:r>
            <w:r w:rsidRPr="00E341D0">
              <w:rPr>
                <w:rFonts w:ascii="Tahoma" w:hAnsi="Tahoma" w:cs="Tahoma"/>
                <w:lang w:val="cs-CZ"/>
              </w:rPr>
              <w:t>Praze</w:t>
            </w:r>
          </w:p>
          <w:p w14:paraId="4EBF0B1E" w14:textId="346E66AB" w:rsidR="00766C8C" w:rsidRPr="004516BD" w:rsidRDefault="00766C8C" w:rsidP="00935128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DC1D8B">
              <w:rPr>
                <w:rFonts w:ascii="Tahoma" w:hAnsi="Tahoma" w:cs="Tahoma"/>
                <w:lang w:val="cs-CZ"/>
              </w:rPr>
              <w:t>V </w:t>
            </w:r>
            <w:r>
              <w:rPr>
                <w:rFonts w:ascii="Tahoma" w:hAnsi="Tahoma" w:cs="Tahoma"/>
                <w:lang w:val="cs-CZ"/>
              </w:rPr>
              <w:t>Praze</w:t>
            </w:r>
            <w:r w:rsidRPr="00DC1D8B">
              <w:rPr>
                <w:rFonts w:ascii="Tahoma" w:hAnsi="Tahoma" w:cs="Tahoma"/>
                <w:lang w:val="cs-CZ"/>
              </w:rPr>
              <w:t xml:space="preserve"> dne </w:t>
            </w:r>
            <w:proofErr w:type="gramStart"/>
            <w:r w:rsidR="004D4A45">
              <w:rPr>
                <w:rFonts w:ascii="Tahoma" w:hAnsi="Tahoma" w:cs="Tahoma"/>
                <w:lang w:val="cs-CZ"/>
              </w:rPr>
              <w:t>20.12.2019</w:t>
            </w:r>
            <w:proofErr w:type="gramEnd"/>
          </w:p>
        </w:tc>
      </w:tr>
    </w:tbl>
    <w:p w14:paraId="190EEF0A" w14:textId="77777777" w:rsidR="00766C8C" w:rsidRDefault="00766C8C" w:rsidP="00766C8C">
      <w:pPr>
        <w:pStyle w:val="Zkladntext"/>
        <w:rPr>
          <w:rFonts w:ascii="Tahoma" w:hAnsi="Tahoma" w:cs="Tahoma"/>
          <w:sz w:val="21"/>
          <w:szCs w:val="21"/>
        </w:rPr>
      </w:pPr>
    </w:p>
    <w:p w14:paraId="6CF5177D" w14:textId="77777777" w:rsidR="00766C8C" w:rsidRDefault="00766C8C" w:rsidP="00766C8C">
      <w:pPr>
        <w:pStyle w:val="Zkladntext"/>
        <w:rPr>
          <w:rFonts w:ascii="Tahoma" w:hAnsi="Tahoma" w:cs="Tahoma"/>
          <w:sz w:val="21"/>
          <w:szCs w:val="21"/>
        </w:rPr>
      </w:pPr>
    </w:p>
    <w:p w14:paraId="119313D8" w14:textId="77777777" w:rsidR="00766C8C" w:rsidRDefault="00766C8C" w:rsidP="00766C8C">
      <w:pPr>
        <w:pStyle w:val="Zkladntext"/>
        <w:rPr>
          <w:rFonts w:ascii="Tahoma" w:hAnsi="Tahoma" w:cs="Tahoma"/>
          <w:sz w:val="21"/>
          <w:szCs w:val="21"/>
        </w:rPr>
      </w:pPr>
    </w:p>
    <w:p w14:paraId="526CFBA4" w14:textId="77777777" w:rsidR="00766C8C" w:rsidRDefault="00766C8C" w:rsidP="00766C8C">
      <w:pPr>
        <w:pStyle w:val="Zkladntext"/>
        <w:rPr>
          <w:rFonts w:ascii="Tahoma" w:hAnsi="Tahoma" w:cs="Tahoma"/>
          <w:sz w:val="21"/>
          <w:szCs w:val="21"/>
        </w:rPr>
      </w:pPr>
    </w:p>
    <w:p w14:paraId="39FEA8EE" w14:textId="77777777" w:rsidR="00766C8C" w:rsidRDefault="00766C8C" w:rsidP="00766C8C">
      <w:pPr>
        <w:pStyle w:val="Zkladntext"/>
        <w:rPr>
          <w:rFonts w:ascii="Tahoma" w:hAnsi="Tahoma" w:cs="Tahoma"/>
          <w:sz w:val="21"/>
          <w:szCs w:val="21"/>
        </w:rPr>
      </w:pPr>
    </w:p>
    <w:p w14:paraId="79A390F1" w14:textId="77777777" w:rsidR="00766C8C" w:rsidRDefault="00766C8C" w:rsidP="00766C8C">
      <w:pPr>
        <w:pStyle w:val="Zkladntext"/>
        <w:rPr>
          <w:rFonts w:ascii="Tahoma" w:hAnsi="Tahoma" w:cs="Tahoma"/>
          <w:sz w:val="21"/>
          <w:szCs w:val="21"/>
        </w:rPr>
      </w:pPr>
    </w:p>
    <w:p w14:paraId="12FC6FA1" w14:textId="77777777" w:rsidR="00766C8C" w:rsidRDefault="00766C8C" w:rsidP="00766C8C">
      <w:pPr>
        <w:pStyle w:val="Zkladntext"/>
        <w:rPr>
          <w:rFonts w:ascii="Tahoma" w:hAnsi="Tahoma" w:cs="Tahoma"/>
          <w:sz w:val="21"/>
          <w:szCs w:val="21"/>
        </w:rPr>
      </w:pPr>
    </w:p>
    <w:p w14:paraId="7953338C" w14:textId="77777777" w:rsidR="00766C8C" w:rsidRDefault="00766C8C" w:rsidP="00766C8C">
      <w:pPr>
        <w:pStyle w:val="Zkladntext"/>
        <w:rPr>
          <w:rFonts w:ascii="Tahoma" w:hAnsi="Tahoma" w:cs="Tahoma"/>
          <w:sz w:val="21"/>
          <w:szCs w:val="21"/>
        </w:rPr>
      </w:pPr>
    </w:p>
    <w:p w14:paraId="3DB79226" w14:textId="02ABFB41" w:rsidR="00BC5726" w:rsidRDefault="00BC5726"/>
    <w:p w14:paraId="1AD293BA" w14:textId="1B7A195F" w:rsidR="007723F0" w:rsidRDefault="007723F0"/>
    <w:p w14:paraId="362C10FA" w14:textId="53941AE4" w:rsidR="007723F0" w:rsidRDefault="007723F0"/>
    <w:tbl>
      <w:tblPr>
        <w:tblpPr w:leftFromText="141" w:rightFromText="141" w:vertAnchor="text" w:horzAnchor="margin" w:tblpY="-29"/>
        <w:tblOverlap w:val="never"/>
        <w:tblW w:w="4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</w:tblGrid>
      <w:tr w:rsidR="004D4A45" w:rsidRPr="001B48BB" w14:paraId="4C3771F5" w14:textId="77777777" w:rsidTr="004D4A45">
        <w:trPr>
          <w:trHeight w:val="1541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4059E38" w14:textId="77777777" w:rsidR="004D4A45" w:rsidRPr="00DC1D8B" w:rsidRDefault="004D4A45" w:rsidP="004D4A45">
            <w:pPr>
              <w:jc w:val="center"/>
              <w:rPr>
                <w:rFonts w:ascii="Tahoma" w:hAnsi="Tahoma" w:cs="Tahoma"/>
                <w:lang w:val="cs-CZ"/>
              </w:rPr>
            </w:pPr>
            <w:r w:rsidRPr="001B48BB">
              <w:rPr>
                <w:rFonts w:ascii="Times New Roman" w:hAnsi="Times New Roman" w:cs="Times New Roman"/>
                <w:lang w:val="cs-CZ"/>
              </w:rPr>
              <w:t> </w:t>
            </w:r>
            <w:r w:rsidRPr="00DC1D8B">
              <w:rPr>
                <w:rFonts w:ascii="Tahoma" w:hAnsi="Tahoma" w:cs="Tahoma"/>
                <w:lang w:val="cs-CZ"/>
              </w:rPr>
              <w:t xml:space="preserve">Razítko a podpis </w:t>
            </w:r>
            <w:proofErr w:type="spellStart"/>
            <w:r w:rsidRPr="00DC1D8B">
              <w:rPr>
                <w:rFonts w:ascii="Tahoma" w:hAnsi="Tahoma" w:cs="Tahoma"/>
                <w:lang w:val="cs-CZ"/>
              </w:rPr>
              <w:t>Spolupříjemce</w:t>
            </w:r>
            <w:proofErr w:type="spellEnd"/>
          </w:p>
          <w:p w14:paraId="2693AF33" w14:textId="77777777" w:rsidR="004D4A45" w:rsidRDefault="004D4A45" w:rsidP="004D4A45">
            <w:pPr>
              <w:jc w:val="center"/>
              <w:rPr>
                <w:rFonts w:ascii="Tahoma" w:hAnsi="Tahoma" w:cs="Tahoma"/>
                <w:lang w:val="cs-CZ"/>
              </w:rPr>
            </w:pPr>
          </w:p>
          <w:p w14:paraId="0AB4FDBD" w14:textId="77777777" w:rsidR="004D4A45" w:rsidRDefault="004D4A45" w:rsidP="004D4A45">
            <w:pPr>
              <w:jc w:val="center"/>
              <w:rPr>
                <w:rFonts w:ascii="Tahoma" w:hAnsi="Tahoma" w:cs="Tahoma"/>
                <w:lang w:val="cs-CZ"/>
              </w:rPr>
            </w:pPr>
          </w:p>
          <w:p w14:paraId="5C76F6B4" w14:textId="77777777" w:rsidR="004D4A45" w:rsidRDefault="004D4A45" w:rsidP="004D4A45">
            <w:pPr>
              <w:jc w:val="center"/>
              <w:rPr>
                <w:rFonts w:ascii="Tahoma" w:hAnsi="Tahoma" w:cs="Tahoma"/>
                <w:lang w:val="cs-CZ"/>
              </w:rPr>
            </w:pPr>
          </w:p>
          <w:p w14:paraId="5AE33653" w14:textId="77777777" w:rsidR="004D4A45" w:rsidRPr="00DC1D8B" w:rsidRDefault="004D4A45" w:rsidP="004D4A45">
            <w:pPr>
              <w:jc w:val="center"/>
              <w:rPr>
                <w:rFonts w:ascii="Tahoma" w:hAnsi="Tahoma" w:cs="Tahoma"/>
                <w:lang w:val="cs-CZ"/>
              </w:rPr>
            </w:pPr>
          </w:p>
          <w:p w14:paraId="59A7ED4F" w14:textId="77777777" w:rsidR="004D4A45" w:rsidRPr="00DC1D8B" w:rsidRDefault="004D4A45" w:rsidP="004D4A45">
            <w:pPr>
              <w:jc w:val="center"/>
              <w:rPr>
                <w:rFonts w:ascii="Tahoma" w:hAnsi="Tahoma" w:cs="Tahoma"/>
                <w:lang w:val="cs-CZ"/>
              </w:rPr>
            </w:pPr>
            <w:r w:rsidRPr="00DC1D8B">
              <w:rPr>
                <w:rFonts w:ascii="Tahoma" w:hAnsi="Tahoma" w:cs="Tahoma"/>
                <w:lang w:val="cs-CZ"/>
              </w:rPr>
              <w:t>………………………………………….</w:t>
            </w:r>
          </w:p>
          <w:p w14:paraId="1A47E3C4" w14:textId="77777777" w:rsidR="004D4A45" w:rsidRDefault="004D4A45" w:rsidP="004D4A45">
            <w:pPr>
              <w:jc w:val="center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 xml:space="preserve">JUDr. Ing. Ladislav Bednář – </w:t>
            </w:r>
            <w:r w:rsidRPr="00E02EA3">
              <w:rPr>
                <w:rFonts w:ascii="Tahoma" w:hAnsi="Tahoma" w:cs="Tahoma"/>
                <w:lang w:val="cs-CZ"/>
              </w:rPr>
              <w:t>jednatel</w:t>
            </w:r>
            <w:r>
              <w:rPr>
                <w:rFonts w:ascii="Tahoma" w:hAnsi="Tahoma" w:cs="Tahoma"/>
                <w:lang w:val="cs-CZ"/>
              </w:rPr>
              <w:t xml:space="preserve"> </w:t>
            </w:r>
            <w:r w:rsidRPr="00E02EA3">
              <w:rPr>
                <w:rFonts w:ascii="Tahoma" w:hAnsi="Tahoma" w:cs="Tahoma"/>
                <w:lang w:val="cs-CZ"/>
              </w:rPr>
              <w:t>BEDNAR FMT s.r.o.</w:t>
            </w:r>
          </w:p>
          <w:p w14:paraId="52F9978A" w14:textId="4EB70965" w:rsidR="004D4A45" w:rsidRPr="001B48BB" w:rsidRDefault="004D4A45" w:rsidP="0072196D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DC1D8B">
              <w:rPr>
                <w:rFonts w:ascii="Tahoma" w:hAnsi="Tahoma" w:cs="Tahoma"/>
                <w:lang w:val="cs-CZ"/>
              </w:rPr>
              <w:t>V</w:t>
            </w:r>
            <w:r>
              <w:rPr>
                <w:rFonts w:ascii="Tahoma" w:hAnsi="Tahoma" w:cs="Tahoma"/>
                <w:lang w:val="cs-CZ"/>
              </w:rPr>
              <w:t xml:space="preserve"> Praze </w:t>
            </w:r>
            <w:r w:rsidRPr="00DC1D8B">
              <w:rPr>
                <w:rFonts w:ascii="Tahoma" w:hAnsi="Tahoma" w:cs="Tahoma"/>
                <w:lang w:val="cs-CZ"/>
              </w:rPr>
              <w:t xml:space="preserve">dne </w:t>
            </w:r>
            <w:r w:rsidR="0072196D">
              <w:rPr>
                <w:rFonts w:ascii="Tahoma" w:hAnsi="Tahoma" w:cs="Tahoma"/>
                <w:lang w:val="cs-CZ"/>
              </w:rPr>
              <w:t>23. 12. 2019</w:t>
            </w:r>
          </w:p>
        </w:tc>
      </w:tr>
    </w:tbl>
    <w:p w14:paraId="73D86F06" w14:textId="51281CFC" w:rsidR="007723F0" w:rsidRDefault="007723F0"/>
    <w:p w14:paraId="0AECC74B" w14:textId="38A63042" w:rsidR="007723F0" w:rsidRDefault="007723F0"/>
    <w:p w14:paraId="5A962DAA" w14:textId="4E62BCDB" w:rsidR="007723F0" w:rsidRDefault="007723F0"/>
    <w:p w14:paraId="3CF3FF31" w14:textId="7791C846" w:rsidR="007723F0" w:rsidRDefault="007723F0"/>
    <w:p w14:paraId="2EBD1E97" w14:textId="284B55C2" w:rsidR="007723F0" w:rsidRDefault="007723F0"/>
    <w:p w14:paraId="6D25B137" w14:textId="5A0C7E98" w:rsidR="007723F0" w:rsidRDefault="007723F0"/>
    <w:p w14:paraId="07D393B1" w14:textId="77777777" w:rsidR="007723F0" w:rsidRDefault="007723F0" w:rsidP="007723F0">
      <w:pPr>
        <w:pStyle w:val="Zkladntext"/>
        <w:rPr>
          <w:rFonts w:ascii="Tahoma" w:hAnsi="Tahoma" w:cs="Tahoma"/>
          <w:sz w:val="21"/>
          <w:szCs w:val="21"/>
        </w:rPr>
      </w:pPr>
    </w:p>
    <w:p w14:paraId="5AD59C48" w14:textId="77777777" w:rsidR="007723F0" w:rsidRDefault="007723F0" w:rsidP="007723F0">
      <w:pPr>
        <w:pStyle w:val="Zkladntext"/>
        <w:rPr>
          <w:rFonts w:ascii="Tahoma" w:hAnsi="Tahoma" w:cs="Tahoma"/>
          <w:sz w:val="21"/>
          <w:szCs w:val="21"/>
        </w:rPr>
      </w:pPr>
    </w:p>
    <w:p w14:paraId="4FD94BB9" w14:textId="77777777" w:rsidR="007723F0" w:rsidRDefault="007723F0" w:rsidP="007723F0">
      <w:pPr>
        <w:pStyle w:val="Zkladntext"/>
        <w:rPr>
          <w:rFonts w:ascii="Tahoma" w:hAnsi="Tahoma" w:cs="Tahoma"/>
          <w:sz w:val="21"/>
          <w:szCs w:val="21"/>
        </w:rPr>
      </w:pPr>
    </w:p>
    <w:p w14:paraId="5E3AE2AE" w14:textId="77777777" w:rsidR="007723F0" w:rsidRDefault="007723F0" w:rsidP="007723F0">
      <w:pPr>
        <w:pStyle w:val="Zkladntext"/>
        <w:rPr>
          <w:rFonts w:ascii="Tahoma" w:hAnsi="Tahoma" w:cs="Tahoma"/>
          <w:sz w:val="21"/>
          <w:szCs w:val="21"/>
        </w:rPr>
      </w:pPr>
    </w:p>
    <w:tbl>
      <w:tblPr>
        <w:tblpPr w:leftFromText="141" w:rightFromText="141" w:vertAnchor="text" w:horzAnchor="margin" w:tblpY="37"/>
        <w:tblOverlap w:val="never"/>
        <w:tblW w:w="4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</w:tblGrid>
      <w:tr w:rsidR="004D4A45" w:rsidRPr="001B48BB" w14:paraId="1D7C1C51" w14:textId="77777777" w:rsidTr="004D4A45">
        <w:trPr>
          <w:trHeight w:val="1541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F553F3" w14:textId="77777777" w:rsidR="004D4A45" w:rsidRPr="00DC1D8B" w:rsidRDefault="004D4A45" w:rsidP="004D4A45">
            <w:pPr>
              <w:jc w:val="center"/>
              <w:rPr>
                <w:rFonts w:ascii="Tahoma" w:hAnsi="Tahoma" w:cs="Tahoma"/>
                <w:lang w:val="cs-CZ"/>
              </w:rPr>
            </w:pPr>
            <w:r w:rsidRPr="00DC1D8B">
              <w:rPr>
                <w:rFonts w:ascii="Tahoma" w:hAnsi="Tahoma" w:cs="Tahoma"/>
                <w:lang w:val="cs-CZ"/>
              </w:rPr>
              <w:t xml:space="preserve"> Razítko a podpis </w:t>
            </w:r>
            <w:proofErr w:type="spellStart"/>
            <w:r w:rsidRPr="00DC1D8B">
              <w:rPr>
                <w:rFonts w:ascii="Tahoma" w:hAnsi="Tahoma" w:cs="Tahoma"/>
                <w:lang w:val="cs-CZ"/>
              </w:rPr>
              <w:t>Spolupříjemce</w:t>
            </w:r>
            <w:proofErr w:type="spellEnd"/>
          </w:p>
          <w:p w14:paraId="36A25636" w14:textId="3D571CC1" w:rsidR="004D4A45" w:rsidRDefault="004D4A45" w:rsidP="004D4A45">
            <w:pPr>
              <w:jc w:val="center"/>
              <w:rPr>
                <w:rFonts w:ascii="Tahoma" w:hAnsi="Tahoma" w:cs="Tahoma"/>
                <w:lang w:val="cs-CZ"/>
              </w:rPr>
            </w:pPr>
          </w:p>
          <w:p w14:paraId="51F6DCF9" w14:textId="06881387" w:rsidR="004D4A45" w:rsidRDefault="004D4A45" w:rsidP="004D4A45">
            <w:pPr>
              <w:jc w:val="center"/>
              <w:rPr>
                <w:rFonts w:ascii="Tahoma" w:hAnsi="Tahoma" w:cs="Tahoma"/>
                <w:lang w:val="cs-CZ"/>
              </w:rPr>
            </w:pPr>
          </w:p>
          <w:p w14:paraId="2D61D811" w14:textId="1DAADC98" w:rsidR="004D4A45" w:rsidRDefault="004D4A45" w:rsidP="004D4A45">
            <w:pPr>
              <w:jc w:val="center"/>
              <w:rPr>
                <w:rFonts w:ascii="Tahoma" w:hAnsi="Tahoma" w:cs="Tahoma"/>
                <w:lang w:val="cs-CZ"/>
              </w:rPr>
            </w:pPr>
          </w:p>
          <w:p w14:paraId="3EDD7395" w14:textId="77777777" w:rsidR="004D4A45" w:rsidRPr="00DC1D8B" w:rsidRDefault="004D4A45" w:rsidP="004D4A45">
            <w:pPr>
              <w:jc w:val="center"/>
              <w:rPr>
                <w:rFonts w:ascii="Tahoma" w:hAnsi="Tahoma" w:cs="Tahoma"/>
                <w:lang w:val="cs-CZ"/>
              </w:rPr>
            </w:pPr>
          </w:p>
          <w:p w14:paraId="0CD233A8" w14:textId="77777777" w:rsidR="004D4A45" w:rsidRPr="00DC1D8B" w:rsidRDefault="004D4A45" w:rsidP="004D4A45">
            <w:pPr>
              <w:jc w:val="center"/>
              <w:rPr>
                <w:rFonts w:ascii="Tahoma" w:hAnsi="Tahoma" w:cs="Tahoma"/>
                <w:lang w:val="cs-CZ"/>
              </w:rPr>
            </w:pPr>
            <w:r w:rsidRPr="00DC1D8B">
              <w:rPr>
                <w:rFonts w:ascii="Tahoma" w:hAnsi="Tahoma" w:cs="Tahoma"/>
                <w:lang w:val="cs-CZ"/>
              </w:rPr>
              <w:t>………………………………………….</w:t>
            </w:r>
          </w:p>
          <w:p w14:paraId="771465EE" w14:textId="77777777" w:rsidR="004D4A45" w:rsidRDefault="004D4A45" w:rsidP="004D4A45">
            <w:pPr>
              <w:jc w:val="center"/>
              <w:rPr>
                <w:rFonts w:ascii="Tahoma" w:hAnsi="Tahoma" w:cs="Tahoma"/>
                <w:lang w:val="cs-CZ"/>
              </w:rPr>
            </w:pPr>
            <w:r w:rsidRPr="00E341D0">
              <w:rPr>
                <w:rFonts w:ascii="Tahoma" w:hAnsi="Tahoma" w:cs="Tahoma"/>
                <w:lang w:val="cs-CZ"/>
              </w:rPr>
              <w:t>doc. RNDr.</w:t>
            </w:r>
            <w:r>
              <w:rPr>
                <w:rFonts w:ascii="Tahoma" w:hAnsi="Tahoma" w:cs="Tahoma"/>
                <w:lang w:val="cs-CZ"/>
              </w:rPr>
              <w:t xml:space="preserve"> Miroslav </w:t>
            </w:r>
            <w:proofErr w:type="spellStart"/>
            <w:r>
              <w:rPr>
                <w:rFonts w:ascii="Tahoma" w:hAnsi="Tahoma" w:cs="Tahoma"/>
                <w:lang w:val="cs-CZ"/>
              </w:rPr>
              <w:t>Brzezina</w:t>
            </w:r>
            <w:proofErr w:type="spellEnd"/>
            <w:r>
              <w:rPr>
                <w:rFonts w:ascii="Tahoma" w:hAnsi="Tahoma" w:cs="Tahoma"/>
                <w:lang w:val="cs-CZ"/>
              </w:rPr>
              <w:t xml:space="preserve">, CSc., </w:t>
            </w:r>
            <w:r w:rsidRPr="00E341D0">
              <w:rPr>
                <w:rFonts w:ascii="Tahoma" w:hAnsi="Tahoma" w:cs="Tahoma"/>
                <w:lang w:val="cs-CZ"/>
              </w:rPr>
              <w:t>rektor Technické univerzity v Liberci</w:t>
            </w:r>
          </w:p>
          <w:p w14:paraId="64975A9D" w14:textId="5050A0DF" w:rsidR="004D4A45" w:rsidRPr="001B48BB" w:rsidRDefault="004D4A45" w:rsidP="0072196D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DC1D8B">
              <w:rPr>
                <w:rFonts w:ascii="Tahoma" w:hAnsi="Tahoma" w:cs="Tahoma"/>
                <w:lang w:val="cs-CZ"/>
              </w:rPr>
              <w:t>V </w:t>
            </w:r>
            <w:r w:rsidRPr="00DC1D8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t>Liberci</w:t>
            </w:r>
            <w:r w:rsidRPr="00DC1D8B">
              <w:rPr>
                <w:rFonts w:ascii="Tahoma" w:hAnsi="Tahoma" w:cs="Tahoma"/>
                <w:lang w:val="cs-CZ"/>
              </w:rPr>
              <w:t xml:space="preserve"> dne </w:t>
            </w:r>
            <w:r w:rsidR="0072196D">
              <w:rPr>
                <w:rFonts w:ascii="Tahoma" w:hAnsi="Tahoma" w:cs="Tahoma"/>
                <w:lang w:val="cs-CZ"/>
              </w:rPr>
              <w:t>30. 12. 2019</w:t>
            </w:r>
          </w:p>
        </w:tc>
      </w:tr>
    </w:tbl>
    <w:p w14:paraId="14170B53" w14:textId="77777777" w:rsidR="007723F0" w:rsidRDefault="007723F0" w:rsidP="007723F0">
      <w:pPr>
        <w:pStyle w:val="Zkladntext"/>
        <w:rPr>
          <w:rFonts w:ascii="Tahoma" w:hAnsi="Tahoma" w:cs="Tahoma"/>
          <w:sz w:val="21"/>
          <w:szCs w:val="21"/>
        </w:rPr>
      </w:pPr>
    </w:p>
    <w:p w14:paraId="531A2806" w14:textId="77777777" w:rsidR="007723F0" w:rsidRDefault="007723F0" w:rsidP="007723F0">
      <w:pPr>
        <w:pStyle w:val="Zkladntext"/>
        <w:rPr>
          <w:rFonts w:ascii="Tahoma" w:hAnsi="Tahoma" w:cs="Tahoma"/>
          <w:sz w:val="21"/>
          <w:szCs w:val="21"/>
        </w:rPr>
      </w:pPr>
    </w:p>
    <w:p w14:paraId="2D7E42DA" w14:textId="77777777" w:rsidR="007723F0" w:rsidRDefault="007723F0" w:rsidP="007723F0">
      <w:pPr>
        <w:pStyle w:val="Zkladntext"/>
        <w:rPr>
          <w:rFonts w:ascii="Tahoma" w:hAnsi="Tahoma" w:cs="Tahoma"/>
          <w:sz w:val="21"/>
          <w:szCs w:val="21"/>
        </w:rPr>
      </w:pPr>
    </w:p>
    <w:p w14:paraId="5FD76269" w14:textId="77777777" w:rsidR="007723F0" w:rsidRDefault="007723F0" w:rsidP="007723F0">
      <w:pPr>
        <w:pStyle w:val="Zkladntext"/>
        <w:rPr>
          <w:rFonts w:ascii="Tahoma" w:hAnsi="Tahoma" w:cs="Tahoma"/>
          <w:sz w:val="21"/>
          <w:szCs w:val="21"/>
        </w:rPr>
      </w:pPr>
    </w:p>
    <w:p w14:paraId="64E73F58" w14:textId="77777777" w:rsidR="007723F0" w:rsidRDefault="007723F0" w:rsidP="007723F0">
      <w:pPr>
        <w:pStyle w:val="Zkladntext"/>
        <w:rPr>
          <w:rFonts w:ascii="Tahoma" w:hAnsi="Tahoma" w:cs="Tahoma"/>
          <w:sz w:val="21"/>
          <w:szCs w:val="21"/>
        </w:rPr>
      </w:pPr>
    </w:p>
    <w:p w14:paraId="1675EDB6" w14:textId="77777777" w:rsidR="007723F0" w:rsidRDefault="007723F0" w:rsidP="007723F0">
      <w:pPr>
        <w:pStyle w:val="Zkladntext"/>
        <w:rPr>
          <w:rFonts w:ascii="Tahoma" w:hAnsi="Tahoma" w:cs="Tahoma"/>
          <w:sz w:val="21"/>
          <w:szCs w:val="21"/>
        </w:rPr>
      </w:pPr>
    </w:p>
    <w:p w14:paraId="452D1152" w14:textId="77777777" w:rsidR="007723F0" w:rsidRPr="00317B54" w:rsidRDefault="007723F0" w:rsidP="007723F0">
      <w:pPr>
        <w:pStyle w:val="Zkladntext"/>
        <w:rPr>
          <w:rFonts w:ascii="Tahoma" w:hAnsi="Tahoma" w:cs="Tahoma"/>
          <w:sz w:val="21"/>
          <w:szCs w:val="21"/>
        </w:rPr>
      </w:pPr>
    </w:p>
    <w:p w14:paraId="2C61718D" w14:textId="77777777" w:rsidR="007723F0" w:rsidRDefault="007723F0"/>
    <w:sectPr w:rsidR="0077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2FE67" w16cid:durableId="21A608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A1B"/>
    <w:multiLevelType w:val="hybridMultilevel"/>
    <w:tmpl w:val="8D72B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5014"/>
    <w:multiLevelType w:val="hybridMultilevel"/>
    <w:tmpl w:val="CE807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C2DD5"/>
    <w:multiLevelType w:val="hybridMultilevel"/>
    <w:tmpl w:val="C122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50FF1"/>
    <w:multiLevelType w:val="hybridMultilevel"/>
    <w:tmpl w:val="0D62EB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2005F0"/>
    <w:multiLevelType w:val="hybridMultilevel"/>
    <w:tmpl w:val="715A2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F74C5"/>
    <w:multiLevelType w:val="multilevel"/>
    <w:tmpl w:val="0405001F"/>
    <w:numStyleLink w:val="111111"/>
  </w:abstractNum>
  <w:abstractNum w:abstractNumId="6" w15:restartNumberingAfterBreak="0">
    <w:nsid w:val="5A0E11FD"/>
    <w:multiLevelType w:val="hybridMultilevel"/>
    <w:tmpl w:val="77BCC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EF74CCB"/>
    <w:multiLevelType w:val="hybridMultilevel"/>
    <w:tmpl w:val="82F2F2A6"/>
    <w:lvl w:ilvl="0" w:tplc="3516F36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3556306"/>
    <w:multiLevelType w:val="hybridMultilevel"/>
    <w:tmpl w:val="65782266"/>
    <w:lvl w:ilvl="0" w:tplc="F3A8008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8C"/>
    <w:rsid w:val="00007DEF"/>
    <w:rsid w:val="00012444"/>
    <w:rsid w:val="00047DFE"/>
    <w:rsid w:val="00092F0F"/>
    <w:rsid w:val="000978F5"/>
    <w:rsid w:val="000C3A7B"/>
    <w:rsid w:val="000C3E17"/>
    <w:rsid w:val="001A426E"/>
    <w:rsid w:val="001C41A3"/>
    <w:rsid w:val="0021370A"/>
    <w:rsid w:val="002540E2"/>
    <w:rsid w:val="00321128"/>
    <w:rsid w:val="00321C46"/>
    <w:rsid w:val="00355135"/>
    <w:rsid w:val="00404745"/>
    <w:rsid w:val="004254ED"/>
    <w:rsid w:val="00472260"/>
    <w:rsid w:val="004D4A45"/>
    <w:rsid w:val="006017BE"/>
    <w:rsid w:val="006366ED"/>
    <w:rsid w:val="00662815"/>
    <w:rsid w:val="006E3B28"/>
    <w:rsid w:val="0072196D"/>
    <w:rsid w:val="00766C8C"/>
    <w:rsid w:val="007723F0"/>
    <w:rsid w:val="00800A37"/>
    <w:rsid w:val="0082460B"/>
    <w:rsid w:val="008613AC"/>
    <w:rsid w:val="00901DC4"/>
    <w:rsid w:val="00994465"/>
    <w:rsid w:val="00AC50A2"/>
    <w:rsid w:val="00B00D40"/>
    <w:rsid w:val="00B147AB"/>
    <w:rsid w:val="00B62579"/>
    <w:rsid w:val="00BC55DB"/>
    <w:rsid w:val="00BC5726"/>
    <w:rsid w:val="00BF7970"/>
    <w:rsid w:val="00D35B3D"/>
    <w:rsid w:val="00D46809"/>
    <w:rsid w:val="00E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7486"/>
  <w15:chartTrackingRefBased/>
  <w15:docId w15:val="{C037AA4A-3352-4C8D-9136-98A4990C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C8C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66C8C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66C8C"/>
    <w:rPr>
      <w:rFonts w:ascii="Tms Rmn" w:eastAsia="Times New Roman" w:hAnsi="Tms Rm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766C8C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766C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Odkaznakoment">
    <w:name w:val="annotation reference"/>
    <w:uiPriority w:val="99"/>
    <w:semiHidden/>
    <w:unhideWhenUsed/>
    <w:rsid w:val="00766C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C8C"/>
    <w:rPr>
      <w:rFonts w:cs="Times New Roman"/>
      <w:lang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6C8C"/>
    <w:rPr>
      <w:rFonts w:ascii="Tms Rmn" w:eastAsia="Times New Roman" w:hAnsi="Tms Rmn" w:cs="Times New Roman"/>
      <w:sz w:val="20"/>
      <w:szCs w:val="20"/>
      <w:lang w:val="en-US" w:eastAsia="x-none"/>
    </w:rPr>
  </w:style>
  <w:style w:type="paragraph" w:styleId="Odstavecseseznamem">
    <w:name w:val="List Paragraph"/>
    <w:basedOn w:val="Normln"/>
    <w:uiPriority w:val="34"/>
    <w:qFormat/>
    <w:rsid w:val="00766C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C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C8C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26E"/>
    <w:rPr>
      <w:rFonts w:cs="Tms Rm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26E"/>
    <w:rPr>
      <w:rFonts w:ascii="Tms Rmn" w:eastAsia="Times New Roman" w:hAnsi="Tms Rmn" w:cs="Tms Rmn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1A426E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paragraph" w:customStyle="1" w:styleId="Zkladntext5">
    <w:name w:val="Základní text 5"/>
    <w:basedOn w:val="Normln"/>
    <w:rsid w:val="000978F5"/>
    <w:pPr>
      <w:autoSpaceDE/>
      <w:autoSpaceDN/>
      <w:spacing w:before="120"/>
      <w:jc w:val="center"/>
    </w:pPr>
    <w:rPr>
      <w:rFonts w:ascii="Verdana" w:hAnsi="Verdana" w:cs="Verdana"/>
      <w:sz w:val="22"/>
      <w:szCs w:val="22"/>
      <w:lang w:val="cs-CZ"/>
    </w:rPr>
  </w:style>
  <w:style w:type="numbering" w:styleId="111111">
    <w:name w:val="Outline List 2"/>
    <w:basedOn w:val="Bezseznamu"/>
    <w:rsid w:val="000978F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AF9E-5B81-4EDA-86D8-6AA90444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1871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Kumhála František</dc:creator>
  <cp:keywords/>
  <dc:description/>
  <cp:lastModifiedBy>Petra</cp:lastModifiedBy>
  <cp:revision>2</cp:revision>
  <cp:lastPrinted>2019-12-30T11:52:00Z</cp:lastPrinted>
  <dcterms:created xsi:type="dcterms:W3CDTF">2019-12-30T12:07:00Z</dcterms:created>
  <dcterms:modified xsi:type="dcterms:W3CDTF">2019-12-30T12:07:00Z</dcterms:modified>
</cp:coreProperties>
</file>