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602">
              <w:rPr>
                <w:rFonts w:ascii="Arial" w:hAnsi="Arial" w:cs="Arial"/>
                <w:b/>
                <w:sz w:val="18"/>
                <w:szCs w:val="18"/>
              </w:rPr>
              <w:t>61173177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602">
              <w:rPr>
                <w:rFonts w:ascii="Arial" w:hAnsi="Arial" w:cs="Arial"/>
                <w:b/>
                <w:sz w:val="18"/>
                <w:szCs w:val="18"/>
              </w:rPr>
              <w:t>CZ61173177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B5660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HerHos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:rsidR="00B56602" w:rsidRDefault="00B5660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6602" w:rsidRPr="00B56602" w:rsidRDefault="00B5660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56602" w:rsidRPr="00B56602" w:rsidRDefault="00B5660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6602">
              <w:rPr>
                <w:rFonts w:ascii="Arial" w:hAnsi="Arial" w:cs="Arial"/>
                <w:sz w:val="18"/>
                <w:szCs w:val="18"/>
              </w:rPr>
              <w:t>Havlíčkova 2</w:t>
            </w:r>
          </w:p>
          <w:p w:rsidR="00B56602" w:rsidRPr="00854CD0" w:rsidRDefault="00B5660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56602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56602">
        <w:rPr>
          <w:rFonts w:ascii="Arial" w:hAnsi="Arial" w:cs="Arial"/>
          <w:sz w:val="18"/>
          <w:szCs w:val="18"/>
        </w:rPr>
        <w:t>do 11/2019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56602">
        <w:rPr>
          <w:rFonts w:ascii="Arial" w:hAnsi="Arial" w:cs="Arial"/>
          <w:sz w:val="18"/>
          <w:szCs w:val="18"/>
        </w:rPr>
        <w:t>15. 11. 2019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B5660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Dolomitický vápenec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cca 160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 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4160,-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56602">
        <w:rPr>
          <w:rFonts w:ascii="Arial" w:hAnsi="Arial" w:cs="Arial"/>
          <w:sz w:val="24"/>
          <w:szCs w:val="24"/>
        </w:rPr>
        <w:t>4160</w:t>
      </w:r>
      <w:r w:rsidR="00C20B37">
        <w:rPr>
          <w:rFonts w:ascii="Arial" w:hAnsi="Arial" w:cs="Arial"/>
          <w:sz w:val="24"/>
          <w:szCs w:val="24"/>
        </w:rPr>
        <w:tab/>
        <w:t xml:space="preserve">   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B56602">
        <w:rPr>
          <w:rFonts w:ascii="Arial" w:hAnsi="Arial" w:cs="Arial"/>
          <w:sz w:val="24"/>
          <w:szCs w:val="24"/>
        </w:rPr>
        <w:t>Eur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6602">
        <w:rPr>
          <w:rFonts w:ascii="Arial" w:hAnsi="Arial" w:cs="Arial"/>
          <w:sz w:val="24"/>
          <w:szCs w:val="24"/>
        </w:rPr>
        <w:t>873,6</w:t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56602">
        <w:rPr>
          <w:rFonts w:ascii="Arial" w:hAnsi="Arial" w:cs="Arial"/>
          <w:sz w:val="24"/>
          <w:szCs w:val="24"/>
        </w:rPr>
        <w:t>Eur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B56602">
        <w:rPr>
          <w:rFonts w:ascii="Arial" w:hAnsi="Arial" w:cs="Arial"/>
          <w:b/>
          <w:sz w:val="28"/>
          <w:szCs w:val="28"/>
        </w:rPr>
        <w:t xml:space="preserve">5033,60    </w:t>
      </w:r>
      <w:r w:rsidR="00B56602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 w:rsidR="00B56602">
        <w:rPr>
          <w:rFonts w:ascii="Arial" w:hAnsi="Arial" w:cs="Arial"/>
          <w:b/>
          <w:sz w:val="28"/>
          <w:szCs w:val="28"/>
        </w:rPr>
        <w:t>Eur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56602">
        <w:rPr>
          <w:rFonts w:ascii="Arial" w:hAnsi="Arial" w:cs="Arial"/>
          <w:sz w:val="18"/>
          <w:szCs w:val="18"/>
        </w:rPr>
        <w:t>15. 11. 2019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02" w:rsidRDefault="00B56602" w:rsidP="00782A00">
      <w:pPr>
        <w:spacing w:after="0" w:line="240" w:lineRule="auto"/>
      </w:pPr>
      <w:r>
        <w:separator/>
      </w:r>
    </w:p>
  </w:endnote>
  <w:endnote w:type="continuationSeparator" w:id="0">
    <w:p w:rsidR="00B56602" w:rsidRDefault="00B5660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02" w:rsidRDefault="00B56602" w:rsidP="00782A00">
      <w:pPr>
        <w:spacing w:after="0" w:line="240" w:lineRule="auto"/>
      </w:pPr>
      <w:r>
        <w:separator/>
      </w:r>
    </w:p>
  </w:footnote>
  <w:footnote w:type="continuationSeparator" w:id="0">
    <w:p w:rsidR="00B56602" w:rsidRDefault="00B5660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02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56602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4E14D-C77E-4817-A1A7-3AC6DC9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2019-12-30T11:54:00Z</dcterms:created>
  <dcterms:modified xsi:type="dcterms:W3CDTF">2019-12-30T12:02:00Z</dcterms:modified>
</cp:coreProperties>
</file>