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39" w:rsidRPr="009259F9" w:rsidRDefault="00CF04BE" w:rsidP="00407939">
      <w:pPr>
        <w:jc w:val="center"/>
        <w:rPr>
          <w:rFonts w:ascii="Arial" w:hAnsi="Arial" w:cs="Arial"/>
          <w:b/>
          <w:sz w:val="28"/>
          <w:szCs w:val="28"/>
        </w:rPr>
      </w:pPr>
      <w:r w:rsidRPr="009259F9">
        <w:rPr>
          <w:rFonts w:ascii="Arial" w:hAnsi="Arial" w:cs="Arial"/>
          <w:b/>
          <w:sz w:val="28"/>
          <w:szCs w:val="28"/>
        </w:rPr>
        <w:t>Dodatek č.1 příkazní smlouvy</w:t>
      </w:r>
    </w:p>
    <w:p w:rsidR="00CF04BE" w:rsidRDefault="00CF04BE" w:rsidP="00CF04BE">
      <w:pPr>
        <w:rPr>
          <w:b/>
          <w:sz w:val="28"/>
          <w:szCs w:val="28"/>
        </w:rPr>
      </w:pPr>
    </w:p>
    <w:p w:rsidR="00CF04BE" w:rsidRDefault="00CF04BE" w:rsidP="00CF04BE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9259F9">
        <w:rPr>
          <w:rFonts w:ascii="Arial" w:hAnsi="Arial" w:cs="Arial"/>
          <w:sz w:val="22"/>
          <w:szCs w:val="22"/>
        </w:rPr>
        <w:t xml:space="preserve">uzavřené </w:t>
      </w:r>
      <w:r w:rsidR="009259F9">
        <w:rPr>
          <w:rFonts w:ascii="Arial" w:hAnsi="Arial" w:cs="Arial"/>
          <w:sz w:val="22"/>
          <w:szCs w:val="22"/>
        </w:rPr>
        <w:t>dne 1.</w:t>
      </w:r>
      <w:r w:rsidR="00D23AB4">
        <w:rPr>
          <w:rFonts w:ascii="Arial" w:hAnsi="Arial" w:cs="Arial"/>
          <w:sz w:val="22"/>
          <w:szCs w:val="22"/>
        </w:rPr>
        <w:t xml:space="preserve"> </w:t>
      </w:r>
      <w:r w:rsidR="009259F9">
        <w:rPr>
          <w:rFonts w:ascii="Arial" w:hAnsi="Arial" w:cs="Arial"/>
          <w:sz w:val="22"/>
          <w:szCs w:val="22"/>
        </w:rPr>
        <w:t>11.</w:t>
      </w:r>
      <w:r w:rsidR="00D23AB4">
        <w:rPr>
          <w:rFonts w:ascii="Arial" w:hAnsi="Arial" w:cs="Arial"/>
          <w:sz w:val="22"/>
          <w:szCs w:val="22"/>
        </w:rPr>
        <w:t xml:space="preserve"> </w:t>
      </w:r>
      <w:r w:rsidR="009259F9">
        <w:rPr>
          <w:rFonts w:ascii="Arial" w:hAnsi="Arial" w:cs="Arial"/>
          <w:sz w:val="22"/>
          <w:szCs w:val="22"/>
        </w:rPr>
        <w:t xml:space="preserve">2018 </w:t>
      </w:r>
      <w:r w:rsidRPr="009259F9">
        <w:rPr>
          <w:rFonts w:ascii="Arial" w:hAnsi="Arial" w:cs="Arial"/>
          <w:sz w:val="22"/>
          <w:szCs w:val="22"/>
        </w:rPr>
        <w:t>mezi</w:t>
      </w:r>
    </w:p>
    <w:p w:rsidR="009259F9" w:rsidRPr="009259F9" w:rsidRDefault="009259F9" w:rsidP="00CF04BE">
      <w:pPr>
        <w:pStyle w:val="Bezmezer"/>
        <w:jc w:val="center"/>
        <w:rPr>
          <w:rFonts w:ascii="Arial" w:hAnsi="Arial" w:cs="Arial"/>
          <w:sz w:val="22"/>
          <w:szCs w:val="22"/>
        </w:rPr>
      </w:pPr>
    </w:p>
    <w:p w:rsidR="00845363" w:rsidRPr="009259F9" w:rsidRDefault="00845363" w:rsidP="00407939">
      <w:pPr>
        <w:jc w:val="center"/>
        <w:rPr>
          <w:rFonts w:ascii="Arial" w:hAnsi="Arial" w:cs="Arial"/>
          <w:b/>
          <w:sz w:val="22"/>
          <w:szCs w:val="22"/>
        </w:rPr>
      </w:pPr>
    </w:p>
    <w:p w:rsidR="00CF04BE" w:rsidRPr="009259F9" w:rsidRDefault="00CF04BE" w:rsidP="00CF04BE">
      <w:pPr>
        <w:shd w:val="clear" w:color="auto" w:fill="FFFFFF"/>
        <w:suppressAutoHyphens w:val="0"/>
        <w:rPr>
          <w:rFonts w:ascii="Arial" w:hAnsi="Arial" w:cs="Arial"/>
          <w:color w:val="222222"/>
          <w:sz w:val="22"/>
          <w:szCs w:val="22"/>
          <w:lang w:eastAsia="cs-CZ"/>
        </w:rPr>
      </w:pPr>
      <w:r w:rsidRPr="009259F9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Fakultní nemocnice Brno</w:t>
      </w:r>
    </w:p>
    <w:p w:rsidR="00CF04BE" w:rsidRPr="009259F9" w:rsidRDefault="00CF04BE" w:rsidP="00CF04BE">
      <w:pPr>
        <w:shd w:val="clear" w:color="auto" w:fill="FFFFFF"/>
        <w:suppressAutoHyphens w:val="0"/>
        <w:rPr>
          <w:rFonts w:ascii="Arial" w:hAnsi="Arial" w:cs="Arial"/>
          <w:color w:val="222222"/>
          <w:sz w:val="22"/>
          <w:szCs w:val="22"/>
          <w:lang w:eastAsia="cs-CZ"/>
        </w:rPr>
      </w:pPr>
      <w:r w:rsidRPr="009259F9">
        <w:rPr>
          <w:rFonts w:ascii="Arial" w:hAnsi="Arial" w:cs="Arial"/>
          <w:color w:val="000000"/>
          <w:sz w:val="22"/>
          <w:szCs w:val="22"/>
          <w:lang w:eastAsia="cs-CZ"/>
        </w:rPr>
        <w:t>se sídlem:Jihlavská 20                                                                                                           625 00 Brno                                                                                           </w:t>
      </w:r>
    </w:p>
    <w:p w:rsidR="00CF04BE" w:rsidRPr="009259F9" w:rsidRDefault="00CF04BE" w:rsidP="00CF04BE">
      <w:pPr>
        <w:shd w:val="clear" w:color="auto" w:fill="FFFFFF"/>
        <w:suppressAutoHyphens w:val="0"/>
        <w:rPr>
          <w:rFonts w:ascii="Arial" w:hAnsi="Arial" w:cs="Arial"/>
          <w:color w:val="222222"/>
          <w:sz w:val="22"/>
          <w:szCs w:val="22"/>
          <w:lang w:eastAsia="cs-CZ"/>
        </w:rPr>
      </w:pPr>
      <w:r w:rsidRPr="009259F9">
        <w:rPr>
          <w:rFonts w:ascii="Arial" w:hAnsi="Arial" w:cs="Arial"/>
          <w:color w:val="000000"/>
          <w:sz w:val="22"/>
          <w:szCs w:val="22"/>
          <w:lang w:eastAsia="cs-CZ"/>
        </w:rPr>
        <w:t xml:space="preserve">zastoupená: </w:t>
      </w:r>
      <w:r w:rsidR="009259F9">
        <w:rPr>
          <w:rFonts w:ascii="Arial" w:hAnsi="Arial" w:cs="Arial"/>
          <w:color w:val="000000"/>
          <w:sz w:val="22"/>
          <w:szCs w:val="22"/>
          <w:lang w:eastAsia="cs-CZ"/>
        </w:rPr>
        <w:t>JUDr. Alenou Tobiášovou, MBA, náměstkyní pro OPVP</w:t>
      </w:r>
    </w:p>
    <w:p w:rsidR="00CF04BE" w:rsidRPr="009259F9" w:rsidRDefault="00CF04BE" w:rsidP="00CF04BE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sz w:val="22"/>
          <w:szCs w:val="22"/>
          <w:lang w:eastAsia="cs-CZ"/>
        </w:rPr>
      </w:pPr>
      <w:r w:rsidRPr="009259F9">
        <w:rPr>
          <w:rFonts w:ascii="Arial" w:hAnsi="Arial" w:cs="Arial"/>
          <w:color w:val="000000"/>
          <w:sz w:val="22"/>
          <w:szCs w:val="22"/>
          <w:lang w:eastAsia="cs-CZ"/>
        </w:rPr>
        <w:t>IČ: 65269705</w:t>
      </w:r>
    </w:p>
    <w:p w:rsidR="00CF04BE" w:rsidRPr="009259F9" w:rsidRDefault="00CF04BE" w:rsidP="00CF04BE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sz w:val="22"/>
          <w:szCs w:val="22"/>
          <w:lang w:eastAsia="cs-CZ"/>
        </w:rPr>
      </w:pPr>
      <w:r w:rsidRPr="009259F9">
        <w:rPr>
          <w:rFonts w:ascii="Arial" w:hAnsi="Arial" w:cs="Arial"/>
          <w:color w:val="000000"/>
          <w:sz w:val="22"/>
          <w:szCs w:val="22"/>
          <w:lang w:eastAsia="cs-CZ"/>
        </w:rPr>
        <w:t>DIČ: CZ65269705</w:t>
      </w:r>
    </w:p>
    <w:p w:rsidR="009259F9" w:rsidRDefault="009259F9" w:rsidP="009259F9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sz w:val="22"/>
          <w:szCs w:val="22"/>
          <w:lang w:eastAsia="cs-CZ"/>
        </w:rPr>
      </w:pPr>
    </w:p>
    <w:p w:rsidR="00CF04BE" w:rsidRPr="009259F9" w:rsidRDefault="009259F9" w:rsidP="009259F9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sz w:val="22"/>
          <w:szCs w:val="22"/>
          <w:lang w:eastAsia="cs-CZ"/>
        </w:rPr>
      </w:pPr>
      <w:r>
        <w:rPr>
          <w:rFonts w:ascii="Arial" w:hAnsi="Arial" w:cs="Arial"/>
          <w:color w:val="222222"/>
          <w:sz w:val="22"/>
          <w:szCs w:val="22"/>
          <w:lang w:eastAsia="cs-CZ"/>
        </w:rPr>
        <w:t xml:space="preserve">Fakultní nemocnice Brno je </w:t>
      </w:r>
      <w:r w:rsidR="00CF04BE" w:rsidRPr="009259F9">
        <w:rPr>
          <w:rFonts w:ascii="Arial" w:hAnsi="Arial" w:cs="Arial"/>
          <w:color w:val="222222"/>
          <w:sz w:val="22"/>
          <w:szCs w:val="22"/>
          <w:lang w:eastAsia="cs-CZ"/>
        </w:rPr>
        <w:t>státní příspěvková organizace zřízená rozhodnutím Ministerstva zdravotnictví. Nemá zákonnou povinnost zápisu do obchodního rejstříku, je zapsána v živnostenském rejstříku vedeném Živnostenským úřadem města Brna.</w:t>
      </w:r>
    </w:p>
    <w:p w:rsidR="009259F9" w:rsidRDefault="009259F9" w:rsidP="009259F9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CF04BE" w:rsidRPr="009259F9" w:rsidRDefault="00CF04BE" w:rsidP="009259F9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259F9">
        <w:rPr>
          <w:rFonts w:ascii="Arial" w:hAnsi="Arial" w:cs="Arial"/>
          <w:color w:val="222222"/>
          <w:sz w:val="22"/>
          <w:szCs w:val="22"/>
          <w:shd w:val="clear" w:color="auto" w:fill="FFFFFF"/>
        </w:rPr>
        <w:t>(dále jen „Příkazce“)</w:t>
      </w:r>
    </w:p>
    <w:p w:rsidR="00CF04BE" w:rsidRPr="009259F9" w:rsidRDefault="00CF04BE" w:rsidP="00CF04BE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CF04BE" w:rsidRPr="009259F9" w:rsidRDefault="00CF04BE" w:rsidP="00CF04BE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259F9">
        <w:rPr>
          <w:rFonts w:ascii="Arial" w:hAnsi="Arial" w:cs="Arial"/>
          <w:color w:val="222222"/>
          <w:sz w:val="22"/>
          <w:szCs w:val="22"/>
          <w:shd w:val="clear" w:color="auto" w:fill="FFFFFF"/>
        </w:rPr>
        <w:t>a</w:t>
      </w:r>
    </w:p>
    <w:p w:rsidR="00CF04BE" w:rsidRPr="009259F9" w:rsidRDefault="00CF04BE" w:rsidP="00CF04BE">
      <w:pPr>
        <w:rPr>
          <w:rFonts w:ascii="Arial" w:hAnsi="Arial" w:cs="Arial"/>
          <w:sz w:val="22"/>
          <w:szCs w:val="22"/>
        </w:rPr>
      </w:pPr>
    </w:p>
    <w:p w:rsidR="00C60B03" w:rsidRPr="009259F9" w:rsidRDefault="00C60B03" w:rsidP="00C60B03">
      <w:pPr>
        <w:rPr>
          <w:rFonts w:ascii="Arial" w:hAnsi="Arial" w:cs="Arial"/>
          <w:b/>
          <w:sz w:val="22"/>
          <w:szCs w:val="22"/>
        </w:rPr>
      </w:pPr>
      <w:r w:rsidRPr="009259F9">
        <w:rPr>
          <w:rFonts w:ascii="Arial" w:hAnsi="Arial" w:cs="Arial"/>
          <w:b/>
          <w:sz w:val="22"/>
          <w:szCs w:val="22"/>
        </w:rPr>
        <w:t xml:space="preserve">Euro </w:t>
      </w:r>
      <w:proofErr w:type="spellStart"/>
      <w:r w:rsidRPr="009259F9">
        <w:rPr>
          <w:rFonts w:ascii="Arial" w:hAnsi="Arial" w:cs="Arial"/>
          <w:b/>
          <w:sz w:val="22"/>
          <w:szCs w:val="22"/>
        </w:rPr>
        <w:t>Enterprise</w:t>
      </w:r>
      <w:proofErr w:type="spellEnd"/>
      <w:r w:rsidRPr="009259F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59F9">
        <w:rPr>
          <w:rFonts w:ascii="Arial" w:hAnsi="Arial" w:cs="Arial"/>
          <w:b/>
          <w:sz w:val="22"/>
          <w:szCs w:val="22"/>
        </w:rPr>
        <w:t>Development</w:t>
      </w:r>
      <w:proofErr w:type="spellEnd"/>
      <w:r w:rsidRPr="009259F9">
        <w:rPr>
          <w:rFonts w:ascii="Arial" w:hAnsi="Arial" w:cs="Arial"/>
          <w:b/>
          <w:sz w:val="22"/>
          <w:szCs w:val="22"/>
        </w:rPr>
        <w:t xml:space="preserve"> s.r.o.</w:t>
      </w:r>
    </w:p>
    <w:p w:rsidR="00C60B03" w:rsidRPr="009259F9" w:rsidRDefault="00C60B03" w:rsidP="00C60B03">
      <w:pPr>
        <w:rPr>
          <w:rFonts w:ascii="Arial" w:hAnsi="Arial" w:cs="Arial"/>
          <w:sz w:val="22"/>
          <w:szCs w:val="22"/>
        </w:rPr>
      </w:pPr>
      <w:r w:rsidRPr="009259F9">
        <w:rPr>
          <w:rFonts w:ascii="Arial" w:hAnsi="Arial" w:cs="Arial"/>
          <w:sz w:val="22"/>
          <w:szCs w:val="22"/>
        </w:rPr>
        <w:t>se sídlem: Dolní hejčínská 1194/36</w:t>
      </w:r>
    </w:p>
    <w:p w:rsidR="00C60B03" w:rsidRPr="009259F9" w:rsidRDefault="00C60B03" w:rsidP="00C60B03">
      <w:pPr>
        <w:rPr>
          <w:rFonts w:ascii="Arial" w:hAnsi="Arial" w:cs="Arial"/>
          <w:sz w:val="22"/>
          <w:szCs w:val="22"/>
        </w:rPr>
      </w:pPr>
      <w:r w:rsidRPr="009259F9">
        <w:rPr>
          <w:rFonts w:ascii="Arial" w:hAnsi="Arial" w:cs="Arial"/>
          <w:sz w:val="22"/>
          <w:szCs w:val="22"/>
        </w:rPr>
        <w:t>779 00 Olomouc</w:t>
      </w:r>
    </w:p>
    <w:p w:rsidR="00C60B03" w:rsidRPr="009259F9" w:rsidRDefault="00C60B03" w:rsidP="00C60B03">
      <w:pPr>
        <w:rPr>
          <w:rFonts w:ascii="Arial" w:hAnsi="Arial" w:cs="Arial"/>
          <w:sz w:val="22"/>
          <w:szCs w:val="22"/>
        </w:rPr>
      </w:pPr>
      <w:r w:rsidRPr="009259F9">
        <w:rPr>
          <w:rFonts w:ascii="Arial" w:hAnsi="Arial" w:cs="Arial"/>
          <w:sz w:val="22"/>
          <w:szCs w:val="22"/>
        </w:rPr>
        <w:t>zastoupená:</w:t>
      </w:r>
      <w:r w:rsidRPr="009259F9">
        <w:rPr>
          <w:rFonts w:ascii="Arial" w:hAnsi="Arial" w:cs="Arial"/>
          <w:sz w:val="22"/>
          <w:szCs w:val="22"/>
        </w:rPr>
        <w:tab/>
      </w:r>
      <w:r w:rsidR="00CB1142" w:rsidRPr="009259F9">
        <w:rPr>
          <w:rFonts w:ascii="Arial" w:hAnsi="Arial" w:cs="Arial"/>
          <w:sz w:val="22"/>
          <w:szCs w:val="22"/>
        </w:rPr>
        <w:t>Ing.</w:t>
      </w:r>
      <w:r w:rsidR="00D23AB4">
        <w:rPr>
          <w:rFonts w:ascii="Arial" w:hAnsi="Arial" w:cs="Arial"/>
          <w:sz w:val="22"/>
          <w:szCs w:val="22"/>
        </w:rPr>
        <w:t xml:space="preserve"> </w:t>
      </w:r>
      <w:r w:rsidRPr="009259F9">
        <w:rPr>
          <w:rFonts w:ascii="Arial" w:hAnsi="Arial" w:cs="Arial"/>
          <w:sz w:val="22"/>
          <w:szCs w:val="22"/>
        </w:rPr>
        <w:t>Romanem Kratochvílem, jednatel</w:t>
      </w:r>
    </w:p>
    <w:p w:rsidR="00C60B03" w:rsidRPr="009259F9" w:rsidRDefault="00C60B03" w:rsidP="00C60B03">
      <w:pPr>
        <w:rPr>
          <w:rFonts w:ascii="Arial" w:hAnsi="Arial" w:cs="Arial"/>
          <w:sz w:val="22"/>
          <w:szCs w:val="22"/>
        </w:rPr>
      </w:pPr>
      <w:r w:rsidRPr="009259F9">
        <w:rPr>
          <w:rFonts w:ascii="Arial" w:hAnsi="Arial" w:cs="Arial"/>
          <w:sz w:val="22"/>
          <w:szCs w:val="22"/>
        </w:rPr>
        <w:t>IČ: 27773728</w:t>
      </w:r>
      <w:r w:rsidRPr="009259F9">
        <w:rPr>
          <w:rFonts w:ascii="Arial" w:hAnsi="Arial" w:cs="Arial"/>
          <w:sz w:val="22"/>
          <w:szCs w:val="22"/>
        </w:rPr>
        <w:tab/>
      </w:r>
      <w:r w:rsidRPr="009259F9">
        <w:rPr>
          <w:rFonts w:ascii="Arial" w:hAnsi="Arial" w:cs="Arial"/>
          <w:sz w:val="22"/>
          <w:szCs w:val="22"/>
        </w:rPr>
        <w:tab/>
      </w:r>
    </w:p>
    <w:p w:rsidR="00C60B03" w:rsidRPr="009259F9" w:rsidRDefault="00C60B03" w:rsidP="00C60B03">
      <w:pPr>
        <w:rPr>
          <w:rFonts w:ascii="Arial" w:hAnsi="Arial" w:cs="Arial"/>
          <w:sz w:val="22"/>
          <w:szCs w:val="22"/>
        </w:rPr>
      </w:pPr>
      <w:r w:rsidRPr="009259F9">
        <w:rPr>
          <w:rFonts w:ascii="Arial" w:hAnsi="Arial" w:cs="Arial"/>
          <w:sz w:val="22"/>
          <w:szCs w:val="22"/>
        </w:rPr>
        <w:t xml:space="preserve">DIČ: CZ27773728 </w:t>
      </w:r>
      <w:r w:rsidRPr="009259F9">
        <w:rPr>
          <w:rFonts w:ascii="Arial" w:hAnsi="Arial" w:cs="Arial"/>
          <w:sz w:val="22"/>
          <w:szCs w:val="22"/>
        </w:rPr>
        <w:tab/>
      </w:r>
      <w:r w:rsidRPr="009259F9">
        <w:rPr>
          <w:rFonts w:ascii="Arial" w:hAnsi="Arial" w:cs="Arial"/>
          <w:sz w:val="22"/>
          <w:szCs w:val="22"/>
        </w:rPr>
        <w:tab/>
      </w:r>
    </w:p>
    <w:p w:rsidR="00C60B03" w:rsidRPr="009259F9" w:rsidRDefault="00C60B03" w:rsidP="00C60B03">
      <w:pPr>
        <w:rPr>
          <w:rFonts w:ascii="Arial" w:hAnsi="Arial" w:cs="Arial"/>
          <w:sz w:val="22"/>
          <w:szCs w:val="22"/>
        </w:rPr>
      </w:pPr>
      <w:r w:rsidRPr="009259F9">
        <w:rPr>
          <w:rFonts w:ascii="Arial" w:hAnsi="Arial" w:cs="Arial"/>
          <w:sz w:val="22"/>
          <w:szCs w:val="22"/>
        </w:rPr>
        <w:t xml:space="preserve">bankovní spojení: </w:t>
      </w:r>
      <w:r w:rsidR="00B31B8E">
        <w:rPr>
          <w:rFonts w:ascii="Arial" w:hAnsi="Arial" w:cs="Arial"/>
          <w:sz w:val="22"/>
          <w:szCs w:val="22"/>
        </w:rPr>
        <w:t>xxxxxxxxxxxxxxx</w:t>
      </w:r>
      <w:bookmarkStart w:id="0" w:name="_GoBack"/>
      <w:bookmarkEnd w:id="0"/>
      <w:r w:rsidRPr="009259F9">
        <w:rPr>
          <w:rFonts w:ascii="Arial" w:hAnsi="Arial" w:cs="Arial"/>
          <w:sz w:val="22"/>
          <w:szCs w:val="22"/>
        </w:rPr>
        <w:t xml:space="preserve"> </w:t>
      </w:r>
      <w:r w:rsidRPr="009259F9">
        <w:rPr>
          <w:rFonts w:ascii="Arial" w:hAnsi="Arial" w:cs="Arial"/>
          <w:sz w:val="22"/>
          <w:szCs w:val="22"/>
        </w:rPr>
        <w:tab/>
      </w:r>
    </w:p>
    <w:p w:rsidR="00C60B03" w:rsidRPr="009259F9" w:rsidRDefault="00C60B03" w:rsidP="00C60B03">
      <w:pPr>
        <w:rPr>
          <w:rFonts w:ascii="Arial" w:hAnsi="Arial" w:cs="Arial"/>
          <w:sz w:val="22"/>
          <w:szCs w:val="22"/>
        </w:rPr>
      </w:pPr>
      <w:r w:rsidRPr="009259F9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B31B8E">
        <w:rPr>
          <w:rFonts w:ascii="Arial" w:hAnsi="Arial" w:cs="Arial"/>
          <w:sz w:val="22"/>
          <w:szCs w:val="22"/>
        </w:rPr>
        <w:t>xxxxxxxxxxxxxxxx</w:t>
      </w:r>
      <w:proofErr w:type="spellEnd"/>
      <w:r w:rsidRPr="009259F9">
        <w:rPr>
          <w:rFonts w:ascii="Arial" w:hAnsi="Arial" w:cs="Arial"/>
          <w:sz w:val="22"/>
          <w:szCs w:val="22"/>
        </w:rPr>
        <w:tab/>
      </w:r>
    </w:p>
    <w:p w:rsidR="00C60B03" w:rsidRPr="009259F9" w:rsidRDefault="00C60B03" w:rsidP="00C60B03">
      <w:pPr>
        <w:rPr>
          <w:rFonts w:ascii="Arial" w:hAnsi="Arial" w:cs="Arial"/>
          <w:sz w:val="22"/>
          <w:szCs w:val="22"/>
        </w:rPr>
      </w:pPr>
      <w:r w:rsidRPr="009259F9">
        <w:rPr>
          <w:rFonts w:ascii="Arial" w:hAnsi="Arial" w:cs="Arial"/>
          <w:sz w:val="22"/>
          <w:szCs w:val="22"/>
        </w:rPr>
        <w:t>Zapsaná v obchodním rejstříku vedeném u rejstříkového soudu v Ostravě oddíl C, vložka 29347</w:t>
      </w:r>
    </w:p>
    <w:p w:rsidR="009259F9" w:rsidRDefault="009259F9" w:rsidP="00C60B03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C60B03" w:rsidRPr="009259F9" w:rsidRDefault="00C60B03" w:rsidP="00C60B03">
      <w:pPr>
        <w:rPr>
          <w:rFonts w:ascii="Arial" w:hAnsi="Arial" w:cs="Arial"/>
          <w:sz w:val="22"/>
          <w:szCs w:val="22"/>
        </w:rPr>
      </w:pPr>
      <w:r w:rsidRPr="009259F9">
        <w:rPr>
          <w:rFonts w:ascii="Arial" w:hAnsi="Arial" w:cs="Arial"/>
          <w:color w:val="222222"/>
          <w:sz w:val="22"/>
          <w:szCs w:val="22"/>
          <w:shd w:val="clear" w:color="auto" w:fill="FFFFFF"/>
        </w:rPr>
        <w:t>(dále jen „</w:t>
      </w:r>
      <w:r w:rsidR="00CF04BE" w:rsidRPr="009259F9">
        <w:rPr>
          <w:rFonts w:ascii="Arial" w:hAnsi="Arial" w:cs="Arial"/>
          <w:color w:val="222222"/>
          <w:sz w:val="22"/>
          <w:szCs w:val="22"/>
          <w:shd w:val="clear" w:color="auto" w:fill="FFFFFF"/>
        </w:rPr>
        <w:t>Příkazník</w:t>
      </w:r>
      <w:r w:rsidRPr="009259F9">
        <w:rPr>
          <w:rFonts w:ascii="Arial" w:hAnsi="Arial" w:cs="Arial"/>
          <w:color w:val="222222"/>
          <w:sz w:val="22"/>
          <w:szCs w:val="22"/>
          <w:shd w:val="clear" w:color="auto" w:fill="FFFFFF"/>
        </w:rPr>
        <w:t>“)</w:t>
      </w:r>
    </w:p>
    <w:p w:rsidR="00AF3823" w:rsidRPr="009259F9" w:rsidRDefault="00AF3823" w:rsidP="00AF3823">
      <w:pPr>
        <w:rPr>
          <w:rFonts w:ascii="Arial" w:hAnsi="Arial" w:cs="Arial"/>
          <w:sz w:val="22"/>
          <w:szCs w:val="22"/>
        </w:rPr>
      </w:pPr>
    </w:p>
    <w:p w:rsidR="009259F9" w:rsidRDefault="009259F9" w:rsidP="009259F9">
      <w:pPr>
        <w:pStyle w:val="Bezmezer"/>
        <w:numPr>
          <w:ilvl w:val="0"/>
          <w:numId w:val="7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dodatku</w:t>
      </w:r>
    </w:p>
    <w:p w:rsidR="009259F9" w:rsidRDefault="009259F9" w:rsidP="009259F9">
      <w:pPr>
        <w:pStyle w:val="Bezmezer"/>
        <w:ind w:left="360"/>
        <w:jc w:val="center"/>
        <w:rPr>
          <w:rFonts w:ascii="Arial" w:hAnsi="Arial" w:cs="Arial"/>
          <w:sz w:val="22"/>
          <w:szCs w:val="22"/>
        </w:rPr>
      </w:pPr>
    </w:p>
    <w:p w:rsidR="00AF3823" w:rsidRPr="009259F9" w:rsidRDefault="009259F9" w:rsidP="009259F9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následujících změnách příkazní smlouvy, a to s ohledem na skutečnost, že došlo k navýšení poskytovaných služeb v projektu s názvem „Zvýšení kybernetické bezpečnosti ve FN Brno“ s ohledem na opakované zadávací řízení. </w:t>
      </w:r>
    </w:p>
    <w:p w:rsidR="00AF3823" w:rsidRPr="009259F9" w:rsidRDefault="00AF3823" w:rsidP="00CF04BE">
      <w:pPr>
        <w:pStyle w:val="Bezmezer"/>
        <w:rPr>
          <w:rFonts w:ascii="Arial" w:hAnsi="Arial" w:cs="Arial"/>
          <w:sz w:val="22"/>
          <w:szCs w:val="22"/>
        </w:rPr>
      </w:pPr>
    </w:p>
    <w:p w:rsidR="00CF04BE" w:rsidRPr="009259F9" w:rsidRDefault="00CF04BE" w:rsidP="00CF04BE">
      <w:pPr>
        <w:pStyle w:val="Bezmezer"/>
        <w:numPr>
          <w:ilvl w:val="0"/>
          <w:numId w:val="6"/>
        </w:numPr>
        <w:rPr>
          <w:rFonts w:ascii="Arial" w:hAnsi="Arial" w:cs="Arial"/>
          <w:color w:val="222222"/>
          <w:sz w:val="22"/>
          <w:szCs w:val="22"/>
          <w:lang w:eastAsia="cs-CZ"/>
        </w:rPr>
      </w:pPr>
      <w:r w:rsidRPr="009259F9">
        <w:rPr>
          <w:rFonts w:ascii="Arial" w:hAnsi="Arial" w:cs="Arial"/>
          <w:color w:val="222222"/>
          <w:sz w:val="22"/>
          <w:szCs w:val="22"/>
          <w:lang w:eastAsia="cs-CZ"/>
        </w:rPr>
        <w:t xml:space="preserve">V části 3. Předmět smlouvy, odst. 3.1. </w:t>
      </w:r>
    </w:p>
    <w:p w:rsidR="00CF04BE" w:rsidRPr="009259F9" w:rsidRDefault="00CF04BE" w:rsidP="00CF04BE">
      <w:pPr>
        <w:pStyle w:val="Bezmezer"/>
        <w:rPr>
          <w:rFonts w:ascii="Arial" w:hAnsi="Arial" w:cs="Arial"/>
          <w:color w:val="222222"/>
          <w:sz w:val="22"/>
          <w:szCs w:val="22"/>
          <w:lang w:eastAsia="cs-CZ"/>
        </w:rPr>
      </w:pPr>
      <w:r w:rsidRPr="009259F9">
        <w:rPr>
          <w:rFonts w:ascii="Arial" w:hAnsi="Arial" w:cs="Arial"/>
          <w:color w:val="222222"/>
          <w:sz w:val="22"/>
          <w:szCs w:val="22"/>
          <w:lang w:eastAsia="cs-CZ"/>
        </w:rPr>
        <w:t>…v maximálním celkovém rozsahu cca 150 člověkodnů…</w:t>
      </w:r>
    </w:p>
    <w:p w:rsidR="00CF04BE" w:rsidRPr="009259F9" w:rsidRDefault="00CF04BE" w:rsidP="00CF04BE">
      <w:pPr>
        <w:pStyle w:val="Bezmezer"/>
        <w:rPr>
          <w:rFonts w:ascii="Arial" w:hAnsi="Arial" w:cs="Arial"/>
          <w:color w:val="222222"/>
          <w:sz w:val="22"/>
          <w:szCs w:val="22"/>
          <w:lang w:eastAsia="cs-CZ"/>
        </w:rPr>
      </w:pPr>
    </w:p>
    <w:p w:rsidR="00CF04BE" w:rsidRPr="009259F9" w:rsidRDefault="009259F9" w:rsidP="00CF04BE">
      <w:pPr>
        <w:pStyle w:val="Bezmezer"/>
        <w:rPr>
          <w:rFonts w:ascii="Arial" w:hAnsi="Arial" w:cs="Arial"/>
          <w:b/>
          <w:color w:val="222222"/>
          <w:sz w:val="22"/>
          <w:szCs w:val="22"/>
          <w:lang w:eastAsia="cs-CZ"/>
        </w:rPr>
      </w:pPr>
      <w:r>
        <w:rPr>
          <w:rFonts w:ascii="Arial" w:hAnsi="Arial" w:cs="Arial"/>
          <w:b/>
          <w:color w:val="222222"/>
          <w:sz w:val="22"/>
          <w:szCs w:val="22"/>
          <w:lang w:eastAsia="cs-CZ"/>
        </w:rPr>
        <w:t xml:space="preserve"> </w:t>
      </w:r>
      <w:proofErr w:type="gramStart"/>
      <w:r>
        <w:rPr>
          <w:rFonts w:ascii="Arial" w:hAnsi="Arial" w:cs="Arial"/>
          <w:b/>
          <w:color w:val="222222"/>
          <w:sz w:val="22"/>
          <w:szCs w:val="22"/>
          <w:lang w:eastAsia="cs-CZ"/>
        </w:rPr>
        <w:t>se</w:t>
      </w:r>
      <w:proofErr w:type="gramEnd"/>
      <w:r>
        <w:rPr>
          <w:rFonts w:ascii="Arial" w:hAnsi="Arial" w:cs="Arial"/>
          <w:b/>
          <w:color w:val="222222"/>
          <w:sz w:val="22"/>
          <w:szCs w:val="22"/>
          <w:lang w:eastAsia="cs-CZ"/>
        </w:rPr>
        <w:t xml:space="preserve"> text </w:t>
      </w:r>
      <w:proofErr w:type="gramStart"/>
      <w:r>
        <w:rPr>
          <w:rFonts w:ascii="Arial" w:hAnsi="Arial" w:cs="Arial"/>
          <w:b/>
          <w:color w:val="222222"/>
          <w:sz w:val="22"/>
          <w:szCs w:val="22"/>
          <w:lang w:eastAsia="cs-CZ"/>
        </w:rPr>
        <w:t>nahrazuje</w:t>
      </w:r>
      <w:proofErr w:type="gramEnd"/>
      <w:r>
        <w:rPr>
          <w:rFonts w:ascii="Arial" w:hAnsi="Arial" w:cs="Arial"/>
          <w:b/>
          <w:color w:val="222222"/>
          <w:sz w:val="22"/>
          <w:szCs w:val="22"/>
          <w:lang w:eastAsia="cs-CZ"/>
        </w:rPr>
        <w:t xml:space="preserve"> tímto novým zněním:</w:t>
      </w:r>
    </w:p>
    <w:p w:rsidR="00CF04BE" w:rsidRPr="009259F9" w:rsidRDefault="00CF04BE" w:rsidP="00CF04BE">
      <w:pPr>
        <w:pStyle w:val="Bezmezer"/>
        <w:rPr>
          <w:rFonts w:ascii="Arial" w:hAnsi="Arial" w:cs="Arial"/>
          <w:color w:val="222222"/>
          <w:sz w:val="22"/>
          <w:szCs w:val="22"/>
          <w:lang w:eastAsia="cs-CZ"/>
        </w:rPr>
      </w:pPr>
    </w:p>
    <w:p w:rsidR="00CF04BE" w:rsidRPr="009259F9" w:rsidRDefault="00CF04BE" w:rsidP="00CF04BE">
      <w:pPr>
        <w:pStyle w:val="Bezmezer"/>
        <w:rPr>
          <w:rFonts w:ascii="Arial" w:hAnsi="Arial" w:cs="Arial"/>
          <w:color w:val="222222"/>
          <w:sz w:val="22"/>
          <w:szCs w:val="22"/>
          <w:lang w:eastAsia="cs-CZ"/>
        </w:rPr>
      </w:pPr>
      <w:r w:rsidRPr="009259F9">
        <w:rPr>
          <w:rFonts w:ascii="Arial" w:hAnsi="Arial" w:cs="Arial"/>
          <w:color w:val="222222"/>
          <w:sz w:val="22"/>
          <w:szCs w:val="22"/>
          <w:lang w:eastAsia="cs-CZ"/>
        </w:rPr>
        <w:t>…v maximálním celkovém rozsahu cca 235 člověkodnů…</w:t>
      </w:r>
    </w:p>
    <w:p w:rsidR="00CF04BE" w:rsidRPr="009259F9" w:rsidRDefault="00CF04BE" w:rsidP="00CF04BE">
      <w:pPr>
        <w:pStyle w:val="Bezmezer"/>
        <w:rPr>
          <w:rFonts w:ascii="Arial" w:hAnsi="Arial" w:cs="Arial"/>
          <w:color w:val="222222"/>
          <w:sz w:val="22"/>
          <w:szCs w:val="22"/>
          <w:lang w:eastAsia="cs-CZ"/>
        </w:rPr>
      </w:pPr>
    </w:p>
    <w:p w:rsidR="00CF04BE" w:rsidRPr="009259F9" w:rsidRDefault="00CF04BE" w:rsidP="00CF04BE">
      <w:pPr>
        <w:pStyle w:val="Bezmezer"/>
        <w:numPr>
          <w:ilvl w:val="0"/>
          <w:numId w:val="6"/>
        </w:numPr>
        <w:rPr>
          <w:rFonts w:ascii="Arial" w:hAnsi="Arial" w:cs="Arial"/>
          <w:color w:val="222222"/>
          <w:sz w:val="22"/>
          <w:szCs w:val="22"/>
          <w:lang w:eastAsia="cs-CZ"/>
        </w:rPr>
      </w:pPr>
      <w:r w:rsidRPr="009259F9">
        <w:rPr>
          <w:rFonts w:ascii="Arial" w:hAnsi="Arial" w:cs="Arial"/>
          <w:color w:val="222222"/>
          <w:sz w:val="22"/>
          <w:szCs w:val="22"/>
          <w:lang w:eastAsia="cs-CZ"/>
        </w:rPr>
        <w:t xml:space="preserve">V části 4. Doba a místo plnění, odst. 4.2. </w:t>
      </w:r>
    </w:p>
    <w:p w:rsidR="00CF04BE" w:rsidRPr="009259F9" w:rsidRDefault="00CF04BE" w:rsidP="00CF04BE">
      <w:pPr>
        <w:pStyle w:val="Bezmezer"/>
        <w:rPr>
          <w:rFonts w:ascii="Arial" w:hAnsi="Arial" w:cs="Arial"/>
          <w:color w:val="222222"/>
          <w:sz w:val="22"/>
          <w:szCs w:val="22"/>
          <w:lang w:eastAsia="cs-CZ"/>
        </w:rPr>
      </w:pPr>
      <w:r w:rsidRPr="009259F9">
        <w:rPr>
          <w:rFonts w:ascii="Arial" w:hAnsi="Arial" w:cs="Arial"/>
          <w:color w:val="222222"/>
          <w:sz w:val="22"/>
          <w:szCs w:val="22"/>
          <w:lang w:eastAsia="cs-CZ"/>
        </w:rPr>
        <w:t>Tato smlouva se uzavírá na dobu určitou – do 31.</w:t>
      </w:r>
      <w:r w:rsidR="009259F9">
        <w:rPr>
          <w:rFonts w:ascii="Arial" w:hAnsi="Arial" w:cs="Arial"/>
          <w:color w:val="222222"/>
          <w:sz w:val="22"/>
          <w:szCs w:val="22"/>
          <w:lang w:eastAsia="cs-CZ"/>
        </w:rPr>
        <w:t xml:space="preserve"> </w:t>
      </w:r>
      <w:r w:rsidRPr="009259F9">
        <w:rPr>
          <w:rFonts w:ascii="Arial" w:hAnsi="Arial" w:cs="Arial"/>
          <w:color w:val="222222"/>
          <w:sz w:val="22"/>
          <w:szCs w:val="22"/>
          <w:lang w:eastAsia="cs-CZ"/>
        </w:rPr>
        <w:t>12.</w:t>
      </w:r>
      <w:r w:rsidR="009259F9">
        <w:rPr>
          <w:rFonts w:ascii="Arial" w:hAnsi="Arial" w:cs="Arial"/>
          <w:color w:val="222222"/>
          <w:sz w:val="22"/>
          <w:szCs w:val="22"/>
          <w:lang w:eastAsia="cs-CZ"/>
        </w:rPr>
        <w:t xml:space="preserve"> </w:t>
      </w:r>
      <w:r w:rsidRPr="009259F9">
        <w:rPr>
          <w:rFonts w:ascii="Arial" w:hAnsi="Arial" w:cs="Arial"/>
          <w:color w:val="222222"/>
          <w:sz w:val="22"/>
          <w:szCs w:val="22"/>
          <w:lang w:eastAsia="cs-CZ"/>
        </w:rPr>
        <w:t>2019</w:t>
      </w:r>
    </w:p>
    <w:p w:rsidR="00CF04BE" w:rsidRPr="009259F9" w:rsidRDefault="00CF04BE" w:rsidP="00CF04BE">
      <w:pPr>
        <w:pStyle w:val="Bezmezer"/>
        <w:rPr>
          <w:rFonts w:ascii="Arial" w:hAnsi="Arial" w:cs="Arial"/>
          <w:color w:val="222222"/>
          <w:sz w:val="22"/>
          <w:szCs w:val="22"/>
          <w:lang w:eastAsia="cs-CZ"/>
        </w:rPr>
      </w:pPr>
    </w:p>
    <w:p w:rsidR="009259F9" w:rsidRDefault="009259F9" w:rsidP="009259F9">
      <w:pPr>
        <w:pStyle w:val="Bezmezer"/>
        <w:rPr>
          <w:rFonts w:ascii="Arial" w:hAnsi="Arial" w:cs="Arial"/>
          <w:b/>
          <w:color w:val="222222"/>
          <w:sz w:val="22"/>
          <w:szCs w:val="22"/>
          <w:lang w:eastAsia="cs-CZ"/>
        </w:rPr>
      </w:pPr>
      <w:proofErr w:type="gramStart"/>
      <w:r>
        <w:rPr>
          <w:rFonts w:ascii="Arial" w:hAnsi="Arial" w:cs="Arial"/>
          <w:b/>
          <w:color w:val="222222"/>
          <w:sz w:val="22"/>
          <w:szCs w:val="22"/>
          <w:lang w:eastAsia="cs-CZ"/>
        </w:rPr>
        <w:t>se</w:t>
      </w:r>
      <w:proofErr w:type="gramEnd"/>
      <w:r>
        <w:rPr>
          <w:rFonts w:ascii="Arial" w:hAnsi="Arial" w:cs="Arial"/>
          <w:b/>
          <w:color w:val="222222"/>
          <w:sz w:val="22"/>
          <w:szCs w:val="22"/>
          <w:lang w:eastAsia="cs-CZ"/>
        </w:rPr>
        <w:t xml:space="preserve"> text </w:t>
      </w:r>
      <w:proofErr w:type="gramStart"/>
      <w:r>
        <w:rPr>
          <w:rFonts w:ascii="Arial" w:hAnsi="Arial" w:cs="Arial"/>
          <w:b/>
          <w:color w:val="222222"/>
          <w:sz w:val="22"/>
          <w:szCs w:val="22"/>
          <w:lang w:eastAsia="cs-CZ"/>
        </w:rPr>
        <w:t>nahrazuje</w:t>
      </w:r>
      <w:proofErr w:type="gramEnd"/>
      <w:r>
        <w:rPr>
          <w:rFonts w:ascii="Arial" w:hAnsi="Arial" w:cs="Arial"/>
          <w:b/>
          <w:color w:val="222222"/>
          <w:sz w:val="22"/>
          <w:szCs w:val="22"/>
          <w:lang w:eastAsia="cs-CZ"/>
        </w:rPr>
        <w:t xml:space="preserve"> tímto novým zněním:</w:t>
      </w:r>
    </w:p>
    <w:p w:rsidR="008C11C1" w:rsidRPr="009259F9" w:rsidRDefault="008C11C1" w:rsidP="009259F9">
      <w:pPr>
        <w:pStyle w:val="Bezmezer"/>
        <w:rPr>
          <w:rFonts w:ascii="Arial" w:hAnsi="Arial" w:cs="Arial"/>
          <w:b/>
          <w:color w:val="222222"/>
          <w:sz w:val="22"/>
          <w:szCs w:val="22"/>
          <w:lang w:eastAsia="cs-CZ"/>
        </w:rPr>
      </w:pPr>
    </w:p>
    <w:p w:rsidR="008C11C1" w:rsidRPr="009259F9" w:rsidRDefault="008C11C1" w:rsidP="008C11C1">
      <w:pPr>
        <w:pStyle w:val="Bezmezer"/>
        <w:rPr>
          <w:rFonts w:ascii="Arial" w:hAnsi="Arial" w:cs="Arial"/>
          <w:color w:val="222222"/>
          <w:sz w:val="22"/>
          <w:szCs w:val="22"/>
          <w:lang w:eastAsia="cs-CZ"/>
        </w:rPr>
      </w:pPr>
      <w:r w:rsidRPr="009259F9">
        <w:rPr>
          <w:rFonts w:ascii="Arial" w:hAnsi="Arial" w:cs="Arial"/>
          <w:color w:val="222222"/>
          <w:sz w:val="22"/>
          <w:szCs w:val="22"/>
          <w:lang w:eastAsia="cs-CZ"/>
        </w:rPr>
        <w:lastRenderedPageBreak/>
        <w:t xml:space="preserve">Tato smlouva se uzavírá na dobu určitou – do </w:t>
      </w:r>
      <w:proofErr w:type="gramStart"/>
      <w:r w:rsidRPr="009259F9">
        <w:rPr>
          <w:rFonts w:ascii="Arial" w:hAnsi="Arial" w:cs="Arial"/>
          <w:color w:val="222222"/>
          <w:sz w:val="22"/>
          <w:szCs w:val="22"/>
          <w:lang w:eastAsia="cs-CZ"/>
        </w:rPr>
        <w:t>31.12.2020</w:t>
      </w:r>
      <w:proofErr w:type="gramEnd"/>
    </w:p>
    <w:p w:rsidR="00CF04BE" w:rsidRPr="009259F9" w:rsidRDefault="00CF04BE" w:rsidP="00CF04BE">
      <w:pPr>
        <w:pStyle w:val="Bezmezer"/>
        <w:rPr>
          <w:rFonts w:ascii="Arial" w:hAnsi="Arial" w:cs="Arial"/>
          <w:color w:val="222222"/>
          <w:sz w:val="22"/>
          <w:szCs w:val="22"/>
          <w:lang w:eastAsia="cs-CZ"/>
        </w:rPr>
      </w:pPr>
    </w:p>
    <w:p w:rsidR="009259F9" w:rsidRDefault="009259F9" w:rsidP="009259F9">
      <w:pPr>
        <w:numPr>
          <w:ilvl w:val="0"/>
          <w:numId w:val="9"/>
        </w:numPr>
        <w:tabs>
          <w:tab w:val="left" w:pos="0"/>
        </w:tabs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259F9" w:rsidRDefault="009259F9" w:rsidP="008C11C1">
      <w:p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tímto dodatkem nedotčená se nemění.</w:t>
      </w:r>
    </w:p>
    <w:p w:rsidR="009259F9" w:rsidRDefault="009259F9" w:rsidP="008C11C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2 smlouvy je vyhotoven ve dvou stejnopisech, přičemž každá smluvní strana obdrží po jednom výtisku.</w:t>
      </w:r>
    </w:p>
    <w:p w:rsidR="009259F9" w:rsidRDefault="009259F9" w:rsidP="008C11C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je jim znám celý obsah Dodatku č. 2 smlouvy a že jej uzavřely na základě své svobodné a vážné vůle; na důkaz této skutečnosti připojují své podpisy.</w:t>
      </w:r>
    </w:p>
    <w:p w:rsidR="008C11C1" w:rsidRDefault="008C11C1" w:rsidP="008C11C1">
      <w:pPr>
        <w:pStyle w:val="Bezmezer"/>
        <w:ind w:hanging="360"/>
        <w:rPr>
          <w:rFonts w:ascii="Arial" w:hAnsi="Arial" w:cs="Arial"/>
          <w:color w:val="222222"/>
          <w:sz w:val="22"/>
          <w:szCs w:val="22"/>
          <w:lang w:eastAsia="cs-CZ"/>
        </w:rPr>
      </w:pPr>
    </w:p>
    <w:p w:rsidR="00CF04BE" w:rsidRPr="009259F9" w:rsidRDefault="00CF04BE" w:rsidP="00CF04BE">
      <w:pPr>
        <w:pStyle w:val="Bezmezer"/>
        <w:rPr>
          <w:rFonts w:ascii="Arial" w:hAnsi="Arial" w:cs="Arial"/>
          <w:color w:val="222222"/>
          <w:sz w:val="22"/>
          <w:szCs w:val="22"/>
          <w:lang w:eastAsia="cs-CZ"/>
        </w:rPr>
      </w:pPr>
    </w:p>
    <w:p w:rsidR="003B4EF9" w:rsidRPr="009259F9" w:rsidRDefault="003B4EF9" w:rsidP="00CF04BE">
      <w:pPr>
        <w:pStyle w:val="Bezmezer"/>
        <w:rPr>
          <w:rFonts w:ascii="Arial" w:hAnsi="Arial" w:cs="Arial"/>
          <w:sz w:val="22"/>
          <w:szCs w:val="22"/>
        </w:rPr>
      </w:pPr>
      <w:r w:rsidRPr="009259F9">
        <w:rPr>
          <w:rFonts w:ascii="Arial" w:hAnsi="Arial" w:cs="Arial"/>
          <w:sz w:val="22"/>
          <w:szCs w:val="22"/>
        </w:rPr>
        <w:t>V</w:t>
      </w:r>
      <w:r w:rsidR="00C60B03" w:rsidRPr="009259F9">
        <w:rPr>
          <w:rFonts w:ascii="Arial" w:hAnsi="Arial" w:cs="Arial"/>
          <w:sz w:val="22"/>
          <w:szCs w:val="22"/>
        </w:rPr>
        <w:t> </w:t>
      </w:r>
      <w:r w:rsidR="00940724" w:rsidRPr="009259F9">
        <w:rPr>
          <w:rFonts w:ascii="Arial" w:hAnsi="Arial" w:cs="Arial"/>
          <w:sz w:val="22"/>
          <w:szCs w:val="22"/>
        </w:rPr>
        <w:t>Brně</w:t>
      </w:r>
      <w:r w:rsidR="00C60B03" w:rsidRPr="009259F9">
        <w:rPr>
          <w:rFonts w:ascii="Arial" w:hAnsi="Arial" w:cs="Arial"/>
          <w:sz w:val="22"/>
          <w:szCs w:val="22"/>
        </w:rPr>
        <w:t xml:space="preserve"> dne: </w:t>
      </w:r>
    </w:p>
    <w:p w:rsidR="00CF04BE" w:rsidRDefault="00CF04BE" w:rsidP="00CF04BE">
      <w:pPr>
        <w:pStyle w:val="Bezmezer"/>
        <w:rPr>
          <w:rFonts w:ascii="Arial" w:hAnsi="Arial" w:cs="Arial"/>
          <w:sz w:val="22"/>
          <w:szCs w:val="22"/>
        </w:rPr>
      </w:pPr>
    </w:p>
    <w:p w:rsidR="008C11C1" w:rsidRDefault="008C11C1" w:rsidP="00CF04BE">
      <w:pPr>
        <w:pStyle w:val="Bezmezer"/>
        <w:rPr>
          <w:rFonts w:ascii="Arial" w:hAnsi="Arial" w:cs="Arial"/>
          <w:sz w:val="22"/>
          <w:szCs w:val="22"/>
        </w:rPr>
      </w:pPr>
    </w:p>
    <w:p w:rsidR="008C11C1" w:rsidRDefault="008C11C1" w:rsidP="00CF04BE">
      <w:pPr>
        <w:pStyle w:val="Bezmezer"/>
        <w:rPr>
          <w:rFonts w:ascii="Arial" w:hAnsi="Arial" w:cs="Arial"/>
          <w:sz w:val="22"/>
          <w:szCs w:val="22"/>
        </w:rPr>
      </w:pPr>
    </w:p>
    <w:p w:rsidR="008C11C1" w:rsidRDefault="008C11C1" w:rsidP="00CF04BE">
      <w:pPr>
        <w:pStyle w:val="Bezmezer"/>
        <w:rPr>
          <w:rFonts w:ascii="Arial" w:hAnsi="Arial" w:cs="Arial"/>
          <w:sz w:val="22"/>
          <w:szCs w:val="22"/>
        </w:rPr>
      </w:pPr>
    </w:p>
    <w:p w:rsidR="008C11C1" w:rsidRDefault="008C11C1" w:rsidP="00CF04BE">
      <w:pPr>
        <w:pStyle w:val="Bezmezer"/>
        <w:rPr>
          <w:rFonts w:ascii="Arial" w:hAnsi="Arial" w:cs="Arial"/>
          <w:sz w:val="22"/>
          <w:szCs w:val="22"/>
        </w:rPr>
      </w:pPr>
    </w:p>
    <w:p w:rsidR="008C11C1" w:rsidRPr="009259F9" w:rsidRDefault="008C11C1" w:rsidP="00CF04BE">
      <w:pPr>
        <w:pStyle w:val="Bezmezer"/>
        <w:rPr>
          <w:rFonts w:ascii="Arial" w:hAnsi="Arial" w:cs="Arial"/>
          <w:sz w:val="22"/>
          <w:szCs w:val="22"/>
        </w:rPr>
      </w:pPr>
    </w:p>
    <w:p w:rsidR="00F057C5" w:rsidRPr="009259F9" w:rsidRDefault="00CF04BE" w:rsidP="00CF04BE">
      <w:pPr>
        <w:pStyle w:val="Bezmezer"/>
        <w:rPr>
          <w:rFonts w:ascii="Arial" w:hAnsi="Arial" w:cs="Arial"/>
          <w:sz w:val="22"/>
          <w:szCs w:val="22"/>
        </w:rPr>
      </w:pPr>
      <w:r w:rsidRPr="009259F9">
        <w:rPr>
          <w:rFonts w:ascii="Arial" w:hAnsi="Arial" w:cs="Arial"/>
          <w:sz w:val="22"/>
          <w:szCs w:val="22"/>
        </w:rPr>
        <w:t>Příkazník</w:t>
      </w:r>
      <w:r w:rsidR="00F057C5" w:rsidRPr="009259F9">
        <w:rPr>
          <w:rFonts w:ascii="Arial" w:hAnsi="Arial" w:cs="Arial"/>
          <w:sz w:val="22"/>
          <w:szCs w:val="22"/>
        </w:rPr>
        <w:t xml:space="preserve">:            </w:t>
      </w:r>
      <w:r w:rsidR="00F057C5" w:rsidRPr="009259F9">
        <w:rPr>
          <w:rFonts w:ascii="Arial" w:hAnsi="Arial" w:cs="Arial"/>
          <w:sz w:val="22"/>
          <w:szCs w:val="22"/>
        </w:rPr>
        <w:tab/>
      </w:r>
      <w:r w:rsidR="00F057C5" w:rsidRPr="009259F9">
        <w:rPr>
          <w:rFonts w:ascii="Arial" w:hAnsi="Arial" w:cs="Arial"/>
          <w:sz w:val="22"/>
          <w:szCs w:val="22"/>
        </w:rPr>
        <w:tab/>
      </w:r>
      <w:r w:rsidR="00F057C5" w:rsidRPr="009259F9">
        <w:rPr>
          <w:rFonts w:ascii="Arial" w:hAnsi="Arial" w:cs="Arial"/>
          <w:sz w:val="22"/>
          <w:szCs w:val="22"/>
        </w:rPr>
        <w:tab/>
      </w:r>
      <w:r w:rsidR="00F057C5" w:rsidRPr="009259F9">
        <w:rPr>
          <w:rFonts w:ascii="Arial" w:hAnsi="Arial" w:cs="Arial"/>
          <w:sz w:val="22"/>
          <w:szCs w:val="22"/>
        </w:rPr>
        <w:tab/>
      </w:r>
      <w:r w:rsidR="00F057C5" w:rsidRPr="009259F9">
        <w:rPr>
          <w:rFonts w:ascii="Arial" w:hAnsi="Arial" w:cs="Arial"/>
          <w:sz w:val="22"/>
          <w:szCs w:val="22"/>
        </w:rPr>
        <w:tab/>
      </w:r>
      <w:r w:rsidR="00F057C5" w:rsidRPr="009259F9">
        <w:rPr>
          <w:rFonts w:ascii="Arial" w:hAnsi="Arial" w:cs="Arial"/>
          <w:sz w:val="22"/>
          <w:szCs w:val="22"/>
        </w:rPr>
        <w:tab/>
      </w:r>
      <w:r w:rsidR="00F057C5" w:rsidRPr="009259F9">
        <w:rPr>
          <w:rFonts w:ascii="Arial" w:hAnsi="Arial" w:cs="Arial"/>
          <w:sz w:val="22"/>
          <w:szCs w:val="22"/>
        </w:rPr>
        <w:tab/>
        <w:t>P</w:t>
      </w:r>
      <w:r w:rsidRPr="009259F9">
        <w:rPr>
          <w:rFonts w:ascii="Arial" w:hAnsi="Arial" w:cs="Arial"/>
          <w:sz w:val="22"/>
          <w:szCs w:val="22"/>
        </w:rPr>
        <w:t>říkazce</w:t>
      </w:r>
      <w:r w:rsidR="00F057C5" w:rsidRPr="009259F9">
        <w:rPr>
          <w:rFonts w:ascii="Arial" w:hAnsi="Arial" w:cs="Arial"/>
          <w:sz w:val="22"/>
          <w:szCs w:val="22"/>
        </w:rPr>
        <w:t>:</w:t>
      </w:r>
    </w:p>
    <w:p w:rsidR="00F057C5" w:rsidRPr="009259F9" w:rsidRDefault="00F057C5" w:rsidP="00CF04BE">
      <w:pPr>
        <w:pStyle w:val="Bezmezer"/>
        <w:rPr>
          <w:rFonts w:ascii="Arial" w:hAnsi="Arial" w:cs="Arial"/>
          <w:sz w:val="22"/>
          <w:szCs w:val="22"/>
        </w:rPr>
      </w:pPr>
    </w:p>
    <w:p w:rsidR="00C60B03" w:rsidRPr="009259F9" w:rsidRDefault="00F057C5" w:rsidP="00CF04BE">
      <w:pPr>
        <w:pStyle w:val="Bezmezer"/>
        <w:rPr>
          <w:rFonts w:ascii="Arial" w:hAnsi="Arial" w:cs="Arial"/>
          <w:sz w:val="22"/>
          <w:szCs w:val="22"/>
        </w:rPr>
      </w:pPr>
      <w:r w:rsidRPr="009259F9">
        <w:rPr>
          <w:rFonts w:ascii="Arial" w:hAnsi="Arial" w:cs="Arial"/>
          <w:sz w:val="22"/>
          <w:szCs w:val="22"/>
        </w:rPr>
        <w:t>Ing. Roman Kratochvíl</w:t>
      </w:r>
      <w:r w:rsidR="00CB1142" w:rsidRPr="009259F9">
        <w:rPr>
          <w:rFonts w:ascii="Arial" w:hAnsi="Arial" w:cs="Arial"/>
          <w:sz w:val="22"/>
          <w:szCs w:val="22"/>
        </w:rPr>
        <w:t>, ACC (ICF)</w:t>
      </w:r>
      <w:r w:rsidR="00C60B03" w:rsidRPr="009259F9">
        <w:rPr>
          <w:rFonts w:ascii="Arial" w:hAnsi="Arial" w:cs="Arial"/>
          <w:sz w:val="22"/>
          <w:szCs w:val="22"/>
        </w:rPr>
        <w:tab/>
      </w:r>
      <w:r w:rsidR="00C60B03" w:rsidRPr="009259F9">
        <w:rPr>
          <w:rFonts w:ascii="Arial" w:hAnsi="Arial" w:cs="Arial"/>
          <w:sz w:val="22"/>
          <w:szCs w:val="22"/>
        </w:rPr>
        <w:tab/>
      </w:r>
      <w:r w:rsidR="00C60B03" w:rsidRPr="009259F9">
        <w:rPr>
          <w:rFonts w:ascii="Arial" w:hAnsi="Arial" w:cs="Arial"/>
          <w:sz w:val="22"/>
          <w:szCs w:val="22"/>
        </w:rPr>
        <w:tab/>
      </w:r>
      <w:r w:rsidR="00C60B03" w:rsidRPr="009259F9">
        <w:rPr>
          <w:rFonts w:ascii="Arial" w:hAnsi="Arial" w:cs="Arial"/>
          <w:sz w:val="22"/>
          <w:szCs w:val="22"/>
        </w:rPr>
        <w:tab/>
      </w:r>
      <w:r w:rsidR="008C11C1">
        <w:rPr>
          <w:rFonts w:ascii="Arial" w:hAnsi="Arial" w:cs="Arial"/>
          <w:sz w:val="22"/>
          <w:szCs w:val="22"/>
        </w:rPr>
        <w:t>JUDr. Alena Tobiášová, MBA</w:t>
      </w:r>
    </w:p>
    <w:p w:rsidR="00F057C5" w:rsidRPr="009259F9" w:rsidRDefault="00C60B03" w:rsidP="00CF04BE">
      <w:pPr>
        <w:pStyle w:val="Bezmezer"/>
        <w:rPr>
          <w:rFonts w:ascii="Arial" w:hAnsi="Arial" w:cs="Arial"/>
          <w:sz w:val="22"/>
          <w:szCs w:val="22"/>
        </w:rPr>
      </w:pPr>
      <w:r w:rsidRPr="009259F9">
        <w:rPr>
          <w:rFonts w:ascii="Arial" w:hAnsi="Arial" w:cs="Arial"/>
          <w:sz w:val="22"/>
          <w:szCs w:val="22"/>
        </w:rPr>
        <w:t>jednatel</w:t>
      </w:r>
      <w:r w:rsidR="00F057C5" w:rsidRPr="009259F9">
        <w:rPr>
          <w:rFonts w:ascii="Arial" w:hAnsi="Arial" w:cs="Arial"/>
          <w:sz w:val="22"/>
          <w:szCs w:val="22"/>
        </w:rPr>
        <w:tab/>
      </w:r>
      <w:r w:rsidR="00CB1142" w:rsidRPr="009259F9">
        <w:rPr>
          <w:rFonts w:ascii="Arial" w:hAnsi="Arial" w:cs="Arial"/>
          <w:sz w:val="22"/>
          <w:szCs w:val="22"/>
        </w:rPr>
        <w:t xml:space="preserve"> </w:t>
      </w:r>
      <w:r w:rsidR="00CB1142" w:rsidRPr="009259F9">
        <w:rPr>
          <w:rFonts w:ascii="Arial" w:hAnsi="Arial" w:cs="Arial"/>
          <w:sz w:val="22"/>
          <w:szCs w:val="22"/>
        </w:rPr>
        <w:tab/>
      </w:r>
      <w:r w:rsidR="00CB1142" w:rsidRPr="009259F9">
        <w:rPr>
          <w:rFonts w:ascii="Arial" w:hAnsi="Arial" w:cs="Arial"/>
          <w:sz w:val="22"/>
          <w:szCs w:val="22"/>
        </w:rPr>
        <w:tab/>
      </w:r>
      <w:r w:rsidR="00CB1142" w:rsidRPr="009259F9">
        <w:rPr>
          <w:rFonts w:ascii="Arial" w:hAnsi="Arial" w:cs="Arial"/>
          <w:sz w:val="22"/>
          <w:szCs w:val="22"/>
        </w:rPr>
        <w:tab/>
      </w:r>
      <w:r w:rsidR="00CB1142" w:rsidRPr="009259F9">
        <w:rPr>
          <w:rFonts w:ascii="Arial" w:hAnsi="Arial" w:cs="Arial"/>
          <w:sz w:val="22"/>
          <w:szCs w:val="22"/>
        </w:rPr>
        <w:tab/>
      </w:r>
      <w:r w:rsidR="00CB1142" w:rsidRPr="009259F9">
        <w:rPr>
          <w:rFonts w:ascii="Arial" w:hAnsi="Arial" w:cs="Arial"/>
          <w:sz w:val="22"/>
          <w:szCs w:val="22"/>
        </w:rPr>
        <w:tab/>
      </w:r>
      <w:r w:rsidR="00CB1142" w:rsidRPr="009259F9">
        <w:rPr>
          <w:rFonts w:ascii="Arial" w:hAnsi="Arial" w:cs="Arial"/>
          <w:sz w:val="22"/>
          <w:szCs w:val="22"/>
        </w:rPr>
        <w:tab/>
      </w:r>
      <w:r w:rsidR="008C11C1">
        <w:rPr>
          <w:rFonts w:ascii="Arial" w:hAnsi="Arial" w:cs="Arial"/>
          <w:sz w:val="22"/>
          <w:szCs w:val="22"/>
        </w:rPr>
        <w:t>náměstkyně pro OPVP</w:t>
      </w:r>
      <w:r w:rsidR="00F057C5" w:rsidRPr="009259F9">
        <w:rPr>
          <w:rFonts w:ascii="Arial" w:hAnsi="Arial" w:cs="Arial"/>
          <w:sz w:val="22"/>
          <w:szCs w:val="22"/>
        </w:rPr>
        <w:tab/>
      </w:r>
      <w:r w:rsidR="00F057C5" w:rsidRPr="009259F9">
        <w:rPr>
          <w:rFonts w:ascii="Arial" w:hAnsi="Arial" w:cs="Arial"/>
          <w:sz w:val="22"/>
          <w:szCs w:val="22"/>
        </w:rPr>
        <w:tab/>
      </w:r>
      <w:r w:rsidR="00F057C5" w:rsidRPr="009259F9">
        <w:rPr>
          <w:rFonts w:ascii="Arial" w:hAnsi="Arial" w:cs="Arial"/>
          <w:sz w:val="22"/>
          <w:szCs w:val="22"/>
        </w:rPr>
        <w:tab/>
      </w:r>
      <w:r w:rsidR="00F057C5" w:rsidRPr="009259F9">
        <w:rPr>
          <w:rFonts w:ascii="Arial" w:hAnsi="Arial" w:cs="Arial"/>
          <w:sz w:val="22"/>
          <w:szCs w:val="22"/>
        </w:rPr>
        <w:tab/>
      </w:r>
      <w:r w:rsidR="00F057C5" w:rsidRPr="009259F9">
        <w:rPr>
          <w:rFonts w:ascii="Arial" w:hAnsi="Arial" w:cs="Arial"/>
          <w:sz w:val="22"/>
          <w:szCs w:val="22"/>
        </w:rPr>
        <w:tab/>
        <w:t xml:space="preserve"> </w:t>
      </w:r>
    </w:p>
    <w:p w:rsidR="00F057C5" w:rsidRPr="009259F9" w:rsidRDefault="00F057C5" w:rsidP="003B4EF9">
      <w:pPr>
        <w:jc w:val="both"/>
        <w:rPr>
          <w:rFonts w:ascii="Arial" w:hAnsi="Arial" w:cs="Arial"/>
          <w:sz w:val="22"/>
          <w:szCs w:val="22"/>
        </w:rPr>
      </w:pPr>
    </w:p>
    <w:p w:rsidR="00F057C5" w:rsidRPr="009259F9" w:rsidRDefault="00F057C5" w:rsidP="003B4EF9">
      <w:pPr>
        <w:jc w:val="both"/>
        <w:rPr>
          <w:rFonts w:ascii="Arial" w:hAnsi="Arial" w:cs="Arial"/>
          <w:sz w:val="22"/>
          <w:szCs w:val="22"/>
        </w:rPr>
      </w:pPr>
    </w:p>
    <w:p w:rsidR="00977D9B" w:rsidRPr="009259F9" w:rsidRDefault="00977D9B" w:rsidP="003B4EF9">
      <w:pPr>
        <w:rPr>
          <w:rFonts w:ascii="Arial" w:hAnsi="Arial" w:cs="Arial"/>
          <w:sz w:val="22"/>
          <w:szCs w:val="22"/>
          <w:lang w:val="en-US"/>
        </w:rPr>
      </w:pPr>
    </w:p>
    <w:p w:rsidR="00977D9B" w:rsidRDefault="00977D9B" w:rsidP="003B4EF9">
      <w:pPr>
        <w:rPr>
          <w:rFonts w:ascii="Arial" w:hAnsi="Arial" w:cs="Arial"/>
          <w:sz w:val="22"/>
          <w:szCs w:val="22"/>
          <w:lang w:val="en-US"/>
        </w:rPr>
      </w:pPr>
    </w:p>
    <w:p w:rsidR="00C60B03" w:rsidRPr="00C60B03" w:rsidRDefault="00C60B03" w:rsidP="003B4EF9">
      <w:pPr>
        <w:rPr>
          <w:rFonts w:ascii="Arial" w:hAnsi="Arial" w:cs="Arial"/>
          <w:sz w:val="22"/>
          <w:szCs w:val="22"/>
          <w:lang w:val="en-US"/>
        </w:rPr>
      </w:pPr>
    </w:p>
    <w:sectPr w:rsidR="00C60B03" w:rsidRPr="00C60B03" w:rsidSect="002C49D6">
      <w:footnotePr>
        <w:pos w:val="beneathText"/>
      </w:footnotePr>
      <w:pgSz w:w="11905" w:h="16837"/>
      <w:pgMar w:top="1417" w:right="1417" w:bottom="2210" w:left="1417" w:header="680" w:footer="1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A2" w:rsidRDefault="00DC29A2" w:rsidP="003B4EF9">
      <w:r>
        <w:separator/>
      </w:r>
    </w:p>
  </w:endnote>
  <w:endnote w:type="continuationSeparator" w:id="0">
    <w:p w:rsidR="00DC29A2" w:rsidRDefault="00DC29A2" w:rsidP="003B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A2" w:rsidRDefault="00DC29A2" w:rsidP="003B4EF9">
      <w:r>
        <w:separator/>
      </w:r>
    </w:p>
  </w:footnote>
  <w:footnote w:type="continuationSeparator" w:id="0">
    <w:p w:rsidR="00DC29A2" w:rsidRDefault="00DC29A2" w:rsidP="003B4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">
    <w:nsid w:val="10A36FFF"/>
    <w:multiLevelType w:val="hybridMultilevel"/>
    <w:tmpl w:val="B310E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A3FAC"/>
    <w:multiLevelType w:val="hybridMultilevel"/>
    <w:tmpl w:val="81F867AE"/>
    <w:lvl w:ilvl="0" w:tplc="CD302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26BC3"/>
    <w:multiLevelType w:val="hybridMultilevel"/>
    <w:tmpl w:val="ACAAA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70CD9"/>
    <w:multiLevelType w:val="hybridMultilevel"/>
    <w:tmpl w:val="2FDA3B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5A5339"/>
    <w:multiLevelType w:val="hybridMultilevel"/>
    <w:tmpl w:val="D72EBC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2670E4"/>
    <w:multiLevelType w:val="hybridMultilevel"/>
    <w:tmpl w:val="5D96A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D0BDE"/>
    <w:multiLevelType w:val="hybridMultilevel"/>
    <w:tmpl w:val="D9C02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A70CA"/>
    <w:multiLevelType w:val="hybridMultilevel"/>
    <w:tmpl w:val="EB5E33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730B4"/>
    <w:multiLevelType w:val="hybridMultilevel"/>
    <w:tmpl w:val="98964204"/>
    <w:lvl w:ilvl="0" w:tplc="D952DAA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F9"/>
    <w:rsid w:val="00021491"/>
    <w:rsid w:val="00072D0F"/>
    <w:rsid w:val="00095672"/>
    <w:rsid w:val="000B34A7"/>
    <w:rsid w:val="001006DE"/>
    <w:rsid w:val="00105D3A"/>
    <w:rsid w:val="00110E48"/>
    <w:rsid w:val="00112BB6"/>
    <w:rsid w:val="00133481"/>
    <w:rsid w:val="001537D3"/>
    <w:rsid w:val="00157DA7"/>
    <w:rsid w:val="00181799"/>
    <w:rsid w:val="001879DE"/>
    <w:rsid w:val="00196F41"/>
    <w:rsid w:val="001A6F31"/>
    <w:rsid w:val="001D3EC5"/>
    <w:rsid w:val="001E7DF7"/>
    <w:rsid w:val="0022076C"/>
    <w:rsid w:val="002769AC"/>
    <w:rsid w:val="00283D69"/>
    <w:rsid w:val="00290D79"/>
    <w:rsid w:val="002A61E0"/>
    <w:rsid w:val="002C49D6"/>
    <w:rsid w:val="002F187B"/>
    <w:rsid w:val="00315137"/>
    <w:rsid w:val="00377F5C"/>
    <w:rsid w:val="003B4EF9"/>
    <w:rsid w:val="003E24B3"/>
    <w:rsid w:val="003F3B63"/>
    <w:rsid w:val="003F491F"/>
    <w:rsid w:val="00407939"/>
    <w:rsid w:val="00472D5E"/>
    <w:rsid w:val="004808FF"/>
    <w:rsid w:val="004A641B"/>
    <w:rsid w:val="004D0FE6"/>
    <w:rsid w:val="004D6C96"/>
    <w:rsid w:val="004E1BE4"/>
    <w:rsid w:val="005117D5"/>
    <w:rsid w:val="00520274"/>
    <w:rsid w:val="00535320"/>
    <w:rsid w:val="0054304B"/>
    <w:rsid w:val="005605A8"/>
    <w:rsid w:val="00561948"/>
    <w:rsid w:val="00574AB1"/>
    <w:rsid w:val="005A145E"/>
    <w:rsid w:val="005C3575"/>
    <w:rsid w:val="005C75DF"/>
    <w:rsid w:val="005E3481"/>
    <w:rsid w:val="005E4F40"/>
    <w:rsid w:val="0061581F"/>
    <w:rsid w:val="0067212C"/>
    <w:rsid w:val="006A0B11"/>
    <w:rsid w:val="006B5EE5"/>
    <w:rsid w:val="006C0591"/>
    <w:rsid w:val="0070288D"/>
    <w:rsid w:val="00724E35"/>
    <w:rsid w:val="00764413"/>
    <w:rsid w:val="007746B2"/>
    <w:rsid w:val="0077697F"/>
    <w:rsid w:val="0079421D"/>
    <w:rsid w:val="007A0C58"/>
    <w:rsid w:val="007E6857"/>
    <w:rsid w:val="007F77F6"/>
    <w:rsid w:val="00804290"/>
    <w:rsid w:val="00845363"/>
    <w:rsid w:val="008455CA"/>
    <w:rsid w:val="00855C9B"/>
    <w:rsid w:val="008B29B4"/>
    <w:rsid w:val="008C11C1"/>
    <w:rsid w:val="008E511F"/>
    <w:rsid w:val="008F25DE"/>
    <w:rsid w:val="00901574"/>
    <w:rsid w:val="009259F9"/>
    <w:rsid w:val="00940159"/>
    <w:rsid w:val="00940724"/>
    <w:rsid w:val="00973680"/>
    <w:rsid w:val="00977D9B"/>
    <w:rsid w:val="00986812"/>
    <w:rsid w:val="00990F61"/>
    <w:rsid w:val="009953C2"/>
    <w:rsid w:val="009A3B0E"/>
    <w:rsid w:val="00A20BA3"/>
    <w:rsid w:val="00A3038E"/>
    <w:rsid w:val="00A318BA"/>
    <w:rsid w:val="00A659DF"/>
    <w:rsid w:val="00AB19C2"/>
    <w:rsid w:val="00AD3262"/>
    <w:rsid w:val="00AF3823"/>
    <w:rsid w:val="00B118E5"/>
    <w:rsid w:val="00B31B8E"/>
    <w:rsid w:val="00B41EED"/>
    <w:rsid w:val="00B714EF"/>
    <w:rsid w:val="00B7682D"/>
    <w:rsid w:val="00BA049E"/>
    <w:rsid w:val="00BD5E67"/>
    <w:rsid w:val="00BE0B4E"/>
    <w:rsid w:val="00BF2BEF"/>
    <w:rsid w:val="00BF3D2D"/>
    <w:rsid w:val="00C2002D"/>
    <w:rsid w:val="00C23EEF"/>
    <w:rsid w:val="00C27EB7"/>
    <w:rsid w:val="00C60B03"/>
    <w:rsid w:val="00C82F68"/>
    <w:rsid w:val="00CB1142"/>
    <w:rsid w:val="00CB5DDA"/>
    <w:rsid w:val="00CC50CD"/>
    <w:rsid w:val="00CD7857"/>
    <w:rsid w:val="00CF04BE"/>
    <w:rsid w:val="00D23AB4"/>
    <w:rsid w:val="00D94FD2"/>
    <w:rsid w:val="00DC29A2"/>
    <w:rsid w:val="00DC5962"/>
    <w:rsid w:val="00E15DDA"/>
    <w:rsid w:val="00EB1576"/>
    <w:rsid w:val="00EB1790"/>
    <w:rsid w:val="00F057C5"/>
    <w:rsid w:val="00F71E42"/>
    <w:rsid w:val="00F73858"/>
    <w:rsid w:val="00FA49CA"/>
    <w:rsid w:val="00FF0DBF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EF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B4EF9"/>
    <w:rPr>
      <w:color w:val="000080"/>
      <w:u w:val="single"/>
    </w:rPr>
  </w:style>
  <w:style w:type="character" w:styleId="Siln">
    <w:name w:val="Strong"/>
    <w:uiPriority w:val="22"/>
    <w:qFormat/>
    <w:rsid w:val="003B4EF9"/>
    <w:rPr>
      <w:b/>
      <w:bCs/>
    </w:rPr>
  </w:style>
  <w:style w:type="paragraph" w:styleId="Zhlav">
    <w:name w:val="header"/>
    <w:basedOn w:val="Normln"/>
    <w:link w:val="ZhlavChar"/>
    <w:semiHidden/>
    <w:rsid w:val="003B4EF9"/>
    <w:pPr>
      <w:suppressLineNumbers/>
      <w:tabs>
        <w:tab w:val="center" w:pos="4535"/>
        <w:tab w:val="right" w:pos="9071"/>
      </w:tabs>
    </w:pPr>
  </w:style>
  <w:style w:type="character" w:customStyle="1" w:styleId="ZhlavChar">
    <w:name w:val="Záhlaví Char"/>
    <w:link w:val="Zhlav"/>
    <w:semiHidden/>
    <w:rsid w:val="003B4E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semiHidden/>
    <w:rsid w:val="003B4EF9"/>
    <w:pPr>
      <w:suppressLineNumbers/>
      <w:tabs>
        <w:tab w:val="center" w:pos="4535"/>
        <w:tab w:val="right" w:pos="9071"/>
      </w:tabs>
    </w:pPr>
  </w:style>
  <w:style w:type="character" w:customStyle="1" w:styleId="ZpatChar">
    <w:name w:val="Zápatí Char"/>
    <w:link w:val="Zpat"/>
    <w:semiHidden/>
    <w:rsid w:val="003B4E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3B4EF9"/>
  </w:style>
  <w:style w:type="character" w:customStyle="1" w:styleId="apple-converted-space">
    <w:name w:val="apple-converted-space"/>
    <w:rsid w:val="00112BB6"/>
  </w:style>
  <w:style w:type="paragraph" w:styleId="Bezmezer">
    <w:name w:val="No Spacing"/>
    <w:uiPriority w:val="1"/>
    <w:qFormat/>
    <w:rsid w:val="004808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79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939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A30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EF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B4EF9"/>
    <w:rPr>
      <w:color w:val="000080"/>
      <w:u w:val="single"/>
    </w:rPr>
  </w:style>
  <w:style w:type="character" w:styleId="Siln">
    <w:name w:val="Strong"/>
    <w:uiPriority w:val="22"/>
    <w:qFormat/>
    <w:rsid w:val="003B4EF9"/>
    <w:rPr>
      <w:b/>
      <w:bCs/>
    </w:rPr>
  </w:style>
  <w:style w:type="paragraph" w:styleId="Zhlav">
    <w:name w:val="header"/>
    <w:basedOn w:val="Normln"/>
    <w:link w:val="ZhlavChar"/>
    <w:semiHidden/>
    <w:rsid w:val="003B4EF9"/>
    <w:pPr>
      <w:suppressLineNumbers/>
      <w:tabs>
        <w:tab w:val="center" w:pos="4535"/>
        <w:tab w:val="right" w:pos="9071"/>
      </w:tabs>
    </w:pPr>
  </w:style>
  <w:style w:type="character" w:customStyle="1" w:styleId="ZhlavChar">
    <w:name w:val="Záhlaví Char"/>
    <w:link w:val="Zhlav"/>
    <w:semiHidden/>
    <w:rsid w:val="003B4E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semiHidden/>
    <w:rsid w:val="003B4EF9"/>
    <w:pPr>
      <w:suppressLineNumbers/>
      <w:tabs>
        <w:tab w:val="center" w:pos="4535"/>
        <w:tab w:val="right" w:pos="9071"/>
      </w:tabs>
    </w:pPr>
  </w:style>
  <w:style w:type="character" w:customStyle="1" w:styleId="ZpatChar">
    <w:name w:val="Zápatí Char"/>
    <w:link w:val="Zpat"/>
    <w:semiHidden/>
    <w:rsid w:val="003B4E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3B4EF9"/>
  </w:style>
  <w:style w:type="character" w:customStyle="1" w:styleId="apple-converted-space">
    <w:name w:val="apple-converted-space"/>
    <w:rsid w:val="00112BB6"/>
  </w:style>
  <w:style w:type="paragraph" w:styleId="Bezmezer">
    <w:name w:val="No Spacing"/>
    <w:uiPriority w:val="1"/>
    <w:qFormat/>
    <w:rsid w:val="004808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79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939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A30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840BF-D0F4-4B9E-B6BF-58469D57BBD9}"/>
</file>

<file path=customXml/itemProps2.xml><?xml version="1.0" encoding="utf-8"?>
<ds:datastoreItem xmlns:ds="http://schemas.openxmlformats.org/officeDocument/2006/customXml" ds:itemID="{5B1D2D52-0F1A-4639-82A3-AEF52E359BA2}"/>
</file>

<file path=customXml/itemProps3.xml><?xml version="1.0" encoding="utf-8"?>
<ds:datastoreItem xmlns:ds="http://schemas.openxmlformats.org/officeDocument/2006/customXml" ds:itemID="{CD952476-5324-488C-8493-8EC1344F51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Kaňová Glajchova Lenka</cp:lastModifiedBy>
  <cp:revision>2</cp:revision>
  <cp:lastPrinted>2017-12-18T14:28:00Z</cp:lastPrinted>
  <dcterms:created xsi:type="dcterms:W3CDTF">2019-12-13T08:20:00Z</dcterms:created>
  <dcterms:modified xsi:type="dcterms:W3CDTF">2019-12-13T08:20:00Z</dcterms:modified>
</cp:coreProperties>
</file>