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BAAAF" w14:textId="77777777" w:rsidR="00CE6D96" w:rsidRDefault="000D101F"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S</w:t>
      </w:r>
      <w:r w:rsidR="00DB7A7F" w:rsidRPr="00CE6D96">
        <w:rPr>
          <w:rFonts w:asciiTheme="minorHAnsi" w:hAnsiTheme="minorHAnsi" w:cstheme="minorHAnsi"/>
          <w:b/>
          <w:sz w:val="24"/>
          <w:szCs w:val="24"/>
        </w:rPr>
        <w:t>mlouva</w:t>
      </w:r>
      <w:r w:rsidR="00563811" w:rsidRPr="00CE6D96">
        <w:rPr>
          <w:rFonts w:asciiTheme="minorHAnsi" w:hAnsiTheme="minorHAnsi" w:cstheme="minorHAnsi"/>
          <w:b/>
          <w:sz w:val="24"/>
          <w:szCs w:val="24"/>
        </w:rPr>
        <w:t xml:space="preserve"> </w:t>
      </w:r>
    </w:p>
    <w:p w14:paraId="78BFE871" w14:textId="77777777" w:rsidR="00CE6D96" w:rsidRDefault="00563811"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o </w:t>
      </w:r>
    </w:p>
    <w:p w14:paraId="75453467" w14:textId="77777777" w:rsidR="00CE6D96" w:rsidRDefault="009638F2" w:rsidP="00A04A3C">
      <w:pPr>
        <w:spacing w:line="360" w:lineRule="auto"/>
        <w:jc w:val="center"/>
        <w:rPr>
          <w:rFonts w:asciiTheme="minorHAnsi" w:hAnsiTheme="minorHAnsi" w:cstheme="minorHAnsi"/>
          <w:b/>
          <w:sz w:val="24"/>
          <w:szCs w:val="24"/>
        </w:rPr>
      </w:pPr>
      <w:r w:rsidRPr="00CE6D96">
        <w:rPr>
          <w:rFonts w:asciiTheme="minorHAnsi" w:hAnsiTheme="minorHAnsi" w:cstheme="minorHAnsi"/>
          <w:b/>
          <w:sz w:val="24"/>
          <w:szCs w:val="24"/>
        </w:rPr>
        <w:t xml:space="preserve">pachtu </w:t>
      </w:r>
      <w:r w:rsidR="00563811" w:rsidRPr="00CE6D96">
        <w:rPr>
          <w:rFonts w:asciiTheme="minorHAnsi" w:hAnsiTheme="minorHAnsi" w:cstheme="minorHAnsi"/>
          <w:b/>
          <w:sz w:val="24"/>
          <w:szCs w:val="24"/>
        </w:rPr>
        <w:t xml:space="preserve">vodohospodářského majetku </w:t>
      </w:r>
    </w:p>
    <w:p w14:paraId="7AF84F45" w14:textId="77777777" w:rsid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 xml:space="preserve">a </w:t>
      </w:r>
    </w:p>
    <w:p w14:paraId="23061403" w14:textId="77777777" w:rsidR="00580D49" w:rsidRPr="00CE6D96" w:rsidRDefault="00CE6D96" w:rsidP="00A04A3C">
      <w:pPr>
        <w:spacing w:line="360" w:lineRule="auto"/>
        <w:jc w:val="center"/>
        <w:rPr>
          <w:rFonts w:asciiTheme="minorHAnsi" w:hAnsiTheme="minorHAnsi" w:cstheme="minorHAnsi"/>
          <w:b/>
          <w:sz w:val="24"/>
          <w:szCs w:val="24"/>
        </w:rPr>
      </w:pPr>
      <w:r>
        <w:rPr>
          <w:rFonts w:asciiTheme="minorHAnsi" w:hAnsiTheme="minorHAnsi" w:cstheme="minorHAnsi"/>
          <w:b/>
          <w:sz w:val="24"/>
          <w:szCs w:val="24"/>
        </w:rPr>
        <w:t>provozování vodovod</w:t>
      </w:r>
      <w:r w:rsidR="000D101F">
        <w:rPr>
          <w:rFonts w:asciiTheme="minorHAnsi" w:hAnsiTheme="minorHAnsi" w:cstheme="minorHAnsi"/>
          <w:b/>
          <w:sz w:val="24"/>
          <w:szCs w:val="24"/>
        </w:rPr>
        <w:t>u</w:t>
      </w:r>
      <w:r>
        <w:rPr>
          <w:rFonts w:asciiTheme="minorHAnsi" w:hAnsiTheme="minorHAnsi" w:cstheme="minorHAnsi"/>
          <w:b/>
          <w:sz w:val="24"/>
          <w:szCs w:val="24"/>
        </w:rPr>
        <w:t xml:space="preserve"> pro veřejnou potřebu </w:t>
      </w:r>
    </w:p>
    <w:p w14:paraId="3B3A7A00" w14:textId="77777777" w:rsidR="00563811" w:rsidRDefault="00563811" w:rsidP="00A04A3C">
      <w:pPr>
        <w:spacing w:line="360" w:lineRule="auto"/>
        <w:jc w:val="center"/>
        <w:rPr>
          <w:rFonts w:asciiTheme="minorHAnsi" w:hAnsiTheme="minorHAnsi" w:cstheme="minorHAnsi"/>
          <w:b/>
          <w:sz w:val="24"/>
          <w:szCs w:val="24"/>
        </w:rPr>
      </w:pPr>
    </w:p>
    <w:p w14:paraId="4293118B" w14:textId="77777777" w:rsidR="00EC581D" w:rsidRPr="00CE6D96" w:rsidRDefault="00EC581D" w:rsidP="00A04A3C">
      <w:pPr>
        <w:spacing w:line="360" w:lineRule="auto"/>
        <w:jc w:val="center"/>
        <w:rPr>
          <w:rFonts w:asciiTheme="minorHAnsi" w:hAnsiTheme="minorHAnsi" w:cstheme="minorHAnsi"/>
          <w:b/>
          <w:sz w:val="24"/>
          <w:szCs w:val="24"/>
        </w:rPr>
      </w:pPr>
    </w:p>
    <w:p w14:paraId="4D6733B5" w14:textId="77777777" w:rsidR="001F7829" w:rsidRPr="00CE6D96" w:rsidRDefault="00DB7A7F" w:rsidP="001F3EF7">
      <w:pPr>
        <w:spacing w:line="240" w:lineRule="auto"/>
        <w:jc w:val="center"/>
        <w:rPr>
          <w:rFonts w:asciiTheme="minorHAnsi" w:hAnsiTheme="minorHAnsi" w:cstheme="minorHAnsi"/>
          <w:sz w:val="24"/>
          <w:szCs w:val="24"/>
        </w:rPr>
      </w:pPr>
      <w:r w:rsidRPr="00CE6D96">
        <w:rPr>
          <w:rFonts w:asciiTheme="minorHAnsi" w:hAnsiTheme="minorHAnsi" w:cstheme="minorHAnsi"/>
          <w:sz w:val="24"/>
          <w:szCs w:val="24"/>
        </w:rPr>
        <w:t>uzavřená</w:t>
      </w:r>
      <w:r w:rsidR="001F7829" w:rsidRPr="00CE6D96">
        <w:rPr>
          <w:rFonts w:asciiTheme="minorHAnsi" w:hAnsiTheme="minorHAnsi" w:cstheme="minorHAnsi"/>
          <w:sz w:val="24"/>
          <w:szCs w:val="24"/>
        </w:rPr>
        <w:t xml:space="preserve"> podle ustanovení § 8 odst. 2 zákona </w:t>
      </w:r>
      <w:r w:rsidR="00AF1714" w:rsidRPr="00CE6D96">
        <w:rPr>
          <w:rFonts w:asciiTheme="minorHAnsi" w:hAnsiTheme="minorHAnsi" w:cstheme="minorHAnsi"/>
          <w:sz w:val="24"/>
          <w:szCs w:val="24"/>
        </w:rPr>
        <w:t xml:space="preserve">č. 274/2001 Sb., </w:t>
      </w:r>
      <w:r w:rsidR="001F7829" w:rsidRPr="00CE6D96">
        <w:rPr>
          <w:rFonts w:asciiTheme="minorHAnsi" w:hAnsiTheme="minorHAnsi" w:cstheme="minorHAnsi"/>
          <w:sz w:val="24"/>
          <w:szCs w:val="24"/>
        </w:rPr>
        <w:t>o vodovodech a kanalizacích pro veřejnou potřebu</w:t>
      </w:r>
      <w:r w:rsidR="00B9017F" w:rsidRPr="00CE6D96">
        <w:rPr>
          <w:rFonts w:asciiTheme="minorHAnsi" w:hAnsiTheme="minorHAnsi" w:cstheme="minorHAnsi"/>
          <w:sz w:val="24"/>
          <w:szCs w:val="24"/>
        </w:rPr>
        <w:t xml:space="preserve"> a o změně některých zákonů</w:t>
      </w:r>
      <w:r w:rsidR="00DB5597" w:rsidRPr="00CE6D96">
        <w:rPr>
          <w:rFonts w:asciiTheme="minorHAnsi" w:hAnsiTheme="minorHAnsi" w:cstheme="minorHAnsi"/>
          <w:sz w:val="24"/>
          <w:szCs w:val="24"/>
        </w:rPr>
        <w:t>,</w:t>
      </w:r>
      <w:r w:rsidR="001F7829" w:rsidRPr="00CE6D96">
        <w:rPr>
          <w:rFonts w:asciiTheme="minorHAnsi" w:hAnsiTheme="minorHAnsi" w:cstheme="minorHAnsi"/>
          <w:sz w:val="24"/>
          <w:szCs w:val="24"/>
        </w:rPr>
        <w:t xml:space="preserve"> v</w:t>
      </w:r>
      <w:r w:rsidR="0039424A" w:rsidRPr="00CE6D96">
        <w:rPr>
          <w:rFonts w:asciiTheme="minorHAnsi" w:hAnsiTheme="minorHAnsi" w:cstheme="minorHAnsi"/>
          <w:sz w:val="24"/>
          <w:szCs w:val="24"/>
        </w:rPr>
        <w:t>e znění pozdějších předpisů</w:t>
      </w:r>
      <w:r w:rsidR="00DB5597" w:rsidRPr="00CE6D96">
        <w:rPr>
          <w:rFonts w:asciiTheme="minorHAnsi" w:hAnsiTheme="minorHAnsi" w:cstheme="minorHAnsi"/>
          <w:sz w:val="24"/>
          <w:szCs w:val="24"/>
        </w:rPr>
        <w:t>,</w:t>
      </w:r>
      <w:r w:rsidR="00AF1714" w:rsidRPr="00CE6D96">
        <w:rPr>
          <w:rFonts w:asciiTheme="minorHAnsi" w:hAnsiTheme="minorHAnsi" w:cstheme="minorHAnsi"/>
          <w:sz w:val="24"/>
          <w:szCs w:val="24"/>
        </w:rPr>
        <w:t xml:space="preserve"> a </w:t>
      </w:r>
      <w:r w:rsidR="00295802" w:rsidRPr="00CE6D96">
        <w:rPr>
          <w:rFonts w:asciiTheme="minorHAnsi" w:hAnsiTheme="minorHAnsi" w:cstheme="minorHAnsi"/>
          <w:sz w:val="24"/>
          <w:szCs w:val="24"/>
        </w:rPr>
        <w:t xml:space="preserve">§ </w:t>
      </w:r>
      <w:r w:rsidR="000A6372" w:rsidRPr="00CE6D96">
        <w:rPr>
          <w:rFonts w:asciiTheme="minorHAnsi" w:hAnsiTheme="minorHAnsi" w:cstheme="minorHAnsi"/>
          <w:sz w:val="24"/>
          <w:szCs w:val="24"/>
        </w:rPr>
        <w:t xml:space="preserve">2332 </w:t>
      </w:r>
      <w:r w:rsidR="008E656B" w:rsidRPr="00CE6D96">
        <w:rPr>
          <w:rFonts w:asciiTheme="minorHAnsi" w:hAnsiTheme="minorHAnsi" w:cstheme="minorHAnsi"/>
          <w:sz w:val="24"/>
          <w:szCs w:val="24"/>
        </w:rPr>
        <w:t xml:space="preserve">a násl. </w:t>
      </w:r>
      <w:r w:rsidR="00E730FB" w:rsidRPr="00CE6D96">
        <w:rPr>
          <w:rFonts w:asciiTheme="minorHAnsi" w:hAnsiTheme="minorHAnsi" w:cstheme="minorHAnsi"/>
          <w:sz w:val="24"/>
          <w:szCs w:val="24"/>
        </w:rPr>
        <w:t>zákona č. </w:t>
      </w:r>
      <w:r w:rsidR="00A010E3" w:rsidRPr="00CE6D96">
        <w:rPr>
          <w:rFonts w:asciiTheme="minorHAnsi" w:hAnsiTheme="minorHAnsi" w:cstheme="minorHAnsi"/>
          <w:sz w:val="24"/>
          <w:szCs w:val="24"/>
        </w:rPr>
        <w:t>89/2012 </w:t>
      </w:r>
      <w:r w:rsidR="00AF1714" w:rsidRPr="00CE6D96">
        <w:rPr>
          <w:rFonts w:asciiTheme="minorHAnsi" w:hAnsiTheme="minorHAnsi" w:cstheme="minorHAnsi"/>
          <w:sz w:val="24"/>
          <w:szCs w:val="24"/>
        </w:rPr>
        <w:t>Sb., občanského zákoníku</w:t>
      </w:r>
    </w:p>
    <w:p w14:paraId="0B377B34" w14:textId="4BECF510" w:rsidR="00504E49" w:rsidRDefault="00CE6D96" w:rsidP="001F3EF7">
      <w:pPr>
        <w:spacing w:line="240" w:lineRule="auto"/>
        <w:jc w:val="center"/>
        <w:rPr>
          <w:rFonts w:asciiTheme="minorHAnsi" w:hAnsiTheme="minorHAnsi" w:cstheme="minorHAnsi"/>
          <w:sz w:val="24"/>
          <w:szCs w:val="24"/>
        </w:rPr>
      </w:pPr>
      <w:r>
        <w:rPr>
          <w:rFonts w:asciiTheme="minorHAnsi" w:hAnsiTheme="minorHAnsi" w:cstheme="minorHAnsi"/>
          <w:sz w:val="24"/>
          <w:szCs w:val="24"/>
        </w:rPr>
        <w:t>(dále jen „</w:t>
      </w:r>
      <w:r w:rsidR="00AA14B7" w:rsidRP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sidRPr="00AA14B7">
        <w:rPr>
          <w:rFonts w:asciiTheme="minorHAnsi" w:hAnsiTheme="minorHAnsi" w:cstheme="minorHAnsi"/>
          <w:b/>
          <w:sz w:val="24"/>
          <w:szCs w:val="24"/>
        </w:rPr>
        <w:t>s</w:t>
      </w:r>
      <w:r w:rsidRPr="00AA14B7">
        <w:rPr>
          <w:rFonts w:asciiTheme="minorHAnsi" w:hAnsiTheme="minorHAnsi" w:cstheme="minorHAnsi"/>
          <w:b/>
          <w:sz w:val="24"/>
          <w:szCs w:val="24"/>
        </w:rPr>
        <w:t>mlouva</w:t>
      </w:r>
      <w:r w:rsidR="00504E49" w:rsidRPr="00CE6D96">
        <w:rPr>
          <w:rFonts w:asciiTheme="minorHAnsi" w:hAnsiTheme="minorHAnsi" w:cstheme="minorHAnsi"/>
          <w:sz w:val="24"/>
          <w:szCs w:val="24"/>
        </w:rPr>
        <w:t>“)</w:t>
      </w:r>
    </w:p>
    <w:p w14:paraId="419CF37F" w14:textId="77777777" w:rsidR="00EC581D" w:rsidRDefault="00EC581D" w:rsidP="001F3EF7">
      <w:pPr>
        <w:spacing w:line="240" w:lineRule="auto"/>
        <w:jc w:val="center"/>
        <w:rPr>
          <w:rFonts w:asciiTheme="minorHAnsi" w:hAnsiTheme="minorHAnsi" w:cstheme="minorHAnsi"/>
          <w:sz w:val="24"/>
          <w:szCs w:val="24"/>
        </w:rPr>
      </w:pPr>
    </w:p>
    <w:p w14:paraId="3D36302B" w14:textId="77777777" w:rsidR="00EC581D" w:rsidRPr="00CE6D96" w:rsidRDefault="00EC581D" w:rsidP="001F3EF7">
      <w:pPr>
        <w:spacing w:line="240" w:lineRule="auto"/>
        <w:jc w:val="center"/>
        <w:rPr>
          <w:rFonts w:asciiTheme="minorHAnsi" w:hAnsiTheme="minorHAnsi" w:cstheme="minorHAnsi"/>
          <w:sz w:val="24"/>
          <w:szCs w:val="24"/>
        </w:rPr>
      </w:pPr>
    </w:p>
    <w:p w14:paraId="40DF9F78" w14:textId="77777777" w:rsidR="008A357A" w:rsidRDefault="008A357A" w:rsidP="008A357A">
      <w:pPr>
        <w:spacing w:line="240" w:lineRule="auto"/>
        <w:rPr>
          <w:rFonts w:asciiTheme="minorHAnsi" w:hAnsiTheme="minorHAnsi" w:cstheme="minorHAnsi"/>
          <w:b/>
          <w:sz w:val="24"/>
          <w:szCs w:val="24"/>
        </w:rPr>
      </w:pPr>
      <w:r>
        <w:rPr>
          <w:rFonts w:asciiTheme="minorHAnsi" w:hAnsiTheme="minorHAnsi" w:cstheme="minorHAnsi"/>
          <w:b/>
          <w:sz w:val="24"/>
          <w:szCs w:val="24"/>
        </w:rPr>
        <w:t>Obec Zvoleněves</w:t>
      </w:r>
    </w:p>
    <w:p w14:paraId="5DF592BD" w14:textId="77777777" w:rsidR="008A357A" w:rsidRPr="00E677C6" w:rsidRDefault="008A357A" w:rsidP="008A357A">
      <w:pPr>
        <w:spacing w:line="240" w:lineRule="auto"/>
        <w:rPr>
          <w:rFonts w:asciiTheme="minorHAnsi" w:hAnsiTheme="minorHAnsi" w:cstheme="minorHAnsi"/>
          <w:sz w:val="24"/>
          <w:szCs w:val="24"/>
        </w:rPr>
      </w:pPr>
      <w:r>
        <w:rPr>
          <w:rFonts w:asciiTheme="minorHAnsi" w:hAnsiTheme="minorHAnsi" w:cstheme="minorHAnsi"/>
          <w:sz w:val="24"/>
          <w:szCs w:val="24"/>
        </w:rPr>
        <w:t xml:space="preserve">se sídlem </w:t>
      </w:r>
      <w:r w:rsidRPr="009D4F88">
        <w:rPr>
          <w:rFonts w:asciiTheme="minorHAnsi" w:hAnsiTheme="minorHAnsi" w:cstheme="minorHAnsi"/>
          <w:sz w:val="24"/>
          <w:szCs w:val="24"/>
        </w:rPr>
        <w:t>Zvoleněves č.p. 274</w:t>
      </w:r>
      <w:r>
        <w:rPr>
          <w:rFonts w:asciiTheme="minorHAnsi" w:hAnsiTheme="minorHAnsi" w:cstheme="minorHAnsi"/>
          <w:sz w:val="24"/>
          <w:szCs w:val="24"/>
        </w:rPr>
        <w:t xml:space="preserve">, </w:t>
      </w:r>
      <w:r w:rsidRPr="009D4F88">
        <w:rPr>
          <w:rFonts w:asciiTheme="minorHAnsi" w:hAnsiTheme="minorHAnsi" w:cstheme="minorHAnsi"/>
          <w:sz w:val="24"/>
          <w:szCs w:val="24"/>
        </w:rPr>
        <w:t>273 25 Zvoleněves</w:t>
      </w:r>
    </w:p>
    <w:p w14:paraId="310B35D3" w14:textId="77777777" w:rsidR="008A357A" w:rsidRDefault="008A357A" w:rsidP="008A357A">
      <w:pPr>
        <w:spacing w:line="240" w:lineRule="auto"/>
        <w:rPr>
          <w:rFonts w:asciiTheme="minorHAnsi" w:hAnsiTheme="minorHAnsi" w:cstheme="minorHAnsi"/>
          <w:sz w:val="24"/>
          <w:szCs w:val="24"/>
        </w:rPr>
      </w:pPr>
      <w:r>
        <w:rPr>
          <w:rFonts w:asciiTheme="minorHAnsi" w:hAnsiTheme="minorHAnsi" w:cstheme="minorHAnsi"/>
          <w:sz w:val="24"/>
          <w:szCs w:val="24"/>
        </w:rPr>
        <w:t xml:space="preserve">IČO: </w:t>
      </w:r>
      <w:r w:rsidRPr="009D4F88">
        <w:rPr>
          <w:rFonts w:asciiTheme="minorHAnsi" w:hAnsiTheme="minorHAnsi" w:cstheme="minorHAnsi"/>
          <w:sz w:val="24"/>
          <w:szCs w:val="24"/>
        </w:rPr>
        <w:t>00235181</w:t>
      </w:r>
    </w:p>
    <w:p w14:paraId="161CBF57" w14:textId="77777777" w:rsidR="008A357A" w:rsidRPr="00CE6D96" w:rsidRDefault="008A357A" w:rsidP="008A357A">
      <w:pPr>
        <w:spacing w:line="240" w:lineRule="auto"/>
        <w:rPr>
          <w:rFonts w:asciiTheme="minorHAnsi" w:hAnsiTheme="minorHAnsi" w:cstheme="minorHAnsi"/>
          <w:sz w:val="24"/>
          <w:szCs w:val="24"/>
        </w:rPr>
      </w:pPr>
      <w:r>
        <w:rPr>
          <w:rFonts w:asciiTheme="minorHAnsi" w:hAnsiTheme="minorHAnsi" w:cstheme="minorHAnsi"/>
          <w:sz w:val="24"/>
          <w:szCs w:val="24"/>
        </w:rPr>
        <w:t>Zastoupena Zdeňkem Müllerem, starostou</w:t>
      </w:r>
    </w:p>
    <w:p w14:paraId="67E51E5B" w14:textId="77777777" w:rsidR="008A357A" w:rsidRDefault="008A357A" w:rsidP="008A357A">
      <w:pPr>
        <w:spacing w:line="240" w:lineRule="auto"/>
        <w:rPr>
          <w:rFonts w:asciiTheme="minorHAnsi" w:hAnsiTheme="minorHAnsi" w:cstheme="minorHAnsi"/>
          <w:b/>
          <w:sz w:val="24"/>
          <w:szCs w:val="24"/>
        </w:rPr>
      </w:pPr>
      <w:r>
        <w:rPr>
          <w:rFonts w:asciiTheme="minorHAnsi" w:hAnsiTheme="minorHAnsi" w:cstheme="minorHAnsi"/>
          <w:sz w:val="24"/>
          <w:szCs w:val="24"/>
        </w:rPr>
        <w:t xml:space="preserve">(dále jen </w:t>
      </w:r>
      <w:r>
        <w:rPr>
          <w:rFonts w:asciiTheme="minorHAnsi" w:hAnsiTheme="minorHAnsi" w:cstheme="minorHAnsi"/>
          <w:b/>
          <w:sz w:val="24"/>
          <w:szCs w:val="24"/>
        </w:rPr>
        <w:t>„Obec 17“)</w:t>
      </w:r>
    </w:p>
    <w:p w14:paraId="2AA8021D" w14:textId="77777777" w:rsidR="00B42B77" w:rsidRDefault="00B42B77" w:rsidP="00CE6D96">
      <w:pPr>
        <w:spacing w:line="240" w:lineRule="auto"/>
        <w:rPr>
          <w:rFonts w:asciiTheme="minorHAnsi" w:hAnsiTheme="minorHAnsi" w:cstheme="minorHAnsi"/>
          <w:sz w:val="24"/>
          <w:szCs w:val="24"/>
        </w:rPr>
      </w:pPr>
    </w:p>
    <w:p w14:paraId="6DC3FF69" w14:textId="5489199A" w:rsidR="00CE6D96" w:rsidRDefault="00CE6D96" w:rsidP="00CE6D96">
      <w:pPr>
        <w:spacing w:line="240" w:lineRule="auto"/>
        <w:rPr>
          <w:rFonts w:asciiTheme="minorHAnsi" w:hAnsiTheme="minorHAnsi" w:cstheme="minorHAnsi"/>
          <w:b/>
          <w:sz w:val="24"/>
          <w:szCs w:val="24"/>
        </w:rPr>
      </w:pPr>
      <w:r>
        <w:rPr>
          <w:rFonts w:asciiTheme="minorHAnsi" w:hAnsiTheme="minorHAnsi" w:cstheme="minorHAnsi"/>
          <w:sz w:val="24"/>
          <w:szCs w:val="24"/>
        </w:rPr>
        <w:t xml:space="preserve">(dále jen </w:t>
      </w:r>
      <w:r>
        <w:rPr>
          <w:rFonts w:asciiTheme="minorHAnsi" w:hAnsiTheme="minorHAnsi" w:cstheme="minorHAnsi"/>
          <w:b/>
          <w:sz w:val="24"/>
          <w:szCs w:val="24"/>
        </w:rPr>
        <w:t>„</w:t>
      </w:r>
      <w:r w:rsidR="000D101F">
        <w:rPr>
          <w:rFonts w:asciiTheme="minorHAnsi" w:hAnsiTheme="minorHAnsi" w:cstheme="minorHAnsi"/>
          <w:b/>
          <w:sz w:val="24"/>
          <w:szCs w:val="24"/>
        </w:rPr>
        <w:t>Vlastník</w:t>
      </w:r>
      <w:r>
        <w:rPr>
          <w:rFonts w:asciiTheme="minorHAnsi" w:hAnsiTheme="minorHAnsi" w:cstheme="minorHAnsi"/>
          <w:b/>
          <w:sz w:val="24"/>
          <w:szCs w:val="24"/>
        </w:rPr>
        <w:t>“)</w:t>
      </w:r>
    </w:p>
    <w:p w14:paraId="5748DCBD" w14:textId="77777777" w:rsidR="00CE6D96" w:rsidRDefault="00CE6D96" w:rsidP="00A04A3C">
      <w:pPr>
        <w:spacing w:line="360" w:lineRule="auto"/>
        <w:rPr>
          <w:rFonts w:asciiTheme="minorHAnsi" w:hAnsiTheme="minorHAnsi" w:cstheme="minorHAnsi"/>
          <w:b/>
          <w:sz w:val="24"/>
          <w:szCs w:val="24"/>
        </w:rPr>
      </w:pPr>
    </w:p>
    <w:p w14:paraId="2149289C" w14:textId="5FCB1640" w:rsidR="00CE6D96" w:rsidRDefault="00803558" w:rsidP="00A04A3C">
      <w:pPr>
        <w:spacing w:line="360" w:lineRule="auto"/>
        <w:rPr>
          <w:rFonts w:asciiTheme="minorHAnsi" w:hAnsiTheme="minorHAnsi" w:cstheme="minorHAnsi"/>
          <w:sz w:val="24"/>
          <w:szCs w:val="24"/>
        </w:rPr>
      </w:pPr>
      <w:r>
        <w:rPr>
          <w:rFonts w:asciiTheme="minorHAnsi" w:hAnsiTheme="minorHAnsi" w:cstheme="minorHAnsi"/>
          <w:sz w:val="24"/>
          <w:szCs w:val="24"/>
        </w:rPr>
        <w:t>a</w:t>
      </w:r>
    </w:p>
    <w:p w14:paraId="633A3DBE" w14:textId="77777777" w:rsidR="00803558" w:rsidRPr="00CE6D96" w:rsidRDefault="00803558" w:rsidP="00A04A3C">
      <w:pPr>
        <w:spacing w:line="360" w:lineRule="auto"/>
        <w:rPr>
          <w:rFonts w:asciiTheme="minorHAnsi" w:hAnsiTheme="minorHAnsi" w:cstheme="minorHAnsi"/>
          <w:sz w:val="24"/>
          <w:szCs w:val="24"/>
        </w:rPr>
      </w:pPr>
    </w:p>
    <w:p w14:paraId="6050C175" w14:textId="77777777" w:rsidR="009F0066" w:rsidRPr="00CE6D96" w:rsidRDefault="009F0066" w:rsidP="009F0066">
      <w:pPr>
        <w:spacing w:line="240" w:lineRule="auto"/>
        <w:rPr>
          <w:rFonts w:ascii="Calibri" w:eastAsia="Calibri" w:hAnsi="Calibri"/>
          <w:b/>
          <w:sz w:val="24"/>
          <w:szCs w:val="24"/>
        </w:rPr>
      </w:pPr>
      <w:proofErr w:type="spellStart"/>
      <w:r w:rsidRPr="00CE6D96">
        <w:rPr>
          <w:rFonts w:ascii="Calibri" w:eastAsia="Calibri" w:hAnsi="Calibri"/>
          <w:b/>
          <w:sz w:val="24"/>
          <w:szCs w:val="24"/>
        </w:rPr>
        <w:t>Slavos</w:t>
      </w:r>
      <w:proofErr w:type="spellEnd"/>
      <w:r w:rsidRPr="00CE6D96">
        <w:rPr>
          <w:rFonts w:ascii="Calibri" w:eastAsia="Calibri" w:hAnsi="Calibri"/>
          <w:b/>
          <w:sz w:val="24"/>
          <w:szCs w:val="24"/>
        </w:rPr>
        <w:t xml:space="preserve"> Slaný, s.r.o. </w:t>
      </w:r>
    </w:p>
    <w:p w14:paraId="151A94DA" w14:textId="7800D484" w:rsidR="009F0066" w:rsidRPr="00CE6D96" w:rsidRDefault="009F0066" w:rsidP="009F0066">
      <w:pPr>
        <w:spacing w:line="259" w:lineRule="auto"/>
        <w:rPr>
          <w:rFonts w:ascii="Calibri" w:eastAsia="Calibri" w:hAnsi="Calibri"/>
          <w:sz w:val="24"/>
          <w:szCs w:val="24"/>
        </w:rPr>
      </w:pPr>
      <w:r w:rsidRPr="00CE6D96">
        <w:rPr>
          <w:rFonts w:ascii="Calibri" w:eastAsia="Calibri" w:hAnsi="Calibri"/>
          <w:sz w:val="24"/>
          <w:szCs w:val="24"/>
        </w:rPr>
        <w:t xml:space="preserve">se sídlem </w:t>
      </w:r>
      <w:r>
        <w:rPr>
          <w:rFonts w:ascii="Calibri" w:eastAsia="Calibri" w:hAnsi="Calibri"/>
          <w:sz w:val="24"/>
          <w:szCs w:val="24"/>
        </w:rPr>
        <w:t xml:space="preserve">Politických vězňů 1523, 274 </w:t>
      </w:r>
      <w:r w:rsidRPr="00CE6D96">
        <w:rPr>
          <w:rFonts w:asciiTheme="minorHAnsi" w:hAnsiTheme="minorHAnsi" w:cstheme="minorHAnsi"/>
          <w:sz w:val="24"/>
          <w:szCs w:val="24"/>
        </w:rPr>
        <w:t>01 Slaný</w:t>
      </w:r>
    </w:p>
    <w:p w14:paraId="37CD1F8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IČO: </w:t>
      </w:r>
      <w:r>
        <w:rPr>
          <w:rFonts w:ascii="Calibri" w:eastAsia="Calibri" w:hAnsi="Calibri"/>
          <w:sz w:val="24"/>
          <w:szCs w:val="24"/>
        </w:rPr>
        <w:t>075 06 554</w:t>
      </w:r>
    </w:p>
    <w:p w14:paraId="533F3796" w14:textId="77777777" w:rsidR="009F0066" w:rsidRPr="00CE6D96" w:rsidRDefault="009F0066" w:rsidP="009F0066">
      <w:pPr>
        <w:spacing w:line="240" w:lineRule="auto"/>
        <w:rPr>
          <w:rFonts w:ascii="Calibri" w:eastAsia="Calibri" w:hAnsi="Calibri"/>
          <w:sz w:val="24"/>
          <w:szCs w:val="24"/>
        </w:rPr>
      </w:pPr>
      <w:r w:rsidRPr="00CE6D96">
        <w:rPr>
          <w:rFonts w:ascii="Calibri" w:eastAsia="Calibri" w:hAnsi="Calibri"/>
          <w:sz w:val="24"/>
          <w:szCs w:val="24"/>
        </w:rPr>
        <w:t xml:space="preserve">zapsána v obchodním rejstříku vedeném Městským soudem v Praze, v oddíle </w:t>
      </w:r>
      <w:r>
        <w:rPr>
          <w:rFonts w:ascii="Calibri" w:eastAsia="Calibri" w:hAnsi="Calibri"/>
          <w:sz w:val="24"/>
          <w:szCs w:val="24"/>
        </w:rPr>
        <w:t>C</w:t>
      </w:r>
      <w:r w:rsidRPr="00CE6D96">
        <w:rPr>
          <w:rFonts w:ascii="Calibri" w:eastAsia="Calibri" w:hAnsi="Calibri"/>
          <w:sz w:val="24"/>
          <w:szCs w:val="24"/>
        </w:rPr>
        <w:t>, vložka</w:t>
      </w:r>
      <w:r>
        <w:rPr>
          <w:rFonts w:ascii="Calibri" w:eastAsia="Calibri" w:hAnsi="Calibri"/>
          <w:sz w:val="24"/>
          <w:szCs w:val="24"/>
        </w:rPr>
        <w:t xml:space="preserve"> 302022</w:t>
      </w:r>
      <w:r w:rsidRPr="00CE6D96">
        <w:rPr>
          <w:rFonts w:ascii="Calibri" w:eastAsia="Calibri" w:hAnsi="Calibri"/>
          <w:sz w:val="24"/>
          <w:szCs w:val="24"/>
        </w:rPr>
        <w:t xml:space="preserve"> </w:t>
      </w:r>
    </w:p>
    <w:p w14:paraId="3B446283" w14:textId="70F402CE" w:rsidR="009F0066" w:rsidRPr="00CE6D96" w:rsidRDefault="009F0066" w:rsidP="009F0066">
      <w:pPr>
        <w:spacing w:after="160" w:line="259" w:lineRule="auto"/>
        <w:rPr>
          <w:rFonts w:ascii="Calibri" w:eastAsia="Calibri" w:hAnsi="Calibri"/>
          <w:sz w:val="24"/>
          <w:szCs w:val="24"/>
        </w:rPr>
      </w:pPr>
      <w:r w:rsidRPr="00CE6D96">
        <w:rPr>
          <w:rFonts w:ascii="Calibri" w:eastAsia="Calibri" w:hAnsi="Calibri"/>
          <w:sz w:val="24"/>
          <w:szCs w:val="24"/>
        </w:rPr>
        <w:t xml:space="preserve">zastoupena </w:t>
      </w:r>
      <w:r>
        <w:rPr>
          <w:rFonts w:ascii="Calibri" w:eastAsia="Calibri" w:hAnsi="Calibri"/>
          <w:sz w:val="24"/>
          <w:szCs w:val="24"/>
        </w:rPr>
        <w:t>Ing. Irenou Vernerovou, jednatelkou</w:t>
      </w:r>
    </w:p>
    <w:p w14:paraId="6DA8EA5F" w14:textId="7E8D8EB7" w:rsidR="00CE6D96" w:rsidRPr="00CE6D96" w:rsidRDefault="00CE6D96" w:rsidP="00CE6D96">
      <w:pPr>
        <w:spacing w:after="160" w:line="259" w:lineRule="auto"/>
        <w:rPr>
          <w:rFonts w:ascii="Calibri" w:eastAsia="Calibri" w:hAnsi="Calibri"/>
          <w:sz w:val="24"/>
          <w:szCs w:val="24"/>
        </w:rPr>
      </w:pPr>
      <w:r w:rsidRPr="00CE6D96">
        <w:rPr>
          <w:rFonts w:ascii="Calibri" w:eastAsia="Calibri" w:hAnsi="Calibri"/>
          <w:sz w:val="24"/>
          <w:szCs w:val="24"/>
        </w:rPr>
        <w:t xml:space="preserve">(dále jen </w:t>
      </w:r>
      <w:r w:rsidRPr="00CE6D96">
        <w:rPr>
          <w:rFonts w:ascii="Calibri" w:eastAsia="Calibri" w:hAnsi="Calibri"/>
          <w:b/>
          <w:sz w:val="24"/>
          <w:szCs w:val="24"/>
        </w:rPr>
        <w:t>„Provozovatel</w:t>
      </w:r>
      <w:r w:rsidRPr="00CE6D96">
        <w:rPr>
          <w:rFonts w:ascii="Calibri" w:eastAsia="Calibri" w:hAnsi="Calibri"/>
          <w:sz w:val="24"/>
          <w:szCs w:val="24"/>
        </w:rPr>
        <w:t>“)</w:t>
      </w:r>
    </w:p>
    <w:p w14:paraId="6074058A" w14:textId="77777777" w:rsidR="00CE6D96" w:rsidRPr="00CE6D96" w:rsidRDefault="00CE6D96" w:rsidP="00CE6D96">
      <w:pPr>
        <w:spacing w:line="360" w:lineRule="auto"/>
        <w:rPr>
          <w:rFonts w:asciiTheme="minorHAnsi" w:hAnsiTheme="minorHAnsi" w:cstheme="minorHAnsi"/>
          <w:sz w:val="24"/>
          <w:szCs w:val="24"/>
        </w:rPr>
      </w:pPr>
    </w:p>
    <w:p w14:paraId="5E055766" w14:textId="77777777" w:rsidR="00333B38" w:rsidRPr="00CE6D96" w:rsidRDefault="00333B38" w:rsidP="009918E4">
      <w:pPr>
        <w:pStyle w:val="Nadpis1"/>
        <w:tabs>
          <w:tab w:val="clear" w:pos="3970"/>
          <w:tab w:val="num" w:pos="0"/>
        </w:tabs>
        <w:spacing w:line="360" w:lineRule="auto"/>
        <w:ind w:left="0"/>
        <w:jc w:val="center"/>
        <w:rPr>
          <w:rFonts w:asciiTheme="minorHAnsi" w:hAnsiTheme="minorHAnsi" w:cstheme="minorHAnsi"/>
          <w:b/>
          <w:szCs w:val="24"/>
        </w:rPr>
      </w:pPr>
      <w:bookmarkStart w:id="0" w:name="_Toc389545629"/>
      <w:r w:rsidRPr="00CE6D96">
        <w:rPr>
          <w:rFonts w:asciiTheme="minorHAnsi" w:hAnsiTheme="minorHAnsi" w:cstheme="minorHAnsi"/>
          <w:b/>
          <w:szCs w:val="24"/>
        </w:rPr>
        <w:t>PREAMBULE</w:t>
      </w:r>
      <w:bookmarkEnd w:id="0"/>
    </w:p>
    <w:p w14:paraId="0DF6BCD9" w14:textId="1707FFE5" w:rsidR="008913A6" w:rsidRPr="008913A6" w:rsidRDefault="000D101F" w:rsidP="008913A6">
      <w:pPr>
        <w:pStyle w:val="Preambule"/>
        <w:ind w:left="709" w:hanging="709"/>
        <w:jc w:val="both"/>
        <w:rPr>
          <w:rFonts w:asciiTheme="minorHAnsi" w:hAnsiTheme="minorHAnsi" w:cstheme="minorHAnsi"/>
          <w:b/>
          <w:sz w:val="24"/>
          <w:szCs w:val="24"/>
        </w:rPr>
      </w:pPr>
      <w:r>
        <w:rPr>
          <w:rFonts w:asciiTheme="minorHAnsi" w:hAnsiTheme="minorHAnsi" w:cstheme="minorHAnsi"/>
          <w:sz w:val="24"/>
          <w:szCs w:val="24"/>
        </w:rPr>
        <w:t xml:space="preserve">Vlastník </w:t>
      </w:r>
      <w:r w:rsidR="0083602F">
        <w:rPr>
          <w:rFonts w:asciiTheme="minorHAnsi" w:hAnsiTheme="minorHAnsi" w:cstheme="minorHAnsi"/>
          <w:sz w:val="24"/>
          <w:szCs w:val="24"/>
        </w:rPr>
        <w:t>je v</w:t>
      </w:r>
      <w:r w:rsidR="008913A6">
        <w:rPr>
          <w:rFonts w:asciiTheme="minorHAnsi" w:hAnsiTheme="minorHAnsi" w:cstheme="minorHAnsi"/>
          <w:sz w:val="24"/>
          <w:szCs w:val="24"/>
        </w:rPr>
        <w:t>ýlučným v</w:t>
      </w:r>
      <w:r w:rsidR="0083602F">
        <w:rPr>
          <w:rFonts w:asciiTheme="minorHAnsi" w:hAnsiTheme="minorHAnsi" w:cstheme="minorHAnsi"/>
          <w:sz w:val="24"/>
          <w:szCs w:val="24"/>
        </w:rPr>
        <w:t xml:space="preserve">lastníkem </w:t>
      </w:r>
      <w:r w:rsidR="008913A6">
        <w:rPr>
          <w:rFonts w:asciiTheme="minorHAnsi" w:hAnsiTheme="minorHAnsi" w:cstheme="minorHAnsi"/>
          <w:sz w:val="24"/>
          <w:szCs w:val="24"/>
        </w:rPr>
        <w:t xml:space="preserve">vodohospodářského majetku, vodovodů </w:t>
      </w:r>
      <w:r w:rsidR="008913A6" w:rsidRPr="008913A6">
        <w:rPr>
          <w:rFonts w:asciiTheme="minorHAnsi" w:hAnsiTheme="minorHAnsi" w:cstheme="minorHAnsi"/>
          <w:sz w:val="24"/>
          <w:szCs w:val="24"/>
        </w:rPr>
        <w:t xml:space="preserve">ve smyslu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8913A6" w:rsidRPr="008913A6">
        <w:rPr>
          <w:rFonts w:asciiTheme="minorHAnsi" w:hAnsiTheme="minorHAnsi" w:cstheme="minorHAnsi"/>
          <w:sz w:val="24"/>
          <w:szCs w:val="24"/>
        </w:rPr>
        <w:t xml:space="preserve">mlouvy a v rozsahu a umístění podle soupisu v příloze č. 1 (dále jen </w:t>
      </w:r>
      <w:r w:rsidR="008913A6" w:rsidRPr="008913A6">
        <w:rPr>
          <w:rFonts w:asciiTheme="minorHAnsi" w:hAnsiTheme="minorHAnsi" w:cstheme="minorHAnsi"/>
          <w:b/>
          <w:sz w:val="24"/>
          <w:szCs w:val="24"/>
        </w:rPr>
        <w:t>„Vodohospodářský majetek“</w:t>
      </w:r>
      <w:r w:rsidR="008913A6">
        <w:rPr>
          <w:rFonts w:asciiTheme="minorHAnsi" w:hAnsiTheme="minorHAnsi" w:cstheme="minorHAnsi"/>
          <w:sz w:val="24"/>
          <w:szCs w:val="24"/>
        </w:rPr>
        <w:t>)</w:t>
      </w:r>
      <w:r w:rsidR="008913A6" w:rsidRPr="008913A6">
        <w:rPr>
          <w:rFonts w:asciiTheme="minorHAnsi" w:hAnsiTheme="minorHAnsi" w:cstheme="minorHAnsi"/>
          <w:b/>
          <w:sz w:val="24"/>
          <w:szCs w:val="24"/>
        </w:rPr>
        <w:t>.</w:t>
      </w:r>
    </w:p>
    <w:p w14:paraId="4DB78DAC" w14:textId="77777777" w:rsidR="00857326" w:rsidRDefault="00857326" w:rsidP="008913A6">
      <w:pPr>
        <w:pStyle w:val="Preambule"/>
        <w:numPr>
          <w:ilvl w:val="0"/>
          <w:numId w:val="0"/>
        </w:numPr>
        <w:ind w:left="709"/>
        <w:jc w:val="both"/>
        <w:rPr>
          <w:rFonts w:asciiTheme="minorHAnsi" w:hAnsiTheme="minorHAnsi" w:cstheme="minorHAnsi"/>
          <w:sz w:val="24"/>
          <w:szCs w:val="24"/>
        </w:rPr>
      </w:pPr>
    </w:p>
    <w:p w14:paraId="15C2EC35" w14:textId="4B2DDB90" w:rsidR="003B1D45" w:rsidRDefault="00333B3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Vlastní</w:t>
      </w:r>
      <w:r w:rsidR="000D101F">
        <w:rPr>
          <w:rFonts w:asciiTheme="minorHAnsi" w:hAnsiTheme="minorHAnsi" w:cstheme="minorHAnsi"/>
          <w:sz w:val="24"/>
          <w:szCs w:val="24"/>
        </w:rPr>
        <w:t xml:space="preserve">k </w:t>
      </w:r>
      <w:r w:rsidRPr="00CE6D96">
        <w:rPr>
          <w:rFonts w:asciiTheme="minorHAnsi" w:hAnsiTheme="minorHAnsi" w:cstheme="minorHAnsi"/>
          <w:sz w:val="24"/>
          <w:szCs w:val="24"/>
        </w:rPr>
        <w:t>si přej</w:t>
      </w:r>
      <w:r w:rsidR="000D101F">
        <w:rPr>
          <w:rFonts w:asciiTheme="minorHAnsi" w:hAnsiTheme="minorHAnsi" w:cstheme="minorHAnsi"/>
          <w:sz w:val="24"/>
          <w:szCs w:val="24"/>
        </w:rPr>
        <w:t>e</w:t>
      </w:r>
      <w:r w:rsidRPr="00CE6D96">
        <w:rPr>
          <w:rFonts w:asciiTheme="minorHAnsi" w:hAnsiTheme="minorHAnsi" w:cstheme="minorHAnsi"/>
          <w:sz w:val="24"/>
          <w:szCs w:val="24"/>
        </w:rPr>
        <w:t xml:space="preserve"> zajistit provozování vodovod</w:t>
      </w:r>
      <w:r w:rsidR="000D101F">
        <w:rPr>
          <w:rFonts w:asciiTheme="minorHAnsi" w:hAnsiTheme="minorHAnsi" w:cstheme="minorHAnsi"/>
          <w:sz w:val="24"/>
          <w:szCs w:val="24"/>
        </w:rPr>
        <w:t>ů</w:t>
      </w:r>
      <w:r w:rsidRPr="00CE6D96">
        <w:rPr>
          <w:rFonts w:asciiTheme="minorHAnsi" w:hAnsiTheme="minorHAnsi" w:cstheme="minorHAnsi"/>
          <w:sz w:val="24"/>
          <w:szCs w:val="24"/>
        </w:rPr>
        <w:t xml:space="preserve">, včetně zajištění plnění souvisejících činností při tomto provozování ze strany </w:t>
      </w:r>
      <w:r w:rsidR="004B6023">
        <w:rPr>
          <w:rFonts w:asciiTheme="minorHAnsi" w:hAnsiTheme="minorHAnsi" w:cstheme="minorHAnsi"/>
          <w:sz w:val="24"/>
          <w:szCs w:val="24"/>
        </w:rPr>
        <w:t>P</w:t>
      </w:r>
      <w:r w:rsidRPr="00CE6D96">
        <w:rPr>
          <w:rFonts w:asciiTheme="minorHAnsi" w:hAnsiTheme="minorHAnsi" w:cstheme="minorHAnsi"/>
          <w:sz w:val="24"/>
          <w:szCs w:val="24"/>
        </w:rPr>
        <w:t>rovozovatele</w:t>
      </w:r>
      <w:r w:rsidR="00AB60A2">
        <w:rPr>
          <w:rFonts w:asciiTheme="minorHAnsi" w:hAnsiTheme="minorHAnsi" w:cstheme="minorHAnsi"/>
          <w:sz w:val="24"/>
          <w:szCs w:val="24"/>
        </w:rPr>
        <w:t>,</w:t>
      </w:r>
      <w:r w:rsidRPr="00CE6D96">
        <w:rPr>
          <w:rFonts w:asciiTheme="minorHAnsi" w:hAnsiTheme="minorHAnsi" w:cstheme="minorHAnsi"/>
          <w:sz w:val="24"/>
          <w:szCs w:val="24"/>
        </w:rPr>
        <w:t xml:space="preserve"> a umožnit </w:t>
      </w:r>
      <w:r w:rsidR="00AB60A2">
        <w:rPr>
          <w:rFonts w:asciiTheme="minorHAnsi" w:hAnsiTheme="minorHAnsi" w:cstheme="minorHAnsi"/>
          <w:sz w:val="24"/>
          <w:szCs w:val="24"/>
        </w:rPr>
        <w:t>P</w:t>
      </w:r>
      <w:r w:rsidRPr="00CE6D96">
        <w:rPr>
          <w:rFonts w:asciiTheme="minorHAnsi" w:hAnsiTheme="minorHAnsi" w:cstheme="minorHAnsi"/>
          <w:sz w:val="24"/>
          <w:szCs w:val="24"/>
        </w:rPr>
        <w:t xml:space="preserve">rovozovateli, aby po dobu provozování uzavíral svým jménem a na svůj účet v souladu se zákonem </w:t>
      </w:r>
      <w:r w:rsidR="007A2FCB" w:rsidRPr="00CE6D96">
        <w:rPr>
          <w:rFonts w:asciiTheme="minorHAnsi" w:hAnsiTheme="minorHAnsi" w:cstheme="minorHAnsi"/>
          <w:sz w:val="24"/>
          <w:szCs w:val="24"/>
        </w:rPr>
        <w:t>č. 274/2001 Sb., o vodovodech a kanalizacích pro veřejnou potřebu a o</w:t>
      </w:r>
      <w:r w:rsidR="006921EE" w:rsidRPr="00CE6D96">
        <w:rPr>
          <w:rFonts w:asciiTheme="minorHAnsi" w:hAnsiTheme="minorHAnsi" w:cstheme="minorHAnsi"/>
          <w:sz w:val="24"/>
          <w:szCs w:val="24"/>
        </w:rPr>
        <w:t> </w:t>
      </w:r>
      <w:r w:rsidR="007A2FCB" w:rsidRPr="00CE6D96">
        <w:rPr>
          <w:rFonts w:asciiTheme="minorHAnsi" w:hAnsiTheme="minorHAnsi" w:cstheme="minorHAnsi"/>
          <w:sz w:val="24"/>
          <w:szCs w:val="24"/>
        </w:rPr>
        <w:t xml:space="preserve">změně některých zákonů </w:t>
      </w:r>
      <w:r w:rsidR="007A2FCB" w:rsidRPr="00CE6D96">
        <w:rPr>
          <w:rFonts w:asciiTheme="minorHAnsi" w:hAnsiTheme="minorHAnsi" w:cstheme="minorHAnsi"/>
          <w:sz w:val="24"/>
          <w:szCs w:val="24"/>
        </w:rPr>
        <w:lastRenderedPageBreak/>
        <w:t xml:space="preserve">(zákon </w:t>
      </w:r>
      <w:r w:rsidRPr="00CE6D96">
        <w:rPr>
          <w:rFonts w:asciiTheme="minorHAnsi" w:hAnsiTheme="minorHAnsi" w:cstheme="minorHAnsi"/>
          <w:sz w:val="24"/>
          <w:szCs w:val="24"/>
        </w:rPr>
        <w:t>o vodovodech a kanalizacích</w:t>
      </w:r>
      <w:r w:rsidR="007A2FCB" w:rsidRPr="00CE6D96">
        <w:rPr>
          <w:rFonts w:asciiTheme="minorHAnsi" w:hAnsiTheme="minorHAnsi" w:cstheme="minorHAnsi"/>
          <w:sz w:val="24"/>
          <w:szCs w:val="24"/>
        </w:rPr>
        <w:t>), ve znění pozdějších předpisů</w:t>
      </w:r>
      <w:r w:rsidRPr="00CE6D96">
        <w:rPr>
          <w:rFonts w:asciiTheme="minorHAnsi" w:hAnsiTheme="minorHAnsi" w:cstheme="minorHAnsi"/>
          <w:sz w:val="24"/>
          <w:szCs w:val="24"/>
        </w:rPr>
        <w:t xml:space="preserve"> (dále jen </w:t>
      </w:r>
      <w:r w:rsidR="00504E49" w:rsidRPr="00CE6D96">
        <w:rPr>
          <w:rFonts w:asciiTheme="minorHAnsi" w:hAnsiTheme="minorHAnsi" w:cstheme="minorHAnsi"/>
          <w:sz w:val="24"/>
          <w:szCs w:val="24"/>
        </w:rPr>
        <w:t>„</w:t>
      </w:r>
      <w:proofErr w:type="spellStart"/>
      <w:r w:rsidRPr="00AB60A2">
        <w:rPr>
          <w:rFonts w:asciiTheme="minorHAnsi" w:hAnsiTheme="minorHAnsi" w:cstheme="minorHAnsi"/>
          <w:b/>
          <w:sz w:val="24"/>
          <w:szCs w:val="24"/>
        </w:rPr>
        <w:t>Z</w:t>
      </w:r>
      <w:r w:rsidR="00AB60A2" w:rsidRPr="00AB60A2">
        <w:rPr>
          <w:rFonts w:asciiTheme="minorHAnsi" w:hAnsiTheme="minorHAnsi" w:cstheme="minorHAnsi"/>
          <w:b/>
          <w:sz w:val="24"/>
          <w:szCs w:val="24"/>
        </w:rPr>
        <w:t>oVK</w:t>
      </w:r>
      <w:proofErr w:type="spellEnd"/>
      <w:r w:rsidR="00504E49" w:rsidRPr="00CE6D96">
        <w:rPr>
          <w:rFonts w:asciiTheme="minorHAnsi" w:hAnsiTheme="minorHAnsi" w:cstheme="minorHAnsi"/>
          <w:sz w:val="24"/>
          <w:szCs w:val="24"/>
        </w:rPr>
        <w:t>“</w:t>
      </w:r>
      <w:r w:rsidRPr="00CE6D96">
        <w:rPr>
          <w:rFonts w:asciiTheme="minorHAnsi" w:hAnsiTheme="minorHAnsi" w:cstheme="minorHAnsi"/>
          <w:sz w:val="24"/>
          <w:szCs w:val="24"/>
        </w:rPr>
        <w:t>)</w:t>
      </w:r>
      <w:r w:rsidR="0044050D" w:rsidRPr="00CE6D96">
        <w:rPr>
          <w:rFonts w:asciiTheme="minorHAnsi" w:hAnsiTheme="minorHAnsi" w:cstheme="minorHAnsi"/>
          <w:sz w:val="24"/>
          <w:szCs w:val="24"/>
        </w:rPr>
        <w:t>,</w:t>
      </w:r>
      <w:r w:rsidRPr="00CE6D96">
        <w:rPr>
          <w:rFonts w:asciiTheme="minorHAnsi" w:hAnsiTheme="minorHAnsi" w:cstheme="minorHAnsi"/>
          <w:sz w:val="24"/>
          <w:szCs w:val="24"/>
        </w:rPr>
        <w:t xml:space="preserve"> smlouvy s o</w:t>
      </w:r>
      <w:r w:rsidR="00A63800" w:rsidRPr="00CE6D96">
        <w:rPr>
          <w:rFonts w:asciiTheme="minorHAnsi" w:hAnsiTheme="minorHAnsi" w:cstheme="minorHAnsi"/>
          <w:sz w:val="24"/>
          <w:szCs w:val="24"/>
        </w:rPr>
        <w:t>dběrateli a </w:t>
      </w:r>
      <w:r w:rsidRPr="00CE6D96">
        <w:rPr>
          <w:rFonts w:asciiTheme="minorHAnsi" w:hAnsiTheme="minorHAnsi" w:cstheme="minorHAnsi"/>
          <w:sz w:val="24"/>
          <w:szCs w:val="24"/>
        </w:rPr>
        <w:t>vybíral vodné od odběratelů</w:t>
      </w:r>
      <w:r w:rsidR="00CA051C" w:rsidRPr="00CE6D96">
        <w:rPr>
          <w:rFonts w:asciiTheme="minorHAnsi" w:hAnsiTheme="minorHAnsi" w:cstheme="minorHAnsi"/>
          <w:sz w:val="24"/>
          <w:szCs w:val="24"/>
        </w:rPr>
        <w:t xml:space="preserve">, </w:t>
      </w:r>
      <w:r w:rsidR="004B6023">
        <w:rPr>
          <w:rFonts w:asciiTheme="minorHAnsi" w:hAnsiTheme="minorHAnsi" w:cstheme="minorHAnsi"/>
          <w:sz w:val="24"/>
          <w:szCs w:val="24"/>
        </w:rPr>
        <w:t xml:space="preserve">a </w:t>
      </w:r>
      <w:r w:rsidR="009A2183" w:rsidRPr="00CE6D96">
        <w:rPr>
          <w:rFonts w:asciiTheme="minorHAnsi" w:hAnsiTheme="minorHAnsi" w:cstheme="minorHAnsi"/>
          <w:sz w:val="24"/>
          <w:szCs w:val="24"/>
        </w:rPr>
        <w:t>a</w:t>
      </w:r>
      <w:r w:rsidR="003B1D45" w:rsidRPr="00CE6D96">
        <w:rPr>
          <w:rFonts w:asciiTheme="minorHAnsi" w:hAnsiTheme="minorHAnsi" w:cstheme="minorHAnsi"/>
          <w:sz w:val="24"/>
          <w:szCs w:val="24"/>
        </w:rPr>
        <w:t>by činil vůči odběratelům veškeré úkony v souvislosti se smlouvami s odběrateli, které jsou v souladu s</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4B6023">
        <w:rPr>
          <w:rFonts w:asciiTheme="minorHAnsi" w:hAnsiTheme="minorHAnsi" w:cstheme="minorHAnsi"/>
          <w:sz w:val="24"/>
          <w:szCs w:val="24"/>
        </w:rPr>
        <w:t>mlouvou</w:t>
      </w:r>
      <w:r w:rsidR="003B1D45" w:rsidRPr="00CE6D96">
        <w:rPr>
          <w:rFonts w:asciiTheme="minorHAnsi" w:hAnsiTheme="minorHAnsi" w:cstheme="minorHAnsi"/>
          <w:sz w:val="24"/>
          <w:szCs w:val="24"/>
        </w:rPr>
        <w:t xml:space="preserve">, včetně umožnění připojení na vodovod ve smyslu ustanovení § 8 odst. 5 </w:t>
      </w:r>
      <w:proofErr w:type="spellStart"/>
      <w:r w:rsidR="003B1D45" w:rsidRPr="00CE6D96">
        <w:rPr>
          <w:rFonts w:asciiTheme="minorHAnsi" w:hAnsiTheme="minorHAnsi" w:cstheme="minorHAnsi"/>
          <w:sz w:val="24"/>
          <w:szCs w:val="24"/>
        </w:rPr>
        <w:t>Z</w:t>
      </w:r>
      <w:r w:rsidR="00AB60A2">
        <w:rPr>
          <w:rFonts w:asciiTheme="minorHAnsi" w:hAnsiTheme="minorHAnsi" w:cstheme="minorHAnsi"/>
          <w:sz w:val="24"/>
          <w:szCs w:val="24"/>
        </w:rPr>
        <w:t>oVK</w:t>
      </w:r>
      <w:proofErr w:type="spellEnd"/>
      <w:r w:rsidR="003B1D45" w:rsidRPr="00CE6D96">
        <w:rPr>
          <w:rFonts w:asciiTheme="minorHAnsi" w:hAnsiTheme="minorHAnsi" w:cstheme="minorHAnsi"/>
          <w:sz w:val="24"/>
          <w:szCs w:val="24"/>
        </w:rPr>
        <w:t>.</w:t>
      </w:r>
      <w:r w:rsidR="00C47F84" w:rsidRPr="00CE6D96">
        <w:rPr>
          <w:rFonts w:asciiTheme="minorHAnsi" w:hAnsiTheme="minorHAnsi" w:cstheme="minorHAnsi"/>
          <w:sz w:val="24"/>
          <w:szCs w:val="24"/>
        </w:rPr>
        <w:t xml:space="preserve"> </w:t>
      </w:r>
    </w:p>
    <w:p w14:paraId="71EC763B" w14:textId="5FDA0A48" w:rsidR="00333B38" w:rsidRDefault="00333B38" w:rsidP="00AB60A2">
      <w:pPr>
        <w:pStyle w:val="Preambule"/>
        <w:tabs>
          <w:tab w:val="clear" w:pos="720"/>
          <w:tab w:val="num" w:pos="709"/>
        </w:tabs>
        <w:ind w:left="709" w:hanging="709"/>
        <w:jc w:val="both"/>
        <w:rPr>
          <w:rFonts w:asciiTheme="minorHAnsi" w:hAnsiTheme="minorHAnsi" w:cstheme="minorHAnsi"/>
          <w:sz w:val="24"/>
          <w:szCs w:val="24"/>
        </w:rPr>
      </w:pPr>
      <w:r w:rsidRPr="00CE6D96">
        <w:rPr>
          <w:rFonts w:asciiTheme="minorHAnsi" w:hAnsiTheme="minorHAnsi" w:cstheme="minorHAnsi"/>
          <w:sz w:val="24"/>
          <w:szCs w:val="24"/>
        </w:rPr>
        <w:t>Provozovatel, který je oprávněn k podnikání v oblas</w:t>
      </w:r>
      <w:r w:rsidR="00CF3BDA" w:rsidRPr="00CE6D96">
        <w:rPr>
          <w:rFonts w:asciiTheme="minorHAnsi" w:hAnsiTheme="minorHAnsi" w:cstheme="minorHAnsi"/>
          <w:sz w:val="24"/>
          <w:szCs w:val="24"/>
        </w:rPr>
        <w:t>ti provozování vodovodů a </w:t>
      </w:r>
      <w:r w:rsidRPr="00CE6D96">
        <w:rPr>
          <w:rFonts w:asciiTheme="minorHAnsi" w:hAnsiTheme="minorHAnsi" w:cstheme="minorHAnsi"/>
          <w:sz w:val="24"/>
          <w:szCs w:val="24"/>
        </w:rPr>
        <w:t xml:space="preserve">kanalizací pro veřejnou potřebu, má zájem provozovat vodovody </w:t>
      </w:r>
      <w:r w:rsidR="00AB60A2">
        <w:rPr>
          <w:rFonts w:asciiTheme="minorHAnsi" w:hAnsiTheme="minorHAnsi" w:cstheme="minorHAnsi"/>
          <w:sz w:val="24"/>
          <w:szCs w:val="24"/>
        </w:rPr>
        <w:t>p</w:t>
      </w:r>
      <w:r w:rsidRPr="00CE6D96">
        <w:rPr>
          <w:rFonts w:asciiTheme="minorHAnsi" w:hAnsiTheme="minorHAnsi" w:cstheme="minorHAnsi"/>
          <w:sz w:val="24"/>
          <w:szCs w:val="24"/>
        </w:rPr>
        <w:t>o celou dobu p</w:t>
      </w:r>
      <w:r w:rsidR="00EF281B" w:rsidRPr="00CE6D96">
        <w:rPr>
          <w:rFonts w:asciiTheme="minorHAnsi" w:hAnsiTheme="minorHAnsi" w:cstheme="minorHAnsi"/>
          <w:sz w:val="24"/>
          <w:szCs w:val="24"/>
        </w:rPr>
        <w:t>rovozování a </w:t>
      </w:r>
      <w:r w:rsidRPr="00CE6D96">
        <w:rPr>
          <w:rFonts w:asciiTheme="minorHAnsi" w:hAnsiTheme="minorHAnsi" w:cstheme="minorHAnsi"/>
          <w:sz w:val="24"/>
          <w:szCs w:val="24"/>
        </w:rPr>
        <w:t xml:space="preserve">platit </w:t>
      </w:r>
      <w:r w:rsidR="00AB60A2">
        <w:rPr>
          <w:rFonts w:asciiTheme="minorHAnsi" w:hAnsiTheme="minorHAnsi" w:cstheme="minorHAnsi"/>
          <w:sz w:val="24"/>
          <w:szCs w:val="24"/>
        </w:rPr>
        <w:t>Vlastník</w:t>
      </w:r>
      <w:r w:rsidR="000D101F">
        <w:rPr>
          <w:rFonts w:asciiTheme="minorHAnsi" w:hAnsiTheme="minorHAnsi" w:cstheme="minorHAnsi"/>
          <w:sz w:val="24"/>
          <w:szCs w:val="24"/>
        </w:rPr>
        <w:t>ovi</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za dobu provozování </w:t>
      </w:r>
      <w:r w:rsidR="00DB186B" w:rsidRPr="00CE6D96">
        <w:rPr>
          <w:rFonts w:asciiTheme="minorHAnsi" w:hAnsiTheme="minorHAnsi" w:cstheme="minorHAnsi"/>
          <w:sz w:val="24"/>
          <w:szCs w:val="24"/>
        </w:rPr>
        <w:t xml:space="preserve">pachtovné </w:t>
      </w:r>
      <w:r w:rsidRPr="00CE6D96">
        <w:rPr>
          <w:rFonts w:asciiTheme="minorHAnsi" w:hAnsiTheme="minorHAnsi" w:cstheme="minorHAnsi"/>
          <w:sz w:val="24"/>
          <w:szCs w:val="24"/>
        </w:rPr>
        <w:t xml:space="preserve">ve výši určené </w:t>
      </w:r>
      <w:r w:rsidR="00AB60A2">
        <w:rPr>
          <w:rFonts w:asciiTheme="minorHAnsi" w:hAnsiTheme="minorHAnsi" w:cstheme="minorHAnsi"/>
          <w:sz w:val="24"/>
          <w:szCs w:val="24"/>
        </w:rPr>
        <w:t>Vlastník</w:t>
      </w:r>
      <w:r w:rsidR="000D101F">
        <w:rPr>
          <w:rFonts w:asciiTheme="minorHAnsi" w:hAnsiTheme="minorHAnsi" w:cstheme="minorHAnsi"/>
          <w:sz w:val="24"/>
          <w:szCs w:val="24"/>
        </w:rPr>
        <w:t>em</w:t>
      </w:r>
      <w:r w:rsidR="00BD27C9" w:rsidRPr="00CE6D96">
        <w:rPr>
          <w:rFonts w:asciiTheme="minorHAnsi" w:hAnsiTheme="minorHAnsi" w:cstheme="minorHAnsi"/>
          <w:sz w:val="24"/>
          <w:szCs w:val="24"/>
        </w:rPr>
        <w:t>, a to způsoby uvedenými v</w:t>
      </w:r>
      <w:r w:rsidR="009918E4">
        <w:rPr>
          <w:rFonts w:asciiTheme="minorHAnsi" w:hAnsiTheme="minorHAnsi" w:cstheme="minorHAnsi"/>
          <w:sz w:val="24"/>
          <w:szCs w:val="24"/>
        </w:rPr>
        <w: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mlouvě.</w:t>
      </w:r>
      <w:r w:rsidR="001F6BE0">
        <w:rPr>
          <w:rFonts w:asciiTheme="minorHAnsi" w:hAnsiTheme="minorHAnsi" w:cstheme="minorHAnsi"/>
          <w:sz w:val="24"/>
          <w:szCs w:val="24"/>
        </w:rPr>
        <w:t xml:space="preserve"> </w:t>
      </w:r>
    </w:p>
    <w:p w14:paraId="1780B27E" w14:textId="488C1E4F" w:rsidR="000D101F"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Dne </w:t>
      </w:r>
      <w:r w:rsidR="0055768E">
        <w:rPr>
          <w:rFonts w:asciiTheme="minorHAnsi" w:hAnsiTheme="minorHAnsi" w:cstheme="minorHAnsi"/>
          <w:sz w:val="24"/>
          <w:szCs w:val="24"/>
        </w:rPr>
        <w:t>30. 10</w:t>
      </w:r>
      <w:r w:rsidR="003B4A33">
        <w:rPr>
          <w:rFonts w:asciiTheme="minorHAnsi" w:hAnsiTheme="minorHAnsi" w:cstheme="minorHAnsi"/>
          <w:sz w:val="24"/>
          <w:szCs w:val="24"/>
        </w:rPr>
        <w:t>. 2019</w:t>
      </w:r>
      <w:r>
        <w:rPr>
          <w:rFonts w:asciiTheme="minorHAnsi" w:hAnsiTheme="minorHAnsi" w:cstheme="minorHAnsi"/>
          <w:sz w:val="24"/>
          <w:szCs w:val="24"/>
        </w:rPr>
        <w:t xml:space="preserve"> byla mezi Vlastníkem, Vodohospodářským </w:t>
      </w:r>
      <w:r w:rsidRPr="000D101F">
        <w:rPr>
          <w:rFonts w:asciiTheme="minorHAnsi" w:hAnsiTheme="minorHAnsi" w:cstheme="minorHAnsi"/>
          <w:sz w:val="24"/>
          <w:szCs w:val="24"/>
        </w:rPr>
        <w:t>sdružení</w:t>
      </w:r>
      <w:r>
        <w:rPr>
          <w:rFonts w:asciiTheme="minorHAnsi" w:hAnsiTheme="minorHAnsi" w:cstheme="minorHAnsi"/>
          <w:sz w:val="24"/>
          <w:szCs w:val="24"/>
        </w:rPr>
        <w:t>m</w:t>
      </w:r>
      <w:r w:rsidRPr="000D101F">
        <w:rPr>
          <w:rFonts w:asciiTheme="minorHAnsi" w:hAnsiTheme="minorHAnsi" w:cstheme="minorHAnsi"/>
          <w:sz w:val="24"/>
          <w:szCs w:val="24"/>
        </w:rPr>
        <w:t xml:space="preserve"> obcí Slánské oblasti</w:t>
      </w:r>
      <w:r>
        <w:rPr>
          <w:rFonts w:asciiTheme="minorHAnsi" w:hAnsiTheme="minorHAnsi" w:cstheme="minorHAnsi"/>
          <w:sz w:val="24"/>
          <w:szCs w:val="24"/>
        </w:rPr>
        <w:t xml:space="preserve"> a dalšími obcemi jako vlastníky vodovodů na straně jedné a Provozovatelem na straně druhé uzavřena rámcová smlouva o pachtu a provozování vodovodů pro veřejnou potřebu (dále jen </w:t>
      </w:r>
      <w:r>
        <w:rPr>
          <w:rFonts w:asciiTheme="minorHAnsi" w:hAnsiTheme="minorHAnsi" w:cstheme="minorHAnsi"/>
          <w:b/>
          <w:sz w:val="24"/>
          <w:szCs w:val="24"/>
        </w:rPr>
        <w:t>„Rámcová smlouva“</w:t>
      </w:r>
      <w:r>
        <w:rPr>
          <w:rFonts w:asciiTheme="minorHAnsi" w:hAnsiTheme="minorHAnsi" w:cstheme="minorHAnsi"/>
          <w:sz w:val="24"/>
          <w:szCs w:val="24"/>
        </w:rPr>
        <w:t xml:space="preserve">). </w:t>
      </w:r>
    </w:p>
    <w:p w14:paraId="3F4C4565" w14:textId="707A6B7E" w:rsidR="000D101F" w:rsidRPr="00CE6D96" w:rsidRDefault="000D101F" w:rsidP="000D101F">
      <w:pPr>
        <w:pStyle w:val="Preambule"/>
        <w:ind w:left="709" w:hanging="709"/>
        <w:jc w:val="both"/>
        <w:rPr>
          <w:rFonts w:asciiTheme="minorHAnsi" w:hAnsiTheme="minorHAnsi" w:cstheme="minorHAnsi"/>
          <w:sz w:val="24"/>
          <w:szCs w:val="24"/>
        </w:rPr>
      </w:pPr>
      <w:r>
        <w:rPr>
          <w:rFonts w:asciiTheme="minorHAnsi" w:hAnsiTheme="minorHAnsi" w:cstheme="minorHAnsi"/>
          <w:sz w:val="24"/>
          <w:szCs w:val="24"/>
        </w:rPr>
        <w:t xml:space="preserve">V Rámcové smlouvě se účastníci dohodli na vymezení práv a </w:t>
      </w:r>
      <w:r w:rsidR="008913A6">
        <w:rPr>
          <w:rFonts w:asciiTheme="minorHAnsi" w:hAnsiTheme="minorHAnsi" w:cstheme="minorHAnsi"/>
          <w:sz w:val="24"/>
          <w:szCs w:val="24"/>
        </w:rPr>
        <w:t xml:space="preserve">povinností souvisejících s pachtem a provozováním vodovodů s tím, že bylo ujednáno, že každý z vlastníků uzavře s Provozovatelem </w:t>
      </w:r>
      <w:r w:rsidR="008913A6" w:rsidRPr="008913A6">
        <w:rPr>
          <w:rFonts w:asciiTheme="minorHAnsi" w:hAnsiTheme="minorHAnsi" w:cstheme="minorHAnsi"/>
          <w:sz w:val="24"/>
          <w:szCs w:val="24"/>
        </w:rPr>
        <w:t xml:space="preserve">samostatnou smlouvou o pachtu vodohospodářského majetku a provozování vodovodu pro veřejnou potřebu, ve které bude specifikován předmět pachtu a případná další práva a povinnosti související s pachtem a provozováním vodovodu </w:t>
      </w:r>
      <w:r w:rsidR="008913A6">
        <w:rPr>
          <w:rFonts w:asciiTheme="minorHAnsi" w:hAnsiTheme="minorHAnsi" w:cstheme="minorHAnsi"/>
          <w:sz w:val="24"/>
          <w:szCs w:val="24"/>
        </w:rPr>
        <w:t>Vlastníka</w:t>
      </w:r>
      <w:r w:rsidR="00177D20">
        <w:rPr>
          <w:rFonts w:asciiTheme="minorHAnsi" w:hAnsiTheme="minorHAnsi" w:cstheme="minorHAnsi"/>
          <w:sz w:val="24"/>
          <w:szCs w:val="24"/>
        </w:rPr>
        <w:t xml:space="preserve">. </w:t>
      </w:r>
      <w:r w:rsidR="008913A6">
        <w:rPr>
          <w:rFonts w:asciiTheme="minorHAnsi" w:hAnsiTheme="minorHAnsi" w:cstheme="minorHAnsi"/>
          <w:sz w:val="24"/>
          <w:szCs w:val="24"/>
        </w:rPr>
        <w:t xml:space="preserve"> </w:t>
      </w:r>
    </w:p>
    <w:p w14:paraId="6C0F0151" w14:textId="33AA76CA" w:rsidR="004269AB" w:rsidRDefault="00B54A68" w:rsidP="00AB60A2">
      <w:pPr>
        <w:pStyle w:val="Preambule"/>
        <w:ind w:left="709" w:hanging="709"/>
        <w:jc w:val="both"/>
        <w:rPr>
          <w:rFonts w:asciiTheme="minorHAnsi" w:hAnsiTheme="minorHAnsi" w:cstheme="minorHAnsi"/>
          <w:sz w:val="24"/>
          <w:szCs w:val="24"/>
        </w:rPr>
      </w:pPr>
      <w:r w:rsidRPr="00CE6D96">
        <w:rPr>
          <w:rFonts w:asciiTheme="minorHAnsi" w:hAnsiTheme="minorHAnsi" w:cstheme="minorHAnsi"/>
          <w:sz w:val="24"/>
          <w:szCs w:val="24"/>
        </w:rPr>
        <w:t xml:space="preserve">Na základě výše uvedených skutečností se </w:t>
      </w:r>
      <w:r w:rsidR="00AB60A2">
        <w:rPr>
          <w:rFonts w:asciiTheme="minorHAnsi" w:hAnsiTheme="minorHAnsi" w:cstheme="minorHAnsi"/>
          <w:sz w:val="24"/>
          <w:szCs w:val="24"/>
        </w:rPr>
        <w:t>Vlastní</w:t>
      </w:r>
      <w:r w:rsidR="008913A6">
        <w:rPr>
          <w:rFonts w:asciiTheme="minorHAnsi" w:hAnsiTheme="minorHAnsi" w:cstheme="minorHAnsi"/>
          <w:sz w:val="24"/>
          <w:szCs w:val="24"/>
        </w:rPr>
        <w:t>k a Provozovatel</w:t>
      </w:r>
      <w:r w:rsidR="00AB60A2">
        <w:rPr>
          <w:rFonts w:asciiTheme="minorHAnsi" w:hAnsiTheme="minorHAnsi" w:cstheme="minorHAnsi"/>
          <w:sz w:val="24"/>
          <w:szCs w:val="24"/>
        </w:rPr>
        <w:t xml:space="preserve"> </w:t>
      </w:r>
      <w:r w:rsidRPr="00CE6D96">
        <w:rPr>
          <w:rFonts w:asciiTheme="minorHAnsi" w:hAnsiTheme="minorHAnsi" w:cstheme="minorHAnsi"/>
          <w:sz w:val="24"/>
          <w:szCs w:val="24"/>
        </w:rPr>
        <w:t xml:space="preserve">dohodli na následující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AB60A2">
        <w:rPr>
          <w:rFonts w:asciiTheme="minorHAnsi" w:hAnsiTheme="minorHAnsi" w:cstheme="minorHAnsi"/>
          <w:sz w:val="24"/>
          <w:szCs w:val="24"/>
        </w:rPr>
        <w:t xml:space="preserve">mlouvě. </w:t>
      </w:r>
    </w:p>
    <w:p w14:paraId="16B26129" w14:textId="77777777" w:rsidR="004E6FC0" w:rsidRPr="00CE6D96" w:rsidRDefault="004E6FC0" w:rsidP="009918E4">
      <w:pPr>
        <w:pStyle w:val="Nadpis1"/>
        <w:tabs>
          <w:tab w:val="clear" w:pos="3970"/>
          <w:tab w:val="num" w:pos="0"/>
        </w:tabs>
        <w:spacing w:line="360" w:lineRule="auto"/>
        <w:ind w:left="0"/>
        <w:jc w:val="center"/>
        <w:rPr>
          <w:rFonts w:asciiTheme="minorHAnsi" w:hAnsiTheme="minorHAnsi" w:cstheme="minorHAnsi"/>
          <w:b/>
          <w:szCs w:val="24"/>
        </w:rPr>
      </w:pPr>
      <w:bookmarkStart w:id="1" w:name="_Toc276770503"/>
      <w:bookmarkStart w:id="2" w:name="_Toc389545630"/>
      <w:r w:rsidRPr="00CE6D96">
        <w:rPr>
          <w:rFonts w:asciiTheme="minorHAnsi" w:hAnsiTheme="minorHAnsi" w:cstheme="minorHAnsi"/>
          <w:b/>
          <w:szCs w:val="24"/>
        </w:rPr>
        <w:t>PŘEDMĚT SMLOUVY</w:t>
      </w:r>
      <w:bookmarkEnd w:id="1"/>
      <w:bookmarkEnd w:id="2"/>
      <w:r w:rsidRPr="00CE6D96">
        <w:rPr>
          <w:rFonts w:asciiTheme="minorHAnsi" w:hAnsiTheme="minorHAnsi" w:cstheme="minorHAnsi"/>
          <w:b/>
          <w:szCs w:val="24"/>
        </w:rPr>
        <w:t xml:space="preserve"> </w:t>
      </w:r>
    </w:p>
    <w:p w14:paraId="5446288D" w14:textId="1A6350B9" w:rsidR="004E6FC0" w:rsidRPr="00CE6D96" w:rsidRDefault="004E6FC0" w:rsidP="00AB60A2">
      <w:pPr>
        <w:pStyle w:val="Nadpis2"/>
        <w:spacing w:after="0" w:line="240" w:lineRule="auto"/>
        <w:rPr>
          <w:rFonts w:asciiTheme="minorHAnsi" w:hAnsiTheme="minorHAnsi" w:cstheme="minorHAnsi"/>
          <w:b/>
          <w:sz w:val="24"/>
          <w:szCs w:val="24"/>
        </w:rPr>
      </w:pPr>
      <w:bookmarkStart w:id="3" w:name="_Ref276714355"/>
      <w:bookmarkStart w:id="4" w:name="_Toc276770504"/>
      <w:bookmarkStart w:id="5" w:name="_Toc389545631"/>
      <w:r w:rsidRPr="00CE6D96">
        <w:rPr>
          <w:rFonts w:asciiTheme="minorHAnsi" w:hAnsiTheme="minorHAnsi" w:cstheme="minorHAnsi"/>
          <w:b/>
          <w:sz w:val="24"/>
          <w:szCs w:val="24"/>
        </w:rPr>
        <w:t xml:space="preserve">Vymezení předmětu </w:t>
      </w:r>
      <w:bookmarkEnd w:id="3"/>
      <w:bookmarkEnd w:id="4"/>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00AA14B7">
        <w:rPr>
          <w:rFonts w:asciiTheme="minorHAnsi" w:hAnsiTheme="minorHAnsi" w:cstheme="minorHAnsi"/>
          <w:b/>
          <w:sz w:val="24"/>
          <w:szCs w:val="24"/>
        </w:rPr>
        <w:t>s</w:t>
      </w:r>
      <w:r w:rsidR="00BB2352" w:rsidRPr="00CE6D96">
        <w:rPr>
          <w:rFonts w:asciiTheme="minorHAnsi" w:hAnsiTheme="minorHAnsi" w:cstheme="minorHAnsi"/>
          <w:b/>
          <w:sz w:val="24"/>
          <w:szCs w:val="24"/>
        </w:rPr>
        <w:t>mlouvy</w:t>
      </w:r>
      <w:bookmarkEnd w:id="5"/>
    </w:p>
    <w:p w14:paraId="228E8E14" w14:textId="77777777" w:rsidR="00AB60A2" w:rsidRDefault="00AB60A2" w:rsidP="00AB60A2">
      <w:pPr>
        <w:pStyle w:val="Nadpis3"/>
        <w:keepNext w:val="0"/>
        <w:keepLines w:val="0"/>
        <w:spacing w:before="0" w:line="240" w:lineRule="auto"/>
        <w:rPr>
          <w:rFonts w:asciiTheme="minorHAnsi" w:hAnsiTheme="minorHAnsi" w:cstheme="minorHAnsi"/>
          <w:color w:val="auto"/>
          <w:sz w:val="24"/>
          <w:szCs w:val="24"/>
        </w:rPr>
      </w:pPr>
      <w:bookmarkStart w:id="6" w:name="_Toc389482532"/>
      <w:bookmarkStart w:id="7" w:name="_Toc389484525"/>
      <w:bookmarkStart w:id="8" w:name="_Toc389484700"/>
    </w:p>
    <w:p w14:paraId="51ED5B79" w14:textId="06BBA0C8" w:rsidR="004E6FC0" w:rsidRPr="00CE6D96" w:rsidRDefault="004E6FC0"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Vlastní</w:t>
      </w:r>
      <w:r w:rsidR="008913A6">
        <w:rPr>
          <w:rFonts w:asciiTheme="minorHAnsi" w:hAnsiTheme="minorHAnsi" w:cstheme="minorHAnsi"/>
          <w:color w:val="auto"/>
          <w:sz w:val="24"/>
          <w:szCs w:val="24"/>
        </w:rPr>
        <w:t xml:space="preserve">k </w:t>
      </w:r>
      <w:r w:rsidRPr="00CE6D96">
        <w:rPr>
          <w:rFonts w:asciiTheme="minorHAnsi" w:hAnsiTheme="minorHAnsi" w:cstheme="minorHAnsi"/>
          <w:color w:val="auto"/>
          <w:sz w:val="24"/>
          <w:szCs w:val="24"/>
        </w:rPr>
        <w:t>se zavazuj</w:t>
      </w:r>
      <w:r w:rsidR="008913A6">
        <w:rPr>
          <w:rFonts w:asciiTheme="minorHAnsi" w:hAnsiTheme="minorHAnsi" w:cstheme="minorHAnsi"/>
          <w:color w:val="auto"/>
          <w:sz w:val="24"/>
          <w:szCs w:val="24"/>
        </w:rPr>
        <w:t xml:space="preserve">e </w:t>
      </w:r>
      <w:r w:rsidR="00B9017F" w:rsidRPr="00CE6D96">
        <w:rPr>
          <w:rFonts w:asciiTheme="minorHAnsi" w:hAnsiTheme="minorHAnsi" w:cstheme="minorHAnsi"/>
          <w:color w:val="auto"/>
          <w:sz w:val="24"/>
          <w:szCs w:val="24"/>
        </w:rPr>
        <w:t xml:space="preserve">přenechat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rovozovateli </w:t>
      </w:r>
      <w:r w:rsidR="00B9017F" w:rsidRPr="00CE6D96">
        <w:rPr>
          <w:rFonts w:asciiTheme="minorHAnsi" w:hAnsiTheme="minorHAnsi" w:cstheme="minorHAnsi"/>
          <w:color w:val="auto"/>
          <w:sz w:val="24"/>
          <w:szCs w:val="24"/>
        </w:rPr>
        <w:t xml:space="preserve">k dočasnému </w:t>
      </w:r>
      <w:r w:rsidRPr="00CE6D96">
        <w:rPr>
          <w:rFonts w:asciiTheme="minorHAnsi" w:hAnsiTheme="minorHAnsi" w:cstheme="minorHAnsi"/>
          <w:color w:val="auto"/>
          <w:sz w:val="24"/>
          <w:szCs w:val="24"/>
        </w:rPr>
        <w:t xml:space="preserve">užívání </w:t>
      </w:r>
      <w:r w:rsidR="00A77C2B" w:rsidRPr="00CE6D96">
        <w:rPr>
          <w:rFonts w:asciiTheme="minorHAnsi" w:hAnsiTheme="minorHAnsi" w:cstheme="minorHAnsi"/>
          <w:color w:val="auto"/>
          <w:sz w:val="24"/>
          <w:szCs w:val="24"/>
        </w:rPr>
        <w:t>a </w:t>
      </w:r>
      <w:r w:rsidR="00B9017F" w:rsidRPr="00CE6D96">
        <w:rPr>
          <w:rFonts w:asciiTheme="minorHAnsi" w:hAnsiTheme="minorHAnsi" w:cstheme="minorHAnsi"/>
          <w:color w:val="auto"/>
          <w:sz w:val="24"/>
          <w:szCs w:val="24"/>
        </w:rPr>
        <w:t xml:space="preserve">požívání </w:t>
      </w:r>
      <w:r w:rsidR="008913A6">
        <w:rPr>
          <w:rFonts w:asciiTheme="minorHAnsi" w:hAnsiTheme="minorHAnsi" w:cstheme="minorHAnsi"/>
          <w:color w:val="auto"/>
          <w:sz w:val="24"/>
          <w:szCs w:val="24"/>
        </w:rPr>
        <w:t>V</w:t>
      </w:r>
      <w:r w:rsidR="00C20D9C" w:rsidRPr="00CE6D96">
        <w:rPr>
          <w:rFonts w:asciiTheme="minorHAnsi" w:hAnsiTheme="minorHAnsi" w:cstheme="minorHAnsi"/>
          <w:color w:val="auto"/>
          <w:sz w:val="24"/>
          <w:szCs w:val="24"/>
        </w:rPr>
        <w:t>odohospodářský m</w:t>
      </w:r>
      <w:r w:rsidRPr="00CE6D96">
        <w:rPr>
          <w:rFonts w:asciiTheme="minorHAnsi" w:hAnsiTheme="minorHAnsi" w:cstheme="minorHAnsi"/>
          <w:color w:val="auto"/>
          <w:sz w:val="24"/>
          <w:szCs w:val="24"/>
        </w:rPr>
        <w:t xml:space="preserve">ajetek za účelem </w:t>
      </w:r>
      <w:r w:rsidR="00C20D9C"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w:t>
      </w:r>
      <w:r w:rsidR="00C20D9C" w:rsidRPr="00CE6D96">
        <w:rPr>
          <w:rFonts w:asciiTheme="minorHAnsi" w:hAnsiTheme="minorHAnsi" w:cstheme="minorHAnsi"/>
          <w:color w:val="auto"/>
          <w:sz w:val="24"/>
          <w:szCs w:val="24"/>
        </w:rPr>
        <w:t>v</w:t>
      </w:r>
      <w:r w:rsidRPr="00CE6D96">
        <w:rPr>
          <w:rFonts w:asciiTheme="minorHAnsi" w:hAnsiTheme="minorHAnsi" w:cstheme="minorHAnsi"/>
          <w:color w:val="auto"/>
          <w:sz w:val="24"/>
          <w:szCs w:val="24"/>
        </w:rPr>
        <w:t xml:space="preserve">odovodů jménem a na vlastní odpovědnost </w:t>
      </w:r>
      <w:r w:rsidR="001F6BE0">
        <w:rPr>
          <w:rFonts w:asciiTheme="minorHAnsi" w:hAnsiTheme="minorHAnsi" w:cstheme="minorHAnsi"/>
          <w:color w:val="auto"/>
          <w:sz w:val="24"/>
          <w:szCs w:val="24"/>
        </w:rPr>
        <w:t>P</w:t>
      </w:r>
      <w:r w:rsidRPr="00CE6D96">
        <w:rPr>
          <w:rFonts w:asciiTheme="minorHAnsi" w:hAnsiTheme="minorHAnsi" w:cstheme="minorHAnsi"/>
          <w:color w:val="auto"/>
          <w:sz w:val="24"/>
          <w:szCs w:val="24"/>
        </w:rPr>
        <w:t>rovozovatele</w:t>
      </w:r>
      <w:r w:rsidR="00C20D9C"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Provozovatel se zavazuje</w:t>
      </w:r>
      <w:r w:rsidR="003542E5" w:rsidRPr="00CE6D96">
        <w:rPr>
          <w:rFonts w:asciiTheme="minorHAnsi" w:hAnsiTheme="minorHAnsi" w:cstheme="minorHAnsi"/>
          <w:color w:val="auto"/>
          <w:sz w:val="24"/>
          <w:szCs w:val="24"/>
        </w:rPr>
        <w:t xml:space="preserve"> </w:t>
      </w:r>
      <w:r w:rsidR="00504E49" w:rsidRPr="00CE6D96">
        <w:rPr>
          <w:rFonts w:asciiTheme="minorHAnsi" w:hAnsiTheme="minorHAnsi" w:cstheme="minorHAnsi"/>
          <w:color w:val="auto"/>
          <w:sz w:val="24"/>
          <w:szCs w:val="24"/>
        </w:rPr>
        <w:t xml:space="preserve">po dobu </w:t>
      </w:r>
      <w:r w:rsidR="00AE27D6" w:rsidRPr="00CE6D96">
        <w:rPr>
          <w:rFonts w:asciiTheme="minorHAnsi" w:hAnsiTheme="minorHAnsi" w:cstheme="minorHAnsi"/>
          <w:color w:val="auto"/>
          <w:sz w:val="24"/>
          <w:szCs w:val="24"/>
        </w:rPr>
        <w:t xml:space="preserve">trvání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AE27D6" w:rsidRPr="00CE6D96">
        <w:rPr>
          <w:rFonts w:asciiTheme="minorHAnsi" w:hAnsiTheme="minorHAnsi" w:cstheme="minorHAnsi"/>
          <w:color w:val="auto"/>
          <w:sz w:val="24"/>
          <w:szCs w:val="24"/>
        </w:rPr>
        <w:t>mlouvy</w:t>
      </w:r>
      <w:r w:rsidRPr="00CE6D96">
        <w:rPr>
          <w:rFonts w:asciiTheme="minorHAnsi" w:hAnsiTheme="minorHAnsi" w:cstheme="minorHAnsi"/>
          <w:color w:val="auto"/>
          <w:sz w:val="24"/>
          <w:szCs w:val="24"/>
        </w:rPr>
        <w:t xml:space="preserve"> užívat </w:t>
      </w:r>
      <w:r w:rsidR="008913A6">
        <w:rPr>
          <w:rFonts w:asciiTheme="minorHAnsi" w:hAnsiTheme="minorHAnsi" w:cstheme="minorHAnsi"/>
          <w:color w:val="auto"/>
          <w:sz w:val="24"/>
          <w:szCs w:val="24"/>
        </w:rPr>
        <w:t>V</w:t>
      </w:r>
      <w:r w:rsidR="004B6023">
        <w:rPr>
          <w:rFonts w:asciiTheme="minorHAnsi" w:hAnsiTheme="minorHAnsi" w:cstheme="minorHAnsi"/>
          <w:color w:val="auto"/>
          <w:sz w:val="24"/>
          <w:szCs w:val="24"/>
        </w:rPr>
        <w:t xml:space="preserve">odohospodářský majetek </w:t>
      </w:r>
      <w:r w:rsidRPr="00CE6D96">
        <w:rPr>
          <w:rFonts w:asciiTheme="minorHAnsi" w:hAnsiTheme="minorHAnsi" w:cstheme="minorHAnsi"/>
          <w:color w:val="auto"/>
          <w:sz w:val="24"/>
          <w:szCs w:val="24"/>
        </w:rPr>
        <w:t xml:space="preserve">ode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ne </w:t>
      </w:r>
      <w:r w:rsidR="00BB2352" w:rsidRPr="00CE6D96">
        <w:rPr>
          <w:rFonts w:asciiTheme="minorHAnsi" w:hAnsiTheme="minorHAnsi" w:cstheme="minorHAnsi"/>
          <w:color w:val="auto"/>
          <w:sz w:val="24"/>
          <w:szCs w:val="24"/>
        </w:rPr>
        <w:t>z</w:t>
      </w:r>
      <w:r w:rsidRPr="00CE6D96">
        <w:rPr>
          <w:rFonts w:asciiTheme="minorHAnsi" w:hAnsiTheme="minorHAnsi" w:cstheme="minorHAnsi"/>
          <w:color w:val="auto"/>
          <w:sz w:val="24"/>
          <w:szCs w:val="24"/>
        </w:rPr>
        <w:t xml:space="preserve">ahájení </w:t>
      </w:r>
      <w:r w:rsidR="00BB2352" w:rsidRPr="00CE6D96">
        <w:rPr>
          <w:rFonts w:asciiTheme="minorHAnsi" w:hAnsiTheme="minorHAnsi" w:cstheme="minorHAnsi"/>
          <w:color w:val="auto"/>
          <w:sz w:val="24"/>
          <w:szCs w:val="24"/>
        </w:rPr>
        <w:t>p</w:t>
      </w:r>
      <w:r w:rsidRPr="00CE6D96">
        <w:rPr>
          <w:rFonts w:asciiTheme="minorHAnsi" w:hAnsiTheme="minorHAnsi" w:cstheme="minorHAnsi"/>
          <w:color w:val="auto"/>
          <w:sz w:val="24"/>
          <w:szCs w:val="24"/>
        </w:rPr>
        <w:t xml:space="preserve">rovozování řádně, účelně, </w:t>
      </w:r>
      <w:r w:rsidR="00A77C2B" w:rsidRPr="00CE6D96">
        <w:rPr>
          <w:rFonts w:asciiTheme="minorHAnsi" w:hAnsiTheme="minorHAnsi" w:cstheme="minorHAnsi"/>
          <w:color w:val="auto"/>
          <w:sz w:val="24"/>
          <w:szCs w:val="24"/>
        </w:rPr>
        <w:t>účinně a</w:t>
      </w:r>
      <w:r w:rsidR="00A168E8"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hospodárně</w:t>
      </w:r>
      <w:r w:rsidR="00014A4D" w:rsidRPr="00CE6D96">
        <w:rPr>
          <w:rFonts w:asciiTheme="minorHAnsi" w:hAnsiTheme="minorHAnsi" w:cstheme="minorHAnsi"/>
          <w:color w:val="auto"/>
          <w:sz w:val="24"/>
          <w:szCs w:val="24"/>
        </w:rPr>
        <w:t>, p</w:t>
      </w:r>
      <w:r w:rsidRPr="00CE6D96">
        <w:rPr>
          <w:rFonts w:asciiTheme="minorHAnsi" w:hAnsiTheme="minorHAnsi" w:cstheme="minorHAnsi"/>
          <w:color w:val="auto"/>
          <w:sz w:val="24"/>
          <w:szCs w:val="24"/>
        </w:rPr>
        <w:t xml:space="preserve">latit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 xml:space="preserve">ovi </w:t>
      </w:r>
      <w:r w:rsidR="003542E5" w:rsidRPr="00CE6D96">
        <w:rPr>
          <w:rFonts w:asciiTheme="minorHAnsi" w:hAnsiTheme="minorHAnsi" w:cstheme="minorHAnsi"/>
          <w:color w:val="auto"/>
          <w:sz w:val="24"/>
          <w:szCs w:val="24"/>
        </w:rPr>
        <w:t>pachtovné</w:t>
      </w:r>
      <w:r w:rsidR="00014A4D"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ve výši </w:t>
      </w:r>
      <w:r w:rsidR="00264294"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727289">
        <w:rPr>
          <w:rFonts w:asciiTheme="minorHAnsi" w:hAnsiTheme="minorHAnsi" w:cstheme="minorHAnsi"/>
          <w:color w:val="auto"/>
          <w:sz w:val="24"/>
          <w:szCs w:val="24"/>
        </w:rPr>
        <w:t>Rámcové</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a vrátit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ovi V</w:t>
      </w:r>
      <w:r w:rsidR="006B4DED" w:rsidRPr="00CE6D96">
        <w:rPr>
          <w:rFonts w:asciiTheme="minorHAnsi" w:hAnsiTheme="minorHAnsi" w:cstheme="minorHAnsi"/>
          <w:color w:val="auto"/>
          <w:sz w:val="24"/>
          <w:szCs w:val="24"/>
        </w:rPr>
        <w:t xml:space="preserve">odohospodářský </w:t>
      </w:r>
      <w:r w:rsidR="00BB2352"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ajetek ke </w:t>
      </w:r>
      <w:r w:rsidR="00BB2352" w:rsidRPr="00CE6D96">
        <w:rPr>
          <w:rFonts w:asciiTheme="minorHAnsi" w:hAnsiTheme="minorHAnsi" w:cstheme="minorHAnsi"/>
          <w:color w:val="auto"/>
          <w:sz w:val="24"/>
          <w:szCs w:val="24"/>
        </w:rPr>
        <w:t>d</w:t>
      </w:r>
      <w:r w:rsidRPr="00CE6D96">
        <w:rPr>
          <w:rFonts w:asciiTheme="minorHAnsi" w:hAnsiTheme="minorHAnsi" w:cstheme="minorHAnsi"/>
          <w:color w:val="auto"/>
          <w:sz w:val="24"/>
          <w:szCs w:val="24"/>
        </w:rPr>
        <w:t xml:space="preserve">ni </w:t>
      </w:r>
      <w:r w:rsidR="00BB2352"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končení </w:t>
      </w:r>
      <w:r w:rsidR="00AE27D6" w:rsidRPr="00CE6D96">
        <w:rPr>
          <w:rFonts w:asciiTheme="minorHAnsi" w:hAnsiTheme="minorHAnsi" w:cstheme="minorHAnsi"/>
          <w:color w:val="auto"/>
          <w:sz w:val="24"/>
          <w:szCs w:val="24"/>
        </w:rPr>
        <w:t xml:space="preserve">provozování </w:t>
      </w:r>
      <w:r w:rsidRPr="00CE6D96">
        <w:rPr>
          <w:rFonts w:asciiTheme="minorHAnsi" w:hAnsiTheme="minorHAnsi" w:cstheme="minorHAnsi"/>
          <w:color w:val="auto"/>
          <w:sz w:val="24"/>
          <w:szCs w:val="24"/>
        </w:rPr>
        <w:t xml:space="preserve">ve stavu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 xml:space="preserve">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w:t>
      </w:r>
      <w:bookmarkEnd w:id="6"/>
      <w:bookmarkEnd w:id="7"/>
      <w:bookmarkEnd w:id="8"/>
      <w:r w:rsidRPr="00CE6D96">
        <w:rPr>
          <w:rFonts w:asciiTheme="minorHAnsi" w:hAnsiTheme="minorHAnsi" w:cstheme="minorHAnsi"/>
          <w:color w:val="auto"/>
          <w:sz w:val="24"/>
          <w:szCs w:val="24"/>
        </w:rPr>
        <w:t xml:space="preserve"> </w:t>
      </w:r>
    </w:p>
    <w:p w14:paraId="19DB125E" w14:textId="77777777" w:rsidR="00333B38" w:rsidRPr="00CE6D96" w:rsidRDefault="00BB2352" w:rsidP="009918E4">
      <w:pPr>
        <w:pStyle w:val="Nadpis1"/>
        <w:tabs>
          <w:tab w:val="clear" w:pos="3970"/>
          <w:tab w:val="num" w:pos="0"/>
        </w:tabs>
        <w:spacing w:line="360" w:lineRule="auto"/>
        <w:ind w:left="0"/>
        <w:jc w:val="center"/>
        <w:rPr>
          <w:rFonts w:asciiTheme="minorHAnsi" w:hAnsiTheme="minorHAnsi" w:cstheme="minorHAnsi"/>
          <w:b/>
          <w:szCs w:val="24"/>
        </w:rPr>
      </w:pPr>
      <w:bookmarkStart w:id="9" w:name="_Toc389545632"/>
      <w:r w:rsidRPr="00CE6D96">
        <w:rPr>
          <w:rFonts w:asciiTheme="minorHAnsi" w:hAnsiTheme="minorHAnsi" w:cstheme="minorHAnsi"/>
          <w:b/>
          <w:szCs w:val="24"/>
        </w:rPr>
        <w:t xml:space="preserve">PŘEDMĚT </w:t>
      </w:r>
      <w:bookmarkEnd w:id="9"/>
      <w:r w:rsidR="00B9017F" w:rsidRPr="00CE6D96">
        <w:rPr>
          <w:rFonts w:asciiTheme="minorHAnsi" w:hAnsiTheme="minorHAnsi" w:cstheme="minorHAnsi"/>
          <w:b/>
          <w:szCs w:val="24"/>
        </w:rPr>
        <w:t xml:space="preserve">pachtu a </w:t>
      </w:r>
      <w:r w:rsidR="00AE27D6" w:rsidRPr="00CE6D96">
        <w:rPr>
          <w:rFonts w:asciiTheme="minorHAnsi" w:hAnsiTheme="minorHAnsi" w:cstheme="minorHAnsi"/>
          <w:b/>
          <w:szCs w:val="24"/>
        </w:rPr>
        <w:t>provozování</w:t>
      </w:r>
    </w:p>
    <w:p w14:paraId="045C58B9" w14:textId="77777777" w:rsidR="00C9044B" w:rsidRPr="00CE6D96" w:rsidRDefault="00C9044B" w:rsidP="00AB60A2">
      <w:pPr>
        <w:pStyle w:val="Nadpis2"/>
        <w:spacing w:before="360" w:after="0" w:line="240" w:lineRule="auto"/>
        <w:rPr>
          <w:rFonts w:asciiTheme="minorHAnsi" w:hAnsiTheme="minorHAnsi" w:cstheme="minorHAnsi"/>
          <w:b/>
          <w:sz w:val="24"/>
          <w:szCs w:val="24"/>
        </w:rPr>
      </w:pPr>
      <w:bookmarkStart w:id="10" w:name="_Toc389545633"/>
      <w:r w:rsidRPr="00CE6D96">
        <w:rPr>
          <w:rFonts w:asciiTheme="minorHAnsi" w:hAnsiTheme="minorHAnsi" w:cstheme="minorHAnsi"/>
          <w:b/>
          <w:sz w:val="24"/>
          <w:szCs w:val="24"/>
        </w:rPr>
        <w:t>Vodohospodářský majetek</w:t>
      </w:r>
      <w:bookmarkEnd w:id="10"/>
    </w:p>
    <w:p w14:paraId="65C46A0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11" w:name="_Toc389482535"/>
      <w:bookmarkStart w:id="12" w:name="_Toc389484528"/>
      <w:bookmarkStart w:id="13" w:name="_Toc389484703"/>
    </w:p>
    <w:p w14:paraId="3B237611" w14:textId="5FCA8DCB" w:rsidR="00C9044B" w:rsidRDefault="00D41D5E"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Vodohospodářský majetek, který je předmětem </w:t>
      </w:r>
      <w:r w:rsidR="00B9017F" w:rsidRPr="00CE6D96">
        <w:rPr>
          <w:rFonts w:asciiTheme="minorHAnsi" w:hAnsiTheme="minorHAnsi" w:cstheme="minorHAnsi"/>
          <w:color w:val="auto"/>
          <w:sz w:val="24"/>
          <w:szCs w:val="24"/>
        </w:rPr>
        <w:t xml:space="preserve">pachtu a </w:t>
      </w:r>
      <w:r w:rsidRPr="00CE6D96">
        <w:rPr>
          <w:rFonts w:asciiTheme="minorHAnsi" w:hAnsiTheme="minorHAnsi" w:cstheme="minorHAnsi"/>
          <w:color w:val="auto"/>
          <w:sz w:val="24"/>
          <w:szCs w:val="24"/>
        </w:rPr>
        <w:t xml:space="preserve">provozování podle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áděcí</w:t>
      </w:r>
      <w:r w:rsidR="00AA14B7">
        <w:rPr>
          <w:rFonts w:asciiTheme="minorHAnsi" w:hAnsiTheme="minorHAnsi" w:cstheme="minorHAnsi"/>
          <w:color w:val="auto"/>
          <w:sz w:val="24"/>
          <w:szCs w:val="24"/>
        </w:rPr>
        <w:t xml:space="preserve"> s</w:t>
      </w:r>
      <w:r w:rsidRPr="00CE6D96">
        <w:rPr>
          <w:rFonts w:asciiTheme="minorHAnsi" w:hAnsiTheme="minorHAnsi" w:cstheme="minorHAnsi"/>
          <w:color w:val="auto"/>
          <w:sz w:val="24"/>
          <w:szCs w:val="24"/>
        </w:rPr>
        <w:t xml:space="preserve">mlouvy, je tvořen vodovody </w:t>
      </w:r>
      <w:r w:rsidR="001F6BE0">
        <w:rPr>
          <w:rFonts w:asciiTheme="minorHAnsi" w:hAnsiTheme="minorHAnsi" w:cstheme="minorHAnsi"/>
          <w:color w:val="auto"/>
          <w:sz w:val="24"/>
          <w:szCs w:val="24"/>
        </w:rPr>
        <w:t>v</w:t>
      </w:r>
      <w:r w:rsidR="00E766C4" w:rsidRPr="00CE6D96">
        <w:rPr>
          <w:rFonts w:asciiTheme="minorHAnsi" w:hAnsiTheme="minorHAnsi" w:cstheme="minorHAnsi"/>
          <w:color w:val="auto"/>
          <w:sz w:val="24"/>
          <w:szCs w:val="24"/>
        </w:rPr>
        <w:t xml:space="preserve">e vlastnictví nebo v jiném užívacím právu </w:t>
      </w:r>
      <w:r w:rsidR="001F6BE0">
        <w:rPr>
          <w:rFonts w:asciiTheme="minorHAnsi" w:hAnsiTheme="minorHAnsi" w:cstheme="minorHAnsi"/>
          <w:color w:val="auto"/>
          <w:sz w:val="24"/>
          <w:szCs w:val="24"/>
        </w:rPr>
        <w:t>Vlastník</w:t>
      </w:r>
      <w:r w:rsidR="008913A6">
        <w:rPr>
          <w:rFonts w:asciiTheme="minorHAnsi" w:hAnsiTheme="minorHAnsi" w:cstheme="minorHAnsi"/>
          <w:color w:val="auto"/>
          <w:sz w:val="24"/>
          <w:szCs w:val="24"/>
        </w:rPr>
        <w:t>a</w:t>
      </w:r>
      <w:r w:rsidRPr="00CE6D96">
        <w:rPr>
          <w:rFonts w:asciiTheme="minorHAnsi" w:hAnsiTheme="minorHAnsi" w:cstheme="minorHAnsi"/>
          <w:color w:val="auto"/>
          <w:sz w:val="24"/>
          <w:szCs w:val="24"/>
        </w:rPr>
        <w:t xml:space="preserve">, </w:t>
      </w:r>
      <w:r w:rsidR="003B5A79" w:rsidRPr="00CE6D96">
        <w:rPr>
          <w:rFonts w:asciiTheme="minorHAnsi" w:hAnsiTheme="minorHAnsi" w:cstheme="minorHAnsi"/>
          <w:color w:val="auto"/>
          <w:sz w:val="24"/>
          <w:szCs w:val="24"/>
        </w:rPr>
        <w:t xml:space="preserve">souborem </w:t>
      </w:r>
      <w:r w:rsidR="00ED378D" w:rsidRPr="00CE6D96">
        <w:rPr>
          <w:rFonts w:asciiTheme="minorHAnsi" w:hAnsiTheme="minorHAnsi" w:cstheme="minorHAnsi"/>
          <w:color w:val="auto"/>
          <w:sz w:val="24"/>
          <w:szCs w:val="24"/>
        </w:rPr>
        <w:t xml:space="preserve">hmotných </w:t>
      </w:r>
      <w:r w:rsidR="00DF78A2" w:rsidRPr="00CE6D96">
        <w:rPr>
          <w:rFonts w:asciiTheme="minorHAnsi" w:hAnsiTheme="minorHAnsi" w:cstheme="minorHAnsi"/>
          <w:color w:val="auto"/>
          <w:sz w:val="24"/>
          <w:szCs w:val="24"/>
        </w:rPr>
        <w:t xml:space="preserve">a </w:t>
      </w:r>
      <w:r w:rsidR="00ED378D" w:rsidRPr="00CE6D96">
        <w:rPr>
          <w:rFonts w:asciiTheme="minorHAnsi" w:hAnsiTheme="minorHAnsi" w:cstheme="minorHAnsi"/>
          <w:color w:val="auto"/>
          <w:sz w:val="24"/>
          <w:szCs w:val="24"/>
        </w:rPr>
        <w:t xml:space="preserve">nehmotných </w:t>
      </w:r>
      <w:r w:rsidR="003B5A79" w:rsidRPr="00CE6D96">
        <w:rPr>
          <w:rFonts w:asciiTheme="minorHAnsi" w:hAnsiTheme="minorHAnsi" w:cstheme="minorHAnsi"/>
          <w:color w:val="auto"/>
          <w:sz w:val="24"/>
          <w:szCs w:val="24"/>
        </w:rPr>
        <w:t xml:space="preserve">nemovitých a movitých věcí, jež se váží k vodovodům </w:t>
      </w:r>
      <w:r w:rsidR="004B6023">
        <w:rPr>
          <w:rFonts w:asciiTheme="minorHAnsi" w:hAnsiTheme="minorHAnsi" w:cstheme="minorHAnsi"/>
          <w:color w:val="auto"/>
          <w:sz w:val="24"/>
          <w:szCs w:val="24"/>
        </w:rPr>
        <w:t xml:space="preserve">a </w:t>
      </w:r>
      <w:r w:rsidR="00E766C4" w:rsidRPr="00CE6D96">
        <w:rPr>
          <w:rFonts w:asciiTheme="minorHAnsi" w:hAnsiTheme="minorHAnsi" w:cstheme="minorHAnsi"/>
          <w:color w:val="auto"/>
          <w:sz w:val="24"/>
          <w:szCs w:val="24"/>
        </w:rPr>
        <w:t>k jejich užívání</w:t>
      </w:r>
      <w:r w:rsidR="00ED378D" w:rsidRPr="00CE6D96">
        <w:rPr>
          <w:rFonts w:asciiTheme="minorHAnsi" w:hAnsiTheme="minorHAnsi" w:cstheme="minorHAnsi"/>
          <w:color w:val="auto"/>
          <w:sz w:val="24"/>
          <w:szCs w:val="24"/>
        </w:rPr>
        <w:t xml:space="preserve"> za účelem provozování</w:t>
      </w:r>
      <w:r w:rsidRPr="00CE6D96">
        <w:rPr>
          <w:rFonts w:asciiTheme="minorHAnsi" w:hAnsiTheme="minorHAnsi" w:cstheme="minorHAnsi"/>
          <w:color w:val="auto"/>
          <w:sz w:val="24"/>
          <w:szCs w:val="24"/>
        </w:rPr>
        <w:t xml:space="preserve">. </w:t>
      </w:r>
      <w:r w:rsidR="008913A6">
        <w:rPr>
          <w:rFonts w:asciiTheme="minorHAnsi" w:hAnsiTheme="minorHAnsi" w:cstheme="minorHAnsi"/>
          <w:color w:val="auto"/>
          <w:sz w:val="24"/>
          <w:szCs w:val="24"/>
        </w:rPr>
        <w:t>Soupis Vodohospodářského majetku je uveden v </w:t>
      </w:r>
      <w:r w:rsidR="008913A6" w:rsidRPr="008913A6">
        <w:rPr>
          <w:rFonts w:asciiTheme="minorHAnsi" w:hAnsiTheme="minorHAnsi" w:cstheme="minorHAnsi"/>
          <w:b/>
          <w:color w:val="auto"/>
          <w:sz w:val="24"/>
          <w:szCs w:val="24"/>
        </w:rPr>
        <w:t>p</w:t>
      </w:r>
      <w:r w:rsidR="008913A6">
        <w:rPr>
          <w:rFonts w:asciiTheme="minorHAnsi" w:hAnsiTheme="minorHAnsi" w:cstheme="minorHAnsi"/>
          <w:b/>
          <w:color w:val="auto"/>
          <w:sz w:val="24"/>
          <w:szCs w:val="24"/>
        </w:rPr>
        <w:t>říloze č. 1</w:t>
      </w:r>
      <w:r w:rsidR="008913A6">
        <w:rPr>
          <w:rFonts w:asciiTheme="minorHAnsi" w:hAnsiTheme="minorHAnsi" w:cstheme="minorHAnsi"/>
          <w:color w:val="auto"/>
          <w:sz w:val="24"/>
          <w:szCs w:val="24"/>
        </w:rPr>
        <w:t xml:space="preserve">. </w:t>
      </w:r>
      <w:bookmarkEnd w:id="11"/>
      <w:bookmarkEnd w:id="12"/>
      <w:bookmarkEnd w:id="13"/>
    </w:p>
    <w:p w14:paraId="5A752B83" w14:textId="77777777" w:rsidR="008D7679" w:rsidRPr="008D7679" w:rsidRDefault="008D7679" w:rsidP="008D7679"/>
    <w:p w14:paraId="6628A5C4" w14:textId="77777777" w:rsidR="00A168E8" w:rsidRPr="00CE6D96" w:rsidRDefault="00A168E8" w:rsidP="00AB60A2">
      <w:pPr>
        <w:pStyle w:val="Nadpis2"/>
        <w:spacing w:before="360" w:after="0" w:line="240" w:lineRule="auto"/>
        <w:rPr>
          <w:rFonts w:asciiTheme="minorHAnsi" w:hAnsiTheme="minorHAnsi" w:cstheme="minorHAnsi"/>
          <w:b/>
          <w:sz w:val="24"/>
          <w:szCs w:val="24"/>
        </w:rPr>
      </w:pPr>
      <w:bookmarkStart w:id="14" w:name="_Toc389482536"/>
      <w:bookmarkStart w:id="15" w:name="_Toc389484529"/>
      <w:bookmarkStart w:id="16" w:name="_Toc389484704"/>
      <w:r w:rsidRPr="00CE6D96">
        <w:rPr>
          <w:rFonts w:asciiTheme="minorHAnsi" w:hAnsiTheme="minorHAnsi" w:cstheme="minorHAnsi"/>
          <w:b/>
          <w:sz w:val="24"/>
          <w:szCs w:val="24"/>
        </w:rPr>
        <w:t>Budoucí vodohospodářský majetek</w:t>
      </w:r>
    </w:p>
    <w:p w14:paraId="406C3D60"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137B584E" w14:textId="2757830B" w:rsidR="00C9044B" w:rsidRPr="00CE6D96"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lastRenderedPageBreak/>
        <w:t xml:space="preserve">Předmětem </w:t>
      </w:r>
      <w:r w:rsidR="00CE1919" w:rsidRPr="00CE6D96">
        <w:rPr>
          <w:rFonts w:asciiTheme="minorHAnsi" w:hAnsiTheme="minorHAnsi" w:cstheme="minorHAnsi"/>
          <w:color w:val="auto"/>
          <w:sz w:val="24"/>
          <w:szCs w:val="24"/>
        </w:rPr>
        <w:t>pachtu a provozování</w:t>
      </w:r>
      <w:r w:rsidRPr="00CE6D96">
        <w:rPr>
          <w:rFonts w:asciiTheme="minorHAnsi" w:hAnsiTheme="minorHAnsi" w:cstheme="minorHAnsi"/>
          <w:color w:val="auto"/>
          <w:sz w:val="24"/>
          <w:szCs w:val="24"/>
        </w:rPr>
        <w:t xml:space="preserve"> se stane i </w:t>
      </w:r>
      <w:r w:rsidR="003E453E" w:rsidRPr="00CE6D96">
        <w:rPr>
          <w:rFonts w:asciiTheme="minorHAnsi" w:hAnsiTheme="minorHAnsi" w:cstheme="minorHAnsi"/>
          <w:color w:val="auto"/>
          <w:sz w:val="24"/>
          <w:szCs w:val="24"/>
        </w:rPr>
        <w:t xml:space="preserve">druhem a účelem obdobný </w:t>
      </w:r>
      <w:r w:rsidR="008201C3" w:rsidRPr="00CE6D96">
        <w:rPr>
          <w:rFonts w:asciiTheme="minorHAnsi" w:hAnsiTheme="minorHAnsi" w:cstheme="minorHAnsi"/>
          <w:color w:val="auto"/>
          <w:sz w:val="24"/>
          <w:szCs w:val="24"/>
        </w:rPr>
        <w:t xml:space="preserve">vodohospodářský </w:t>
      </w:r>
      <w:r w:rsidRPr="00CE6D96">
        <w:rPr>
          <w:rFonts w:asciiTheme="minorHAnsi" w:hAnsiTheme="minorHAnsi" w:cstheme="minorHAnsi"/>
          <w:color w:val="auto"/>
          <w:sz w:val="24"/>
          <w:szCs w:val="24"/>
        </w:rPr>
        <w:t>majetek</w:t>
      </w:r>
      <w:r w:rsidR="00F7128E" w:rsidRPr="00CE6D96">
        <w:rPr>
          <w:rFonts w:asciiTheme="minorHAnsi" w:hAnsiTheme="minorHAnsi" w:cstheme="minorHAnsi"/>
          <w:color w:val="auto"/>
          <w:sz w:val="24"/>
          <w:szCs w:val="24"/>
        </w:rPr>
        <w:t>,</w:t>
      </w:r>
      <w:r w:rsidR="003E453E" w:rsidRPr="00CE6D96">
        <w:rPr>
          <w:rFonts w:asciiTheme="minorHAnsi" w:hAnsiTheme="minorHAnsi" w:cstheme="minorHAnsi"/>
          <w:color w:val="auto"/>
          <w:sz w:val="24"/>
          <w:szCs w:val="24"/>
        </w:rPr>
        <w:t xml:space="preserve"> k </w:t>
      </w:r>
      <w:r w:rsidRPr="00CE6D96">
        <w:rPr>
          <w:rFonts w:asciiTheme="minorHAnsi" w:hAnsiTheme="minorHAnsi" w:cstheme="minorHAnsi"/>
          <w:color w:val="auto"/>
          <w:sz w:val="24"/>
          <w:szCs w:val="24"/>
        </w:rPr>
        <w:t xml:space="preserve">němuž </w:t>
      </w:r>
      <w:r w:rsidR="00DA369A">
        <w:rPr>
          <w:rFonts w:asciiTheme="minorHAnsi" w:hAnsiTheme="minorHAnsi" w:cstheme="minorHAnsi"/>
          <w:color w:val="auto"/>
          <w:sz w:val="24"/>
          <w:szCs w:val="24"/>
        </w:rPr>
        <w:t>Vlastní</w:t>
      </w:r>
      <w:r w:rsidR="004B6023">
        <w:rPr>
          <w:rFonts w:asciiTheme="minorHAnsi" w:hAnsiTheme="minorHAnsi" w:cstheme="minorHAnsi"/>
          <w:color w:val="auto"/>
          <w:sz w:val="24"/>
          <w:szCs w:val="24"/>
        </w:rPr>
        <w:t>k</w:t>
      </w:r>
      <w:r w:rsidR="00DA369A">
        <w:rPr>
          <w:rFonts w:asciiTheme="minorHAnsi" w:hAnsiTheme="minorHAnsi" w:cstheme="minorHAnsi"/>
          <w:color w:val="auto"/>
          <w:sz w:val="24"/>
          <w:szCs w:val="24"/>
        </w:rPr>
        <w:t xml:space="preserve"> </w:t>
      </w:r>
      <w:r w:rsidR="00050BC4" w:rsidRPr="00CE6D96">
        <w:rPr>
          <w:rFonts w:asciiTheme="minorHAnsi" w:hAnsiTheme="minorHAnsi" w:cstheme="minorHAnsi"/>
          <w:color w:val="auto"/>
          <w:sz w:val="24"/>
          <w:szCs w:val="24"/>
        </w:rPr>
        <w:t xml:space="preserve">po uzavření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00DA369A">
        <w:rPr>
          <w:rFonts w:asciiTheme="minorHAnsi" w:hAnsiTheme="minorHAnsi" w:cstheme="minorHAnsi"/>
          <w:color w:val="auto"/>
          <w:sz w:val="24"/>
          <w:szCs w:val="24"/>
        </w:rPr>
        <w:t xml:space="preserve">mlouvy </w:t>
      </w:r>
      <w:r w:rsidRPr="00CE6D96">
        <w:rPr>
          <w:rFonts w:asciiTheme="minorHAnsi" w:hAnsiTheme="minorHAnsi" w:cstheme="minorHAnsi"/>
          <w:color w:val="auto"/>
          <w:sz w:val="24"/>
          <w:szCs w:val="24"/>
        </w:rPr>
        <w:t xml:space="preserve">nabude vlastnické </w:t>
      </w:r>
      <w:r w:rsidR="00DA10FC" w:rsidRPr="00CE6D96">
        <w:rPr>
          <w:rFonts w:asciiTheme="minorHAnsi" w:hAnsiTheme="minorHAnsi" w:cstheme="minorHAnsi"/>
          <w:color w:val="auto"/>
          <w:sz w:val="24"/>
          <w:szCs w:val="24"/>
        </w:rPr>
        <w:t xml:space="preserve">nebo jiné užívací </w:t>
      </w:r>
      <w:r w:rsidRPr="00CE6D96">
        <w:rPr>
          <w:rFonts w:asciiTheme="minorHAnsi" w:hAnsiTheme="minorHAnsi" w:cstheme="minorHAnsi"/>
          <w:color w:val="auto"/>
          <w:sz w:val="24"/>
          <w:szCs w:val="24"/>
        </w:rPr>
        <w:t>právo</w:t>
      </w:r>
      <w:r w:rsidR="00742307"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w:t>
      </w:r>
      <w:r w:rsidR="00F7128E" w:rsidRPr="00CE6D96">
        <w:rPr>
          <w:rFonts w:asciiTheme="minorHAnsi" w:hAnsiTheme="minorHAnsi" w:cstheme="minorHAnsi"/>
          <w:color w:val="auto"/>
          <w:sz w:val="24"/>
          <w:szCs w:val="24"/>
        </w:rPr>
        <w:t xml:space="preserve">a </w:t>
      </w:r>
      <w:r w:rsidR="00742307" w:rsidRPr="00CE6D96">
        <w:rPr>
          <w:rFonts w:asciiTheme="minorHAnsi" w:hAnsiTheme="minorHAnsi" w:cstheme="minorHAnsi"/>
          <w:color w:val="auto"/>
          <w:sz w:val="24"/>
          <w:szCs w:val="24"/>
        </w:rPr>
        <w:t xml:space="preserve">to ode dne, kdy jej </w:t>
      </w:r>
      <w:r w:rsidR="00DA369A">
        <w:rPr>
          <w:rFonts w:asciiTheme="minorHAnsi" w:hAnsiTheme="minorHAnsi" w:cstheme="minorHAnsi"/>
          <w:color w:val="auto"/>
          <w:sz w:val="24"/>
          <w:szCs w:val="24"/>
        </w:rPr>
        <w:t xml:space="preserve">Vlastník </w:t>
      </w:r>
      <w:r w:rsidR="00F7128E" w:rsidRPr="00CE6D96">
        <w:rPr>
          <w:rFonts w:asciiTheme="minorHAnsi" w:hAnsiTheme="minorHAnsi" w:cstheme="minorHAnsi"/>
          <w:color w:val="auto"/>
          <w:sz w:val="24"/>
          <w:szCs w:val="24"/>
        </w:rPr>
        <w:t xml:space="preserve">protokolárně předá </w:t>
      </w:r>
      <w:r w:rsidR="00DA369A">
        <w:rPr>
          <w:rFonts w:asciiTheme="minorHAnsi" w:hAnsiTheme="minorHAnsi" w:cstheme="minorHAnsi"/>
          <w:color w:val="auto"/>
          <w:sz w:val="24"/>
          <w:szCs w:val="24"/>
        </w:rPr>
        <w:t>P</w:t>
      </w:r>
      <w:r w:rsidR="00F7128E" w:rsidRPr="00CE6D96">
        <w:rPr>
          <w:rFonts w:asciiTheme="minorHAnsi" w:hAnsiTheme="minorHAnsi" w:cstheme="minorHAnsi"/>
          <w:color w:val="auto"/>
          <w:sz w:val="24"/>
          <w:szCs w:val="24"/>
        </w:rPr>
        <w:t>rovozovateli.</w:t>
      </w:r>
      <w:bookmarkEnd w:id="14"/>
      <w:bookmarkEnd w:id="15"/>
      <w:bookmarkEnd w:id="16"/>
      <w:r w:rsidR="00F7128E" w:rsidRPr="00CE6D96">
        <w:rPr>
          <w:rFonts w:asciiTheme="minorHAnsi" w:hAnsiTheme="minorHAnsi" w:cstheme="minorHAnsi"/>
          <w:color w:val="auto"/>
          <w:sz w:val="24"/>
          <w:szCs w:val="24"/>
        </w:rPr>
        <w:t xml:space="preserve"> </w:t>
      </w:r>
    </w:p>
    <w:p w14:paraId="7DF7664C" w14:textId="77777777" w:rsidR="005C5149" w:rsidRPr="00CE6D96" w:rsidRDefault="005C5149" w:rsidP="00AB60A2">
      <w:pPr>
        <w:pStyle w:val="Nadpis2"/>
        <w:spacing w:before="360" w:after="0" w:line="240" w:lineRule="auto"/>
        <w:rPr>
          <w:rFonts w:asciiTheme="minorHAnsi" w:hAnsiTheme="minorHAnsi" w:cstheme="minorHAnsi"/>
          <w:b/>
          <w:sz w:val="24"/>
          <w:szCs w:val="24"/>
        </w:rPr>
      </w:pPr>
      <w:bookmarkStart w:id="17" w:name="_Toc389482537"/>
      <w:bookmarkStart w:id="18" w:name="_Toc389484530"/>
      <w:bookmarkStart w:id="19" w:name="_Toc389484705"/>
      <w:r w:rsidRPr="00CE6D96">
        <w:rPr>
          <w:rFonts w:asciiTheme="minorHAnsi" w:hAnsiTheme="minorHAnsi" w:cstheme="minorHAnsi"/>
          <w:b/>
          <w:sz w:val="24"/>
          <w:szCs w:val="24"/>
        </w:rPr>
        <w:t xml:space="preserve">Aktualizace </w:t>
      </w:r>
      <w:r w:rsidR="00276C8A" w:rsidRPr="00CE6D96">
        <w:rPr>
          <w:rFonts w:asciiTheme="minorHAnsi" w:hAnsiTheme="minorHAnsi" w:cstheme="minorHAnsi"/>
          <w:b/>
          <w:sz w:val="24"/>
          <w:szCs w:val="24"/>
        </w:rPr>
        <w:t>soupisu vodohospodářského majetku</w:t>
      </w:r>
    </w:p>
    <w:p w14:paraId="171C7A22"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p>
    <w:p w14:paraId="3A861C08" w14:textId="237AACAC" w:rsidR="00C9044B" w:rsidRDefault="00C9044B"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Smluvní </w:t>
      </w:r>
      <w:r w:rsidR="00F7128E" w:rsidRPr="00CE6D96">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trany se zavazují </w:t>
      </w:r>
      <w:r w:rsidR="00276C8A" w:rsidRPr="00CE6D96">
        <w:rPr>
          <w:rFonts w:asciiTheme="minorHAnsi" w:hAnsiTheme="minorHAnsi" w:cstheme="minorHAnsi"/>
          <w:color w:val="auto"/>
          <w:sz w:val="24"/>
          <w:szCs w:val="24"/>
        </w:rPr>
        <w:t xml:space="preserve">soupis vodohospodářského majetku </w:t>
      </w:r>
      <w:r w:rsidRPr="00CE6D96">
        <w:rPr>
          <w:rFonts w:asciiTheme="minorHAnsi" w:hAnsiTheme="minorHAnsi" w:cstheme="minorHAnsi"/>
          <w:color w:val="auto"/>
          <w:sz w:val="24"/>
          <w:szCs w:val="24"/>
        </w:rPr>
        <w:t xml:space="preserve">pravidelně aktualizovat </w:t>
      </w:r>
      <w:r w:rsidR="006C1702" w:rsidRPr="00CE6D96">
        <w:rPr>
          <w:rFonts w:asciiTheme="minorHAnsi" w:hAnsiTheme="minorHAnsi" w:cstheme="minorHAnsi"/>
          <w:color w:val="auto"/>
          <w:sz w:val="24"/>
          <w:szCs w:val="24"/>
        </w:rPr>
        <w:t>po</w:t>
      </w:r>
      <w:r w:rsidRPr="00CE6D96">
        <w:rPr>
          <w:rFonts w:asciiTheme="minorHAnsi" w:hAnsiTheme="minorHAnsi" w:cstheme="minorHAnsi"/>
          <w:color w:val="auto"/>
          <w:sz w:val="24"/>
          <w:szCs w:val="24"/>
        </w:rPr>
        <w:t>dle stavu k 31.</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12</w:t>
      </w:r>
      <w:r w:rsidR="00F7128E" w:rsidRPr="00CE6D96">
        <w:rPr>
          <w:rFonts w:asciiTheme="minorHAnsi" w:hAnsiTheme="minorHAnsi" w:cstheme="minorHAnsi"/>
          <w:color w:val="auto"/>
          <w:sz w:val="24"/>
          <w:szCs w:val="24"/>
        </w:rPr>
        <w:t>.,</w:t>
      </w:r>
      <w:r w:rsidRPr="00CE6D96">
        <w:rPr>
          <w:rFonts w:asciiTheme="minorHAnsi" w:hAnsiTheme="minorHAnsi" w:cstheme="minorHAnsi"/>
          <w:color w:val="auto"/>
          <w:sz w:val="24"/>
          <w:szCs w:val="24"/>
        </w:rPr>
        <w:t xml:space="preserve"> a to nejpozději do 28.</w:t>
      </w:r>
      <w:r w:rsidR="00CC2C06" w:rsidRPr="00CE6D96">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 xml:space="preserve">2. následujícího kalendářního roku v návaznosti na změnu rozsahu </w:t>
      </w:r>
      <w:r w:rsidR="00CC2C06" w:rsidRPr="00CE6D96">
        <w:rPr>
          <w:rFonts w:asciiTheme="minorHAnsi" w:hAnsiTheme="minorHAnsi" w:cstheme="minorHAnsi"/>
          <w:color w:val="auto"/>
          <w:sz w:val="24"/>
          <w:szCs w:val="24"/>
        </w:rPr>
        <w:t xml:space="preserve">vodohospodářského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ajetku a v souladu s </w:t>
      </w:r>
      <w:r w:rsidR="00F7128E" w:rsidRPr="00CE6D96">
        <w:rPr>
          <w:rFonts w:asciiTheme="minorHAnsi" w:hAnsiTheme="minorHAnsi" w:cstheme="minorHAnsi"/>
          <w:color w:val="auto"/>
          <w:sz w:val="24"/>
          <w:szCs w:val="24"/>
        </w:rPr>
        <w:t>m</w:t>
      </w:r>
      <w:r w:rsidRPr="00CE6D96">
        <w:rPr>
          <w:rFonts w:asciiTheme="minorHAnsi" w:hAnsiTheme="minorHAnsi" w:cstheme="minorHAnsi"/>
          <w:color w:val="auto"/>
          <w:sz w:val="24"/>
          <w:szCs w:val="24"/>
        </w:rPr>
        <w:t xml:space="preserve">ajetkovou </w:t>
      </w:r>
      <w:r w:rsidR="00F7128E" w:rsidRPr="00CE6D96">
        <w:rPr>
          <w:rFonts w:asciiTheme="minorHAnsi" w:hAnsiTheme="minorHAnsi" w:cstheme="minorHAnsi"/>
          <w:color w:val="auto"/>
          <w:sz w:val="24"/>
          <w:szCs w:val="24"/>
        </w:rPr>
        <w:t>e</w:t>
      </w:r>
      <w:r w:rsidRPr="00CE6D96">
        <w:rPr>
          <w:rFonts w:asciiTheme="minorHAnsi" w:hAnsiTheme="minorHAnsi" w:cstheme="minorHAnsi"/>
          <w:color w:val="auto"/>
          <w:sz w:val="24"/>
          <w:szCs w:val="24"/>
        </w:rPr>
        <w:t>videncí</w:t>
      </w:r>
      <w:r w:rsidR="00CC2C06" w:rsidRPr="00CE6D96">
        <w:rPr>
          <w:rFonts w:asciiTheme="minorHAnsi" w:hAnsiTheme="minorHAnsi" w:cstheme="minorHAnsi"/>
          <w:color w:val="auto"/>
          <w:sz w:val="24"/>
          <w:szCs w:val="24"/>
        </w:rPr>
        <w:t xml:space="preserve"> vodovodů</w:t>
      </w:r>
      <w:r w:rsidRPr="00CE6D96">
        <w:rPr>
          <w:rFonts w:asciiTheme="minorHAnsi" w:hAnsiTheme="minorHAnsi" w:cstheme="minorHAnsi"/>
          <w:color w:val="auto"/>
          <w:sz w:val="24"/>
          <w:szCs w:val="24"/>
        </w:rPr>
        <w:t>.</w:t>
      </w:r>
      <w:bookmarkEnd w:id="17"/>
      <w:bookmarkEnd w:id="18"/>
      <w:bookmarkEnd w:id="19"/>
      <w:r w:rsidR="00742307" w:rsidRPr="00CE6D96">
        <w:rPr>
          <w:rFonts w:asciiTheme="minorHAnsi" w:hAnsiTheme="minorHAnsi" w:cstheme="minorHAnsi"/>
          <w:color w:val="auto"/>
          <w:sz w:val="24"/>
          <w:szCs w:val="24"/>
        </w:rPr>
        <w:t xml:space="preserve"> </w:t>
      </w:r>
      <w:r w:rsidR="0033548A">
        <w:rPr>
          <w:rFonts w:asciiTheme="minorHAnsi" w:hAnsiTheme="minorHAnsi" w:cstheme="minorHAnsi"/>
          <w:color w:val="auto"/>
          <w:sz w:val="24"/>
          <w:szCs w:val="24"/>
        </w:rPr>
        <w:t xml:space="preserve"> </w:t>
      </w:r>
    </w:p>
    <w:p w14:paraId="45EE22CB" w14:textId="77777777" w:rsidR="0033548A" w:rsidRDefault="0033548A" w:rsidP="0033548A"/>
    <w:p w14:paraId="4A42FDDC" w14:textId="78E15194" w:rsidR="000F15A7" w:rsidRDefault="0033548A" w:rsidP="0033548A">
      <w:pPr>
        <w:rPr>
          <w:rFonts w:asciiTheme="minorHAnsi" w:hAnsiTheme="minorHAnsi" w:cstheme="minorHAnsi"/>
          <w:sz w:val="24"/>
          <w:szCs w:val="24"/>
        </w:rPr>
      </w:pPr>
      <w:r w:rsidRPr="0033548A">
        <w:rPr>
          <w:rFonts w:asciiTheme="minorHAnsi" w:hAnsiTheme="minorHAnsi" w:cstheme="minorHAnsi"/>
          <w:sz w:val="24"/>
          <w:szCs w:val="24"/>
        </w:rPr>
        <w:t xml:space="preserve">Smluvní strany se v souladu </w:t>
      </w:r>
      <w:r>
        <w:rPr>
          <w:rFonts w:asciiTheme="minorHAnsi" w:hAnsiTheme="minorHAnsi" w:cstheme="minorHAnsi"/>
          <w:sz w:val="24"/>
          <w:szCs w:val="24"/>
        </w:rPr>
        <w:t xml:space="preserve">s provedenou aktualizací soupisu vodohospodářského majetku zavazují příslušným způsobem upravit </w:t>
      </w:r>
      <w:r w:rsidRPr="0033548A">
        <w:rPr>
          <w:rFonts w:asciiTheme="minorHAnsi" w:hAnsiTheme="minorHAnsi" w:cstheme="minorHAnsi"/>
          <w:b/>
          <w:sz w:val="24"/>
          <w:szCs w:val="24"/>
        </w:rPr>
        <w:t>přílohu č. 1</w:t>
      </w:r>
      <w:r>
        <w:rPr>
          <w:rFonts w:asciiTheme="minorHAnsi" w:hAnsiTheme="minorHAnsi" w:cstheme="minorHAnsi"/>
          <w:sz w:val="24"/>
          <w:szCs w:val="24"/>
        </w:rPr>
        <w:t>.</w:t>
      </w:r>
    </w:p>
    <w:p w14:paraId="75DB465D" w14:textId="77777777" w:rsidR="006557C8" w:rsidRDefault="006557C8" w:rsidP="0033548A">
      <w:pPr>
        <w:rPr>
          <w:rFonts w:asciiTheme="minorHAnsi" w:hAnsiTheme="minorHAnsi" w:cstheme="minorHAnsi"/>
          <w:sz w:val="24"/>
          <w:szCs w:val="24"/>
        </w:rPr>
      </w:pPr>
    </w:p>
    <w:p w14:paraId="78275717" w14:textId="063CA707" w:rsidR="006557C8" w:rsidRPr="006557C8" w:rsidRDefault="006557C8" w:rsidP="0033548A">
      <w:pPr>
        <w:rPr>
          <w:rFonts w:asciiTheme="minorHAnsi" w:hAnsiTheme="minorHAnsi" w:cstheme="minorHAnsi"/>
          <w:sz w:val="24"/>
          <w:szCs w:val="24"/>
        </w:rPr>
      </w:pPr>
      <w:r>
        <w:rPr>
          <w:rFonts w:asciiTheme="minorHAnsi" w:hAnsiTheme="minorHAnsi" w:cstheme="minorHAnsi"/>
          <w:sz w:val="24"/>
          <w:szCs w:val="24"/>
        </w:rPr>
        <w:t>Vodohospodářský majetek, který je nebo se stane předmětem pachtu a provozování dle Prováděcí smlouvy, je dále uváděn jen jako „</w:t>
      </w:r>
      <w:r>
        <w:rPr>
          <w:rFonts w:asciiTheme="minorHAnsi" w:hAnsiTheme="minorHAnsi" w:cstheme="minorHAnsi"/>
          <w:b/>
          <w:sz w:val="24"/>
          <w:szCs w:val="24"/>
        </w:rPr>
        <w:t>Vodohospodářský majetek</w:t>
      </w:r>
      <w:r>
        <w:rPr>
          <w:rFonts w:asciiTheme="minorHAnsi" w:hAnsiTheme="minorHAnsi" w:cstheme="minorHAnsi"/>
          <w:sz w:val="24"/>
          <w:szCs w:val="24"/>
        </w:rPr>
        <w:t xml:space="preserve">“. </w:t>
      </w:r>
    </w:p>
    <w:p w14:paraId="0711C1CF" w14:textId="4F44D05B" w:rsidR="000F15A7" w:rsidRDefault="000F15A7" w:rsidP="000F15A7">
      <w:pPr>
        <w:pStyle w:val="Nadpis2"/>
        <w:spacing w:before="360" w:after="0" w:line="240" w:lineRule="auto"/>
        <w:rPr>
          <w:rFonts w:asciiTheme="minorHAnsi" w:hAnsiTheme="minorHAnsi" w:cstheme="minorHAnsi"/>
          <w:b/>
          <w:sz w:val="24"/>
          <w:szCs w:val="24"/>
        </w:rPr>
      </w:pPr>
      <w:r w:rsidRPr="000F15A7">
        <w:rPr>
          <w:rFonts w:asciiTheme="minorHAnsi" w:hAnsiTheme="minorHAnsi" w:cstheme="minorHAnsi"/>
          <w:b/>
          <w:sz w:val="24"/>
          <w:szCs w:val="24"/>
        </w:rPr>
        <w:t xml:space="preserve">Prohlášení Vlastníka </w:t>
      </w:r>
    </w:p>
    <w:p w14:paraId="7703A0BC" w14:textId="77777777" w:rsidR="000F15A7" w:rsidRDefault="000F15A7" w:rsidP="000F15A7"/>
    <w:p w14:paraId="613A43CE" w14:textId="37D1D7DC" w:rsidR="000F15A7" w:rsidRPr="006557C8" w:rsidRDefault="0041695F" w:rsidP="000F15A7">
      <w:pPr>
        <w:rPr>
          <w:rFonts w:asciiTheme="minorHAnsi" w:hAnsiTheme="minorHAnsi" w:cstheme="minorHAnsi"/>
          <w:sz w:val="24"/>
          <w:szCs w:val="24"/>
        </w:rPr>
      </w:pPr>
      <w:r w:rsidRPr="0041695F">
        <w:rPr>
          <w:rFonts w:asciiTheme="minorHAnsi" w:hAnsiTheme="minorHAnsi" w:cstheme="minorHAnsi"/>
          <w:sz w:val="24"/>
          <w:szCs w:val="24"/>
        </w:rPr>
        <w:t xml:space="preserve">Vlastník prohlašuje, že </w:t>
      </w:r>
      <w:r w:rsidR="006557C8">
        <w:rPr>
          <w:rFonts w:asciiTheme="minorHAnsi" w:hAnsiTheme="minorHAnsi" w:cstheme="minorHAnsi"/>
          <w:sz w:val="24"/>
          <w:szCs w:val="24"/>
        </w:rPr>
        <w:t>V</w:t>
      </w:r>
      <w:r w:rsidRPr="0041695F">
        <w:rPr>
          <w:rFonts w:asciiTheme="minorHAnsi" w:hAnsiTheme="minorHAnsi" w:cstheme="minorHAnsi"/>
          <w:sz w:val="24"/>
          <w:szCs w:val="24"/>
        </w:rPr>
        <w:t>odohospodářský majetek</w:t>
      </w:r>
      <w:r w:rsidRPr="006557C8">
        <w:rPr>
          <w:rFonts w:asciiTheme="minorHAnsi" w:hAnsiTheme="minorHAnsi" w:cstheme="minorHAnsi"/>
          <w:sz w:val="24"/>
          <w:szCs w:val="24"/>
        </w:rPr>
        <w:t xml:space="preserve"> byl proveden se souhlasem nebo povolením příslušného stavebního úřadu, </w:t>
      </w:r>
      <w:r w:rsidR="0025693E">
        <w:rPr>
          <w:rFonts w:asciiTheme="minorHAnsi" w:hAnsiTheme="minorHAnsi" w:cstheme="minorHAnsi"/>
          <w:sz w:val="24"/>
          <w:szCs w:val="24"/>
        </w:rPr>
        <w:t xml:space="preserve">bylo-li takového souhlasu nebo povolení dle platných právních předpisů zapotřebí, </w:t>
      </w:r>
      <w:r w:rsidRPr="006557C8">
        <w:rPr>
          <w:rFonts w:asciiTheme="minorHAnsi" w:hAnsiTheme="minorHAnsi" w:cstheme="minorHAnsi"/>
          <w:sz w:val="24"/>
          <w:szCs w:val="24"/>
        </w:rPr>
        <w:t xml:space="preserve">a je způsobilý užívání dle právních předpisů. </w:t>
      </w:r>
    </w:p>
    <w:p w14:paraId="0CA28B48" w14:textId="77777777" w:rsidR="0041695F" w:rsidRDefault="0041695F" w:rsidP="000F15A7">
      <w:pPr>
        <w:rPr>
          <w:rFonts w:asciiTheme="minorHAnsi" w:hAnsiTheme="minorHAnsi" w:cstheme="minorHAnsi"/>
          <w:sz w:val="24"/>
          <w:szCs w:val="24"/>
        </w:rPr>
      </w:pPr>
    </w:p>
    <w:p w14:paraId="5048021E" w14:textId="29586B80" w:rsidR="00E8092B" w:rsidRDefault="0041695F" w:rsidP="000F15A7">
      <w:pPr>
        <w:rPr>
          <w:rFonts w:asciiTheme="minorHAnsi" w:hAnsiTheme="minorHAnsi" w:cstheme="minorHAnsi"/>
          <w:sz w:val="24"/>
          <w:szCs w:val="24"/>
        </w:rPr>
      </w:pPr>
      <w:r>
        <w:rPr>
          <w:rFonts w:asciiTheme="minorHAnsi" w:hAnsiTheme="minorHAnsi" w:cstheme="minorHAnsi"/>
          <w:sz w:val="24"/>
          <w:szCs w:val="24"/>
        </w:rPr>
        <w:t xml:space="preserve">Ukáže-li se prohlášení Vlastníka </w:t>
      </w:r>
      <w:r w:rsidR="00FE312F">
        <w:rPr>
          <w:rFonts w:asciiTheme="minorHAnsi" w:hAnsiTheme="minorHAnsi" w:cstheme="minorHAnsi"/>
          <w:sz w:val="24"/>
          <w:szCs w:val="24"/>
        </w:rPr>
        <w:t>dle předchozího o</w:t>
      </w:r>
      <w:r>
        <w:rPr>
          <w:rFonts w:asciiTheme="minorHAnsi" w:hAnsiTheme="minorHAnsi" w:cstheme="minorHAnsi"/>
          <w:sz w:val="24"/>
          <w:szCs w:val="24"/>
        </w:rPr>
        <w:t>dstavc</w:t>
      </w:r>
      <w:r w:rsidR="00FE312F">
        <w:rPr>
          <w:rFonts w:asciiTheme="minorHAnsi" w:hAnsiTheme="minorHAnsi" w:cstheme="minorHAnsi"/>
          <w:sz w:val="24"/>
          <w:szCs w:val="24"/>
        </w:rPr>
        <w:t>e</w:t>
      </w:r>
      <w:r>
        <w:rPr>
          <w:rFonts w:asciiTheme="minorHAnsi" w:hAnsiTheme="minorHAnsi" w:cstheme="minorHAnsi"/>
          <w:sz w:val="24"/>
          <w:szCs w:val="24"/>
        </w:rPr>
        <w:t xml:space="preserve"> tohoto bodu Prováděcí smlouvy nepravdivým, zavazuje se Vlastník bez zbytečného odkladu napravit stav, který je v rozporu s právními předpisy</w:t>
      </w:r>
      <w:r w:rsidR="00E8092B">
        <w:rPr>
          <w:rFonts w:asciiTheme="minorHAnsi" w:hAnsiTheme="minorHAnsi" w:cstheme="minorHAnsi"/>
          <w:sz w:val="24"/>
          <w:szCs w:val="24"/>
        </w:rPr>
        <w:t xml:space="preserve">, </w:t>
      </w:r>
      <w:r w:rsidR="006557C8">
        <w:rPr>
          <w:rFonts w:asciiTheme="minorHAnsi" w:hAnsiTheme="minorHAnsi" w:cstheme="minorHAnsi"/>
          <w:sz w:val="24"/>
          <w:szCs w:val="24"/>
        </w:rPr>
        <w:t xml:space="preserve">a </w:t>
      </w:r>
      <w:r w:rsidR="00E8092B">
        <w:rPr>
          <w:rFonts w:asciiTheme="minorHAnsi" w:hAnsiTheme="minorHAnsi" w:cstheme="minorHAnsi"/>
          <w:sz w:val="24"/>
          <w:szCs w:val="24"/>
        </w:rPr>
        <w:t xml:space="preserve">zajistit, aby </w:t>
      </w:r>
      <w:r w:rsidR="006557C8">
        <w:rPr>
          <w:rFonts w:asciiTheme="minorHAnsi" w:hAnsiTheme="minorHAnsi" w:cstheme="minorHAnsi"/>
          <w:sz w:val="24"/>
          <w:szCs w:val="24"/>
        </w:rPr>
        <w:t>V</w:t>
      </w:r>
      <w:r w:rsidR="00E8092B">
        <w:rPr>
          <w:rFonts w:asciiTheme="minorHAnsi" w:hAnsiTheme="minorHAnsi" w:cstheme="minorHAnsi"/>
          <w:sz w:val="24"/>
          <w:szCs w:val="24"/>
        </w:rPr>
        <w:t>odohospodářsk</w:t>
      </w:r>
      <w:r w:rsidR="008720B0">
        <w:rPr>
          <w:rFonts w:asciiTheme="minorHAnsi" w:hAnsiTheme="minorHAnsi" w:cstheme="minorHAnsi"/>
          <w:sz w:val="24"/>
          <w:szCs w:val="24"/>
        </w:rPr>
        <w:t>ý</w:t>
      </w:r>
      <w:r w:rsidR="00E8092B">
        <w:rPr>
          <w:rFonts w:asciiTheme="minorHAnsi" w:hAnsiTheme="minorHAnsi" w:cstheme="minorHAnsi"/>
          <w:sz w:val="24"/>
          <w:szCs w:val="24"/>
        </w:rPr>
        <w:t xml:space="preserve"> </w:t>
      </w:r>
      <w:r w:rsidR="00E8092B" w:rsidRPr="0041695F">
        <w:rPr>
          <w:rFonts w:asciiTheme="minorHAnsi" w:hAnsiTheme="minorHAnsi" w:cstheme="minorHAnsi"/>
          <w:sz w:val="24"/>
          <w:szCs w:val="24"/>
        </w:rPr>
        <w:t>majet</w:t>
      </w:r>
      <w:r w:rsidR="008720B0">
        <w:rPr>
          <w:rFonts w:asciiTheme="minorHAnsi" w:hAnsiTheme="minorHAnsi" w:cstheme="minorHAnsi"/>
          <w:sz w:val="24"/>
          <w:szCs w:val="24"/>
        </w:rPr>
        <w:t>e</w:t>
      </w:r>
      <w:r w:rsidR="00E8092B">
        <w:rPr>
          <w:rFonts w:asciiTheme="minorHAnsi" w:hAnsiTheme="minorHAnsi" w:cstheme="minorHAnsi"/>
          <w:sz w:val="24"/>
          <w:szCs w:val="24"/>
        </w:rPr>
        <w:t>k</w:t>
      </w:r>
      <w:r w:rsidR="006557C8">
        <w:rPr>
          <w:rFonts w:asciiTheme="minorHAnsi" w:hAnsiTheme="minorHAnsi" w:cstheme="minorHAnsi"/>
          <w:sz w:val="24"/>
          <w:szCs w:val="24"/>
        </w:rPr>
        <w:t xml:space="preserve"> </w:t>
      </w:r>
      <w:r w:rsidR="00E8092B">
        <w:rPr>
          <w:rFonts w:asciiTheme="minorHAnsi" w:hAnsiTheme="minorHAnsi" w:cstheme="minorHAnsi"/>
          <w:sz w:val="24"/>
          <w:szCs w:val="24"/>
        </w:rPr>
        <w:t>bylo v souladu s právními předpisy</w:t>
      </w:r>
      <w:r w:rsidR="00FE312F">
        <w:rPr>
          <w:rFonts w:asciiTheme="minorHAnsi" w:hAnsiTheme="minorHAnsi" w:cstheme="minorHAnsi"/>
          <w:sz w:val="24"/>
          <w:szCs w:val="24"/>
        </w:rPr>
        <w:t xml:space="preserve"> možné užívat</w:t>
      </w:r>
      <w:r w:rsidR="00E8092B">
        <w:rPr>
          <w:rFonts w:asciiTheme="minorHAnsi" w:hAnsiTheme="minorHAnsi" w:cstheme="minorHAnsi"/>
          <w:sz w:val="24"/>
          <w:szCs w:val="24"/>
        </w:rPr>
        <w:t xml:space="preserve">. </w:t>
      </w:r>
    </w:p>
    <w:p w14:paraId="34C3003D" w14:textId="77777777" w:rsidR="00E8092B" w:rsidRDefault="00E8092B" w:rsidP="000F15A7">
      <w:pPr>
        <w:rPr>
          <w:rFonts w:asciiTheme="minorHAnsi" w:hAnsiTheme="minorHAnsi" w:cstheme="minorHAnsi"/>
          <w:sz w:val="24"/>
          <w:szCs w:val="24"/>
        </w:rPr>
      </w:pPr>
    </w:p>
    <w:p w14:paraId="0F176E16" w14:textId="0CF6CD60" w:rsidR="000A6716" w:rsidRDefault="00E8092B"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w:t>
      </w:r>
      <w:r w:rsidR="006557C8">
        <w:rPr>
          <w:rFonts w:asciiTheme="minorHAnsi" w:hAnsiTheme="minorHAnsi" w:cstheme="minorHAnsi"/>
          <w:sz w:val="24"/>
          <w:szCs w:val="24"/>
        </w:rPr>
        <w:t>zavázán k úhradě pokut</w:t>
      </w:r>
      <w:r w:rsidR="0025693E">
        <w:rPr>
          <w:rFonts w:asciiTheme="minorHAnsi" w:hAnsiTheme="minorHAnsi" w:cstheme="minorHAnsi"/>
          <w:sz w:val="24"/>
          <w:szCs w:val="24"/>
        </w:rPr>
        <w:t>y</w:t>
      </w:r>
      <w:r w:rsidR="006557C8">
        <w:rPr>
          <w:rFonts w:asciiTheme="minorHAnsi" w:hAnsiTheme="minorHAnsi" w:cstheme="minorHAnsi"/>
          <w:sz w:val="24"/>
          <w:szCs w:val="24"/>
        </w:rPr>
        <w:t xml:space="preserve"> nebo jiné sankce z důvodu užívání Vodohospodářského majetku v rozporu s právními předpisy z důvodu nepravdivosti shora uvedeného prohlášení Vlastníka,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10E6EC08" w14:textId="05F99E91" w:rsidR="000A6716" w:rsidRDefault="000A6716" w:rsidP="000A6716">
      <w:pPr>
        <w:pStyle w:val="Nadpis2"/>
        <w:spacing w:before="360" w:after="0" w:line="240" w:lineRule="auto"/>
        <w:rPr>
          <w:rFonts w:cs="Times New Roman"/>
          <w:b/>
        </w:rPr>
      </w:pPr>
      <w:r w:rsidRPr="000A6716">
        <w:rPr>
          <w:rFonts w:asciiTheme="minorHAnsi" w:hAnsiTheme="minorHAnsi" w:cstheme="minorHAnsi"/>
          <w:b/>
          <w:sz w:val="24"/>
          <w:szCs w:val="24"/>
        </w:rPr>
        <w:t xml:space="preserve">Povinnost </w:t>
      </w:r>
      <w:r w:rsidRPr="000A6716">
        <w:rPr>
          <w:rFonts w:cs="Times New Roman"/>
          <w:b/>
        </w:rPr>
        <w:t>inventury</w:t>
      </w:r>
    </w:p>
    <w:p w14:paraId="7331A5D4" w14:textId="77777777" w:rsidR="000A6716" w:rsidRDefault="000A6716" w:rsidP="000A6716"/>
    <w:p w14:paraId="739035C9" w14:textId="6004AF24" w:rsidR="000A6716" w:rsidRDefault="00B601CC" w:rsidP="000A6716">
      <w:pPr>
        <w:rPr>
          <w:rFonts w:asciiTheme="minorHAnsi" w:hAnsiTheme="minorHAnsi" w:cstheme="minorHAnsi"/>
          <w:sz w:val="24"/>
          <w:szCs w:val="24"/>
        </w:rPr>
      </w:pPr>
      <w:r w:rsidRPr="00B601CC">
        <w:rPr>
          <w:rFonts w:asciiTheme="minorHAnsi" w:hAnsiTheme="minorHAnsi" w:cstheme="minorHAnsi"/>
          <w:sz w:val="24"/>
          <w:szCs w:val="24"/>
        </w:rPr>
        <w:t>Vlastník se</w:t>
      </w:r>
      <w:r>
        <w:rPr>
          <w:rFonts w:asciiTheme="minorHAnsi" w:hAnsiTheme="minorHAnsi" w:cstheme="minorHAnsi"/>
          <w:sz w:val="24"/>
          <w:szCs w:val="24"/>
        </w:rPr>
        <w:t xml:space="preserve"> zavazuje vždy k 30. 6. příslušného kal</w:t>
      </w:r>
      <w:r w:rsidR="00EC581D">
        <w:rPr>
          <w:rFonts w:asciiTheme="minorHAnsi" w:hAnsiTheme="minorHAnsi" w:cstheme="minorHAnsi"/>
          <w:sz w:val="24"/>
          <w:szCs w:val="24"/>
        </w:rPr>
        <w:t xml:space="preserve">endářního roku provést inventuru </w:t>
      </w:r>
      <w:r>
        <w:rPr>
          <w:rFonts w:asciiTheme="minorHAnsi" w:hAnsiTheme="minorHAnsi" w:cstheme="minorHAnsi"/>
          <w:sz w:val="24"/>
          <w:szCs w:val="24"/>
        </w:rPr>
        <w:t xml:space="preserve">Vodohospodářského majetku. </w:t>
      </w:r>
    </w:p>
    <w:p w14:paraId="1C218883" w14:textId="77777777" w:rsidR="00C03F49" w:rsidRDefault="00C03F49" w:rsidP="000A6716">
      <w:pPr>
        <w:rPr>
          <w:rFonts w:asciiTheme="minorHAnsi" w:hAnsiTheme="minorHAnsi" w:cstheme="minorHAnsi"/>
          <w:sz w:val="24"/>
          <w:szCs w:val="24"/>
        </w:rPr>
      </w:pPr>
    </w:p>
    <w:p w14:paraId="4D7EC8C1" w14:textId="13998B5E" w:rsidR="00C03F49" w:rsidRDefault="00C03F49" w:rsidP="000A6716">
      <w:pPr>
        <w:rPr>
          <w:rFonts w:asciiTheme="minorHAnsi" w:hAnsiTheme="minorHAnsi" w:cstheme="minorHAnsi"/>
          <w:sz w:val="24"/>
          <w:szCs w:val="24"/>
        </w:rPr>
      </w:pPr>
      <w:r>
        <w:rPr>
          <w:rFonts w:asciiTheme="minorHAnsi" w:hAnsiTheme="minorHAnsi" w:cstheme="minorHAnsi"/>
          <w:sz w:val="24"/>
          <w:szCs w:val="24"/>
        </w:rPr>
        <w:t xml:space="preserve">K novému Vodohospodářskému majetku, tj. majetku, ke kterému nabude Vlastník vlastnické práva nebo užívací právo po 30. 6. předcházejícího kalendářního roku, je Vlastník povinen doložit Provozovateli nejpozději do 10 dnů ode dne provedení inventury (i) </w:t>
      </w:r>
      <w:r w:rsidR="008A0B8E">
        <w:rPr>
          <w:rFonts w:asciiTheme="minorHAnsi" w:hAnsiTheme="minorHAnsi" w:cstheme="minorHAnsi"/>
          <w:sz w:val="24"/>
          <w:szCs w:val="24"/>
        </w:rPr>
        <w:t>kolaudační souhlas vydaný příslušným stavebním úřadem nebo (</w:t>
      </w:r>
      <w:proofErr w:type="spellStart"/>
      <w:r w:rsidR="008A0B8E">
        <w:rPr>
          <w:rFonts w:asciiTheme="minorHAnsi" w:hAnsiTheme="minorHAnsi" w:cstheme="minorHAnsi"/>
          <w:sz w:val="24"/>
          <w:szCs w:val="24"/>
        </w:rPr>
        <w:t>ii</w:t>
      </w:r>
      <w:proofErr w:type="spellEnd"/>
      <w:r w:rsidR="008A0B8E">
        <w:rPr>
          <w:rFonts w:asciiTheme="minorHAnsi" w:hAnsiTheme="minorHAnsi" w:cstheme="minorHAnsi"/>
          <w:sz w:val="24"/>
          <w:szCs w:val="24"/>
        </w:rPr>
        <w:t xml:space="preserve">) nevydává-li </w:t>
      </w:r>
      <w:r w:rsidR="00EC581D">
        <w:rPr>
          <w:rFonts w:asciiTheme="minorHAnsi" w:hAnsiTheme="minorHAnsi" w:cstheme="minorHAnsi"/>
          <w:sz w:val="24"/>
          <w:szCs w:val="24"/>
        </w:rPr>
        <w:t xml:space="preserve">se </w:t>
      </w:r>
      <w:r w:rsidR="008A0B8E">
        <w:rPr>
          <w:rFonts w:asciiTheme="minorHAnsi" w:hAnsiTheme="minorHAnsi" w:cstheme="minorHAnsi"/>
          <w:sz w:val="24"/>
          <w:szCs w:val="24"/>
        </w:rPr>
        <w:t xml:space="preserve">kolaudační souhlas, čestné prohlášení Vlastníka, že nový Vodohospodářský majetek byl proveden v souladu s příslušnými ustanoveními </w:t>
      </w:r>
      <w:r w:rsidR="008A0B8E">
        <w:rPr>
          <w:rFonts w:asciiTheme="minorHAnsi" w:hAnsiTheme="minorHAnsi" w:cstheme="minorHAnsi"/>
          <w:sz w:val="24"/>
          <w:szCs w:val="24"/>
        </w:rPr>
        <w:lastRenderedPageBreak/>
        <w:t>zákona č.  183/2006 Sb., o územním plánování a stavebním řádu (stavební zákon) a zákona č. 254/2001 Sb., o vodách a o změně některých zákonů, a se souhlasem příslušného vodoprávního úřadu</w:t>
      </w:r>
      <w:r w:rsidR="008720B0">
        <w:rPr>
          <w:rFonts w:asciiTheme="minorHAnsi" w:hAnsiTheme="minorHAnsi" w:cstheme="minorHAnsi"/>
          <w:sz w:val="24"/>
          <w:szCs w:val="24"/>
        </w:rPr>
        <w:t xml:space="preserve"> (vzor čestného prohlášení je Přílohou č. 2 Prováděcí smlouvy).</w:t>
      </w:r>
      <w:r w:rsidR="008A0B8E">
        <w:rPr>
          <w:rFonts w:asciiTheme="minorHAnsi" w:hAnsiTheme="minorHAnsi" w:cstheme="minorHAnsi"/>
          <w:sz w:val="24"/>
          <w:szCs w:val="24"/>
        </w:rPr>
        <w:t xml:space="preserve"> </w:t>
      </w:r>
    </w:p>
    <w:p w14:paraId="359E9165" w14:textId="77777777" w:rsidR="008A0B8E" w:rsidRDefault="008A0B8E" w:rsidP="000A6716">
      <w:pPr>
        <w:rPr>
          <w:rFonts w:asciiTheme="minorHAnsi" w:hAnsiTheme="minorHAnsi" w:cstheme="minorHAnsi"/>
          <w:sz w:val="24"/>
          <w:szCs w:val="24"/>
        </w:rPr>
      </w:pPr>
    </w:p>
    <w:p w14:paraId="6C7F8D4B" w14:textId="3E99DC53" w:rsidR="008720B0" w:rsidRDefault="008720B0" w:rsidP="008720B0">
      <w:pPr>
        <w:rPr>
          <w:rFonts w:asciiTheme="minorHAnsi" w:hAnsiTheme="minorHAnsi" w:cstheme="minorHAnsi"/>
          <w:sz w:val="24"/>
          <w:szCs w:val="24"/>
        </w:rPr>
      </w:pPr>
      <w:r>
        <w:rPr>
          <w:rFonts w:asciiTheme="minorHAnsi" w:hAnsiTheme="minorHAnsi" w:cstheme="minorHAnsi"/>
          <w:sz w:val="24"/>
          <w:szCs w:val="24"/>
        </w:rPr>
        <w:t xml:space="preserve">Ukáže-li se obsah čestného prohlášení </w:t>
      </w:r>
      <w:r w:rsidR="00EC581D">
        <w:rPr>
          <w:rFonts w:asciiTheme="minorHAnsi" w:hAnsiTheme="minorHAnsi" w:cstheme="minorHAnsi"/>
          <w:sz w:val="24"/>
          <w:szCs w:val="24"/>
        </w:rPr>
        <w:t xml:space="preserve">dle předcházejícího odstavce Prováděcí smlouvy </w:t>
      </w:r>
      <w:r>
        <w:rPr>
          <w:rFonts w:asciiTheme="minorHAnsi" w:hAnsiTheme="minorHAnsi" w:cstheme="minorHAnsi"/>
          <w:sz w:val="24"/>
          <w:szCs w:val="24"/>
        </w:rPr>
        <w:t>nepravdivým,</w:t>
      </w:r>
      <w:r w:rsidRPr="008720B0">
        <w:rPr>
          <w:rFonts w:asciiTheme="minorHAnsi" w:hAnsiTheme="minorHAnsi" w:cstheme="minorHAnsi"/>
          <w:sz w:val="24"/>
          <w:szCs w:val="24"/>
        </w:rPr>
        <w:t xml:space="preserve"> </w:t>
      </w:r>
      <w:r>
        <w:rPr>
          <w:rFonts w:asciiTheme="minorHAnsi" w:hAnsiTheme="minorHAnsi" w:cstheme="minorHAnsi"/>
          <w:sz w:val="24"/>
          <w:szCs w:val="24"/>
        </w:rPr>
        <w:t xml:space="preserve">zavazuje se Vlastník bez zbytečného odkladu napravit stav, který je v rozporu s právními předpisy, a zajistit, aby Vodohospodářský </w:t>
      </w:r>
      <w:r w:rsidRPr="0041695F">
        <w:rPr>
          <w:rFonts w:asciiTheme="minorHAnsi" w:hAnsiTheme="minorHAnsi" w:cstheme="minorHAnsi"/>
          <w:sz w:val="24"/>
          <w:szCs w:val="24"/>
        </w:rPr>
        <w:t>majet</w:t>
      </w:r>
      <w:r>
        <w:rPr>
          <w:rFonts w:asciiTheme="minorHAnsi" w:hAnsiTheme="minorHAnsi" w:cstheme="minorHAnsi"/>
          <w:sz w:val="24"/>
          <w:szCs w:val="24"/>
        </w:rPr>
        <w:t xml:space="preserve">ek bylo v souladu s právními předpisy možné užívat. </w:t>
      </w:r>
    </w:p>
    <w:p w14:paraId="74E49C37" w14:textId="6C146536" w:rsidR="008A0B8E" w:rsidRPr="00B601CC" w:rsidRDefault="008A0B8E" w:rsidP="000A6716">
      <w:pPr>
        <w:rPr>
          <w:rFonts w:asciiTheme="minorHAnsi" w:hAnsiTheme="minorHAnsi" w:cstheme="minorHAnsi"/>
          <w:sz w:val="24"/>
          <w:szCs w:val="24"/>
        </w:rPr>
      </w:pPr>
    </w:p>
    <w:p w14:paraId="38765651" w14:textId="35C5FFE5" w:rsidR="0041695F" w:rsidRPr="008720B0" w:rsidRDefault="008720B0" w:rsidP="000F15A7">
      <w:pPr>
        <w:rPr>
          <w:rFonts w:asciiTheme="minorHAnsi" w:hAnsiTheme="minorHAnsi" w:cstheme="minorHAnsi"/>
          <w:sz w:val="24"/>
          <w:szCs w:val="24"/>
        </w:rPr>
      </w:pPr>
      <w:r>
        <w:rPr>
          <w:rFonts w:asciiTheme="minorHAnsi" w:hAnsiTheme="minorHAnsi" w:cstheme="minorHAnsi"/>
          <w:sz w:val="24"/>
          <w:szCs w:val="24"/>
        </w:rPr>
        <w:t xml:space="preserve">Bude-li Provozovatel pravomocným rozhodnutím příslušného stavebního úřadu nebo jiného orgánu státní správy zavázán k úhradě pokuty nebo jiné sankce z důvodu užívání nového Vodohospodářského majetku v rozporu s právními předpisy, je Vlastník povinen uhradit Provozovateli částku rovnající se Provozovatelem zaplacené pokutě nebo jiné sankce, a to do 10 dnů ode dne obdržení písemné výzvy Provozovatele k úhradě.  Součástí písemné výzvy k úhradě musí být kopie pravomocného rozhodnutí příslušného stavebního úřadu nebo jiného orgánu státní správy a doklad prokazující úhradu pokuty nebo jiné sankce Provozovatelem.  </w:t>
      </w:r>
    </w:p>
    <w:p w14:paraId="78ADEBDF" w14:textId="77777777" w:rsidR="00EA2E06" w:rsidRPr="00CE6D96" w:rsidRDefault="00EA2E06" w:rsidP="009918E4">
      <w:pPr>
        <w:pStyle w:val="Nadpis1"/>
        <w:tabs>
          <w:tab w:val="clear" w:pos="3970"/>
          <w:tab w:val="num" w:pos="0"/>
        </w:tabs>
        <w:spacing w:line="360" w:lineRule="auto"/>
        <w:ind w:left="0"/>
        <w:jc w:val="center"/>
        <w:rPr>
          <w:rFonts w:asciiTheme="minorHAnsi" w:hAnsiTheme="minorHAnsi" w:cstheme="minorHAnsi"/>
          <w:b/>
          <w:szCs w:val="24"/>
        </w:rPr>
      </w:pPr>
      <w:bookmarkStart w:id="20" w:name="_Toc389482538"/>
      <w:bookmarkStart w:id="21" w:name="_Toc389545634"/>
      <w:r w:rsidRPr="00CE6D96">
        <w:rPr>
          <w:rFonts w:asciiTheme="minorHAnsi" w:hAnsiTheme="minorHAnsi" w:cstheme="minorHAnsi"/>
          <w:b/>
          <w:szCs w:val="24"/>
        </w:rPr>
        <w:t>DOBA TRVÁNÍ SMLOUVY A JEJÍ UKONČENÍ</w:t>
      </w:r>
      <w:bookmarkEnd w:id="20"/>
      <w:bookmarkEnd w:id="21"/>
    </w:p>
    <w:p w14:paraId="433EC3EC" w14:textId="2CCC0831" w:rsidR="00EA2E06" w:rsidRPr="00CE6D96" w:rsidRDefault="00EA2E06" w:rsidP="00AB60A2">
      <w:pPr>
        <w:pStyle w:val="Nadpis2"/>
        <w:spacing w:after="0" w:line="240" w:lineRule="auto"/>
        <w:rPr>
          <w:rFonts w:asciiTheme="minorHAnsi" w:hAnsiTheme="minorHAnsi" w:cstheme="minorHAnsi"/>
          <w:b/>
          <w:sz w:val="24"/>
          <w:szCs w:val="24"/>
        </w:rPr>
      </w:pPr>
      <w:bookmarkStart w:id="22" w:name="_Toc276770583"/>
      <w:bookmarkStart w:id="23" w:name="_Toc389545635"/>
      <w:r w:rsidRPr="00CE6D96">
        <w:rPr>
          <w:rFonts w:asciiTheme="minorHAnsi" w:hAnsiTheme="minorHAnsi" w:cstheme="minorHAnsi"/>
          <w:b/>
          <w:sz w:val="24"/>
          <w:szCs w:val="24"/>
        </w:rPr>
        <w:t xml:space="preserve">Účinnost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bookmarkEnd w:id="22"/>
      <w:bookmarkEnd w:id="23"/>
    </w:p>
    <w:p w14:paraId="59EEFC97"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24" w:name="_Toc389482540"/>
      <w:bookmarkStart w:id="25" w:name="_Toc389484533"/>
      <w:bookmarkStart w:id="26" w:name="_Toc389484708"/>
    </w:p>
    <w:p w14:paraId="405D0E1D" w14:textId="46D63A40" w:rsidR="00EA2E06"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A2E06" w:rsidRPr="00CE6D96">
        <w:rPr>
          <w:rFonts w:asciiTheme="minorHAnsi" w:hAnsiTheme="minorHAnsi" w:cstheme="minorHAnsi"/>
          <w:color w:val="auto"/>
          <w:sz w:val="24"/>
          <w:szCs w:val="24"/>
        </w:rPr>
        <w:t xml:space="preserve">mlouva </w:t>
      </w:r>
      <w:r w:rsidR="00DA369A">
        <w:rPr>
          <w:rFonts w:asciiTheme="minorHAnsi" w:hAnsiTheme="minorHAnsi" w:cstheme="minorHAnsi"/>
          <w:color w:val="auto"/>
          <w:sz w:val="24"/>
          <w:szCs w:val="24"/>
        </w:rPr>
        <w:t>n</w:t>
      </w:r>
      <w:r w:rsidR="00EA2E06" w:rsidRPr="00CE6D96">
        <w:rPr>
          <w:rFonts w:asciiTheme="minorHAnsi" w:hAnsiTheme="minorHAnsi" w:cstheme="minorHAnsi"/>
          <w:color w:val="auto"/>
          <w:sz w:val="24"/>
          <w:szCs w:val="24"/>
        </w:rPr>
        <w:t xml:space="preserve">abývá účinnosti dnem </w:t>
      </w:r>
      <w:r w:rsidR="00F638BD">
        <w:rPr>
          <w:rFonts w:asciiTheme="minorHAnsi" w:hAnsiTheme="minorHAnsi" w:cstheme="minorHAnsi"/>
          <w:color w:val="auto"/>
          <w:sz w:val="24"/>
          <w:szCs w:val="24"/>
        </w:rPr>
        <w:t>jejího uveřejnění v Registru smluv.</w:t>
      </w:r>
      <w:r w:rsidR="00DA369A">
        <w:rPr>
          <w:rFonts w:asciiTheme="minorHAnsi" w:hAnsiTheme="minorHAnsi" w:cstheme="minorHAnsi"/>
          <w:color w:val="auto"/>
          <w:sz w:val="24"/>
          <w:szCs w:val="24"/>
        </w:rPr>
        <w:t xml:space="preserve"> </w:t>
      </w:r>
      <w:bookmarkEnd w:id="24"/>
      <w:bookmarkEnd w:id="25"/>
      <w:bookmarkEnd w:id="26"/>
    </w:p>
    <w:p w14:paraId="4CF33F88" w14:textId="77777777" w:rsidR="00EA2E06" w:rsidRPr="00CE6D96" w:rsidRDefault="00EA2E06" w:rsidP="00AB60A2">
      <w:pPr>
        <w:pStyle w:val="Nadpis2"/>
        <w:spacing w:after="0" w:line="240" w:lineRule="auto"/>
        <w:rPr>
          <w:rFonts w:asciiTheme="minorHAnsi" w:hAnsiTheme="minorHAnsi" w:cstheme="minorHAnsi"/>
          <w:b/>
          <w:sz w:val="24"/>
          <w:szCs w:val="24"/>
        </w:rPr>
      </w:pPr>
      <w:bookmarkStart w:id="27" w:name="_Toc276770585"/>
      <w:bookmarkStart w:id="28" w:name="_Toc389545636"/>
      <w:bookmarkStart w:id="29" w:name="_Ref477720695"/>
      <w:r w:rsidRPr="00CE6D96">
        <w:rPr>
          <w:rFonts w:asciiTheme="minorHAnsi" w:hAnsiTheme="minorHAnsi" w:cstheme="minorHAnsi"/>
          <w:b/>
          <w:sz w:val="24"/>
          <w:szCs w:val="24"/>
        </w:rPr>
        <w:t xml:space="preserve">Řádná </w:t>
      </w:r>
      <w:r w:rsidR="005B0EFA" w:rsidRPr="00CE6D96">
        <w:rPr>
          <w:rFonts w:asciiTheme="minorHAnsi" w:hAnsiTheme="minorHAnsi" w:cstheme="minorHAnsi"/>
          <w:b/>
          <w:sz w:val="24"/>
          <w:szCs w:val="24"/>
        </w:rPr>
        <w:t>d</w:t>
      </w:r>
      <w:r w:rsidRPr="00CE6D96">
        <w:rPr>
          <w:rFonts w:asciiTheme="minorHAnsi" w:hAnsiTheme="minorHAnsi" w:cstheme="minorHAnsi"/>
          <w:b/>
          <w:sz w:val="24"/>
          <w:szCs w:val="24"/>
        </w:rPr>
        <w:t xml:space="preserve">oba </w:t>
      </w:r>
      <w:r w:rsidR="005B0EFA" w:rsidRPr="00CE6D96">
        <w:rPr>
          <w:rFonts w:asciiTheme="minorHAnsi" w:hAnsiTheme="minorHAnsi" w:cstheme="minorHAnsi"/>
          <w:b/>
          <w:sz w:val="24"/>
          <w:szCs w:val="24"/>
        </w:rPr>
        <w:t>p</w:t>
      </w:r>
      <w:r w:rsidRPr="00CE6D96">
        <w:rPr>
          <w:rFonts w:asciiTheme="minorHAnsi" w:hAnsiTheme="minorHAnsi" w:cstheme="minorHAnsi"/>
          <w:b/>
          <w:sz w:val="24"/>
          <w:szCs w:val="24"/>
        </w:rPr>
        <w:t>rovozování</w:t>
      </w:r>
      <w:bookmarkEnd w:id="27"/>
      <w:bookmarkEnd w:id="28"/>
      <w:bookmarkEnd w:id="29"/>
    </w:p>
    <w:p w14:paraId="2AD92BCF" w14:textId="77777777" w:rsidR="00DA369A" w:rsidRDefault="00DA369A" w:rsidP="00AB60A2">
      <w:pPr>
        <w:pStyle w:val="Nadpis3"/>
        <w:keepNext w:val="0"/>
        <w:keepLines w:val="0"/>
        <w:spacing w:before="0" w:line="240" w:lineRule="auto"/>
        <w:rPr>
          <w:rFonts w:asciiTheme="minorHAnsi" w:hAnsiTheme="minorHAnsi" w:cstheme="minorHAnsi"/>
          <w:color w:val="auto"/>
          <w:sz w:val="24"/>
          <w:szCs w:val="24"/>
        </w:rPr>
      </w:pPr>
      <w:bookmarkStart w:id="30" w:name="_Toc389482542"/>
      <w:bookmarkStart w:id="31" w:name="_Toc389484535"/>
      <w:bookmarkStart w:id="32" w:name="_Toc389484710"/>
    </w:p>
    <w:p w14:paraId="68727126" w14:textId="3F3D3AFF" w:rsidR="00EA2E06" w:rsidRPr="00CE6D96" w:rsidRDefault="00EA2E06"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 xml:space="preserve">Provozování na základě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se sjednává na dobu </w:t>
      </w:r>
      <w:r w:rsidR="0096229F">
        <w:rPr>
          <w:rFonts w:asciiTheme="minorHAnsi" w:hAnsiTheme="minorHAnsi" w:cstheme="minorHAnsi"/>
          <w:color w:val="auto"/>
          <w:sz w:val="24"/>
          <w:szCs w:val="24"/>
        </w:rPr>
        <w:t xml:space="preserve">neurčitou </w:t>
      </w:r>
      <w:r w:rsidR="00F02A7F" w:rsidRPr="00CE6D96">
        <w:rPr>
          <w:rFonts w:asciiTheme="minorHAnsi" w:hAnsiTheme="minorHAnsi" w:cstheme="minorHAnsi"/>
          <w:color w:val="auto"/>
          <w:sz w:val="24"/>
          <w:szCs w:val="24"/>
        </w:rPr>
        <w:t xml:space="preserve">ode dne </w:t>
      </w:r>
      <w:r w:rsidR="00925AFF" w:rsidRPr="00CE6D96">
        <w:rPr>
          <w:rFonts w:asciiTheme="minorHAnsi" w:hAnsiTheme="minorHAnsi" w:cstheme="minorHAnsi"/>
          <w:color w:val="auto"/>
          <w:sz w:val="24"/>
          <w:szCs w:val="24"/>
        </w:rPr>
        <w:t xml:space="preserve">1. </w:t>
      </w:r>
      <w:r w:rsidR="00DA369A">
        <w:rPr>
          <w:rFonts w:asciiTheme="minorHAnsi" w:hAnsiTheme="minorHAnsi" w:cstheme="minorHAnsi"/>
          <w:color w:val="auto"/>
          <w:sz w:val="24"/>
          <w:szCs w:val="24"/>
        </w:rPr>
        <w:t>1</w:t>
      </w:r>
      <w:r w:rsidR="00925AFF" w:rsidRPr="00CE6D96">
        <w:rPr>
          <w:rFonts w:asciiTheme="minorHAnsi" w:hAnsiTheme="minorHAnsi" w:cstheme="minorHAnsi"/>
          <w:color w:val="auto"/>
          <w:sz w:val="24"/>
          <w:szCs w:val="24"/>
        </w:rPr>
        <w:t>. 20</w:t>
      </w:r>
      <w:r w:rsidR="00DA369A">
        <w:rPr>
          <w:rFonts w:asciiTheme="minorHAnsi" w:hAnsiTheme="minorHAnsi" w:cstheme="minorHAnsi"/>
          <w:color w:val="auto"/>
          <w:sz w:val="24"/>
          <w:szCs w:val="24"/>
        </w:rPr>
        <w:t>20</w:t>
      </w:r>
      <w:r w:rsidR="00F02A7F" w:rsidRPr="00CE6D96">
        <w:rPr>
          <w:rFonts w:asciiTheme="minorHAnsi" w:hAnsiTheme="minorHAnsi" w:cstheme="minorHAnsi"/>
          <w:color w:val="auto"/>
          <w:sz w:val="24"/>
          <w:szCs w:val="24"/>
        </w:rPr>
        <w:t xml:space="preserve"> </w:t>
      </w:r>
      <w:r w:rsidR="00817858" w:rsidRPr="00CE6D96">
        <w:rPr>
          <w:rFonts w:asciiTheme="minorHAnsi" w:hAnsiTheme="minorHAnsi" w:cstheme="minorHAnsi"/>
          <w:color w:val="auto"/>
          <w:sz w:val="24"/>
          <w:szCs w:val="24"/>
        </w:rPr>
        <w:t>(zahájení provozování)</w:t>
      </w:r>
      <w:r w:rsidR="0096229F">
        <w:rPr>
          <w:rFonts w:asciiTheme="minorHAnsi" w:hAnsiTheme="minorHAnsi" w:cstheme="minorHAnsi"/>
          <w:color w:val="auto"/>
          <w:sz w:val="24"/>
          <w:szCs w:val="24"/>
        </w:rPr>
        <w:t xml:space="preserve">. </w:t>
      </w:r>
      <w:bookmarkEnd w:id="30"/>
      <w:bookmarkEnd w:id="31"/>
      <w:bookmarkEnd w:id="32"/>
      <w:r w:rsidR="009B68E7" w:rsidRPr="00CE6D96">
        <w:rPr>
          <w:rFonts w:asciiTheme="minorHAnsi" w:hAnsiTheme="minorHAnsi" w:cstheme="minorHAnsi"/>
          <w:color w:val="auto"/>
          <w:sz w:val="24"/>
          <w:szCs w:val="24"/>
        </w:rPr>
        <w:t xml:space="preserve"> </w:t>
      </w:r>
    </w:p>
    <w:p w14:paraId="096BAD8D" w14:textId="321E2745" w:rsidR="005B0EFA" w:rsidRPr="00CE6D96" w:rsidRDefault="005B0EFA" w:rsidP="00AB60A2">
      <w:pPr>
        <w:pStyle w:val="Nadpis2"/>
        <w:spacing w:after="0" w:line="240" w:lineRule="auto"/>
        <w:rPr>
          <w:rFonts w:asciiTheme="minorHAnsi" w:hAnsiTheme="minorHAnsi" w:cstheme="minorHAnsi"/>
          <w:b/>
          <w:sz w:val="24"/>
          <w:szCs w:val="24"/>
        </w:rPr>
      </w:pPr>
      <w:bookmarkStart w:id="33" w:name="_Toc276770573"/>
      <w:bookmarkStart w:id="34" w:name="_Toc389545637"/>
      <w:r w:rsidRPr="00CE6D96">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 dohodou</w:t>
      </w:r>
      <w:bookmarkEnd w:id="33"/>
      <w:bookmarkEnd w:id="34"/>
      <w:r w:rsidR="00745FE8">
        <w:rPr>
          <w:rFonts w:asciiTheme="minorHAnsi" w:hAnsiTheme="minorHAnsi" w:cstheme="minorHAnsi"/>
          <w:b/>
          <w:sz w:val="24"/>
          <w:szCs w:val="24"/>
        </w:rPr>
        <w:t xml:space="preserve"> </w:t>
      </w:r>
    </w:p>
    <w:p w14:paraId="02EDBF89" w14:textId="77777777" w:rsidR="00DA369A" w:rsidRDefault="00DA369A" w:rsidP="00AB60A2">
      <w:pPr>
        <w:spacing w:line="240" w:lineRule="auto"/>
        <w:rPr>
          <w:rFonts w:asciiTheme="minorHAnsi" w:hAnsiTheme="minorHAnsi" w:cstheme="minorHAnsi"/>
          <w:sz w:val="24"/>
          <w:szCs w:val="24"/>
        </w:rPr>
      </w:pPr>
    </w:p>
    <w:p w14:paraId="38B28766" w14:textId="0CF27C59" w:rsidR="00745FE8"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5B0EFA" w:rsidRPr="00CE6D96">
        <w:rPr>
          <w:rFonts w:asciiTheme="minorHAnsi" w:hAnsiTheme="minorHAnsi" w:cstheme="minorHAnsi"/>
          <w:sz w:val="24"/>
          <w:szCs w:val="24"/>
        </w:rPr>
        <w:t xml:space="preserve">mlouva může být ukončena </w:t>
      </w:r>
      <w:bookmarkStart w:id="35" w:name="_Ref268767772"/>
      <w:bookmarkStart w:id="36" w:name="_Toc276770574"/>
      <w:bookmarkStart w:id="37" w:name="_Toc389545638"/>
      <w:bookmarkStart w:id="38" w:name="_Toc276770576"/>
      <w:bookmarkStart w:id="39" w:name="_Toc389545640"/>
      <w:r w:rsidR="00C7788F">
        <w:rPr>
          <w:rFonts w:asciiTheme="minorHAnsi" w:hAnsiTheme="minorHAnsi" w:cstheme="minorHAnsi"/>
          <w:sz w:val="24"/>
          <w:szCs w:val="24"/>
        </w:rPr>
        <w:t xml:space="preserve">písemnou dohodou smluvních stran. </w:t>
      </w:r>
    </w:p>
    <w:p w14:paraId="34011F5C" w14:textId="3E991264" w:rsidR="00745FE8" w:rsidRDefault="00745FE8" w:rsidP="00745FE8">
      <w:pPr>
        <w:pStyle w:val="Nadpis2"/>
        <w:spacing w:after="0" w:line="240" w:lineRule="auto"/>
        <w:rPr>
          <w:rFonts w:asciiTheme="minorHAnsi" w:hAnsiTheme="minorHAnsi" w:cstheme="minorHAnsi"/>
          <w:b/>
          <w:sz w:val="24"/>
          <w:szCs w:val="24"/>
        </w:rPr>
      </w:pPr>
      <w:r w:rsidRPr="00745FE8">
        <w:rPr>
          <w:rFonts w:asciiTheme="minorHAnsi" w:hAnsiTheme="minorHAnsi" w:cstheme="minorHAnsi"/>
          <w:b/>
          <w:sz w:val="24"/>
          <w:szCs w:val="24"/>
        </w:rPr>
        <w:t xml:space="preserve">Ukončení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745FE8">
        <w:rPr>
          <w:rFonts w:asciiTheme="minorHAnsi" w:hAnsiTheme="minorHAnsi" w:cstheme="minorHAnsi"/>
          <w:b/>
          <w:sz w:val="24"/>
          <w:szCs w:val="24"/>
        </w:rPr>
        <w:t xml:space="preserve">smlouvy výpovědí </w:t>
      </w:r>
      <w:r w:rsidR="00F815D4">
        <w:rPr>
          <w:rFonts w:asciiTheme="minorHAnsi" w:hAnsiTheme="minorHAnsi" w:cstheme="minorHAnsi"/>
          <w:b/>
          <w:sz w:val="24"/>
          <w:szCs w:val="24"/>
        </w:rPr>
        <w:t xml:space="preserve">Vlastníka </w:t>
      </w:r>
      <w:r w:rsidRPr="00745FE8">
        <w:rPr>
          <w:rFonts w:asciiTheme="minorHAnsi" w:hAnsiTheme="minorHAnsi" w:cstheme="minorHAnsi"/>
          <w:b/>
          <w:sz w:val="24"/>
          <w:szCs w:val="24"/>
        </w:rPr>
        <w:t>bez udání důvodu</w:t>
      </w:r>
    </w:p>
    <w:p w14:paraId="2A1CD4F4" w14:textId="77777777" w:rsidR="00F815D4" w:rsidRDefault="00F815D4" w:rsidP="00F815D4"/>
    <w:p w14:paraId="2F2267E3" w14:textId="3EDDDCBB" w:rsidR="00F815D4" w:rsidRPr="00F815D4" w:rsidRDefault="00AA14B7" w:rsidP="00F815D4">
      <w:pPr>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F815D4">
        <w:rPr>
          <w:rFonts w:asciiTheme="minorHAnsi" w:hAnsiTheme="minorHAnsi" w:cstheme="minorHAnsi"/>
          <w:sz w:val="24"/>
          <w:szCs w:val="24"/>
        </w:rPr>
        <w:t xml:space="preserve">mlouva může být ukončena písemnou výpovědí ze strany Vlastníka bez udání důvodu. </w:t>
      </w:r>
    </w:p>
    <w:p w14:paraId="55F841BC" w14:textId="77777777" w:rsidR="00C7788F" w:rsidRDefault="00C7788F" w:rsidP="00C7788F">
      <w:pPr>
        <w:spacing w:line="240" w:lineRule="auto"/>
        <w:rPr>
          <w:rFonts w:asciiTheme="minorHAnsi" w:hAnsiTheme="minorHAnsi" w:cstheme="minorHAnsi"/>
          <w:sz w:val="24"/>
          <w:szCs w:val="24"/>
        </w:rPr>
      </w:pPr>
    </w:p>
    <w:p w14:paraId="2FFEB412" w14:textId="39200EF0"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V</w:t>
      </w:r>
      <w:r w:rsidRPr="00C7788F">
        <w:rPr>
          <w:rFonts w:asciiTheme="minorHAnsi" w:hAnsiTheme="minorHAnsi" w:cstheme="minorHAnsi"/>
          <w:b/>
          <w:bCs/>
          <w:iCs/>
          <w:sz w:val="24"/>
          <w:szCs w:val="24"/>
        </w:rPr>
        <w:t>lastníka</w:t>
      </w:r>
    </w:p>
    <w:p w14:paraId="594EEA28" w14:textId="77777777" w:rsidR="00C7788F" w:rsidRDefault="00C7788F" w:rsidP="00C7788F">
      <w:pPr>
        <w:spacing w:line="240" w:lineRule="auto"/>
        <w:rPr>
          <w:rFonts w:asciiTheme="minorHAnsi" w:hAnsiTheme="minorHAnsi" w:cstheme="minorHAnsi"/>
          <w:bCs/>
          <w:iCs/>
          <w:sz w:val="24"/>
          <w:szCs w:val="24"/>
        </w:rPr>
      </w:pPr>
    </w:p>
    <w:p w14:paraId="4379F5A5" w14:textId="4417640D" w:rsidR="00C7788F" w:rsidRPr="00C7788F" w:rsidRDefault="00AA14B7" w:rsidP="00C7788F">
      <w:pPr>
        <w:spacing w:line="240" w:lineRule="auto"/>
        <w:rPr>
          <w:rFonts w:asciiTheme="minorHAnsi" w:hAnsiTheme="minorHAnsi" w:cstheme="minorHAnsi"/>
          <w:bCs/>
          <w:iCs/>
          <w:sz w:val="24"/>
          <w:szCs w:val="24"/>
        </w:rPr>
      </w:pPr>
      <w:r>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Pr>
          <w:rFonts w:asciiTheme="minorHAnsi" w:hAnsiTheme="minorHAnsi" w:cstheme="minorHAnsi"/>
          <w:bCs/>
          <w:iCs/>
          <w:sz w:val="24"/>
          <w:szCs w:val="24"/>
        </w:rPr>
        <w:t>s</w:t>
      </w:r>
      <w:r w:rsidR="00C7788F" w:rsidRPr="00C7788F">
        <w:rPr>
          <w:rFonts w:asciiTheme="minorHAnsi" w:hAnsiTheme="minorHAnsi" w:cstheme="minorHAnsi"/>
          <w:bCs/>
          <w:iCs/>
          <w:sz w:val="24"/>
          <w:szCs w:val="24"/>
        </w:rPr>
        <w:t xml:space="preserve">mlouva může být ukončena </w:t>
      </w:r>
      <w:r w:rsidR="00F815D4">
        <w:rPr>
          <w:rFonts w:asciiTheme="minorHAnsi" w:hAnsiTheme="minorHAnsi" w:cstheme="minorHAnsi"/>
          <w:bCs/>
          <w:iCs/>
          <w:sz w:val="24"/>
          <w:szCs w:val="24"/>
        </w:rPr>
        <w:t xml:space="preserve">písemnou </w:t>
      </w:r>
      <w:r w:rsidR="00C7788F" w:rsidRPr="00C7788F">
        <w:rPr>
          <w:rFonts w:asciiTheme="minorHAnsi" w:hAnsiTheme="minorHAnsi" w:cstheme="minorHAnsi"/>
          <w:bCs/>
          <w:iCs/>
          <w:sz w:val="24"/>
          <w:szCs w:val="24"/>
        </w:rPr>
        <w:t xml:space="preserve">výpovědí ze strany </w:t>
      </w:r>
      <w:r w:rsidR="00C7788F">
        <w:rPr>
          <w:rFonts w:asciiTheme="minorHAnsi" w:hAnsiTheme="minorHAnsi" w:cstheme="minorHAnsi"/>
          <w:bCs/>
          <w:iCs/>
          <w:sz w:val="24"/>
          <w:szCs w:val="24"/>
        </w:rPr>
        <w:t>V</w:t>
      </w:r>
      <w:r w:rsidR="00C7788F" w:rsidRPr="00C7788F">
        <w:rPr>
          <w:rFonts w:asciiTheme="minorHAnsi" w:hAnsiTheme="minorHAnsi" w:cstheme="minorHAnsi"/>
          <w:bCs/>
          <w:iCs/>
          <w:sz w:val="24"/>
          <w:szCs w:val="24"/>
        </w:rPr>
        <w:t xml:space="preserve">lastníka, jestliže: </w:t>
      </w:r>
    </w:p>
    <w:p w14:paraId="38D1911C" w14:textId="49A355FF"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0" w:name="_Ref477720316"/>
      <w:r w:rsidRPr="00C7788F">
        <w:rPr>
          <w:rFonts w:asciiTheme="minorHAnsi" w:hAnsiTheme="minorHAnsi" w:cstheme="minorHAnsi"/>
          <w:bCs/>
          <w:iCs/>
          <w:sz w:val="24"/>
          <w:szCs w:val="24"/>
        </w:rPr>
        <w:t xml:space="preserve">Provozovatel ztratí trvale nebo dlouhodobě předpoklady pro to, aby měl podnikatelské oprávnění k výkonu činností, k nimž se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mlouvou zavazuje;</w:t>
      </w:r>
      <w:bookmarkEnd w:id="40"/>
    </w:p>
    <w:p w14:paraId="5AB8B4AA" w14:textId="3DFF7EB9"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Provozovatel porušuje právní předpisy upravující výkon provozování či povinnosti vyplývající z</w:t>
      </w:r>
      <w:r w:rsidR="009918E4">
        <w:rPr>
          <w:rFonts w:asciiTheme="minorHAnsi" w:hAnsiTheme="minorHAnsi" w:cstheme="minorHAnsi"/>
          <w:bCs/>
          <w:iCs/>
          <w:sz w:val="24"/>
          <w:szCs w:val="24"/>
        </w:rPr>
        <w:t> </w:t>
      </w:r>
      <w:r w:rsidR="00AA14B7">
        <w:rPr>
          <w:rFonts w:asciiTheme="minorHAnsi" w:hAnsiTheme="minorHAnsi" w:cstheme="minorHAnsi"/>
          <w:bCs/>
          <w:iCs/>
          <w:sz w:val="24"/>
          <w:szCs w:val="24"/>
        </w:rPr>
        <w:t>Prov</w:t>
      </w:r>
      <w:r w:rsidR="009918E4">
        <w:rPr>
          <w:rFonts w:asciiTheme="minorHAnsi" w:hAnsiTheme="minorHAnsi" w:cstheme="minorHAnsi"/>
          <w:bCs/>
          <w:iCs/>
          <w:sz w:val="24"/>
          <w:szCs w:val="24"/>
        </w:rPr>
        <w:t xml:space="preserve">áděcí </w:t>
      </w:r>
      <w:r w:rsidR="00AA14B7">
        <w:rPr>
          <w:rFonts w:asciiTheme="minorHAnsi" w:hAnsiTheme="minorHAnsi" w:cstheme="minorHAnsi"/>
          <w:bCs/>
          <w:iCs/>
          <w:sz w:val="24"/>
          <w:szCs w:val="24"/>
        </w:rPr>
        <w:t>s</w:t>
      </w:r>
      <w:r w:rsidRPr="00C7788F">
        <w:rPr>
          <w:rFonts w:asciiTheme="minorHAnsi" w:hAnsiTheme="minorHAnsi" w:cstheme="minorHAnsi"/>
          <w:bCs/>
          <w:iCs/>
          <w:sz w:val="24"/>
          <w:szCs w:val="24"/>
        </w:rPr>
        <w:t xml:space="preserve">mlouvy, a tento stav neodstraní ani v dodatečné přiměřené lhůtě, kterou mu k tomu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 písemně poskytne;</w:t>
      </w:r>
    </w:p>
    <w:p w14:paraId="7AF7C142"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r w:rsidRPr="00C7788F">
        <w:rPr>
          <w:rFonts w:asciiTheme="minorHAnsi" w:hAnsiTheme="minorHAnsi" w:cstheme="minorHAnsi"/>
          <w:bCs/>
          <w:iCs/>
          <w:sz w:val="24"/>
          <w:szCs w:val="24"/>
        </w:rPr>
        <w:t xml:space="preserve">Provozovatel řádně neplní ani přes písemné upozornění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 své peněžité závazky po dobu delší než dva měsíce</w:t>
      </w:r>
      <w:r w:rsidR="00F615AA">
        <w:rPr>
          <w:rFonts w:asciiTheme="minorHAnsi" w:hAnsiTheme="minorHAnsi" w:cstheme="minorHAnsi"/>
          <w:bCs/>
          <w:iCs/>
          <w:sz w:val="24"/>
          <w:szCs w:val="24"/>
        </w:rPr>
        <w:t>;</w:t>
      </w:r>
    </w:p>
    <w:p w14:paraId="0DBE0993" w14:textId="77777777" w:rsidR="00C7788F" w:rsidRPr="00C7788F" w:rsidRDefault="00C7788F" w:rsidP="00C7788F">
      <w:pPr>
        <w:numPr>
          <w:ilvl w:val="0"/>
          <w:numId w:val="10"/>
        </w:numPr>
        <w:spacing w:line="240" w:lineRule="auto"/>
        <w:rPr>
          <w:rFonts w:asciiTheme="minorHAnsi" w:hAnsiTheme="minorHAnsi" w:cstheme="minorHAnsi"/>
          <w:bCs/>
          <w:iCs/>
          <w:sz w:val="24"/>
          <w:szCs w:val="24"/>
        </w:rPr>
      </w:pPr>
      <w:bookmarkStart w:id="41" w:name="_Ref477720322"/>
      <w:r w:rsidRPr="00C7788F">
        <w:rPr>
          <w:rFonts w:asciiTheme="minorHAnsi" w:hAnsiTheme="minorHAnsi" w:cstheme="minorHAnsi"/>
          <w:bCs/>
          <w:iCs/>
          <w:sz w:val="24"/>
          <w:szCs w:val="24"/>
        </w:rPr>
        <w:t xml:space="preserve">Provozovatel poskytl </w:t>
      </w:r>
      <w:r w:rsidR="00F615AA">
        <w:rPr>
          <w:rFonts w:asciiTheme="minorHAnsi" w:hAnsiTheme="minorHAnsi" w:cstheme="minorHAnsi"/>
          <w:bCs/>
          <w:iCs/>
          <w:sz w:val="24"/>
          <w:szCs w:val="24"/>
        </w:rPr>
        <w:t xml:space="preserve">Vodohospodářský majetek nebo jeho část </w:t>
      </w:r>
      <w:r w:rsidRPr="00C7788F">
        <w:rPr>
          <w:rFonts w:asciiTheme="minorHAnsi" w:hAnsiTheme="minorHAnsi" w:cstheme="minorHAnsi"/>
          <w:bCs/>
          <w:iCs/>
          <w:sz w:val="24"/>
          <w:szCs w:val="24"/>
        </w:rPr>
        <w:t xml:space="preserve">třetím osobám k užívání bez předchozího písemného souhlasu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lastníka</w:t>
      </w:r>
      <w:bookmarkEnd w:id="41"/>
      <w:r w:rsidR="00F615AA">
        <w:rPr>
          <w:rFonts w:asciiTheme="minorHAnsi" w:hAnsiTheme="minorHAnsi" w:cstheme="minorHAnsi"/>
          <w:bCs/>
          <w:iCs/>
          <w:sz w:val="24"/>
          <w:szCs w:val="24"/>
        </w:rPr>
        <w:t>;</w:t>
      </w:r>
    </w:p>
    <w:p w14:paraId="0C62B21A" w14:textId="04514357" w:rsidR="00C7788F" w:rsidRDefault="00C7788F" w:rsidP="00C7788F">
      <w:pPr>
        <w:numPr>
          <w:ilvl w:val="0"/>
          <w:numId w:val="10"/>
        </w:numPr>
        <w:spacing w:line="240" w:lineRule="auto"/>
        <w:rPr>
          <w:rFonts w:asciiTheme="minorHAnsi" w:hAnsiTheme="minorHAnsi" w:cstheme="minorHAnsi"/>
          <w:bCs/>
          <w:iCs/>
          <w:sz w:val="24"/>
          <w:szCs w:val="24"/>
        </w:rPr>
      </w:pPr>
      <w:bookmarkStart w:id="42" w:name="_Ref477720331"/>
      <w:r w:rsidRPr="00C7788F">
        <w:rPr>
          <w:rFonts w:asciiTheme="minorHAnsi" w:hAnsiTheme="minorHAnsi" w:cstheme="minorHAnsi"/>
          <w:bCs/>
          <w:iCs/>
          <w:sz w:val="24"/>
          <w:szCs w:val="24"/>
        </w:rPr>
        <w:lastRenderedPageBreak/>
        <w:t xml:space="preserve">Vlastník rozhodne o zřízení vlastní organizace (ať vnitřní složky či právnické osoby) pro provozování </w:t>
      </w:r>
      <w:r w:rsidR="00F615AA">
        <w:rPr>
          <w:rFonts w:asciiTheme="minorHAnsi" w:hAnsiTheme="minorHAnsi" w:cstheme="minorHAnsi"/>
          <w:bCs/>
          <w:iCs/>
          <w:sz w:val="24"/>
          <w:szCs w:val="24"/>
        </w:rPr>
        <w:t>V</w:t>
      </w:r>
      <w:r w:rsidRPr="00C7788F">
        <w:rPr>
          <w:rFonts w:asciiTheme="minorHAnsi" w:hAnsiTheme="minorHAnsi" w:cstheme="minorHAnsi"/>
          <w:bCs/>
          <w:iCs/>
          <w:sz w:val="24"/>
          <w:szCs w:val="24"/>
        </w:rPr>
        <w:t>odohospodářského majetku</w:t>
      </w:r>
      <w:r w:rsidR="00177D20">
        <w:rPr>
          <w:rFonts w:asciiTheme="minorHAnsi" w:hAnsiTheme="minorHAnsi" w:cstheme="minorHAnsi"/>
          <w:bCs/>
          <w:iCs/>
          <w:sz w:val="24"/>
          <w:szCs w:val="24"/>
        </w:rPr>
        <w:t>.</w:t>
      </w:r>
      <w:bookmarkEnd w:id="42"/>
    </w:p>
    <w:p w14:paraId="6B6370EE" w14:textId="77777777" w:rsidR="00607847" w:rsidRPr="00AA14B7" w:rsidRDefault="00607847" w:rsidP="00607847">
      <w:pPr>
        <w:spacing w:line="240" w:lineRule="auto"/>
        <w:ind w:left="1134"/>
        <w:rPr>
          <w:rFonts w:asciiTheme="minorHAnsi" w:hAnsiTheme="minorHAnsi" w:cstheme="minorHAnsi"/>
          <w:bCs/>
          <w:iCs/>
          <w:sz w:val="24"/>
          <w:szCs w:val="24"/>
        </w:rPr>
      </w:pPr>
    </w:p>
    <w:p w14:paraId="415750DC" w14:textId="1BE0221C" w:rsidR="00C7788F" w:rsidRPr="00C7788F" w:rsidRDefault="00C7788F" w:rsidP="00C7788F">
      <w:pPr>
        <w:numPr>
          <w:ilvl w:val="1"/>
          <w:numId w:val="1"/>
        </w:numPr>
        <w:spacing w:line="240" w:lineRule="auto"/>
        <w:rPr>
          <w:rFonts w:asciiTheme="minorHAnsi" w:hAnsiTheme="minorHAnsi" w:cstheme="minorHAnsi"/>
          <w:b/>
          <w:bCs/>
          <w:iCs/>
          <w:sz w:val="24"/>
          <w:szCs w:val="24"/>
        </w:rPr>
      </w:pPr>
      <w:bookmarkStart w:id="43" w:name="_Toc276770575"/>
      <w:bookmarkStart w:id="44" w:name="_Toc389545639"/>
      <w:bookmarkStart w:id="45" w:name="_Ref477720100"/>
      <w:r w:rsidRPr="00C7788F">
        <w:rPr>
          <w:rFonts w:asciiTheme="minorHAnsi" w:hAnsiTheme="minorHAnsi" w:cstheme="minorHAnsi"/>
          <w:b/>
          <w:bCs/>
          <w:iCs/>
          <w:sz w:val="24"/>
          <w:szCs w:val="24"/>
        </w:rPr>
        <w:t xml:space="preserve">Ukončení </w:t>
      </w:r>
      <w:r w:rsidR="00AA14B7">
        <w:rPr>
          <w:rFonts w:asciiTheme="minorHAnsi" w:hAnsiTheme="minorHAnsi" w:cstheme="minorHAnsi"/>
          <w:b/>
          <w:bCs/>
          <w:iCs/>
          <w:sz w:val="24"/>
          <w:szCs w:val="24"/>
        </w:rPr>
        <w:t>Prov</w:t>
      </w:r>
      <w:r w:rsidR="009918E4">
        <w:rPr>
          <w:rFonts w:asciiTheme="minorHAnsi" w:hAnsiTheme="minorHAnsi" w:cstheme="minorHAnsi"/>
          <w:b/>
          <w:bCs/>
          <w:iCs/>
          <w:sz w:val="24"/>
          <w:szCs w:val="24"/>
        </w:rPr>
        <w:t xml:space="preserve">áděcí </w:t>
      </w:r>
      <w:r w:rsidRPr="00C7788F">
        <w:rPr>
          <w:rFonts w:asciiTheme="minorHAnsi" w:hAnsiTheme="minorHAnsi" w:cstheme="minorHAnsi"/>
          <w:b/>
          <w:bCs/>
          <w:iCs/>
          <w:sz w:val="24"/>
          <w:szCs w:val="24"/>
        </w:rPr>
        <w:t xml:space="preserve">smlouvy výpovědí </w:t>
      </w:r>
      <w:r>
        <w:rPr>
          <w:rFonts w:asciiTheme="minorHAnsi" w:hAnsiTheme="minorHAnsi" w:cstheme="minorHAnsi"/>
          <w:b/>
          <w:bCs/>
          <w:iCs/>
          <w:sz w:val="24"/>
          <w:szCs w:val="24"/>
        </w:rPr>
        <w:t>P</w:t>
      </w:r>
      <w:r w:rsidRPr="00C7788F">
        <w:rPr>
          <w:rFonts w:asciiTheme="minorHAnsi" w:hAnsiTheme="minorHAnsi" w:cstheme="minorHAnsi"/>
          <w:b/>
          <w:bCs/>
          <w:iCs/>
          <w:sz w:val="24"/>
          <w:szCs w:val="24"/>
        </w:rPr>
        <w:t>rovozovatele</w:t>
      </w:r>
      <w:bookmarkEnd w:id="43"/>
      <w:bookmarkEnd w:id="44"/>
      <w:bookmarkEnd w:id="45"/>
    </w:p>
    <w:p w14:paraId="4DC5D15A" w14:textId="77777777" w:rsidR="00C7788F" w:rsidRDefault="00C7788F" w:rsidP="00C7788F">
      <w:pPr>
        <w:spacing w:line="240" w:lineRule="auto"/>
        <w:rPr>
          <w:rFonts w:asciiTheme="minorHAnsi" w:hAnsiTheme="minorHAnsi" w:cstheme="minorHAnsi"/>
          <w:sz w:val="24"/>
          <w:szCs w:val="24"/>
        </w:rPr>
      </w:pPr>
      <w:bookmarkStart w:id="46" w:name="_Toc389482546"/>
      <w:bookmarkStart w:id="47" w:name="_Toc389484714"/>
    </w:p>
    <w:p w14:paraId="38FD43D6" w14:textId="3BAAB822" w:rsidR="00C7788F" w:rsidRDefault="00AA14B7" w:rsidP="00C7788F">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C7788F" w:rsidRPr="00C7788F">
        <w:rPr>
          <w:rFonts w:asciiTheme="minorHAnsi" w:hAnsiTheme="minorHAnsi" w:cstheme="minorHAnsi"/>
          <w:sz w:val="24"/>
          <w:szCs w:val="24"/>
        </w:rPr>
        <w:t xml:space="preserve">mlouva může být ukončena </w:t>
      </w:r>
      <w:r w:rsidR="00F815D4">
        <w:rPr>
          <w:rFonts w:asciiTheme="minorHAnsi" w:hAnsiTheme="minorHAnsi" w:cstheme="minorHAnsi"/>
          <w:sz w:val="24"/>
          <w:szCs w:val="24"/>
        </w:rPr>
        <w:t xml:space="preserve">písemnou </w:t>
      </w:r>
      <w:r w:rsidR="00C7788F" w:rsidRPr="00C7788F">
        <w:rPr>
          <w:rFonts w:asciiTheme="minorHAnsi" w:hAnsiTheme="minorHAnsi" w:cstheme="minorHAnsi"/>
          <w:sz w:val="24"/>
          <w:szCs w:val="24"/>
        </w:rPr>
        <w:t xml:space="preserve">výpovědí ze strany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rovozovatele, jestliže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lastník neposkytuje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nutnou součinnost, ač se k ní smluvně zavázal, nebo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 xml:space="preserve">rovozovateli jinak brání v užívání </w:t>
      </w:r>
      <w:r w:rsidR="00F615AA">
        <w:rPr>
          <w:rFonts w:asciiTheme="minorHAnsi" w:hAnsiTheme="minorHAnsi" w:cstheme="minorHAnsi"/>
          <w:sz w:val="24"/>
          <w:szCs w:val="24"/>
        </w:rPr>
        <w:t>V</w:t>
      </w:r>
      <w:r w:rsidR="00C7788F" w:rsidRPr="00C7788F">
        <w:rPr>
          <w:rFonts w:asciiTheme="minorHAnsi" w:hAnsiTheme="minorHAnsi" w:cstheme="minorHAnsi"/>
          <w:sz w:val="24"/>
          <w:szCs w:val="24"/>
        </w:rPr>
        <w:t xml:space="preserve">odohospodářského majetku či v plnění smluvních povinností, a tento stav neodstraní ani v dodatečné přiměřené lhůtě, kterou mu k tomu </w:t>
      </w:r>
      <w:r w:rsidR="00F615AA">
        <w:rPr>
          <w:rFonts w:asciiTheme="minorHAnsi" w:hAnsiTheme="minorHAnsi" w:cstheme="minorHAnsi"/>
          <w:sz w:val="24"/>
          <w:szCs w:val="24"/>
        </w:rPr>
        <w:t>P</w:t>
      </w:r>
      <w:r w:rsidR="00C7788F" w:rsidRPr="00C7788F">
        <w:rPr>
          <w:rFonts w:asciiTheme="minorHAnsi" w:hAnsiTheme="minorHAnsi" w:cstheme="minorHAnsi"/>
          <w:sz w:val="24"/>
          <w:szCs w:val="24"/>
        </w:rPr>
        <w:t>rovozovatel písemně poskytne.</w:t>
      </w:r>
      <w:bookmarkEnd w:id="46"/>
      <w:bookmarkEnd w:id="47"/>
    </w:p>
    <w:p w14:paraId="67202FEC" w14:textId="77777777" w:rsidR="00C7788F" w:rsidRPr="00C7788F" w:rsidRDefault="00C7788F" w:rsidP="00C7788F">
      <w:pPr>
        <w:spacing w:line="240" w:lineRule="auto"/>
        <w:rPr>
          <w:rFonts w:asciiTheme="minorHAnsi" w:hAnsiTheme="minorHAnsi" w:cstheme="minorHAnsi"/>
          <w:sz w:val="24"/>
          <w:szCs w:val="24"/>
        </w:rPr>
      </w:pPr>
    </w:p>
    <w:p w14:paraId="58DB6000" w14:textId="77777777" w:rsidR="00C7788F" w:rsidRPr="00C7788F" w:rsidRDefault="00C7788F" w:rsidP="00C7788F">
      <w:pPr>
        <w:numPr>
          <w:ilvl w:val="1"/>
          <w:numId w:val="1"/>
        </w:numPr>
        <w:spacing w:line="240" w:lineRule="auto"/>
        <w:rPr>
          <w:rFonts w:asciiTheme="minorHAnsi" w:hAnsiTheme="minorHAnsi" w:cstheme="minorHAnsi"/>
          <w:b/>
          <w:bCs/>
          <w:iCs/>
          <w:sz w:val="24"/>
          <w:szCs w:val="24"/>
        </w:rPr>
      </w:pPr>
      <w:r w:rsidRPr="00C7788F">
        <w:rPr>
          <w:rFonts w:asciiTheme="minorHAnsi" w:hAnsiTheme="minorHAnsi" w:cstheme="minorHAnsi"/>
          <w:b/>
          <w:bCs/>
          <w:iCs/>
          <w:sz w:val="24"/>
          <w:szCs w:val="24"/>
        </w:rPr>
        <w:t xml:space="preserve">Výpovědní doba </w:t>
      </w:r>
    </w:p>
    <w:p w14:paraId="72FED616" w14:textId="77777777" w:rsidR="00C7788F" w:rsidRDefault="00C7788F" w:rsidP="00C7788F">
      <w:pPr>
        <w:spacing w:line="240" w:lineRule="auto"/>
        <w:rPr>
          <w:rFonts w:asciiTheme="minorHAnsi" w:hAnsiTheme="minorHAnsi" w:cstheme="minorHAnsi"/>
          <w:sz w:val="24"/>
          <w:szCs w:val="24"/>
        </w:rPr>
      </w:pPr>
    </w:p>
    <w:p w14:paraId="3567EE06" w14:textId="3AC200D6" w:rsidR="00F815D4" w:rsidRDefault="00F815D4" w:rsidP="00C7788F">
      <w:pPr>
        <w:spacing w:line="240" w:lineRule="auto"/>
        <w:rPr>
          <w:rFonts w:asciiTheme="minorHAnsi" w:hAnsiTheme="minorHAnsi" w:cstheme="minorHAnsi"/>
          <w:sz w:val="24"/>
          <w:szCs w:val="24"/>
        </w:rPr>
      </w:pPr>
      <w:r>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 xml:space="preserve">mlouvy z důvodu podle čl. 5.4.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Pr>
          <w:rFonts w:asciiTheme="minorHAnsi" w:hAnsiTheme="minorHAnsi" w:cstheme="minorHAnsi"/>
          <w:sz w:val="24"/>
          <w:szCs w:val="24"/>
        </w:rPr>
        <w:t>mlouvy</w:t>
      </w:r>
      <w:r w:rsidR="003F3D14">
        <w:rPr>
          <w:rFonts w:asciiTheme="minorHAnsi" w:hAnsiTheme="minorHAnsi" w:cstheme="minorHAnsi"/>
          <w:sz w:val="24"/>
          <w:szCs w:val="24"/>
        </w:rPr>
        <w:t xml:space="preserve"> </w:t>
      </w:r>
      <w:r>
        <w:rPr>
          <w:rFonts w:asciiTheme="minorHAnsi" w:hAnsiTheme="minorHAnsi" w:cstheme="minorHAnsi"/>
          <w:sz w:val="24"/>
          <w:szCs w:val="24"/>
        </w:rPr>
        <w:t xml:space="preserve">činí jeden rok a počíná běžet prvním dnem kalendářního roku po doručení výpovědi. </w:t>
      </w:r>
    </w:p>
    <w:p w14:paraId="6F232289" w14:textId="77777777" w:rsidR="00F815D4" w:rsidRDefault="00F815D4" w:rsidP="00C7788F">
      <w:pPr>
        <w:spacing w:line="240" w:lineRule="auto"/>
        <w:rPr>
          <w:rFonts w:asciiTheme="minorHAnsi" w:hAnsiTheme="minorHAnsi" w:cstheme="minorHAnsi"/>
          <w:sz w:val="24"/>
          <w:szCs w:val="24"/>
        </w:rPr>
      </w:pPr>
    </w:p>
    <w:p w14:paraId="31F0D11D" w14:textId="6E2F3EBD" w:rsidR="00C7788F" w:rsidRP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7788F">
        <w:rPr>
          <w:rFonts w:asciiTheme="minorHAnsi" w:hAnsiTheme="minorHAnsi" w:cstheme="minorHAnsi"/>
          <w:sz w:val="24"/>
          <w:szCs w:val="24"/>
        </w:rPr>
        <w:t xml:space="preserve">mlouvy z důvodů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_Ref477720316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a)</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až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_Ref477720322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d)</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F615AA">
        <w:rPr>
          <w:rFonts w:asciiTheme="minorHAnsi" w:hAnsiTheme="minorHAnsi" w:cstheme="minorHAnsi"/>
          <w:sz w:val="24"/>
          <w:szCs w:val="24"/>
        </w:rPr>
        <w:t xml:space="preserve">mlouvy </w:t>
      </w:r>
      <w:r w:rsidRPr="00C7788F">
        <w:rPr>
          <w:rFonts w:asciiTheme="minorHAnsi" w:hAnsiTheme="minorHAnsi" w:cstheme="minorHAnsi"/>
          <w:sz w:val="24"/>
          <w:szCs w:val="24"/>
        </w:rPr>
        <w:t xml:space="preserve">a čl. </w:t>
      </w:r>
      <w:r w:rsidR="00745FE8">
        <w:rPr>
          <w:rFonts w:asciiTheme="minorHAnsi" w:hAnsiTheme="minorHAnsi" w:cstheme="minorHAnsi"/>
          <w:sz w:val="24"/>
          <w:szCs w:val="24"/>
        </w:rPr>
        <w:t>5.</w:t>
      </w:r>
      <w:r w:rsidR="00F815D4">
        <w:rPr>
          <w:rFonts w:asciiTheme="minorHAnsi" w:hAnsiTheme="minorHAnsi" w:cstheme="minorHAnsi"/>
          <w:sz w:val="24"/>
          <w:szCs w:val="24"/>
        </w:rPr>
        <w:t>6</w:t>
      </w:r>
      <w:r w:rsidR="00745FE8">
        <w:rPr>
          <w:rFonts w:asciiTheme="minorHAnsi" w:hAnsiTheme="minorHAnsi" w:cstheme="minorHAnsi"/>
          <w:sz w:val="24"/>
          <w:szCs w:val="24"/>
        </w:rPr>
        <w:t xml:space="preserve">.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00745FE8">
        <w:rPr>
          <w:rFonts w:asciiTheme="minorHAnsi" w:hAnsiTheme="minorHAnsi" w:cstheme="minorHAnsi"/>
          <w:sz w:val="24"/>
          <w:szCs w:val="24"/>
        </w:rPr>
        <w:t>m</w:t>
      </w:r>
      <w:r w:rsidR="00F615AA">
        <w:rPr>
          <w:rFonts w:asciiTheme="minorHAnsi" w:hAnsiTheme="minorHAnsi" w:cstheme="minorHAnsi"/>
          <w:sz w:val="24"/>
          <w:szCs w:val="24"/>
        </w:rPr>
        <w:t xml:space="preserve">louvy </w:t>
      </w:r>
      <w:r w:rsidRPr="00C7788F">
        <w:rPr>
          <w:rFonts w:asciiTheme="minorHAnsi" w:hAnsiTheme="minorHAnsi" w:cstheme="minorHAnsi"/>
          <w:sz w:val="24"/>
          <w:szCs w:val="24"/>
        </w:rPr>
        <w:t xml:space="preserve">skončí posledním dnem </w:t>
      </w:r>
      <w:r w:rsidR="00F615AA">
        <w:rPr>
          <w:rFonts w:asciiTheme="minorHAnsi" w:hAnsiTheme="minorHAnsi" w:cstheme="minorHAnsi"/>
          <w:sz w:val="24"/>
          <w:szCs w:val="24"/>
        </w:rPr>
        <w:t xml:space="preserve">kalendářního čtvrtletí následujícího po doručení výpovědi. </w:t>
      </w:r>
    </w:p>
    <w:p w14:paraId="7E931C60" w14:textId="77777777" w:rsidR="00C7788F" w:rsidRDefault="00C7788F" w:rsidP="00C7788F">
      <w:pPr>
        <w:spacing w:line="240" w:lineRule="auto"/>
        <w:rPr>
          <w:rFonts w:asciiTheme="minorHAnsi" w:hAnsiTheme="minorHAnsi" w:cstheme="minorHAnsi"/>
          <w:sz w:val="24"/>
          <w:szCs w:val="24"/>
        </w:rPr>
      </w:pPr>
    </w:p>
    <w:p w14:paraId="6CB47CB8" w14:textId="111EE4E3" w:rsidR="00C7788F" w:rsidRDefault="00C7788F" w:rsidP="00C7788F">
      <w:pPr>
        <w:spacing w:line="240" w:lineRule="auto"/>
        <w:rPr>
          <w:rFonts w:asciiTheme="minorHAnsi" w:hAnsiTheme="minorHAnsi" w:cstheme="minorHAnsi"/>
          <w:sz w:val="24"/>
          <w:szCs w:val="24"/>
        </w:rPr>
      </w:pPr>
      <w:r w:rsidRPr="00C7788F">
        <w:rPr>
          <w:rFonts w:asciiTheme="minorHAnsi" w:hAnsiTheme="minorHAnsi" w:cstheme="minorHAnsi"/>
          <w:sz w:val="24"/>
          <w:szCs w:val="24"/>
        </w:rPr>
        <w:t xml:space="preserve">Výpovědní doba pro ukončení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Pr="00C7788F">
        <w:rPr>
          <w:rFonts w:asciiTheme="minorHAnsi" w:hAnsiTheme="minorHAnsi" w:cstheme="minorHAnsi"/>
          <w:sz w:val="24"/>
          <w:szCs w:val="24"/>
        </w:rPr>
        <w:t xml:space="preserve">smlouvy z důvodu podle čl. </w:t>
      </w:r>
      <w:r w:rsidR="00745FE8">
        <w:rPr>
          <w:rFonts w:asciiTheme="minorHAnsi" w:hAnsiTheme="minorHAnsi" w:cstheme="minorHAnsi"/>
          <w:sz w:val="24"/>
          <w:szCs w:val="24"/>
        </w:rPr>
        <w:t>5.</w:t>
      </w:r>
      <w:r w:rsidR="00F815D4">
        <w:rPr>
          <w:rFonts w:asciiTheme="minorHAnsi" w:hAnsiTheme="minorHAnsi" w:cstheme="minorHAnsi"/>
          <w:sz w:val="24"/>
          <w:szCs w:val="24"/>
        </w:rPr>
        <w:t>5</w:t>
      </w:r>
      <w:r w:rsidR="00745FE8">
        <w:rPr>
          <w:rFonts w:asciiTheme="minorHAnsi" w:hAnsiTheme="minorHAnsi" w:cstheme="minorHAnsi"/>
          <w:sz w:val="24"/>
          <w:szCs w:val="24"/>
        </w:rPr>
        <w:t>. p</w:t>
      </w:r>
      <w:r w:rsidRPr="00C7788F">
        <w:rPr>
          <w:rFonts w:asciiTheme="minorHAnsi" w:hAnsiTheme="minorHAnsi" w:cstheme="minorHAnsi"/>
          <w:sz w:val="24"/>
          <w:szCs w:val="24"/>
        </w:rPr>
        <w:t xml:space="preserve">ísm. </w:t>
      </w:r>
      <w:r w:rsidRPr="00C7788F">
        <w:rPr>
          <w:rFonts w:asciiTheme="minorHAnsi" w:hAnsiTheme="minorHAnsi" w:cstheme="minorHAnsi"/>
          <w:sz w:val="24"/>
          <w:szCs w:val="24"/>
        </w:rPr>
        <w:fldChar w:fldCharType="begin"/>
      </w:r>
      <w:r w:rsidRPr="00C7788F">
        <w:rPr>
          <w:rFonts w:asciiTheme="minorHAnsi" w:hAnsiTheme="minorHAnsi" w:cstheme="minorHAnsi"/>
          <w:sz w:val="24"/>
          <w:szCs w:val="24"/>
        </w:rPr>
        <w:instrText xml:space="preserve"> REF _Ref477720331 \r \h  \* MERGEFORMAT </w:instrText>
      </w:r>
      <w:r w:rsidRPr="00C7788F">
        <w:rPr>
          <w:rFonts w:asciiTheme="minorHAnsi" w:hAnsiTheme="minorHAnsi" w:cstheme="minorHAnsi"/>
          <w:sz w:val="24"/>
          <w:szCs w:val="24"/>
        </w:rPr>
      </w:r>
      <w:r w:rsidRPr="00C7788F">
        <w:rPr>
          <w:rFonts w:asciiTheme="minorHAnsi" w:hAnsiTheme="minorHAnsi" w:cstheme="minorHAnsi"/>
          <w:sz w:val="24"/>
          <w:szCs w:val="24"/>
        </w:rPr>
        <w:fldChar w:fldCharType="separate"/>
      </w:r>
      <w:r w:rsidRPr="00C7788F">
        <w:rPr>
          <w:rFonts w:asciiTheme="minorHAnsi" w:hAnsiTheme="minorHAnsi" w:cstheme="minorHAnsi"/>
          <w:sz w:val="24"/>
          <w:szCs w:val="24"/>
        </w:rPr>
        <w:t>e)</w:t>
      </w:r>
      <w:r w:rsidRPr="00C7788F">
        <w:rPr>
          <w:rFonts w:asciiTheme="minorHAnsi" w:hAnsiTheme="minorHAnsi" w:cstheme="minorHAnsi"/>
          <w:sz w:val="24"/>
          <w:szCs w:val="24"/>
        </w:rPr>
        <w:fldChar w:fldCharType="end"/>
      </w:r>
      <w:r w:rsidRPr="00C7788F">
        <w:rPr>
          <w:rFonts w:asciiTheme="minorHAnsi" w:hAnsiTheme="minorHAnsi" w:cstheme="minorHAnsi"/>
          <w:sz w:val="24"/>
          <w:szCs w:val="24"/>
        </w:rPr>
        <w:t xml:space="preserve"> </w:t>
      </w:r>
      <w:proofErr w:type="gramStart"/>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 xml:space="preserve"> s</w:t>
      </w:r>
      <w:r w:rsidR="00F615AA">
        <w:rPr>
          <w:rFonts w:asciiTheme="minorHAnsi" w:hAnsiTheme="minorHAnsi" w:cstheme="minorHAnsi"/>
          <w:sz w:val="24"/>
          <w:szCs w:val="24"/>
        </w:rPr>
        <w:t>mlouvy</w:t>
      </w:r>
      <w:proofErr w:type="gramEnd"/>
      <w:r w:rsidR="00F615AA">
        <w:rPr>
          <w:rFonts w:asciiTheme="minorHAnsi" w:hAnsiTheme="minorHAnsi" w:cstheme="minorHAnsi"/>
          <w:sz w:val="24"/>
          <w:szCs w:val="24"/>
        </w:rPr>
        <w:t xml:space="preserve"> </w:t>
      </w:r>
      <w:r w:rsidRPr="00C7788F">
        <w:rPr>
          <w:rFonts w:asciiTheme="minorHAnsi" w:hAnsiTheme="minorHAnsi" w:cstheme="minorHAnsi"/>
          <w:sz w:val="24"/>
          <w:szCs w:val="24"/>
        </w:rPr>
        <w:t xml:space="preserve">uplyne </w:t>
      </w:r>
      <w:r w:rsidR="008D7679">
        <w:rPr>
          <w:rFonts w:asciiTheme="minorHAnsi" w:hAnsiTheme="minorHAnsi" w:cstheme="minorHAnsi"/>
          <w:sz w:val="24"/>
          <w:szCs w:val="24"/>
        </w:rPr>
        <w:t>posledním dnem k</w:t>
      </w:r>
      <w:r w:rsidRPr="00C7788F">
        <w:rPr>
          <w:rFonts w:asciiTheme="minorHAnsi" w:hAnsiTheme="minorHAnsi" w:cstheme="minorHAnsi"/>
          <w:sz w:val="24"/>
          <w:szCs w:val="24"/>
        </w:rPr>
        <w:t xml:space="preserve">alendářního roku, v němž </w:t>
      </w:r>
      <w:r w:rsidR="00F615AA">
        <w:rPr>
          <w:rFonts w:asciiTheme="minorHAnsi" w:hAnsiTheme="minorHAnsi" w:cstheme="minorHAnsi"/>
          <w:sz w:val="24"/>
          <w:szCs w:val="24"/>
        </w:rPr>
        <w:t>byla výpověď Provozovateli doručena</w:t>
      </w:r>
      <w:r w:rsidR="008D7679">
        <w:rPr>
          <w:rFonts w:asciiTheme="minorHAnsi" w:hAnsiTheme="minorHAnsi" w:cstheme="minorHAnsi"/>
          <w:sz w:val="24"/>
          <w:szCs w:val="24"/>
        </w:rPr>
        <w:t xml:space="preserve">, a to za předpokladu, že výpověď byla doručena Provozovateli do 30. 9. příslušného kalendářního roku. V opačném případě výpovědní doba uplyne posledním dnem následujícího kalendářního roku. </w:t>
      </w:r>
    </w:p>
    <w:p w14:paraId="632183C5" w14:textId="77777777" w:rsidR="00F615AA" w:rsidRDefault="00F615AA" w:rsidP="009918E4">
      <w:pPr>
        <w:pStyle w:val="Nadpis1"/>
        <w:tabs>
          <w:tab w:val="clear" w:pos="3970"/>
          <w:tab w:val="num" w:pos="0"/>
        </w:tabs>
        <w:spacing w:line="360" w:lineRule="auto"/>
        <w:ind w:left="0"/>
        <w:jc w:val="center"/>
        <w:rPr>
          <w:rFonts w:asciiTheme="minorHAnsi" w:hAnsiTheme="minorHAnsi" w:cstheme="minorHAnsi"/>
          <w:b/>
          <w:szCs w:val="24"/>
        </w:rPr>
      </w:pPr>
      <w:bookmarkStart w:id="48" w:name="_Ref268771587"/>
      <w:bookmarkStart w:id="49" w:name="_Toc276770578"/>
      <w:bookmarkStart w:id="50" w:name="_Toc389545642"/>
      <w:bookmarkEnd w:id="35"/>
      <w:bookmarkEnd w:id="36"/>
      <w:bookmarkEnd w:id="37"/>
      <w:bookmarkEnd w:id="38"/>
      <w:bookmarkEnd w:id="39"/>
      <w:r>
        <w:rPr>
          <w:rFonts w:asciiTheme="minorHAnsi" w:hAnsiTheme="minorHAnsi" w:cstheme="minorHAnsi"/>
          <w:b/>
          <w:szCs w:val="24"/>
        </w:rPr>
        <w:t xml:space="preserve">Práva a povinnosti smluvních stran </w:t>
      </w:r>
      <w:bookmarkEnd w:id="48"/>
      <w:bookmarkEnd w:id="49"/>
      <w:bookmarkEnd w:id="50"/>
    </w:p>
    <w:p w14:paraId="17C9102F" w14:textId="77777777" w:rsidR="005079B1" w:rsidRDefault="005079B1" w:rsidP="005079B1">
      <w:pPr>
        <w:rPr>
          <w:rFonts w:asciiTheme="minorHAnsi" w:hAnsiTheme="minorHAnsi" w:cstheme="minorHAnsi"/>
          <w:sz w:val="24"/>
          <w:szCs w:val="24"/>
        </w:rPr>
      </w:pPr>
      <w:r>
        <w:rPr>
          <w:rFonts w:asciiTheme="minorHAnsi" w:hAnsiTheme="minorHAnsi" w:cstheme="minorHAnsi"/>
          <w:sz w:val="24"/>
          <w:szCs w:val="24"/>
        </w:rPr>
        <w:t xml:space="preserve">Práva a povinnosti smluvních stran, včetně způsobu stanovení výše pachtovného a výše ceny pro vodné, se řídí ustanoveními Rámcové smlouvy.  </w:t>
      </w:r>
    </w:p>
    <w:p w14:paraId="78A20840" w14:textId="77777777" w:rsidR="000D75A4" w:rsidRDefault="000D75A4" w:rsidP="005079B1">
      <w:pPr>
        <w:rPr>
          <w:rFonts w:asciiTheme="minorHAnsi" w:hAnsiTheme="minorHAnsi" w:cstheme="minorHAnsi"/>
          <w:sz w:val="24"/>
          <w:szCs w:val="24"/>
        </w:rPr>
      </w:pPr>
    </w:p>
    <w:p w14:paraId="5F594E15" w14:textId="77777777" w:rsidR="000D75A4" w:rsidRPr="000D75A4" w:rsidRDefault="000D75A4" w:rsidP="000D75A4">
      <w:pPr>
        <w:keepNext/>
        <w:numPr>
          <w:ilvl w:val="0"/>
          <w:numId w:val="1"/>
        </w:numPr>
        <w:tabs>
          <w:tab w:val="clear" w:pos="3970"/>
          <w:tab w:val="num" w:pos="0"/>
        </w:tabs>
        <w:spacing w:before="480" w:after="240" w:line="240" w:lineRule="auto"/>
        <w:ind w:left="0"/>
        <w:jc w:val="center"/>
        <w:outlineLvl w:val="0"/>
        <w:rPr>
          <w:rFonts w:asciiTheme="minorHAnsi" w:eastAsia="Times New Roman" w:hAnsiTheme="minorHAnsi" w:cstheme="minorHAnsi"/>
          <w:b/>
          <w:bCs/>
          <w:caps/>
          <w:color w:val="000000"/>
          <w:kern w:val="32"/>
          <w:sz w:val="24"/>
          <w:szCs w:val="24"/>
        </w:rPr>
      </w:pPr>
      <w:r w:rsidRPr="000D75A4">
        <w:rPr>
          <w:rFonts w:asciiTheme="minorHAnsi" w:eastAsia="Times New Roman" w:hAnsiTheme="minorHAnsi" w:cstheme="minorHAnsi"/>
          <w:b/>
          <w:bCs/>
          <w:caps/>
          <w:color w:val="000000"/>
          <w:kern w:val="32"/>
          <w:sz w:val="24"/>
          <w:szCs w:val="24"/>
        </w:rPr>
        <w:t>Práva</w:t>
      </w:r>
      <w:r w:rsidRPr="000D75A4">
        <w:rPr>
          <w:rFonts w:eastAsia="Times New Roman" w:cs="Arial"/>
          <w:bCs/>
          <w:caps/>
          <w:color w:val="000000"/>
          <w:kern w:val="32"/>
          <w:sz w:val="24"/>
          <w:szCs w:val="40"/>
        </w:rPr>
        <w:t xml:space="preserve"> </w:t>
      </w:r>
      <w:r w:rsidRPr="000D75A4">
        <w:rPr>
          <w:rFonts w:asciiTheme="minorHAnsi" w:eastAsia="Times New Roman" w:hAnsiTheme="minorHAnsi" w:cstheme="minorHAnsi"/>
          <w:b/>
          <w:bCs/>
          <w:caps/>
          <w:color w:val="000000"/>
          <w:kern w:val="32"/>
          <w:sz w:val="24"/>
          <w:szCs w:val="24"/>
        </w:rPr>
        <w:t>a povinnosti smluvních stran NEupravená Rámcovou smlouvou</w:t>
      </w:r>
    </w:p>
    <w:p w14:paraId="00156B5A" w14:textId="77777777" w:rsidR="000D75A4" w:rsidRPr="000D75A4" w:rsidRDefault="000D75A4" w:rsidP="000D75A4">
      <w:pPr>
        <w:rPr>
          <w:rFonts w:asciiTheme="minorHAnsi" w:hAnsiTheme="minorHAnsi" w:cstheme="minorHAnsi"/>
          <w:sz w:val="24"/>
          <w:szCs w:val="24"/>
        </w:rPr>
      </w:pPr>
      <w:r w:rsidRPr="000D75A4">
        <w:rPr>
          <w:rFonts w:asciiTheme="minorHAnsi" w:hAnsiTheme="minorHAnsi" w:cstheme="minorHAnsi"/>
          <w:sz w:val="24"/>
          <w:szCs w:val="24"/>
        </w:rPr>
        <w:t xml:space="preserve">Nad rámec práv a povinností sjednaných Rámcovou smlouvou se Vlastník a Provozovatel v souvislosti s pachtem Vodohospodářského majetku a provozováním vodovodů dohodli na následujícím: </w:t>
      </w:r>
    </w:p>
    <w:p w14:paraId="50C40880" w14:textId="77777777" w:rsidR="000D75A4" w:rsidRPr="000D75A4" w:rsidRDefault="000D75A4" w:rsidP="000D75A4">
      <w:pPr>
        <w:rPr>
          <w:rFonts w:asciiTheme="minorHAnsi" w:hAnsiTheme="minorHAnsi" w:cstheme="minorHAnsi"/>
          <w:sz w:val="24"/>
          <w:szCs w:val="24"/>
        </w:rPr>
      </w:pPr>
    </w:p>
    <w:p w14:paraId="7B236E4A" w14:textId="56512FCA" w:rsidR="000D75A4" w:rsidRPr="005079B1" w:rsidRDefault="000D75A4" w:rsidP="005079B1">
      <w:pPr>
        <w:rPr>
          <w:rFonts w:asciiTheme="minorHAnsi" w:hAnsiTheme="minorHAnsi" w:cstheme="minorHAnsi"/>
          <w:sz w:val="24"/>
          <w:szCs w:val="24"/>
        </w:rPr>
      </w:pPr>
      <w:r w:rsidRPr="000D75A4">
        <w:rPr>
          <w:rFonts w:asciiTheme="minorHAnsi" w:hAnsiTheme="minorHAnsi" w:cstheme="minorHAnsi"/>
          <w:sz w:val="24"/>
          <w:szCs w:val="24"/>
        </w:rPr>
        <w:sym w:font="Symbol" w:char="F05B"/>
      </w:r>
      <w:r w:rsidRPr="000D75A4">
        <w:rPr>
          <w:rFonts w:asciiTheme="minorHAnsi" w:hAnsiTheme="minorHAnsi" w:cstheme="minorHAnsi"/>
          <w:sz w:val="24"/>
          <w:szCs w:val="24"/>
        </w:rPr>
        <w:sym w:font="Symbol" w:char="F0B7"/>
      </w:r>
      <w:r w:rsidRPr="000D75A4">
        <w:rPr>
          <w:rFonts w:asciiTheme="minorHAnsi" w:hAnsiTheme="minorHAnsi" w:cstheme="minorHAnsi"/>
          <w:sz w:val="24"/>
          <w:szCs w:val="24"/>
        </w:rPr>
        <w:sym w:font="Symbol" w:char="F05D"/>
      </w:r>
    </w:p>
    <w:p w14:paraId="23765B1B" w14:textId="77777777" w:rsidR="00EC4B19" w:rsidRPr="00CE6D96" w:rsidRDefault="00EC4B19" w:rsidP="009918E4">
      <w:pPr>
        <w:pStyle w:val="Nadpis1"/>
        <w:tabs>
          <w:tab w:val="clear" w:pos="3970"/>
          <w:tab w:val="num" w:pos="0"/>
        </w:tabs>
        <w:spacing w:line="360" w:lineRule="auto"/>
        <w:ind w:left="0"/>
        <w:jc w:val="center"/>
        <w:rPr>
          <w:rFonts w:asciiTheme="minorHAnsi" w:hAnsiTheme="minorHAnsi" w:cstheme="minorHAnsi"/>
          <w:b/>
          <w:szCs w:val="24"/>
        </w:rPr>
      </w:pPr>
      <w:bookmarkStart w:id="51" w:name="_Toc276770592"/>
      <w:bookmarkStart w:id="52" w:name="_Toc389545685"/>
      <w:r w:rsidRPr="00CE6D96">
        <w:rPr>
          <w:rFonts w:asciiTheme="minorHAnsi" w:hAnsiTheme="minorHAnsi" w:cstheme="minorHAnsi"/>
          <w:b/>
          <w:szCs w:val="24"/>
        </w:rPr>
        <w:t>ZÁVĚREČNÁ USTANOVENÍ</w:t>
      </w:r>
      <w:bookmarkEnd w:id="51"/>
      <w:bookmarkEnd w:id="52"/>
    </w:p>
    <w:p w14:paraId="0E91CD8A" w14:textId="77777777" w:rsidR="002C2EAE" w:rsidRPr="00CE6D96" w:rsidRDefault="00291059"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Rozhodný právní řád</w:t>
      </w:r>
    </w:p>
    <w:p w14:paraId="0A86D97D"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53" w:name="_Toc389482621"/>
      <w:bookmarkStart w:id="54" w:name="_Toc389484789"/>
    </w:p>
    <w:p w14:paraId="72524648" w14:textId="3A1ED334" w:rsidR="00EC4B19" w:rsidRPr="00CE6D96" w:rsidRDefault="00AA14B7" w:rsidP="00AB60A2">
      <w:pPr>
        <w:pStyle w:val="Nadpis3"/>
        <w:keepNext w:val="0"/>
        <w:keepLines w:val="0"/>
        <w:spacing w:before="0" w:line="240" w:lineRule="auto"/>
        <w:rPr>
          <w:rFonts w:asciiTheme="minorHAnsi" w:hAnsiTheme="minorHAnsi" w:cstheme="minorHAnsi"/>
          <w:color w:val="auto"/>
          <w:sz w:val="24"/>
          <w:szCs w:val="24"/>
        </w:rPr>
      </w:pPr>
      <w:r>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Pr>
          <w:rFonts w:asciiTheme="minorHAnsi" w:hAnsiTheme="minorHAnsi" w:cstheme="minorHAnsi"/>
          <w:color w:val="auto"/>
          <w:sz w:val="24"/>
          <w:szCs w:val="24"/>
        </w:rPr>
        <w:t>s</w:t>
      </w:r>
      <w:r w:rsidR="00EC4B19" w:rsidRPr="00CE6D96">
        <w:rPr>
          <w:rFonts w:asciiTheme="minorHAnsi" w:hAnsiTheme="minorHAnsi" w:cstheme="minorHAnsi"/>
          <w:color w:val="auto"/>
          <w:sz w:val="24"/>
          <w:szCs w:val="24"/>
        </w:rPr>
        <w:t>mlouva se řídí právními předpisy České republiky</w:t>
      </w:r>
      <w:r w:rsidR="00161778">
        <w:rPr>
          <w:rFonts w:asciiTheme="minorHAnsi" w:hAnsiTheme="minorHAnsi" w:cstheme="minorHAnsi"/>
          <w:color w:val="auto"/>
          <w:sz w:val="24"/>
          <w:szCs w:val="24"/>
        </w:rPr>
        <w:t xml:space="preserve">. </w:t>
      </w:r>
      <w:bookmarkEnd w:id="53"/>
      <w:bookmarkEnd w:id="54"/>
    </w:p>
    <w:p w14:paraId="595F28FF" w14:textId="77777777" w:rsidR="00EC4B19" w:rsidRPr="00CE6D96" w:rsidRDefault="00EC4B19" w:rsidP="00AB60A2">
      <w:pPr>
        <w:pStyle w:val="Nadpis2"/>
        <w:spacing w:after="0" w:line="240" w:lineRule="auto"/>
        <w:rPr>
          <w:rFonts w:asciiTheme="minorHAnsi" w:hAnsiTheme="minorHAnsi" w:cstheme="minorHAnsi"/>
          <w:b/>
          <w:sz w:val="24"/>
          <w:szCs w:val="24"/>
        </w:rPr>
      </w:pPr>
      <w:bookmarkStart w:id="55" w:name="_Toc276770593"/>
      <w:bookmarkStart w:id="56" w:name="_Toc389545686"/>
      <w:r w:rsidRPr="00CE6D96">
        <w:rPr>
          <w:rFonts w:asciiTheme="minorHAnsi" w:hAnsiTheme="minorHAnsi" w:cstheme="minorHAnsi"/>
          <w:b/>
          <w:sz w:val="24"/>
          <w:szCs w:val="24"/>
        </w:rPr>
        <w:lastRenderedPageBreak/>
        <w:t>Počet vyhotovení</w:t>
      </w:r>
      <w:bookmarkEnd w:id="55"/>
      <w:bookmarkEnd w:id="56"/>
      <w:r w:rsidR="006759D6" w:rsidRPr="00CE6D96">
        <w:rPr>
          <w:rFonts w:asciiTheme="minorHAnsi" w:hAnsiTheme="minorHAnsi" w:cstheme="minorHAnsi"/>
          <w:b/>
          <w:sz w:val="24"/>
          <w:szCs w:val="24"/>
        </w:rPr>
        <w:t xml:space="preserve"> </w:t>
      </w:r>
    </w:p>
    <w:p w14:paraId="32B4ADC2" w14:textId="77777777" w:rsidR="00161778" w:rsidRDefault="00161778" w:rsidP="00AB60A2">
      <w:pPr>
        <w:spacing w:line="240" w:lineRule="auto"/>
        <w:rPr>
          <w:rFonts w:asciiTheme="minorHAnsi" w:hAnsiTheme="minorHAnsi" w:cstheme="minorHAnsi"/>
          <w:sz w:val="24"/>
          <w:szCs w:val="24"/>
        </w:rPr>
      </w:pPr>
    </w:p>
    <w:p w14:paraId="587AAD43" w14:textId="67EE735D" w:rsidR="00C5699B" w:rsidRPr="00CE6D96"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s</w:t>
      </w:r>
      <w:r w:rsidR="00EC4B19" w:rsidRPr="00CE6D96">
        <w:rPr>
          <w:rFonts w:asciiTheme="minorHAnsi" w:hAnsiTheme="minorHAnsi" w:cstheme="minorHAnsi"/>
          <w:sz w:val="24"/>
          <w:szCs w:val="24"/>
        </w:rPr>
        <w:t>mlouva je vyhotovena v</w:t>
      </w:r>
      <w:r w:rsidR="00F615AA">
        <w:rPr>
          <w:rFonts w:asciiTheme="minorHAnsi" w:hAnsiTheme="minorHAnsi" w:cstheme="minorHAnsi"/>
          <w:sz w:val="24"/>
          <w:szCs w:val="24"/>
        </w:rPr>
        <w:t xml:space="preserve">e svou </w:t>
      </w:r>
      <w:r w:rsidR="00EC4B19" w:rsidRPr="00CE6D96">
        <w:rPr>
          <w:rFonts w:asciiTheme="minorHAnsi" w:hAnsiTheme="minorHAnsi" w:cstheme="minorHAnsi"/>
          <w:sz w:val="24"/>
          <w:szCs w:val="24"/>
        </w:rPr>
        <w:t>stejnopisech. Každ</w:t>
      </w:r>
      <w:r w:rsidR="004B0B4D">
        <w:rPr>
          <w:rFonts w:asciiTheme="minorHAnsi" w:hAnsiTheme="minorHAnsi" w:cstheme="minorHAnsi"/>
          <w:sz w:val="24"/>
          <w:szCs w:val="24"/>
        </w:rPr>
        <w:t>ý z účastníků s</w:t>
      </w:r>
      <w:r w:rsidR="00EC4B19" w:rsidRPr="00CE6D96">
        <w:rPr>
          <w:rFonts w:asciiTheme="minorHAnsi" w:hAnsiTheme="minorHAnsi" w:cstheme="minorHAnsi"/>
          <w:sz w:val="24"/>
          <w:szCs w:val="24"/>
        </w:rPr>
        <w:t xml:space="preserve">i ponechá </w:t>
      </w:r>
      <w:r w:rsidR="001C1462" w:rsidRPr="00CE6D96">
        <w:rPr>
          <w:rFonts w:asciiTheme="minorHAnsi" w:hAnsiTheme="minorHAnsi" w:cstheme="minorHAnsi"/>
          <w:sz w:val="24"/>
          <w:szCs w:val="24"/>
        </w:rPr>
        <w:t>jedno</w:t>
      </w:r>
      <w:r w:rsidR="00EC4B19" w:rsidRPr="00CE6D96">
        <w:rPr>
          <w:rFonts w:asciiTheme="minorHAnsi" w:hAnsiTheme="minorHAnsi" w:cstheme="minorHAnsi"/>
          <w:sz w:val="24"/>
          <w:szCs w:val="24"/>
        </w:rPr>
        <w:t xml:space="preserve"> vyhotovení. </w:t>
      </w:r>
    </w:p>
    <w:p w14:paraId="7555CF9C" w14:textId="1A143DDE" w:rsidR="00C5699B" w:rsidRPr="00CE6D96" w:rsidRDefault="00C5699B" w:rsidP="00AB60A2">
      <w:pPr>
        <w:pStyle w:val="Nadpis2"/>
        <w:spacing w:after="0" w:line="240" w:lineRule="auto"/>
        <w:rPr>
          <w:rFonts w:asciiTheme="minorHAnsi" w:hAnsiTheme="minorHAnsi" w:cstheme="minorHAnsi"/>
          <w:b/>
          <w:sz w:val="24"/>
          <w:szCs w:val="24"/>
        </w:rPr>
      </w:pPr>
      <w:r w:rsidRPr="00CE6D96">
        <w:rPr>
          <w:rFonts w:asciiTheme="minorHAnsi" w:hAnsiTheme="minorHAnsi" w:cstheme="minorHAnsi"/>
          <w:b/>
          <w:sz w:val="24"/>
          <w:szCs w:val="24"/>
        </w:rPr>
        <w:t xml:space="preserve">Změny </w:t>
      </w:r>
      <w:r w:rsidR="00AA14B7">
        <w:rPr>
          <w:rFonts w:asciiTheme="minorHAnsi" w:hAnsiTheme="minorHAnsi" w:cstheme="minorHAnsi"/>
          <w:b/>
          <w:sz w:val="24"/>
          <w:szCs w:val="24"/>
        </w:rPr>
        <w:t>Prov</w:t>
      </w:r>
      <w:r w:rsidR="009918E4">
        <w:rPr>
          <w:rFonts w:asciiTheme="minorHAnsi" w:hAnsiTheme="minorHAnsi" w:cstheme="minorHAnsi"/>
          <w:b/>
          <w:sz w:val="24"/>
          <w:szCs w:val="24"/>
        </w:rPr>
        <w:t xml:space="preserve">áděcí </w:t>
      </w:r>
      <w:r w:rsidRPr="00CE6D96">
        <w:rPr>
          <w:rFonts w:asciiTheme="minorHAnsi" w:hAnsiTheme="minorHAnsi" w:cstheme="minorHAnsi"/>
          <w:b/>
          <w:sz w:val="24"/>
          <w:szCs w:val="24"/>
        </w:rPr>
        <w:t>smlouvy</w:t>
      </w:r>
    </w:p>
    <w:p w14:paraId="780A7F91" w14:textId="77777777" w:rsidR="00161778" w:rsidRDefault="00161778" w:rsidP="00AB60A2">
      <w:pPr>
        <w:spacing w:line="240" w:lineRule="auto"/>
        <w:rPr>
          <w:rFonts w:asciiTheme="minorHAnsi" w:hAnsiTheme="minorHAnsi" w:cstheme="minorHAnsi"/>
          <w:sz w:val="24"/>
          <w:szCs w:val="24"/>
        </w:rPr>
      </w:pPr>
    </w:p>
    <w:p w14:paraId="45CCCD18" w14:textId="14FDA51D" w:rsidR="00EC4B19" w:rsidRPr="00CE6D96" w:rsidRDefault="00EC4B19"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Změny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vyžadují ke své platnosti písemnou formu v podobě postupně číslovaných dodatků.</w:t>
      </w:r>
    </w:p>
    <w:p w14:paraId="5CE4EF74" w14:textId="77777777" w:rsidR="00EC4B19" w:rsidRDefault="00EC4B19" w:rsidP="00AB60A2">
      <w:pPr>
        <w:pStyle w:val="Nadpis2"/>
        <w:spacing w:after="0" w:line="240" w:lineRule="auto"/>
        <w:rPr>
          <w:rFonts w:asciiTheme="minorHAnsi" w:hAnsiTheme="minorHAnsi" w:cstheme="minorHAnsi"/>
          <w:b/>
          <w:sz w:val="24"/>
          <w:szCs w:val="24"/>
        </w:rPr>
      </w:pPr>
      <w:bookmarkStart w:id="57" w:name="_Toc269736903"/>
      <w:bookmarkStart w:id="58" w:name="_Toc276770595"/>
      <w:bookmarkStart w:id="59" w:name="_Toc389545687"/>
      <w:r w:rsidRPr="00CE6D96">
        <w:rPr>
          <w:rFonts w:asciiTheme="minorHAnsi" w:hAnsiTheme="minorHAnsi" w:cstheme="minorHAnsi"/>
          <w:b/>
          <w:sz w:val="24"/>
          <w:szCs w:val="24"/>
        </w:rPr>
        <w:t>Postoupení práv</w:t>
      </w:r>
      <w:bookmarkEnd w:id="57"/>
      <w:bookmarkEnd w:id="58"/>
      <w:bookmarkEnd w:id="59"/>
    </w:p>
    <w:p w14:paraId="55C317E5" w14:textId="77777777" w:rsidR="00161778" w:rsidRPr="00161778" w:rsidRDefault="00161778" w:rsidP="00161778"/>
    <w:p w14:paraId="38789577" w14:textId="6D32E444" w:rsidR="00EC4B19" w:rsidRDefault="00EC4B19" w:rsidP="00AB60A2">
      <w:pPr>
        <w:pStyle w:val="Nadpis3"/>
        <w:keepNext w:val="0"/>
        <w:keepLines w:val="0"/>
        <w:spacing w:before="0" w:line="240" w:lineRule="auto"/>
        <w:rPr>
          <w:rFonts w:asciiTheme="minorHAnsi" w:hAnsiTheme="minorHAnsi" w:cstheme="minorHAnsi"/>
          <w:color w:val="auto"/>
          <w:sz w:val="24"/>
          <w:szCs w:val="24"/>
        </w:rPr>
      </w:pPr>
      <w:bookmarkStart w:id="60" w:name="_Toc389482624"/>
      <w:bookmarkStart w:id="61" w:name="_Toc389484792"/>
      <w:r w:rsidRPr="00CE6D96">
        <w:rPr>
          <w:rFonts w:asciiTheme="minorHAnsi" w:hAnsiTheme="minorHAnsi" w:cstheme="minorHAnsi"/>
          <w:color w:val="auto"/>
          <w:sz w:val="24"/>
          <w:szCs w:val="24"/>
        </w:rPr>
        <w:t>Žádn</w:t>
      </w:r>
      <w:r w:rsidR="004B0B4D">
        <w:rPr>
          <w:rFonts w:asciiTheme="minorHAnsi" w:hAnsiTheme="minorHAnsi" w:cstheme="minorHAnsi"/>
          <w:color w:val="auto"/>
          <w:sz w:val="24"/>
          <w:szCs w:val="24"/>
        </w:rPr>
        <w:t xml:space="preserve">ý </w:t>
      </w:r>
      <w:r w:rsidRPr="00CE6D96">
        <w:rPr>
          <w:rFonts w:asciiTheme="minorHAnsi" w:hAnsiTheme="minorHAnsi" w:cstheme="minorHAnsi"/>
          <w:color w:val="auto"/>
          <w:sz w:val="24"/>
          <w:szCs w:val="24"/>
        </w:rPr>
        <w:t>z</w:t>
      </w:r>
      <w:r w:rsidR="004B0B4D">
        <w:rPr>
          <w:rFonts w:asciiTheme="minorHAnsi" w:hAnsiTheme="minorHAnsi" w:cstheme="minorHAnsi"/>
          <w:color w:val="auto"/>
          <w:sz w:val="24"/>
          <w:szCs w:val="24"/>
        </w:rPr>
        <w:t xml:space="preserve"> účastníků </w:t>
      </w:r>
      <w:r w:rsidRPr="00CE6D96">
        <w:rPr>
          <w:rFonts w:asciiTheme="minorHAnsi" w:hAnsiTheme="minorHAnsi" w:cstheme="minorHAnsi"/>
          <w:color w:val="auto"/>
          <w:sz w:val="24"/>
          <w:szCs w:val="24"/>
        </w:rPr>
        <w:t xml:space="preserve">není oprávněn bez předchozího písemného souhlasu </w:t>
      </w:r>
      <w:r w:rsidR="00F615AA">
        <w:rPr>
          <w:rFonts w:asciiTheme="minorHAnsi" w:hAnsiTheme="minorHAnsi" w:cstheme="minorHAnsi"/>
          <w:color w:val="auto"/>
          <w:sz w:val="24"/>
          <w:szCs w:val="24"/>
        </w:rPr>
        <w:t>druhého účastníka</w:t>
      </w:r>
      <w:r w:rsidRPr="00CE6D96">
        <w:rPr>
          <w:rFonts w:asciiTheme="minorHAnsi" w:hAnsiTheme="minorHAnsi" w:cstheme="minorHAnsi"/>
          <w:color w:val="auto"/>
          <w:sz w:val="24"/>
          <w:szCs w:val="24"/>
        </w:rPr>
        <w:t xml:space="preserve"> </w:t>
      </w:r>
      <w:r w:rsidR="005079B1">
        <w:rPr>
          <w:rFonts w:asciiTheme="minorHAnsi" w:hAnsiTheme="minorHAnsi" w:cstheme="minorHAnsi"/>
          <w:color w:val="auto"/>
          <w:sz w:val="24"/>
          <w:szCs w:val="24"/>
        </w:rPr>
        <w:t>p</w:t>
      </w:r>
      <w:r w:rsidRPr="00CE6D96">
        <w:rPr>
          <w:rFonts w:asciiTheme="minorHAnsi" w:hAnsiTheme="minorHAnsi" w:cstheme="minorHAnsi"/>
          <w:color w:val="auto"/>
          <w:sz w:val="24"/>
          <w:szCs w:val="24"/>
        </w:rPr>
        <w:t>ostoupit kter</w:t>
      </w:r>
      <w:r w:rsidR="004B0B4D">
        <w:rPr>
          <w:rFonts w:asciiTheme="minorHAnsi" w:hAnsiTheme="minorHAnsi" w:cstheme="minorHAnsi"/>
          <w:color w:val="auto"/>
          <w:sz w:val="24"/>
          <w:szCs w:val="24"/>
        </w:rPr>
        <w:t>á</w:t>
      </w:r>
      <w:r w:rsidRPr="00CE6D96">
        <w:rPr>
          <w:rFonts w:asciiTheme="minorHAnsi" w:hAnsiTheme="minorHAnsi" w:cstheme="minorHAnsi"/>
          <w:color w:val="auto"/>
          <w:sz w:val="24"/>
          <w:szCs w:val="24"/>
        </w:rPr>
        <w:t>koli z</w:t>
      </w:r>
      <w:r w:rsidR="00161778">
        <w:rPr>
          <w:rFonts w:asciiTheme="minorHAnsi" w:hAnsiTheme="minorHAnsi" w:cstheme="minorHAnsi"/>
          <w:color w:val="auto"/>
          <w:sz w:val="24"/>
          <w:szCs w:val="24"/>
        </w:rPr>
        <w:t xml:space="preserve"> </w:t>
      </w:r>
      <w:r w:rsidRPr="00CE6D96">
        <w:rPr>
          <w:rFonts w:asciiTheme="minorHAnsi" w:hAnsiTheme="minorHAnsi" w:cstheme="minorHAnsi"/>
          <w:color w:val="auto"/>
          <w:sz w:val="24"/>
          <w:szCs w:val="24"/>
        </w:rPr>
        <w:t>práv vyplývajících z</w:t>
      </w:r>
      <w:r w:rsidR="009918E4">
        <w:rPr>
          <w:rFonts w:asciiTheme="minorHAnsi" w:hAnsiTheme="minorHAnsi" w:cstheme="minorHAnsi"/>
          <w:color w:val="auto"/>
          <w:sz w:val="24"/>
          <w:szCs w:val="24"/>
        </w:rPr>
        <w:t>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třetí osobě. </w:t>
      </w:r>
      <w:bookmarkEnd w:id="60"/>
      <w:bookmarkEnd w:id="61"/>
    </w:p>
    <w:p w14:paraId="050AD7F1" w14:textId="77777777" w:rsidR="008D7679" w:rsidRPr="008D7679" w:rsidRDefault="008D7679" w:rsidP="008D7679"/>
    <w:p w14:paraId="0C0AE6A3" w14:textId="77777777" w:rsidR="00147DC1" w:rsidRPr="00CE6D96" w:rsidRDefault="00147DC1" w:rsidP="00AB60A2">
      <w:pPr>
        <w:pStyle w:val="Nadpis2"/>
        <w:spacing w:after="0" w:line="240" w:lineRule="auto"/>
        <w:rPr>
          <w:rFonts w:asciiTheme="minorHAnsi" w:hAnsiTheme="minorHAnsi" w:cstheme="minorHAnsi"/>
          <w:b/>
          <w:sz w:val="24"/>
          <w:szCs w:val="24"/>
        </w:rPr>
      </w:pPr>
      <w:bookmarkStart w:id="62" w:name="_Toc276770596"/>
      <w:bookmarkStart w:id="63" w:name="_Toc389545688"/>
      <w:r w:rsidRPr="00CE6D96">
        <w:rPr>
          <w:rFonts w:asciiTheme="minorHAnsi" w:hAnsiTheme="minorHAnsi" w:cstheme="minorHAnsi"/>
          <w:b/>
          <w:sz w:val="24"/>
          <w:szCs w:val="24"/>
        </w:rPr>
        <w:t>Salvátorská klauzule</w:t>
      </w:r>
      <w:bookmarkEnd w:id="62"/>
      <w:bookmarkEnd w:id="63"/>
    </w:p>
    <w:p w14:paraId="193EA387" w14:textId="77777777" w:rsidR="00161778" w:rsidRDefault="00161778" w:rsidP="00AB60A2">
      <w:pPr>
        <w:pStyle w:val="Nadpis3"/>
        <w:keepNext w:val="0"/>
        <w:keepLines w:val="0"/>
        <w:spacing w:before="0" w:line="240" w:lineRule="auto"/>
        <w:rPr>
          <w:rFonts w:asciiTheme="minorHAnsi" w:hAnsiTheme="minorHAnsi" w:cstheme="minorHAnsi"/>
          <w:color w:val="auto"/>
          <w:sz w:val="24"/>
          <w:szCs w:val="24"/>
        </w:rPr>
      </w:pPr>
      <w:bookmarkStart w:id="64" w:name="_Toc389482626"/>
      <w:bookmarkStart w:id="65" w:name="_Toc389484794"/>
    </w:p>
    <w:p w14:paraId="1314413F" w14:textId="218366E0" w:rsidR="00147DC1" w:rsidRPr="00CE6D96" w:rsidRDefault="00147DC1" w:rsidP="00AB60A2">
      <w:pPr>
        <w:pStyle w:val="Nadpis3"/>
        <w:keepNext w:val="0"/>
        <w:keepLines w:val="0"/>
        <w:spacing w:before="0" w:line="240" w:lineRule="auto"/>
        <w:rPr>
          <w:rFonts w:asciiTheme="minorHAnsi" w:hAnsiTheme="minorHAnsi" w:cstheme="minorHAnsi"/>
          <w:color w:val="auto"/>
          <w:sz w:val="24"/>
          <w:szCs w:val="24"/>
        </w:rPr>
      </w:pPr>
      <w:r w:rsidRPr="00CE6D96">
        <w:rPr>
          <w:rFonts w:asciiTheme="minorHAnsi" w:hAnsiTheme="minorHAnsi" w:cstheme="minorHAnsi"/>
          <w:color w:val="auto"/>
          <w:sz w:val="24"/>
          <w:szCs w:val="24"/>
        </w:rPr>
        <w:t>Smluvní strany se zavazují v případě, že někter</w:t>
      </w:r>
      <w:r w:rsidR="005079B1">
        <w:rPr>
          <w:rFonts w:asciiTheme="minorHAnsi" w:hAnsiTheme="minorHAnsi" w:cstheme="minorHAnsi"/>
          <w:color w:val="auto"/>
          <w:sz w:val="24"/>
          <w:szCs w:val="24"/>
        </w:rPr>
        <w:t>é</w:t>
      </w:r>
      <w:r w:rsidRPr="00CE6D96">
        <w:rPr>
          <w:rFonts w:asciiTheme="minorHAnsi" w:hAnsiTheme="minorHAnsi" w:cstheme="minorHAnsi"/>
          <w:color w:val="auto"/>
          <w:sz w:val="24"/>
          <w:szCs w:val="24"/>
        </w:rPr>
        <w:t xml:space="preserve"> z ustanovení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je nebo se stane neplatným či neúčinným, nahradit </w:t>
      </w:r>
      <w:r w:rsidR="00CD3E8B" w:rsidRPr="00CE6D96">
        <w:rPr>
          <w:rFonts w:asciiTheme="minorHAnsi" w:hAnsiTheme="minorHAnsi" w:cstheme="minorHAnsi"/>
          <w:color w:val="auto"/>
          <w:sz w:val="24"/>
          <w:szCs w:val="24"/>
        </w:rPr>
        <w:t>ho</w:t>
      </w:r>
      <w:r w:rsidRPr="00CE6D96">
        <w:rPr>
          <w:rFonts w:asciiTheme="minorHAnsi" w:hAnsiTheme="minorHAnsi" w:cstheme="minorHAnsi"/>
          <w:color w:val="auto"/>
          <w:sz w:val="24"/>
          <w:szCs w:val="24"/>
        </w:rPr>
        <w:t xml:space="preserve"> ustanovením jiným, platným a účinným, které svým smyslem nejlépe odpovídá účelu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 xml:space="preserve">mlouvy. Neplatnost nebo </w:t>
      </w:r>
      <w:r w:rsidR="00CD3E8B" w:rsidRPr="00CE6D96">
        <w:rPr>
          <w:rFonts w:asciiTheme="minorHAnsi" w:hAnsiTheme="minorHAnsi" w:cstheme="minorHAnsi"/>
          <w:color w:val="auto"/>
          <w:sz w:val="24"/>
          <w:szCs w:val="24"/>
        </w:rPr>
        <w:t>neúčinnost</w:t>
      </w:r>
      <w:r w:rsidRPr="00CE6D96">
        <w:rPr>
          <w:rFonts w:asciiTheme="minorHAnsi" w:hAnsiTheme="minorHAnsi" w:cstheme="minorHAnsi"/>
          <w:color w:val="auto"/>
          <w:sz w:val="24"/>
          <w:szCs w:val="24"/>
        </w:rPr>
        <w:t xml:space="preserve"> kteréhokoliv ustanovení </w:t>
      </w:r>
      <w:r w:rsidR="008F180A">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nemá vliv na platnost nebo vynutitelnost ostatních ustanovení</w:t>
      </w:r>
      <w:r w:rsidR="00EF1B07" w:rsidRPr="00CE6D96">
        <w:rPr>
          <w:rFonts w:asciiTheme="minorHAnsi" w:hAnsiTheme="minorHAnsi" w:cstheme="minorHAnsi"/>
          <w:color w:val="auto"/>
          <w:sz w:val="24"/>
          <w:szCs w:val="24"/>
        </w:rPr>
        <w:t>, jakož i</w:t>
      </w:r>
      <w:r w:rsidRPr="00CE6D96">
        <w:rPr>
          <w:rFonts w:asciiTheme="minorHAnsi" w:hAnsiTheme="minorHAnsi" w:cstheme="minorHAnsi"/>
          <w:color w:val="auto"/>
          <w:sz w:val="24"/>
          <w:szCs w:val="24"/>
        </w:rPr>
        <w:t xml:space="preserve"> </w:t>
      </w:r>
      <w:r w:rsidR="00AA14B7">
        <w:rPr>
          <w:rFonts w:asciiTheme="minorHAnsi" w:hAnsiTheme="minorHAnsi" w:cstheme="minorHAnsi"/>
          <w:color w:val="auto"/>
          <w:sz w:val="24"/>
          <w:szCs w:val="24"/>
        </w:rPr>
        <w:t>Prov</w:t>
      </w:r>
      <w:r w:rsidR="009918E4">
        <w:rPr>
          <w:rFonts w:asciiTheme="minorHAnsi" w:hAnsiTheme="minorHAnsi" w:cstheme="minorHAnsi"/>
          <w:color w:val="auto"/>
          <w:sz w:val="24"/>
          <w:szCs w:val="24"/>
        </w:rPr>
        <w:t xml:space="preserve">áděcí </w:t>
      </w:r>
      <w:r w:rsidR="00AA14B7">
        <w:rPr>
          <w:rFonts w:asciiTheme="minorHAnsi" w:hAnsiTheme="minorHAnsi" w:cstheme="minorHAnsi"/>
          <w:color w:val="auto"/>
          <w:sz w:val="24"/>
          <w:szCs w:val="24"/>
        </w:rPr>
        <w:t>s</w:t>
      </w:r>
      <w:r w:rsidRPr="00CE6D96">
        <w:rPr>
          <w:rFonts w:asciiTheme="minorHAnsi" w:hAnsiTheme="minorHAnsi" w:cstheme="minorHAnsi"/>
          <w:color w:val="auto"/>
          <w:sz w:val="24"/>
          <w:szCs w:val="24"/>
        </w:rPr>
        <w:t>mlouvy jako celku.</w:t>
      </w:r>
      <w:bookmarkEnd w:id="64"/>
      <w:bookmarkEnd w:id="65"/>
    </w:p>
    <w:p w14:paraId="29593ED9" w14:textId="139F71E4" w:rsidR="008F180A" w:rsidRPr="009918E4" w:rsidRDefault="00147DC1" w:rsidP="008F180A">
      <w:pPr>
        <w:pStyle w:val="Nadpis1"/>
        <w:tabs>
          <w:tab w:val="clear" w:pos="3970"/>
          <w:tab w:val="num" w:pos="0"/>
        </w:tabs>
        <w:spacing w:line="360" w:lineRule="auto"/>
        <w:ind w:left="0"/>
        <w:jc w:val="center"/>
        <w:rPr>
          <w:rFonts w:asciiTheme="minorHAnsi" w:hAnsiTheme="minorHAnsi" w:cstheme="minorHAnsi"/>
          <w:b/>
          <w:szCs w:val="24"/>
        </w:rPr>
      </w:pPr>
      <w:bookmarkStart w:id="66" w:name="_Toc256522803"/>
      <w:bookmarkStart w:id="67" w:name="_Toc276770598"/>
      <w:bookmarkStart w:id="68" w:name="_Toc389545689"/>
      <w:r w:rsidRPr="00CE6D96">
        <w:rPr>
          <w:rFonts w:asciiTheme="minorHAnsi" w:hAnsiTheme="minorHAnsi" w:cstheme="minorHAnsi"/>
          <w:b/>
          <w:szCs w:val="24"/>
        </w:rPr>
        <w:t>Přílohy</w:t>
      </w:r>
      <w:bookmarkEnd w:id="66"/>
      <w:bookmarkEnd w:id="67"/>
      <w:bookmarkEnd w:id="68"/>
    </w:p>
    <w:p w14:paraId="5FCCCA38" w14:textId="26ED1B35" w:rsidR="00C5699B" w:rsidRPr="00CE6D96" w:rsidRDefault="00C5699B" w:rsidP="00AB60A2">
      <w:pPr>
        <w:pStyle w:val="Nadpis2"/>
        <w:numPr>
          <w:ilvl w:val="0"/>
          <w:numId w:val="0"/>
        </w:numPr>
        <w:spacing w:before="0" w:after="0" w:line="240" w:lineRule="auto"/>
        <w:rPr>
          <w:rFonts w:asciiTheme="minorHAnsi" w:hAnsiTheme="minorHAnsi" w:cstheme="minorHAnsi"/>
          <w:sz w:val="24"/>
          <w:szCs w:val="24"/>
        </w:rPr>
      </w:pPr>
      <w:bookmarkStart w:id="69" w:name="_Toc389545690"/>
      <w:bookmarkStart w:id="70" w:name="_Ref268766814"/>
      <w:bookmarkStart w:id="71" w:name="_Toc276770599"/>
      <w:r w:rsidRPr="00CE6D96">
        <w:rPr>
          <w:rFonts w:asciiTheme="minorHAnsi" w:hAnsiTheme="minorHAnsi" w:cstheme="minorHAnsi"/>
          <w:sz w:val="24"/>
          <w:szCs w:val="24"/>
        </w:rPr>
        <w:t xml:space="preserve">Přílohy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 xml:space="preserve">mlouvy tvoří její nedílnou součást.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mlouva má tyto přílohy:</w:t>
      </w:r>
    </w:p>
    <w:p w14:paraId="4E76B9CF" w14:textId="77777777" w:rsidR="008F180A" w:rsidRDefault="008F180A" w:rsidP="00AB60A2">
      <w:pPr>
        <w:pStyle w:val="Nadpis2"/>
        <w:numPr>
          <w:ilvl w:val="0"/>
          <w:numId w:val="0"/>
        </w:numPr>
        <w:spacing w:before="0" w:after="0" w:line="240" w:lineRule="auto"/>
        <w:rPr>
          <w:rFonts w:asciiTheme="minorHAnsi" w:hAnsiTheme="minorHAnsi" w:cstheme="minorHAnsi"/>
          <w:sz w:val="24"/>
          <w:szCs w:val="24"/>
        </w:rPr>
      </w:pPr>
    </w:p>
    <w:p w14:paraId="3BC31084" w14:textId="77777777" w:rsidR="00147DC1" w:rsidRDefault="00147DC1" w:rsidP="00AB60A2">
      <w:pPr>
        <w:pStyle w:val="Nadpis2"/>
        <w:numPr>
          <w:ilvl w:val="0"/>
          <w:numId w:val="0"/>
        </w:numPr>
        <w:spacing w:before="0" w:after="0" w:line="240" w:lineRule="auto"/>
        <w:rPr>
          <w:rFonts w:asciiTheme="minorHAnsi" w:hAnsiTheme="minorHAnsi" w:cstheme="minorHAnsi"/>
          <w:sz w:val="24"/>
          <w:szCs w:val="24"/>
        </w:rPr>
      </w:pPr>
      <w:bookmarkStart w:id="72" w:name="_Toc276770601"/>
      <w:bookmarkStart w:id="73" w:name="_Toc389545692"/>
      <w:bookmarkEnd w:id="69"/>
      <w:bookmarkEnd w:id="70"/>
      <w:bookmarkEnd w:id="71"/>
      <w:r w:rsidRPr="00CE6D96">
        <w:rPr>
          <w:rFonts w:asciiTheme="minorHAnsi" w:hAnsiTheme="minorHAnsi" w:cstheme="minorHAnsi"/>
          <w:sz w:val="24"/>
          <w:szCs w:val="24"/>
        </w:rPr>
        <w:t xml:space="preserve">Příloha č. </w:t>
      </w:r>
      <w:r w:rsidR="008F180A">
        <w:rPr>
          <w:rFonts w:asciiTheme="minorHAnsi" w:hAnsiTheme="minorHAnsi" w:cstheme="minorHAnsi"/>
          <w:sz w:val="24"/>
          <w:szCs w:val="24"/>
        </w:rPr>
        <w:t>1</w:t>
      </w:r>
      <w:r w:rsidRPr="00CE6D96">
        <w:rPr>
          <w:rFonts w:asciiTheme="minorHAnsi" w:hAnsiTheme="minorHAnsi" w:cstheme="minorHAnsi"/>
          <w:sz w:val="24"/>
          <w:szCs w:val="24"/>
        </w:rPr>
        <w:t>:</w:t>
      </w:r>
      <w:r w:rsidRPr="00CE6D96">
        <w:rPr>
          <w:rFonts w:asciiTheme="minorHAnsi" w:hAnsiTheme="minorHAnsi" w:cstheme="minorHAnsi"/>
          <w:sz w:val="24"/>
          <w:szCs w:val="24"/>
        </w:rPr>
        <w:tab/>
      </w:r>
      <w:bookmarkEnd w:id="72"/>
      <w:bookmarkEnd w:id="73"/>
      <w:r w:rsidR="005079B1">
        <w:rPr>
          <w:rFonts w:asciiTheme="minorHAnsi" w:hAnsiTheme="minorHAnsi" w:cstheme="minorHAnsi"/>
          <w:sz w:val="24"/>
          <w:szCs w:val="24"/>
        </w:rPr>
        <w:t xml:space="preserve">Specifikace Vodohospodářského majetku </w:t>
      </w:r>
    </w:p>
    <w:p w14:paraId="2FA61EB1" w14:textId="2E7E691C" w:rsidR="00EC581D" w:rsidRPr="00EC581D" w:rsidRDefault="00EC581D" w:rsidP="00EC581D">
      <w:pPr>
        <w:rPr>
          <w:rFonts w:asciiTheme="minorHAnsi" w:hAnsiTheme="minorHAnsi" w:cstheme="minorHAnsi"/>
          <w:sz w:val="24"/>
          <w:szCs w:val="24"/>
        </w:rPr>
      </w:pPr>
      <w:r w:rsidRPr="00EC581D">
        <w:rPr>
          <w:rFonts w:asciiTheme="minorHAnsi" w:hAnsiTheme="minorHAnsi" w:cstheme="minorHAnsi"/>
          <w:sz w:val="24"/>
          <w:szCs w:val="24"/>
        </w:rPr>
        <w:t>Příloha č. 2:</w:t>
      </w:r>
      <w:r>
        <w:rPr>
          <w:rFonts w:asciiTheme="minorHAnsi" w:hAnsiTheme="minorHAnsi" w:cstheme="minorHAnsi"/>
          <w:sz w:val="24"/>
          <w:szCs w:val="24"/>
        </w:rPr>
        <w:t xml:space="preserve">     Vzor čestného prohlášení Vlastníka </w:t>
      </w:r>
    </w:p>
    <w:p w14:paraId="2E5339DE" w14:textId="7F5A0080" w:rsidR="008F180A" w:rsidRPr="009918E4" w:rsidRDefault="00147DC1" w:rsidP="009918E4">
      <w:pPr>
        <w:pStyle w:val="Nadpis1"/>
        <w:tabs>
          <w:tab w:val="clear" w:pos="3970"/>
          <w:tab w:val="num" w:pos="0"/>
        </w:tabs>
        <w:spacing w:line="360" w:lineRule="auto"/>
        <w:ind w:left="0"/>
        <w:jc w:val="center"/>
        <w:rPr>
          <w:rFonts w:asciiTheme="minorHAnsi" w:hAnsiTheme="minorHAnsi" w:cstheme="minorHAnsi"/>
          <w:b/>
          <w:szCs w:val="24"/>
        </w:rPr>
      </w:pPr>
      <w:bookmarkStart w:id="74" w:name="_Toc389545694"/>
      <w:r w:rsidRPr="00CE6D96">
        <w:rPr>
          <w:rFonts w:asciiTheme="minorHAnsi" w:hAnsiTheme="minorHAnsi" w:cstheme="minorHAnsi"/>
          <w:b/>
          <w:szCs w:val="24"/>
        </w:rPr>
        <w:t>POdPISY</w:t>
      </w:r>
      <w:bookmarkEnd w:id="74"/>
    </w:p>
    <w:p w14:paraId="49DFB644" w14:textId="79F0B8A9" w:rsidR="00147DC1" w:rsidRPr="00CE6D96" w:rsidRDefault="00147DC1" w:rsidP="00AB60A2">
      <w:pPr>
        <w:spacing w:line="240" w:lineRule="auto"/>
        <w:rPr>
          <w:rFonts w:asciiTheme="minorHAnsi" w:hAnsiTheme="minorHAnsi" w:cstheme="minorHAnsi"/>
          <w:sz w:val="24"/>
          <w:szCs w:val="24"/>
        </w:rPr>
      </w:pPr>
      <w:r w:rsidRPr="00CE6D96">
        <w:rPr>
          <w:rFonts w:asciiTheme="minorHAnsi" w:hAnsiTheme="minorHAnsi" w:cstheme="minorHAnsi"/>
          <w:sz w:val="24"/>
          <w:szCs w:val="24"/>
        </w:rPr>
        <w:t xml:space="preserve">Smluvní strany tímto prohlašují a potvrzují, že veškerá ustanovení </w:t>
      </w:r>
      <w:r w:rsidR="00AA14B7">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sidR="00AA14B7">
        <w:rPr>
          <w:rFonts w:asciiTheme="minorHAnsi" w:hAnsiTheme="minorHAnsi" w:cstheme="minorHAnsi"/>
          <w:sz w:val="24"/>
          <w:szCs w:val="24"/>
        </w:rPr>
        <w:t>s</w:t>
      </w:r>
      <w:r w:rsidRPr="00CE6D96">
        <w:rPr>
          <w:rFonts w:asciiTheme="minorHAnsi" w:hAnsiTheme="minorHAnsi" w:cstheme="minorHAnsi"/>
          <w:sz w:val="24"/>
          <w:szCs w:val="24"/>
        </w:rPr>
        <w:t>mlouvy byl</w:t>
      </w:r>
      <w:r w:rsidR="0010526A" w:rsidRPr="00CE6D96">
        <w:rPr>
          <w:rFonts w:asciiTheme="minorHAnsi" w:hAnsiTheme="minorHAnsi" w:cstheme="minorHAnsi"/>
          <w:sz w:val="24"/>
          <w:szCs w:val="24"/>
        </w:rPr>
        <w:t>a</w:t>
      </w:r>
      <w:r w:rsidRPr="00CE6D96">
        <w:rPr>
          <w:rFonts w:asciiTheme="minorHAnsi" w:hAnsiTheme="minorHAnsi" w:cstheme="minorHAnsi"/>
          <w:sz w:val="24"/>
          <w:szCs w:val="24"/>
        </w:rPr>
        <w:t xml:space="preserve"> dohodn</w:t>
      </w:r>
      <w:r w:rsidR="0010526A" w:rsidRPr="00CE6D96">
        <w:rPr>
          <w:rFonts w:asciiTheme="minorHAnsi" w:hAnsiTheme="minorHAnsi" w:cstheme="minorHAnsi"/>
          <w:sz w:val="24"/>
          <w:szCs w:val="24"/>
        </w:rPr>
        <w:t>uta</w:t>
      </w:r>
      <w:r w:rsidRPr="00CE6D96">
        <w:rPr>
          <w:rFonts w:asciiTheme="minorHAnsi" w:hAnsiTheme="minorHAnsi" w:cstheme="minorHAnsi"/>
          <w:sz w:val="24"/>
          <w:szCs w:val="24"/>
        </w:rPr>
        <w:t xml:space="preserve"> smluvními stranami svobodně, vážně a určitě, nikoliv v tísni a za</w:t>
      </w:r>
      <w:r w:rsidR="00190C53" w:rsidRPr="00CE6D96">
        <w:rPr>
          <w:rFonts w:asciiTheme="minorHAnsi" w:hAnsiTheme="minorHAnsi" w:cstheme="minorHAnsi"/>
          <w:sz w:val="24"/>
          <w:szCs w:val="24"/>
        </w:rPr>
        <w:t xml:space="preserve"> nápadně nevýhodných podmínek a </w:t>
      </w:r>
      <w:r w:rsidRPr="00CE6D96">
        <w:rPr>
          <w:rFonts w:asciiTheme="minorHAnsi" w:hAnsiTheme="minorHAnsi" w:cstheme="minorHAnsi"/>
          <w:sz w:val="24"/>
          <w:szCs w:val="24"/>
        </w:rPr>
        <w:t>na d</w:t>
      </w:r>
      <w:r w:rsidR="008F180A">
        <w:rPr>
          <w:rFonts w:asciiTheme="minorHAnsi" w:hAnsiTheme="minorHAnsi" w:cstheme="minorHAnsi"/>
          <w:sz w:val="24"/>
          <w:szCs w:val="24"/>
        </w:rPr>
        <w:t>ůkaz toho připojují své podpisy</w:t>
      </w:r>
    </w:p>
    <w:p w14:paraId="51B291A9" w14:textId="2452CE87" w:rsidR="007E1D80" w:rsidRPr="00A36A55" w:rsidRDefault="008F180A" w:rsidP="00A36A55">
      <w:pPr>
        <w:pStyle w:val="Nadpis1"/>
        <w:tabs>
          <w:tab w:val="clear" w:pos="3970"/>
          <w:tab w:val="num" w:pos="0"/>
        </w:tabs>
        <w:spacing w:line="360" w:lineRule="auto"/>
        <w:ind w:left="0"/>
        <w:jc w:val="center"/>
        <w:rPr>
          <w:rFonts w:asciiTheme="minorHAnsi" w:hAnsiTheme="minorHAnsi" w:cstheme="minorHAnsi"/>
          <w:b/>
          <w:szCs w:val="24"/>
        </w:rPr>
      </w:pPr>
      <w:r w:rsidRPr="008F180A">
        <w:rPr>
          <w:rFonts w:asciiTheme="minorHAnsi" w:hAnsiTheme="minorHAnsi" w:cstheme="minorHAnsi"/>
          <w:b/>
          <w:szCs w:val="24"/>
        </w:rPr>
        <w:t>Schválení Smlouvy</w:t>
      </w:r>
    </w:p>
    <w:p w14:paraId="4A8AD5F6" w14:textId="738F1354" w:rsidR="008F180A" w:rsidRDefault="00AA14B7" w:rsidP="00AB60A2">
      <w:pPr>
        <w:spacing w:line="240" w:lineRule="auto"/>
        <w:rPr>
          <w:rFonts w:asciiTheme="minorHAnsi" w:hAnsiTheme="minorHAnsi" w:cstheme="minorHAnsi"/>
          <w:sz w:val="24"/>
          <w:szCs w:val="24"/>
        </w:rPr>
      </w:pPr>
      <w:r>
        <w:rPr>
          <w:rFonts w:asciiTheme="minorHAnsi" w:hAnsiTheme="minorHAnsi" w:cstheme="minorHAnsi"/>
          <w:sz w:val="24"/>
          <w:szCs w:val="24"/>
        </w:rPr>
        <w:t>Prov</w:t>
      </w:r>
      <w:r w:rsidR="009918E4">
        <w:rPr>
          <w:rFonts w:asciiTheme="minorHAnsi" w:hAnsiTheme="minorHAnsi" w:cstheme="minorHAnsi"/>
          <w:sz w:val="24"/>
          <w:szCs w:val="24"/>
        </w:rPr>
        <w:t xml:space="preserve">áděcí </w:t>
      </w:r>
      <w:r>
        <w:rPr>
          <w:rFonts w:asciiTheme="minorHAnsi" w:hAnsiTheme="minorHAnsi" w:cstheme="minorHAnsi"/>
          <w:sz w:val="24"/>
          <w:szCs w:val="24"/>
        </w:rPr>
        <w:t xml:space="preserve">smlouva </w:t>
      </w:r>
      <w:r w:rsidR="008F180A">
        <w:rPr>
          <w:rFonts w:asciiTheme="minorHAnsi" w:hAnsiTheme="minorHAnsi" w:cstheme="minorHAnsi"/>
          <w:sz w:val="24"/>
          <w:szCs w:val="24"/>
        </w:rPr>
        <w:t>byla schválena na zasedání zastupitelstv</w:t>
      </w:r>
      <w:r>
        <w:rPr>
          <w:rFonts w:asciiTheme="minorHAnsi" w:hAnsiTheme="minorHAnsi" w:cstheme="minorHAnsi"/>
          <w:sz w:val="24"/>
          <w:szCs w:val="24"/>
        </w:rPr>
        <w:t>a</w:t>
      </w:r>
      <w:r w:rsidR="008F180A">
        <w:rPr>
          <w:rFonts w:asciiTheme="minorHAnsi" w:hAnsiTheme="minorHAnsi" w:cstheme="minorHAnsi"/>
          <w:sz w:val="24"/>
          <w:szCs w:val="24"/>
        </w:rPr>
        <w:t xml:space="preserve"> </w:t>
      </w:r>
      <w:r w:rsidR="005079B1">
        <w:rPr>
          <w:rFonts w:asciiTheme="minorHAnsi" w:hAnsiTheme="minorHAnsi" w:cstheme="minorHAnsi"/>
          <w:sz w:val="24"/>
          <w:szCs w:val="24"/>
        </w:rPr>
        <w:t>Vlastníka dne</w:t>
      </w:r>
      <w:r w:rsidR="009C09A7">
        <w:rPr>
          <w:rFonts w:asciiTheme="minorHAnsi" w:hAnsiTheme="minorHAnsi" w:cstheme="minorHAnsi"/>
          <w:sz w:val="24"/>
          <w:szCs w:val="24"/>
        </w:rPr>
        <w:t xml:space="preserve"> </w:t>
      </w:r>
      <w:r w:rsidR="008A357A">
        <w:rPr>
          <w:rFonts w:asciiTheme="minorHAnsi" w:hAnsiTheme="minorHAnsi" w:cstheme="minorHAnsi"/>
          <w:sz w:val="24"/>
          <w:szCs w:val="24"/>
        </w:rPr>
        <w:t>2</w:t>
      </w:r>
      <w:r w:rsidR="00CF080E">
        <w:rPr>
          <w:rFonts w:asciiTheme="minorHAnsi" w:hAnsiTheme="minorHAnsi" w:cstheme="minorHAnsi"/>
          <w:sz w:val="24"/>
          <w:szCs w:val="24"/>
        </w:rPr>
        <w:t>4</w:t>
      </w:r>
      <w:r w:rsidR="0055768E">
        <w:rPr>
          <w:rFonts w:asciiTheme="minorHAnsi" w:hAnsiTheme="minorHAnsi" w:cstheme="minorHAnsi"/>
          <w:sz w:val="24"/>
          <w:szCs w:val="24"/>
        </w:rPr>
        <w:t xml:space="preserve">. </w:t>
      </w:r>
      <w:r w:rsidR="008A357A">
        <w:rPr>
          <w:rFonts w:asciiTheme="minorHAnsi" w:hAnsiTheme="minorHAnsi" w:cstheme="minorHAnsi"/>
          <w:sz w:val="24"/>
          <w:szCs w:val="24"/>
        </w:rPr>
        <w:t xml:space="preserve">4. </w:t>
      </w:r>
      <w:r w:rsidR="003B4A33">
        <w:rPr>
          <w:rFonts w:asciiTheme="minorHAnsi" w:hAnsiTheme="minorHAnsi" w:cstheme="minorHAnsi"/>
          <w:sz w:val="24"/>
          <w:szCs w:val="24"/>
        </w:rPr>
        <w:t>2019</w:t>
      </w:r>
      <w:r w:rsidR="005079B1">
        <w:rPr>
          <w:rFonts w:asciiTheme="minorHAnsi" w:hAnsiTheme="minorHAnsi" w:cstheme="minorHAnsi"/>
          <w:sz w:val="24"/>
          <w:szCs w:val="24"/>
        </w:rPr>
        <w:t xml:space="preserve">. </w:t>
      </w:r>
      <w:r w:rsidR="008F180A">
        <w:rPr>
          <w:rFonts w:asciiTheme="minorHAnsi" w:hAnsiTheme="minorHAnsi" w:cstheme="minorHAnsi"/>
          <w:sz w:val="24"/>
          <w:szCs w:val="24"/>
        </w:rPr>
        <w:t xml:space="preserve"> </w:t>
      </w:r>
    </w:p>
    <w:p w14:paraId="4B3F28D7" w14:textId="77777777" w:rsidR="008F180A" w:rsidRDefault="008F180A" w:rsidP="00AB60A2">
      <w:pPr>
        <w:spacing w:line="240" w:lineRule="auto"/>
        <w:rPr>
          <w:rFonts w:asciiTheme="minorHAnsi" w:hAnsiTheme="minorHAnsi" w:cstheme="minorHAnsi"/>
          <w:sz w:val="24"/>
          <w:szCs w:val="24"/>
        </w:rPr>
      </w:pPr>
    </w:p>
    <w:p w14:paraId="510E9E37" w14:textId="77777777" w:rsidR="008F180A" w:rsidRDefault="008F180A" w:rsidP="00AB60A2">
      <w:pPr>
        <w:spacing w:line="240" w:lineRule="auto"/>
        <w:rPr>
          <w:rFonts w:asciiTheme="minorHAnsi" w:hAnsiTheme="minorHAnsi" w:cstheme="minorHAnsi"/>
          <w:sz w:val="24"/>
          <w:szCs w:val="24"/>
        </w:rPr>
      </w:pPr>
    </w:p>
    <w:p w14:paraId="38D88337" w14:textId="4E6C1191" w:rsidR="008F180A" w:rsidRDefault="008F180A" w:rsidP="00AB60A2">
      <w:pPr>
        <w:spacing w:line="240" w:lineRule="auto"/>
        <w:rPr>
          <w:rFonts w:asciiTheme="minorHAnsi" w:hAnsiTheme="minorHAnsi" w:cstheme="minorHAnsi"/>
          <w:sz w:val="24"/>
          <w:szCs w:val="24"/>
        </w:rPr>
      </w:pPr>
    </w:p>
    <w:p w14:paraId="22EAD021" w14:textId="253F3D69" w:rsidR="003A34A1" w:rsidRDefault="003A34A1" w:rsidP="00AB60A2">
      <w:pPr>
        <w:spacing w:line="240" w:lineRule="auto"/>
        <w:rPr>
          <w:rFonts w:asciiTheme="minorHAnsi" w:hAnsiTheme="minorHAnsi" w:cstheme="minorHAnsi"/>
          <w:sz w:val="24"/>
          <w:szCs w:val="24"/>
        </w:rPr>
      </w:pPr>
    </w:p>
    <w:p w14:paraId="06239A33" w14:textId="1EDF3AB8" w:rsidR="003A34A1" w:rsidRDefault="003A34A1" w:rsidP="00AB60A2">
      <w:pPr>
        <w:spacing w:line="240" w:lineRule="auto"/>
        <w:rPr>
          <w:rFonts w:asciiTheme="minorHAnsi" w:hAnsiTheme="minorHAnsi" w:cstheme="minorHAnsi"/>
          <w:sz w:val="24"/>
          <w:szCs w:val="24"/>
        </w:rPr>
      </w:pPr>
    </w:p>
    <w:p w14:paraId="74DC746A" w14:textId="486B02F7" w:rsidR="003A34A1" w:rsidRDefault="003A34A1" w:rsidP="00AB60A2">
      <w:pPr>
        <w:spacing w:line="240" w:lineRule="auto"/>
        <w:rPr>
          <w:rFonts w:asciiTheme="minorHAnsi" w:hAnsiTheme="minorHAnsi" w:cstheme="minorHAnsi"/>
          <w:sz w:val="24"/>
          <w:szCs w:val="24"/>
        </w:rPr>
      </w:pPr>
    </w:p>
    <w:p w14:paraId="4C5D8C54" w14:textId="77777777" w:rsidR="003A34A1" w:rsidRDefault="003A34A1" w:rsidP="00AB60A2">
      <w:pPr>
        <w:spacing w:line="240" w:lineRule="auto"/>
        <w:rPr>
          <w:rFonts w:asciiTheme="minorHAnsi" w:hAnsiTheme="minorHAnsi" w:cstheme="minorHAnsi"/>
          <w:sz w:val="24"/>
          <w:szCs w:val="24"/>
        </w:rPr>
      </w:pPr>
    </w:p>
    <w:p w14:paraId="652EA9A6" w14:textId="36EB8B48" w:rsidR="008F180A" w:rsidRDefault="008F180A" w:rsidP="00AB60A2">
      <w:pPr>
        <w:spacing w:line="240" w:lineRule="auto"/>
        <w:rPr>
          <w:rFonts w:asciiTheme="minorHAnsi" w:hAnsiTheme="minorHAnsi" w:cstheme="minorHAnsi"/>
          <w:sz w:val="24"/>
          <w:szCs w:val="24"/>
        </w:rPr>
      </w:pPr>
    </w:p>
    <w:p w14:paraId="054B0D7F" w14:textId="2B51676D" w:rsidR="0066102A" w:rsidRDefault="0066102A" w:rsidP="00AB60A2">
      <w:pPr>
        <w:spacing w:line="240" w:lineRule="auto"/>
        <w:rPr>
          <w:rFonts w:asciiTheme="minorHAnsi" w:hAnsiTheme="minorHAnsi" w:cstheme="minorHAnsi"/>
          <w:sz w:val="24"/>
          <w:szCs w:val="24"/>
        </w:rPr>
      </w:pPr>
    </w:p>
    <w:p w14:paraId="6CF99377" w14:textId="36136D0C" w:rsidR="0066102A" w:rsidRDefault="0066102A" w:rsidP="00AB60A2">
      <w:pPr>
        <w:spacing w:line="240" w:lineRule="auto"/>
        <w:rPr>
          <w:rFonts w:asciiTheme="minorHAnsi" w:hAnsiTheme="minorHAnsi" w:cstheme="minorHAnsi"/>
          <w:sz w:val="24"/>
          <w:szCs w:val="24"/>
        </w:rPr>
      </w:pPr>
    </w:p>
    <w:p w14:paraId="224B2E0B" w14:textId="393216D1" w:rsidR="0066102A" w:rsidRDefault="0066102A" w:rsidP="00AB60A2">
      <w:pPr>
        <w:spacing w:line="240" w:lineRule="auto"/>
        <w:rPr>
          <w:rFonts w:asciiTheme="minorHAnsi" w:hAnsiTheme="minorHAnsi" w:cstheme="minorHAnsi"/>
          <w:sz w:val="24"/>
          <w:szCs w:val="24"/>
        </w:rPr>
      </w:pPr>
    </w:p>
    <w:p w14:paraId="51A219F4" w14:textId="77777777" w:rsidR="0066102A" w:rsidRDefault="0066102A" w:rsidP="00AB60A2">
      <w:pPr>
        <w:spacing w:line="240" w:lineRule="auto"/>
        <w:rPr>
          <w:rFonts w:asciiTheme="minorHAnsi" w:hAnsiTheme="minorHAnsi" w:cstheme="minorHAnsi"/>
          <w:sz w:val="24"/>
          <w:szCs w:val="24"/>
        </w:rPr>
      </w:pPr>
    </w:p>
    <w:p w14:paraId="06CF070F" w14:textId="4F4E7CCD" w:rsidR="0066102A" w:rsidRDefault="0066102A" w:rsidP="00AB60A2">
      <w:pPr>
        <w:spacing w:line="240" w:lineRule="auto"/>
        <w:rPr>
          <w:rFonts w:asciiTheme="minorHAnsi" w:hAnsiTheme="minorHAnsi" w:cstheme="minorHAnsi"/>
          <w:sz w:val="24"/>
          <w:szCs w:val="24"/>
        </w:rPr>
      </w:pPr>
    </w:p>
    <w:p w14:paraId="1116A0B6" w14:textId="2C203099" w:rsidR="0066102A" w:rsidRDefault="0066102A" w:rsidP="00AB60A2">
      <w:pPr>
        <w:spacing w:line="240" w:lineRule="auto"/>
        <w:rPr>
          <w:rFonts w:asciiTheme="minorHAnsi" w:hAnsiTheme="minorHAnsi" w:cstheme="minorHAnsi"/>
          <w:sz w:val="24"/>
          <w:szCs w:val="24"/>
        </w:rPr>
      </w:pPr>
    </w:p>
    <w:p w14:paraId="69F5262F" w14:textId="77777777" w:rsidR="0066102A" w:rsidRPr="00CE6D96" w:rsidRDefault="0066102A" w:rsidP="00AB60A2">
      <w:pPr>
        <w:spacing w:line="240" w:lineRule="auto"/>
        <w:rPr>
          <w:rFonts w:asciiTheme="minorHAnsi" w:hAnsiTheme="minorHAnsi" w:cstheme="minorHAnsi"/>
          <w:sz w:val="24"/>
          <w:szCs w:val="24"/>
        </w:rPr>
      </w:pPr>
    </w:p>
    <w:p w14:paraId="4A2F28E2" w14:textId="7D184FAC" w:rsidR="008F180A" w:rsidRDefault="008F180A" w:rsidP="008F180A">
      <w:pPr>
        <w:spacing w:after="160" w:line="259" w:lineRule="auto"/>
        <w:ind w:left="284" w:hanging="284"/>
        <w:rPr>
          <w:rFonts w:ascii="Calibri" w:eastAsia="Calibri" w:hAnsi="Calibri"/>
          <w:sz w:val="24"/>
          <w:szCs w:val="24"/>
        </w:rPr>
      </w:pPr>
      <w:r w:rsidRPr="008F180A">
        <w:rPr>
          <w:rFonts w:ascii="Calibri" w:eastAsia="Calibri" w:hAnsi="Calibri"/>
          <w:sz w:val="24"/>
          <w:szCs w:val="24"/>
        </w:rPr>
        <w:t>V</w:t>
      </w:r>
      <w:r w:rsidR="008A357A">
        <w:rPr>
          <w:rFonts w:ascii="Calibri" w:eastAsia="Calibri" w:hAnsi="Calibri"/>
          <w:sz w:val="24"/>
          <w:szCs w:val="24"/>
        </w:rPr>
        <w:t>e Zvoleněvsi d</w:t>
      </w:r>
      <w:r w:rsidR="009F0066">
        <w:rPr>
          <w:rFonts w:ascii="Calibri" w:eastAsia="Calibri" w:hAnsi="Calibri"/>
          <w:sz w:val="24"/>
          <w:szCs w:val="24"/>
        </w:rPr>
        <w:t xml:space="preserve">ne </w:t>
      </w:r>
      <w:r w:rsidR="00803558">
        <w:rPr>
          <w:rFonts w:ascii="Calibri" w:eastAsia="Calibri" w:hAnsi="Calibri"/>
          <w:sz w:val="24"/>
          <w:szCs w:val="24"/>
        </w:rPr>
        <w:t>…………</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r w:rsidR="008A357A">
        <w:rPr>
          <w:rFonts w:ascii="Calibri" w:eastAsia="Calibri" w:hAnsi="Calibri"/>
          <w:sz w:val="24"/>
          <w:szCs w:val="24"/>
        </w:rPr>
        <w:t>…</w:t>
      </w:r>
      <w:r w:rsidR="009F0066">
        <w:rPr>
          <w:rFonts w:ascii="Calibri" w:eastAsia="Calibri" w:hAnsi="Calibri"/>
          <w:sz w:val="24"/>
          <w:szCs w:val="24"/>
        </w:rPr>
        <w:t>.</w:t>
      </w:r>
      <w:r w:rsidRPr="008F180A">
        <w:rPr>
          <w:rFonts w:ascii="Calibri" w:eastAsia="Calibri" w:hAnsi="Calibri"/>
          <w:sz w:val="24"/>
          <w:szCs w:val="24"/>
        </w:rPr>
        <w:tab/>
      </w:r>
      <w:r w:rsidR="008A357A">
        <w:rPr>
          <w:rFonts w:ascii="Calibri" w:eastAsia="Calibri" w:hAnsi="Calibri"/>
          <w:sz w:val="24"/>
          <w:szCs w:val="24"/>
        </w:rPr>
        <w:tab/>
      </w:r>
      <w:r w:rsidRPr="008F180A">
        <w:rPr>
          <w:rFonts w:ascii="Calibri" w:eastAsia="Calibri" w:hAnsi="Calibri"/>
          <w:sz w:val="24"/>
          <w:szCs w:val="24"/>
        </w:rPr>
        <w:t xml:space="preserve">Ve Slaném dne </w:t>
      </w:r>
      <w:r w:rsidR="009F0066">
        <w:rPr>
          <w:rFonts w:ascii="Calibri" w:eastAsia="Calibri" w:hAnsi="Calibri"/>
          <w:sz w:val="24"/>
          <w:szCs w:val="24"/>
        </w:rPr>
        <w:t>…………</w:t>
      </w:r>
      <w:r w:rsidR="00803558">
        <w:rPr>
          <w:rFonts w:ascii="Calibri" w:eastAsia="Calibri" w:hAnsi="Calibri"/>
          <w:sz w:val="24"/>
          <w:szCs w:val="24"/>
        </w:rPr>
        <w:t>…………</w:t>
      </w:r>
      <w:r w:rsidR="009F0066">
        <w:rPr>
          <w:rFonts w:ascii="Calibri" w:eastAsia="Calibri" w:hAnsi="Calibri"/>
          <w:sz w:val="24"/>
          <w:szCs w:val="24"/>
        </w:rPr>
        <w:t>………</w:t>
      </w:r>
    </w:p>
    <w:p w14:paraId="0B38EFF0" w14:textId="225982D6" w:rsidR="003B4A33" w:rsidRDefault="003B4A33" w:rsidP="008F180A">
      <w:pPr>
        <w:spacing w:after="160" w:line="259" w:lineRule="auto"/>
        <w:ind w:left="284" w:hanging="284"/>
        <w:rPr>
          <w:rFonts w:ascii="Calibri" w:eastAsia="Calibri" w:hAnsi="Calibri"/>
          <w:sz w:val="24"/>
          <w:szCs w:val="24"/>
        </w:rPr>
      </w:pPr>
    </w:p>
    <w:p w14:paraId="5EFD0B81" w14:textId="7FA3316E" w:rsidR="003B4A33" w:rsidRDefault="003B4A33" w:rsidP="008F180A">
      <w:pPr>
        <w:spacing w:after="160" w:line="259" w:lineRule="auto"/>
        <w:ind w:left="284" w:hanging="284"/>
        <w:rPr>
          <w:rFonts w:ascii="Calibri" w:eastAsia="Calibri" w:hAnsi="Calibri"/>
          <w:sz w:val="24"/>
          <w:szCs w:val="24"/>
        </w:rPr>
      </w:pPr>
    </w:p>
    <w:p w14:paraId="32AC51EE" w14:textId="77777777" w:rsidR="0055768E" w:rsidRDefault="0055768E" w:rsidP="008F180A">
      <w:pPr>
        <w:spacing w:after="160" w:line="259" w:lineRule="auto"/>
        <w:ind w:left="284" w:hanging="284"/>
        <w:rPr>
          <w:rFonts w:ascii="Calibri" w:eastAsia="Calibri" w:hAnsi="Calibri"/>
          <w:sz w:val="24"/>
          <w:szCs w:val="24"/>
        </w:rPr>
      </w:pPr>
    </w:p>
    <w:p w14:paraId="542F17B6" w14:textId="74D19C30" w:rsidR="008F180A" w:rsidRDefault="008F180A" w:rsidP="008F180A">
      <w:pPr>
        <w:spacing w:line="259" w:lineRule="auto"/>
        <w:ind w:left="284" w:hanging="284"/>
        <w:rPr>
          <w:rFonts w:ascii="Calibri" w:eastAsia="Calibri" w:hAnsi="Calibri"/>
          <w:sz w:val="24"/>
          <w:szCs w:val="24"/>
        </w:rPr>
      </w:pPr>
    </w:p>
    <w:p w14:paraId="4ACECD5D" w14:textId="77777777" w:rsidR="003B4A33" w:rsidRDefault="003B4A33" w:rsidP="003B4A33">
      <w:pPr>
        <w:spacing w:after="160" w:line="259" w:lineRule="auto"/>
        <w:ind w:left="284" w:hanging="284"/>
        <w:rPr>
          <w:rFonts w:ascii="Calibri" w:eastAsia="Calibri" w:hAnsi="Calibri"/>
          <w:sz w:val="24"/>
          <w:szCs w:val="24"/>
        </w:rPr>
      </w:pPr>
      <w:r>
        <w:rPr>
          <w:rFonts w:ascii="Calibri" w:eastAsia="Calibri" w:hAnsi="Calibri"/>
          <w:sz w:val="24"/>
          <w:szCs w:val="24"/>
        </w:rPr>
        <w:t>__________________________________</w:t>
      </w:r>
      <w:r>
        <w:rPr>
          <w:rFonts w:ascii="Calibri" w:eastAsia="Calibri" w:hAnsi="Calibri"/>
          <w:sz w:val="24"/>
          <w:szCs w:val="24"/>
        </w:rPr>
        <w:tab/>
      </w:r>
      <w:r>
        <w:rPr>
          <w:rFonts w:ascii="Calibri" w:eastAsia="Calibri" w:hAnsi="Calibri"/>
          <w:sz w:val="24"/>
          <w:szCs w:val="24"/>
        </w:rPr>
        <w:tab/>
        <w:t>____________________________________</w:t>
      </w:r>
    </w:p>
    <w:p w14:paraId="7AA940BF" w14:textId="2E94ED70" w:rsidR="003B4A33" w:rsidRPr="006900E4" w:rsidRDefault="003B4A33" w:rsidP="003B4A33">
      <w:pPr>
        <w:spacing w:after="160" w:line="259" w:lineRule="auto"/>
        <w:ind w:left="284" w:hanging="284"/>
        <w:rPr>
          <w:rFonts w:ascii="Calibri" w:eastAsia="Calibri" w:hAnsi="Calibri"/>
          <w:b/>
          <w:sz w:val="24"/>
          <w:szCs w:val="24"/>
        </w:rPr>
      </w:pPr>
      <w:r>
        <w:rPr>
          <w:rFonts w:ascii="Calibri" w:eastAsia="Calibri" w:hAnsi="Calibri"/>
          <w:b/>
          <w:bCs/>
          <w:sz w:val="24"/>
          <w:szCs w:val="24"/>
        </w:rPr>
        <w:t xml:space="preserve">Obec </w:t>
      </w:r>
      <w:r w:rsidR="008A357A">
        <w:rPr>
          <w:rFonts w:ascii="Calibri" w:eastAsia="Calibri" w:hAnsi="Calibri"/>
          <w:b/>
          <w:bCs/>
          <w:sz w:val="24"/>
          <w:szCs w:val="24"/>
        </w:rPr>
        <w:t>Zvoleněves</w:t>
      </w:r>
      <w:r w:rsidR="00CF080E">
        <w:rPr>
          <w:rFonts w:ascii="Calibri" w:eastAsia="Calibri" w:hAnsi="Calibri"/>
          <w:b/>
          <w:bCs/>
          <w:sz w:val="24"/>
          <w:szCs w:val="24"/>
        </w:rPr>
        <w:tab/>
      </w:r>
      <w:r w:rsidR="009F0066">
        <w:rPr>
          <w:rFonts w:ascii="Calibri" w:eastAsia="Calibri" w:hAnsi="Calibri"/>
          <w:b/>
          <w:bCs/>
          <w:sz w:val="24"/>
          <w:szCs w:val="24"/>
        </w:rPr>
        <w:tab/>
      </w:r>
      <w:r>
        <w:rPr>
          <w:rFonts w:ascii="Calibri" w:eastAsia="Calibri" w:hAnsi="Calibri"/>
          <w:sz w:val="24"/>
          <w:szCs w:val="24"/>
        </w:rPr>
        <w:tab/>
      </w:r>
      <w:r w:rsidR="00467C7B">
        <w:rPr>
          <w:rFonts w:ascii="Calibri" w:eastAsia="Calibri" w:hAnsi="Calibri"/>
          <w:sz w:val="24"/>
          <w:szCs w:val="24"/>
        </w:rPr>
        <w:tab/>
      </w:r>
      <w:r w:rsidR="0066102A">
        <w:rPr>
          <w:rFonts w:ascii="Calibri" w:eastAsia="Calibri" w:hAnsi="Calibri"/>
          <w:sz w:val="24"/>
          <w:szCs w:val="24"/>
        </w:rPr>
        <w:tab/>
      </w:r>
      <w:proofErr w:type="spellStart"/>
      <w:r w:rsidRPr="006900E4">
        <w:rPr>
          <w:rFonts w:ascii="Calibri" w:eastAsia="Calibri" w:hAnsi="Calibri"/>
          <w:b/>
          <w:sz w:val="24"/>
          <w:szCs w:val="24"/>
        </w:rPr>
        <w:t>Slavos</w:t>
      </w:r>
      <w:proofErr w:type="spellEnd"/>
      <w:r w:rsidRPr="006900E4">
        <w:rPr>
          <w:rFonts w:ascii="Calibri" w:eastAsia="Calibri" w:hAnsi="Calibri"/>
          <w:b/>
          <w:sz w:val="24"/>
          <w:szCs w:val="24"/>
        </w:rPr>
        <w:t xml:space="preserve"> Slaný s.r.o.</w:t>
      </w:r>
    </w:p>
    <w:p w14:paraId="4A25E908" w14:textId="273984D1" w:rsidR="003B4A33" w:rsidRDefault="008A357A" w:rsidP="003B4A33">
      <w:pPr>
        <w:spacing w:after="160" w:line="259" w:lineRule="auto"/>
        <w:ind w:left="284" w:hanging="284"/>
        <w:rPr>
          <w:rFonts w:ascii="Calibri" w:eastAsia="Calibri" w:hAnsi="Calibri"/>
          <w:sz w:val="24"/>
          <w:szCs w:val="24"/>
        </w:rPr>
      </w:pPr>
      <w:r>
        <w:rPr>
          <w:rFonts w:ascii="Calibri" w:eastAsia="Calibri" w:hAnsi="Calibri"/>
          <w:sz w:val="24"/>
          <w:szCs w:val="24"/>
        </w:rPr>
        <w:t>Zdeněk Müller</w:t>
      </w:r>
      <w:bookmarkStart w:id="75" w:name="_GoBack"/>
      <w:bookmarkEnd w:id="75"/>
      <w:r w:rsidR="00D574B5">
        <w:rPr>
          <w:rFonts w:ascii="Calibri" w:eastAsia="Calibri" w:hAnsi="Calibri"/>
          <w:sz w:val="24"/>
          <w:szCs w:val="24"/>
        </w:rPr>
        <w:tab/>
      </w:r>
      <w:r w:rsidR="0055768E">
        <w:rPr>
          <w:rFonts w:ascii="Calibri" w:eastAsia="Calibri" w:hAnsi="Calibri"/>
          <w:sz w:val="24"/>
          <w:szCs w:val="24"/>
        </w:rPr>
        <w:tab/>
      </w:r>
      <w:r w:rsidR="002E5451">
        <w:rPr>
          <w:rFonts w:ascii="Calibri" w:eastAsia="Calibri" w:hAnsi="Calibri"/>
          <w:sz w:val="24"/>
          <w:szCs w:val="24"/>
        </w:rPr>
        <w:tab/>
      </w:r>
      <w:r w:rsidR="003A34A1">
        <w:rPr>
          <w:rFonts w:ascii="Calibri" w:eastAsia="Calibri" w:hAnsi="Calibri"/>
          <w:sz w:val="24"/>
          <w:szCs w:val="24"/>
        </w:rPr>
        <w:tab/>
      </w:r>
      <w:r w:rsidR="00CD3B76">
        <w:rPr>
          <w:rFonts w:ascii="Calibri" w:eastAsia="Calibri" w:hAnsi="Calibri"/>
          <w:sz w:val="24"/>
          <w:szCs w:val="24"/>
        </w:rPr>
        <w:tab/>
      </w:r>
      <w:r w:rsidR="003B4A33">
        <w:rPr>
          <w:rFonts w:ascii="Calibri" w:eastAsia="Calibri" w:hAnsi="Calibri"/>
          <w:sz w:val="24"/>
          <w:szCs w:val="24"/>
        </w:rPr>
        <w:tab/>
        <w:t>Ing. Irena Vernerová</w:t>
      </w:r>
    </w:p>
    <w:p w14:paraId="2B69A54F" w14:textId="0EF1B4E7" w:rsidR="003B4A33" w:rsidRPr="008F180A" w:rsidRDefault="00964B21" w:rsidP="003B4A33">
      <w:pPr>
        <w:spacing w:after="160" w:line="259" w:lineRule="auto"/>
        <w:ind w:left="284" w:hanging="284"/>
        <w:rPr>
          <w:rFonts w:ascii="Calibri" w:eastAsia="Calibri" w:hAnsi="Calibri"/>
          <w:sz w:val="24"/>
          <w:szCs w:val="24"/>
        </w:rPr>
      </w:pPr>
      <w:r>
        <w:rPr>
          <w:rFonts w:ascii="Calibri" w:eastAsia="Calibri" w:hAnsi="Calibri"/>
          <w:sz w:val="24"/>
          <w:szCs w:val="24"/>
        </w:rPr>
        <w:t>S</w:t>
      </w:r>
      <w:r w:rsidR="003B4A33">
        <w:rPr>
          <w:rFonts w:ascii="Calibri" w:eastAsia="Calibri" w:hAnsi="Calibri"/>
          <w:sz w:val="24"/>
          <w:szCs w:val="24"/>
        </w:rPr>
        <w:t>tarosta</w:t>
      </w:r>
      <w:r>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r>
      <w:r w:rsidR="003B4A33">
        <w:rPr>
          <w:rFonts w:ascii="Calibri" w:eastAsia="Calibri" w:hAnsi="Calibri"/>
          <w:sz w:val="24"/>
          <w:szCs w:val="24"/>
        </w:rPr>
        <w:tab/>
        <w:t>jednatelka společnosti</w:t>
      </w:r>
    </w:p>
    <w:p w14:paraId="0EF79388" w14:textId="77777777" w:rsidR="003B4A33" w:rsidRPr="008F180A" w:rsidRDefault="003B4A33" w:rsidP="003B4A33">
      <w:pPr>
        <w:spacing w:line="259" w:lineRule="auto"/>
        <w:ind w:left="284" w:hanging="284"/>
        <w:rPr>
          <w:rFonts w:ascii="Calibri" w:eastAsia="Calibri" w:hAnsi="Calibri"/>
          <w:sz w:val="24"/>
          <w:szCs w:val="24"/>
        </w:rPr>
      </w:pPr>
    </w:p>
    <w:p w14:paraId="2861CBA9" w14:textId="77777777" w:rsidR="003B4A33" w:rsidRPr="008F180A" w:rsidRDefault="003B4A33" w:rsidP="008F180A">
      <w:pPr>
        <w:spacing w:line="259" w:lineRule="auto"/>
        <w:ind w:left="284" w:hanging="284"/>
        <w:rPr>
          <w:rFonts w:ascii="Calibri" w:eastAsia="Calibri" w:hAnsi="Calibri"/>
          <w:sz w:val="24"/>
          <w:szCs w:val="24"/>
        </w:rPr>
      </w:pPr>
    </w:p>
    <w:p w14:paraId="2DAD79AF" w14:textId="77777777" w:rsidR="000B291C" w:rsidRPr="00CE6D96" w:rsidRDefault="000B291C" w:rsidP="00AB60A2">
      <w:pPr>
        <w:spacing w:line="240" w:lineRule="auto"/>
        <w:rPr>
          <w:rFonts w:asciiTheme="minorHAnsi" w:hAnsiTheme="minorHAnsi" w:cstheme="minorHAnsi"/>
          <w:sz w:val="24"/>
          <w:szCs w:val="24"/>
          <w:highlight w:val="yellow"/>
        </w:rPr>
      </w:pPr>
    </w:p>
    <w:sectPr w:rsidR="000B291C" w:rsidRPr="00CE6D96" w:rsidSect="00E730FB">
      <w:footerReference w:type="default" r:id="rId8"/>
      <w:type w:val="continuous"/>
      <w:pgSz w:w="11906" w:h="16838"/>
      <w:pgMar w:top="993" w:right="1133" w:bottom="1134" w:left="1417" w:header="708" w:footer="6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A1491" w14:textId="77777777" w:rsidR="00BB2525" w:rsidRDefault="00BB2525" w:rsidP="00C57926">
      <w:pPr>
        <w:spacing w:line="240" w:lineRule="auto"/>
      </w:pPr>
      <w:r>
        <w:separator/>
      </w:r>
    </w:p>
  </w:endnote>
  <w:endnote w:type="continuationSeparator" w:id="0">
    <w:p w14:paraId="7ECE200D" w14:textId="77777777" w:rsidR="00BB2525" w:rsidRDefault="00BB2525" w:rsidP="00C57926">
      <w:pPr>
        <w:spacing w:line="240" w:lineRule="auto"/>
      </w:pPr>
      <w:r>
        <w:continuationSeparator/>
      </w:r>
    </w:p>
  </w:endnote>
  <w:endnote w:type="continuationNotice" w:id="1">
    <w:p w14:paraId="426F1D89" w14:textId="77777777" w:rsidR="00BB2525" w:rsidRDefault="00BB25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4"/>
        <w:szCs w:val="14"/>
      </w:rPr>
      <w:id w:val="-1972426516"/>
      <w:docPartObj>
        <w:docPartGallery w:val="Page Numbers (Bottom of Page)"/>
        <w:docPartUnique/>
      </w:docPartObj>
    </w:sdtPr>
    <w:sdtEndPr/>
    <w:sdtContent>
      <w:sdt>
        <w:sdtPr>
          <w:rPr>
            <w:rFonts w:cs="Arial"/>
            <w:sz w:val="14"/>
            <w:szCs w:val="14"/>
          </w:rPr>
          <w:id w:val="995845705"/>
          <w:docPartObj>
            <w:docPartGallery w:val="Page Numbers (Top of Page)"/>
            <w:docPartUnique/>
          </w:docPartObj>
        </w:sdtPr>
        <w:sdtEndPr/>
        <w:sdtContent>
          <w:p w14:paraId="5CB10F75" w14:textId="77777777" w:rsidR="008F180A" w:rsidRPr="00C57926" w:rsidRDefault="008F180A">
            <w:pPr>
              <w:pStyle w:val="Zpat"/>
              <w:jc w:val="center"/>
              <w:rPr>
                <w:rFonts w:cs="Arial"/>
                <w:sz w:val="14"/>
                <w:szCs w:val="14"/>
              </w:rPr>
            </w:pPr>
            <w:r w:rsidRPr="00C57926">
              <w:rPr>
                <w:rFonts w:cs="Arial"/>
                <w:b/>
                <w:sz w:val="14"/>
                <w:szCs w:val="14"/>
              </w:rPr>
              <w:fldChar w:fldCharType="begin"/>
            </w:r>
            <w:r w:rsidRPr="00C57926">
              <w:rPr>
                <w:rFonts w:cs="Arial"/>
                <w:sz w:val="14"/>
                <w:szCs w:val="14"/>
              </w:rPr>
              <w:instrText>PAGE</w:instrText>
            </w:r>
            <w:r w:rsidRPr="00C57926">
              <w:rPr>
                <w:rFonts w:cs="Arial"/>
                <w:b/>
                <w:sz w:val="14"/>
                <w:szCs w:val="14"/>
              </w:rPr>
              <w:fldChar w:fldCharType="separate"/>
            </w:r>
            <w:r w:rsidR="00C11BF5">
              <w:rPr>
                <w:rFonts w:cs="Arial"/>
                <w:noProof/>
                <w:sz w:val="14"/>
                <w:szCs w:val="14"/>
              </w:rPr>
              <w:t>4</w:t>
            </w:r>
            <w:r w:rsidRPr="00C57926">
              <w:rPr>
                <w:rFonts w:cs="Arial"/>
                <w:b/>
                <w:sz w:val="14"/>
                <w:szCs w:val="14"/>
              </w:rPr>
              <w:fldChar w:fldCharType="end"/>
            </w:r>
            <w:r w:rsidRPr="00C57926">
              <w:rPr>
                <w:rFonts w:cs="Arial"/>
                <w:sz w:val="14"/>
                <w:szCs w:val="14"/>
              </w:rPr>
              <w:t xml:space="preserve"> z </w:t>
            </w:r>
            <w:r w:rsidRPr="00C57926">
              <w:rPr>
                <w:rFonts w:cs="Arial"/>
                <w:b/>
                <w:sz w:val="14"/>
                <w:szCs w:val="14"/>
              </w:rPr>
              <w:fldChar w:fldCharType="begin"/>
            </w:r>
            <w:r w:rsidRPr="00C57926">
              <w:rPr>
                <w:rFonts w:cs="Arial"/>
                <w:sz w:val="14"/>
                <w:szCs w:val="14"/>
              </w:rPr>
              <w:instrText>NUMPAGES</w:instrText>
            </w:r>
            <w:r w:rsidRPr="00C57926">
              <w:rPr>
                <w:rFonts w:cs="Arial"/>
                <w:b/>
                <w:sz w:val="14"/>
                <w:szCs w:val="14"/>
              </w:rPr>
              <w:fldChar w:fldCharType="separate"/>
            </w:r>
            <w:r w:rsidR="00C11BF5">
              <w:rPr>
                <w:rFonts w:cs="Arial"/>
                <w:noProof/>
                <w:sz w:val="14"/>
                <w:szCs w:val="14"/>
              </w:rPr>
              <w:t>7</w:t>
            </w:r>
            <w:r w:rsidRPr="00C57926">
              <w:rPr>
                <w:rFonts w:cs="Arial"/>
                <w:b/>
                <w:sz w:val="14"/>
                <w:szCs w:val="14"/>
              </w:rPr>
              <w:fldChar w:fldCharType="end"/>
            </w:r>
          </w:p>
        </w:sdtContent>
      </w:sdt>
    </w:sdtContent>
  </w:sdt>
  <w:p w14:paraId="0FAAE12F" w14:textId="77777777" w:rsidR="008F180A" w:rsidRPr="00C57926" w:rsidRDefault="008F180A">
    <w:pPr>
      <w:pStyle w:val="Zpat"/>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D424B" w14:textId="77777777" w:rsidR="00BB2525" w:rsidRDefault="00BB2525" w:rsidP="00C57926">
      <w:pPr>
        <w:spacing w:line="240" w:lineRule="auto"/>
      </w:pPr>
      <w:r>
        <w:separator/>
      </w:r>
    </w:p>
  </w:footnote>
  <w:footnote w:type="continuationSeparator" w:id="0">
    <w:p w14:paraId="2727FCE7" w14:textId="77777777" w:rsidR="00BB2525" w:rsidRDefault="00BB2525" w:rsidP="00C57926">
      <w:pPr>
        <w:spacing w:line="240" w:lineRule="auto"/>
      </w:pPr>
      <w:r>
        <w:continuationSeparator/>
      </w:r>
    </w:p>
  </w:footnote>
  <w:footnote w:type="continuationNotice" w:id="1">
    <w:p w14:paraId="49899471" w14:textId="77777777" w:rsidR="00BB2525" w:rsidRDefault="00BB252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B2055"/>
    <w:multiLevelType w:val="hybridMultilevel"/>
    <w:tmpl w:val="32BCE01E"/>
    <w:lvl w:ilvl="0" w:tplc="6E5645FE">
      <w:start w:val="1"/>
      <w:numFmt w:val="lowerLetter"/>
      <w:pStyle w:val="Nadpis4"/>
      <w:lvlText w:val="%1)"/>
      <w:lvlJc w:val="left"/>
      <w:pPr>
        <w:ind w:left="1134" w:hanging="360"/>
      </w:pPr>
      <w:rPr>
        <w:rFonts w:hint="default"/>
      </w:rPr>
    </w:lvl>
    <w:lvl w:ilvl="1" w:tplc="04050019">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1" w15:restartNumberingAfterBreak="0">
    <w:nsid w:val="1FF53342"/>
    <w:multiLevelType w:val="hybridMultilevel"/>
    <w:tmpl w:val="E772A02C"/>
    <w:lvl w:ilvl="0" w:tplc="9A2E63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221E1407"/>
    <w:multiLevelType w:val="hybridMultilevel"/>
    <w:tmpl w:val="6A40B988"/>
    <w:lvl w:ilvl="0" w:tplc="B950A6FA">
      <w:start w:val="1"/>
      <w:numFmt w:val="lowerLetter"/>
      <w:lvlText w:val="%1)"/>
      <w:lvlJc w:val="left"/>
      <w:pPr>
        <w:ind w:left="1134" w:hanging="360"/>
      </w:pPr>
      <w:rPr>
        <w:rFonts w:hint="default"/>
      </w:rPr>
    </w:lvl>
    <w:lvl w:ilvl="1" w:tplc="04050005">
      <w:start w:val="1"/>
      <w:numFmt w:val="bullet"/>
      <w:lvlText w:val=""/>
      <w:lvlJc w:val="left"/>
      <w:pPr>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1A356F2"/>
    <w:multiLevelType w:val="hybridMultilevel"/>
    <w:tmpl w:val="0F383C3A"/>
    <w:lvl w:ilvl="0" w:tplc="D69242F6">
      <w:start w:val="1"/>
      <w:numFmt w:val="decimal"/>
      <w:lvlText w:val="%1)"/>
      <w:lvlJc w:val="left"/>
      <w:pPr>
        <w:ind w:left="644" w:hanging="360"/>
      </w:pPr>
      <w:rPr>
        <w:rFonts w:ascii="Times New Roman" w:eastAsiaTheme="minorHAnsi"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50910F12"/>
    <w:multiLevelType w:val="hybridMultilevel"/>
    <w:tmpl w:val="DAB87652"/>
    <w:lvl w:ilvl="0" w:tplc="2FF89D9C">
      <w:start w:val="1"/>
      <w:numFmt w:val="bullet"/>
      <w:lvlText w:val="-"/>
      <w:lvlJc w:val="left"/>
      <w:pPr>
        <w:ind w:left="1004" w:hanging="360"/>
      </w:pPr>
      <w:rPr>
        <w:rFonts w:ascii="Times New Roman" w:eastAsiaTheme="minorHAnsi"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50B02F3C"/>
    <w:multiLevelType w:val="hybridMultilevel"/>
    <w:tmpl w:val="7C681D0A"/>
    <w:lvl w:ilvl="0" w:tplc="E39EC0E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875FEF"/>
    <w:multiLevelType w:val="hybridMultilevel"/>
    <w:tmpl w:val="49BE96B4"/>
    <w:lvl w:ilvl="0" w:tplc="07548C8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D2E080F"/>
    <w:multiLevelType w:val="multilevel"/>
    <w:tmpl w:val="08946DDA"/>
    <w:lvl w:ilvl="0">
      <w:start w:val="1"/>
      <w:numFmt w:val="decimal"/>
      <w:pStyle w:val="Nadpis1"/>
      <w:lvlText w:val="%1"/>
      <w:lvlJc w:val="left"/>
      <w:pPr>
        <w:tabs>
          <w:tab w:val="num" w:pos="3970"/>
        </w:tabs>
        <w:ind w:left="3970" w:firstLine="0"/>
      </w:pPr>
      <w:rPr>
        <w:rFonts w:ascii="Arial" w:hAnsi="Arial" w:cs="Times New Roman" w:hint="default"/>
        <w:b/>
        <w:i w:val="0"/>
        <w:color w:val="auto"/>
        <w:sz w:val="24"/>
        <w:szCs w:val="20"/>
      </w:rPr>
    </w:lvl>
    <w:lvl w:ilvl="1">
      <w:start w:val="1"/>
      <w:numFmt w:val="decimal"/>
      <w:pStyle w:val="Nadpis2"/>
      <w:lvlText w:val="%1.%2"/>
      <w:lvlJc w:val="left"/>
      <w:pPr>
        <w:tabs>
          <w:tab w:val="num" w:pos="644"/>
        </w:tabs>
        <w:ind w:left="0" w:firstLine="0"/>
      </w:pPr>
      <w:rPr>
        <w:rFonts w:asciiTheme="minorHAnsi" w:hAnsiTheme="minorHAnsi" w:cstheme="minorHAnsi" w:hint="default"/>
        <w:b/>
        <w:bCs/>
        <w:i w:val="0"/>
        <w:strike w:val="0"/>
        <w:color w:val="auto"/>
        <w:sz w:val="24"/>
        <w:szCs w:val="24"/>
      </w:rPr>
    </w:lvl>
    <w:lvl w:ilvl="2">
      <w:start w:val="1"/>
      <w:numFmt w:val="decimal"/>
      <w:lvlText w:val="%1.%2.%3"/>
      <w:lvlJc w:val="left"/>
      <w:pPr>
        <w:tabs>
          <w:tab w:val="num" w:pos="540"/>
        </w:tabs>
        <w:ind w:left="0" w:firstLine="0"/>
      </w:pPr>
      <w:rPr>
        <w:rFonts w:cs="Times New Roman" w:hint="default"/>
        <w:b w:val="0"/>
        <w:color w:val="auto"/>
        <w:sz w:val="20"/>
        <w:szCs w:val="20"/>
      </w:rPr>
    </w:lvl>
    <w:lvl w:ilvl="3">
      <w:start w:val="1"/>
      <w:numFmt w:val="lowerLetter"/>
      <w:lvlText w:val="%4)"/>
      <w:lvlJc w:val="left"/>
      <w:pPr>
        <w:tabs>
          <w:tab w:val="num" w:pos="1135"/>
        </w:tabs>
        <w:ind w:left="1135" w:firstLine="0"/>
      </w:pPr>
      <w:rPr>
        <w:rFonts w:hint="default"/>
        <w:b w:val="0"/>
        <w:bCs/>
        <w:color w:val="auto"/>
        <w:sz w:val="22"/>
        <w:szCs w:val="22"/>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8" w15:restartNumberingAfterBreak="0">
    <w:nsid w:val="68E67B9B"/>
    <w:multiLevelType w:val="hybridMultilevel"/>
    <w:tmpl w:val="985211F4"/>
    <w:lvl w:ilvl="0" w:tplc="04050017">
      <w:start w:val="1"/>
      <w:numFmt w:val="low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9" w15:restartNumberingAfterBreak="0">
    <w:nsid w:val="6B020206"/>
    <w:multiLevelType w:val="hybridMultilevel"/>
    <w:tmpl w:val="94923C2C"/>
    <w:lvl w:ilvl="0" w:tplc="1CE611D8">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C97BF2"/>
    <w:multiLevelType w:val="hybridMultilevel"/>
    <w:tmpl w:val="D2F475A4"/>
    <w:lvl w:ilvl="0" w:tplc="8230022C">
      <w:start w:val="1"/>
      <w:numFmt w:val="upperLetter"/>
      <w:pStyle w:val="Preambule"/>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7F2479E"/>
    <w:multiLevelType w:val="hybridMultilevel"/>
    <w:tmpl w:val="86063E94"/>
    <w:lvl w:ilvl="0" w:tplc="04050017">
      <w:start w:val="1"/>
      <w:numFmt w:val="lowerLetter"/>
      <w:lvlText w:val="%1)"/>
      <w:lvlJc w:val="left"/>
      <w:pPr>
        <w:ind w:left="1134" w:hanging="360"/>
      </w:pPr>
      <w:rPr>
        <w:rFonts w:hint="default"/>
      </w:rPr>
    </w:lvl>
    <w:lvl w:ilvl="1" w:tplc="04050003" w:tentative="1">
      <w:start w:val="1"/>
      <w:numFmt w:val="bullet"/>
      <w:lvlText w:val="o"/>
      <w:lvlJc w:val="left"/>
      <w:pPr>
        <w:ind w:left="1854" w:hanging="360"/>
      </w:pPr>
      <w:rPr>
        <w:rFonts w:ascii="Courier New" w:hAnsi="Courier New" w:cs="Courier New" w:hint="default"/>
      </w:rPr>
    </w:lvl>
    <w:lvl w:ilvl="2" w:tplc="04050005" w:tentative="1">
      <w:start w:val="1"/>
      <w:numFmt w:val="bullet"/>
      <w:lvlText w:val=""/>
      <w:lvlJc w:val="left"/>
      <w:pPr>
        <w:ind w:left="2574" w:hanging="360"/>
      </w:pPr>
      <w:rPr>
        <w:rFonts w:ascii="Wingdings" w:hAnsi="Wingdings" w:hint="default"/>
      </w:rPr>
    </w:lvl>
    <w:lvl w:ilvl="3" w:tplc="04050001" w:tentative="1">
      <w:start w:val="1"/>
      <w:numFmt w:val="bullet"/>
      <w:lvlText w:val=""/>
      <w:lvlJc w:val="left"/>
      <w:pPr>
        <w:ind w:left="3294" w:hanging="360"/>
      </w:pPr>
      <w:rPr>
        <w:rFonts w:ascii="Symbol" w:hAnsi="Symbol" w:hint="default"/>
      </w:rPr>
    </w:lvl>
    <w:lvl w:ilvl="4" w:tplc="04050003" w:tentative="1">
      <w:start w:val="1"/>
      <w:numFmt w:val="bullet"/>
      <w:lvlText w:val="o"/>
      <w:lvlJc w:val="left"/>
      <w:pPr>
        <w:ind w:left="4014" w:hanging="360"/>
      </w:pPr>
      <w:rPr>
        <w:rFonts w:ascii="Courier New" w:hAnsi="Courier New" w:cs="Courier New" w:hint="default"/>
      </w:rPr>
    </w:lvl>
    <w:lvl w:ilvl="5" w:tplc="04050005" w:tentative="1">
      <w:start w:val="1"/>
      <w:numFmt w:val="bullet"/>
      <w:lvlText w:val=""/>
      <w:lvlJc w:val="left"/>
      <w:pPr>
        <w:ind w:left="4734" w:hanging="360"/>
      </w:pPr>
      <w:rPr>
        <w:rFonts w:ascii="Wingdings" w:hAnsi="Wingdings" w:hint="default"/>
      </w:rPr>
    </w:lvl>
    <w:lvl w:ilvl="6" w:tplc="04050001" w:tentative="1">
      <w:start w:val="1"/>
      <w:numFmt w:val="bullet"/>
      <w:lvlText w:val=""/>
      <w:lvlJc w:val="left"/>
      <w:pPr>
        <w:ind w:left="5454" w:hanging="360"/>
      </w:pPr>
      <w:rPr>
        <w:rFonts w:ascii="Symbol" w:hAnsi="Symbol" w:hint="default"/>
      </w:rPr>
    </w:lvl>
    <w:lvl w:ilvl="7" w:tplc="04050003" w:tentative="1">
      <w:start w:val="1"/>
      <w:numFmt w:val="bullet"/>
      <w:lvlText w:val="o"/>
      <w:lvlJc w:val="left"/>
      <w:pPr>
        <w:ind w:left="6174" w:hanging="360"/>
      </w:pPr>
      <w:rPr>
        <w:rFonts w:ascii="Courier New" w:hAnsi="Courier New" w:cs="Courier New" w:hint="default"/>
      </w:rPr>
    </w:lvl>
    <w:lvl w:ilvl="8" w:tplc="04050005" w:tentative="1">
      <w:start w:val="1"/>
      <w:numFmt w:val="bullet"/>
      <w:lvlText w:val=""/>
      <w:lvlJc w:val="left"/>
      <w:pPr>
        <w:ind w:left="6894" w:hanging="360"/>
      </w:pPr>
      <w:rPr>
        <w:rFonts w:ascii="Wingdings" w:hAnsi="Wingdings" w:hint="default"/>
      </w:rPr>
    </w:lvl>
  </w:abstractNum>
  <w:abstractNum w:abstractNumId="12" w15:restartNumberingAfterBreak="0">
    <w:nsid w:val="7865084C"/>
    <w:multiLevelType w:val="hybridMultilevel"/>
    <w:tmpl w:val="28049DAA"/>
    <w:lvl w:ilvl="0" w:tplc="52BC59A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166131"/>
    <w:multiLevelType w:val="hybridMultilevel"/>
    <w:tmpl w:val="AB3EE2DA"/>
    <w:lvl w:ilvl="0" w:tplc="A7A4E12C">
      <w:start w:val="1"/>
      <w:numFmt w:val="lowerLetter"/>
      <w:lvlText w:val="%1)"/>
      <w:lvlJc w:val="left"/>
      <w:pPr>
        <w:ind w:left="11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0"/>
  </w:num>
  <w:num w:numId="3">
    <w:abstractNumId w:val="11"/>
  </w:num>
  <w:num w:numId="4">
    <w:abstractNumId w:val="2"/>
  </w:num>
  <w:num w:numId="5">
    <w:abstractNumId w:val="9"/>
  </w:num>
  <w:num w:numId="6">
    <w:abstractNumId w:val="6"/>
  </w:num>
  <w:num w:numId="7">
    <w:abstractNumId w:val="13"/>
  </w:num>
  <w:num w:numId="8">
    <w:abstractNumId w:val="8"/>
  </w:num>
  <w:num w:numId="9">
    <w:abstractNumId w:val="5"/>
  </w:num>
  <w:num w:numId="10">
    <w:abstractNumId w:val="0"/>
  </w:num>
  <w:num w:numId="11">
    <w:abstractNumId w:val="0"/>
    <w:lvlOverride w:ilvl="0">
      <w:startOverride w:val="1"/>
    </w:lvlOverride>
  </w:num>
  <w:num w:numId="12">
    <w:abstractNumId w:val="0"/>
    <w:lvlOverride w:ilvl="0">
      <w:startOverride w:val="1"/>
    </w:lvlOverride>
  </w:num>
  <w:num w:numId="13">
    <w:abstractNumId w:val="12"/>
  </w:num>
  <w:num w:numId="14">
    <w:abstractNumId w:val="3"/>
  </w:num>
  <w:num w:numId="15">
    <w:abstractNumId w:val="1"/>
  </w:num>
  <w:num w:numId="16">
    <w:abstractNumId w:val="4"/>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7"/>
  </w:num>
  <w:num w:numId="25">
    <w:abstractNumId w:val="7"/>
  </w:num>
  <w:num w:numId="26">
    <w:abstractNumId w:val="7"/>
  </w:num>
  <w:num w:numId="27">
    <w:abstractNumId w:val="7"/>
  </w:num>
  <w:num w:numId="28">
    <w:abstractNumId w:val="7"/>
  </w:num>
  <w:num w:numId="29">
    <w:abstractNumId w:val="0"/>
  </w:num>
  <w:num w:numId="30">
    <w:abstractNumId w:val="7"/>
  </w:num>
  <w:num w:numId="31">
    <w:abstractNumId w:val="0"/>
  </w:num>
  <w:num w:numId="32">
    <w:abstractNumId w:val="7"/>
  </w:num>
  <w:num w:numId="33">
    <w:abstractNumId w:val="0"/>
  </w:num>
  <w:num w:numId="34">
    <w:abstractNumId w:val="0"/>
  </w:num>
  <w:num w:numId="35">
    <w:abstractNumId w:val="10"/>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 w:numId="46">
    <w:abstractNumId w:val="7"/>
  </w:num>
  <w:num w:numId="47">
    <w:abstractNumId w:val="7"/>
  </w:num>
  <w:num w:numId="4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11"/>
    <w:rsid w:val="0000433B"/>
    <w:rsid w:val="00007DD8"/>
    <w:rsid w:val="000130FA"/>
    <w:rsid w:val="00014857"/>
    <w:rsid w:val="00014A4D"/>
    <w:rsid w:val="00015E6D"/>
    <w:rsid w:val="00020FE1"/>
    <w:rsid w:val="000232A8"/>
    <w:rsid w:val="000266FE"/>
    <w:rsid w:val="000321F0"/>
    <w:rsid w:val="000344BF"/>
    <w:rsid w:val="00037167"/>
    <w:rsid w:val="00050BC4"/>
    <w:rsid w:val="00062220"/>
    <w:rsid w:val="000670E9"/>
    <w:rsid w:val="0008286E"/>
    <w:rsid w:val="00084D1B"/>
    <w:rsid w:val="00085A15"/>
    <w:rsid w:val="0008640E"/>
    <w:rsid w:val="00090269"/>
    <w:rsid w:val="00090542"/>
    <w:rsid w:val="00090D64"/>
    <w:rsid w:val="000914C8"/>
    <w:rsid w:val="00096261"/>
    <w:rsid w:val="000A09C6"/>
    <w:rsid w:val="000A6372"/>
    <w:rsid w:val="000A6716"/>
    <w:rsid w:val="000B08D9"/>
    <w:rsid w:val="000B2042"/>
    <w:rsid w:val="000B291C"/>
    <w:rsid w:val="000B49E4"/>
    <w:rsid w:val="000B72D4"/>
    <w:rsid w:val="000C0057"/>
    <w:rsid w:val="000D101F"/>
    <w:rsid w:val="000D242B"/>
    <w:rsid w:val="000D5199"/>
    <w:rsid w:val="000D75A4"/>
    <w:rsid w:val="000D7FCB"/>
    <w:rsid w:val="000E22F0"/>
    <w:rsid w:val="000E6075"/>
    <w:rsid w:val="000F15A7"/>
    <w:rsid w:val="000F7A04"/>
    <w:rsid w:val="00101B56"/>
    <w:rsid w:val="001030CD"/>
    <w:rsid w:val="0010526A"/>
    <w:rsid w:val="00105642"/>
    <w:rsid w:val="00113B88"/>
    <w:rsid w:val="001348AC"/>
    <w:rsid w:val="00136958"/>
    <w:rsid w:val="0014109B"/>
    <w:rsid w:val="001424B0"/>
    <w:rsid w:val="00142F5E"/>
    <w:rsid w:val="00143B5F"/>
    <w:rsid w:val="001441EF"/>
    <w:rsid w:val="00147DC1"/>
    <w:rsid w:val="001507C7"/>
    <w:rsid w:val="001510AD"/>
    <w:rsid w:val="00154E01"/>
    <w:rsid w:val="00154EBA"/>
    <w:rsid w:val="0016014A"/>
    <w:rsid w:val="00161778"/>
    <w:rsid w:val="00164F1A"/>
    <w:rsid w:val="001715D0"/>
    <w:rsid w:val="001720A1"/>
    <w:rsid w:val="00173658"/>
    <w:rsid w:val="00177D20"/>
    <w:rsid w:val="00181851"/>
    <w:rsid w:val="001845B6"/>
    <w:rsid w:val="001849D3"/>
    <w:rsid w:val="00190C53"/>
    <w:rsid w:val="00190E8E"/>
    <w:rsid w:val="00190F29"/>
    <w:rsid w:val="001911C9"/>
    <w:rsid w:val="00194F86"/>
    <w:rsid w:val="00197162"/>
    <w:rsid w:val="001A406F"/>
    <w:rsid w:val="001B2D19"/>
    <w:rsid w:val="001C050F"/>
    <w:rsid w:val="001C0946"/>
    <w:rsid w:val="001C0D8A"/>
    <w:rsid w:val="001C1462"/>
    <w:rsid w:val="001C370A"/>
    <w:rsid w:val="001D4993"/>
    <w:rsid w:val="001D6A99"/>
    <w:rsid w:val="001E0BBE"/>
    <w:rsid w:val="001E289D"/>
    <w:rsid w:val="001E31F6"/>
    <w:rsid w:val="001E425E"/>
    <w:rsid w:val="001E512B"/>
    <w:rsid w:val="001E5325"/>
    <w:rsid w:val="001E647B"/>
    <w:rsid w:val="001E7AB2"/>
    <w:rsid w:val="001F09FE"/>
    <w:rsid w:val="001F3150"/>
    <w:rsid w:val="001F3EF7"/>
    <w:rsid w:val="001F6BE0"/>
    <w:rsid w:val="001F7829"/>
    <w:rsid w:val="0020220D"/>
    <w:rsid w:val="002029B0"/>
    <w:rsid w:val="00214A71"/>
    <w:rsid w:val="00216BDD"/>
    <w:rsid w:val="002173C9"/>
    <w:rsid w:val="0022240C"/>
    <w:rsid w:val="00222F4C"/>
    <w:rsid w:val="00227AF5"/>
    <w:rsid w:val="00232196"/>
    <w:rsid w:val="00233E47"/>
    <w:rsid w:val="00235482"/>
    <w:rsid w:val="0023676A"/>
    <w:rsid w:val="00240438"/>
    <w:rsid w:val="00242E3F"/>
    <w:rsid w:val="00244630"/>
    <w:rsid w:val="00246971"/>
    <w:rsid w:val="00247998"/>
    <w:rsid w:val="00250CBE"/>
    <w:rsid w:val="0025693E"/>
    <w:rsid w:val="00257ED0"/>
    <w:rsid w:val="00260754"/>
    <w:rsid w:val="00264294"/>
    <w:rsid w:val="00271F33"/>
    <w:rsid w:val="00275BC6"/>
    <w:rsid w:val="002769E7"/>
    <w:rsid w:val="00276C8A"/>
    <w:rsid w:val="00277853"/>
    <w:rsid w:val="00277F0C"/>
    <w:rsid w:val="00280AF8"/>
    <w:rsid w:val="00283B0F"/>
    <w:rsid w:val="00283EA2"/>
    <w:rsid w:val="0028655C"/>
    <w:rsid w:val="00287E0E"/>
    <w:rsid w:val="00290BA2"/>
    <w:rsid w:val="00291059"/>
    <w:rsid w:val="00295802"/>
    <w:rsid w:val="002965E1"/>
    <w:rsid w:val="002A369D"/>
    <w:rsid w:val="002A3A92"/>
    <w:rsid w:val="002A66F4"/>
    <w:rsid w:val="002A68FB"/>
    <w:rsid w:val="002B2A61"/>
    <w:rsid w:val="002B2DAB"/>
    <w:rsid w:val="002B4EAD"/>
    <w:rsid w:val="002B560F"/>
    <w:rsid w:val="002C065C"/>
    <w:rsid w:val="002C2EAE"/>
    <w:rsid w:val="002D6E69"/>
    <w:rsid w:val="002D713F"/>
    <w:rsid w:val="002E1424"/>
    <w:rsid w:val="002E5451"/>
    <w:rsid w:val="002E69C1"/>
    <w:rsid w:val="002F04DB"/>
    <w:rsid w:val="002F6329"/>
    <w:rsid w:val="003143A7"/>
    <w:rsid w:val="0031513E"/>
    <w:rsid w:val="00317F77"/>
    <w:rsid w:val="003205B7"/>
    <w:rsid w:val="00324DB2"/>
    <w:rsid w:val="00333B38"/>
    <w:rsid w:val="0033548A"/>
    <w:rsid w:val="003374D8"/>
    <w:rsid w:val="00337927"/>
    <w:rsid w:val="00346519"/>
    <w:rsid w:val="00347109"/>
    <w:rsid w:val="00347AAF"/>
    <w:rsid w:val="00350880"/>
    <w:rsid w:val="003542E5"/>
    <w:rsid w:val="00356DCD"/>
    <w:rsid w:val="00362828"/>
    <w:rsid w:val="0036373F"/>
    <w:rsid w:val="00365658"/>
    <w:rsid w:val="00366D21"/>
    <w:rsid w:val="003751FD"/>
    <w:rsid w:val="00376DCF"/>
    <w:rsid w:val="00380819"/>
    <w:rsid w:val="00387F62"/>
    <w:rsid w:val="0039424A"/>
    <w:rsid w:val="00394844"/>
    <w:rsid w:val="003A34A1"/>
    <w:rsid w:val="003A512E"/>
    <w:rsid w:val="003A5198"/>
    <w:rsid w:val="003A5B54"/>
    <w:rsid w:val="003A5C84"/>
    <w:rsid w:val="003A6DDA"/>
    <w:rsid w:val="003B1D45"/>
    <w:rsid w:val="003B4A33"/>
    <w:rsid w:val="003B5703"/>
    <w:rsid w:val="003B5737"/>
    <w:rsid w:val="003B5A79"/>
    <w:rsid w:val="003C14C9"/>
    <w:rsid w:val="003C6710"/>
    <w:rsid w:val="003D13AD"/>
    <w:rsid w:val="003D467D"/>
    <w:rsid w:val="003D5224"/>
    <w:rsid w:val="003D56A7"/>
    <w:rsid w:val="003E453E"/>
    <w:rsid w:val="003F3D14"/>
    <w:rsid w:val="003F7A77"/>
    <w:rsid w:val="00400480"/>
    <w:rsid w:val="00404CD9"/>
    <w:rsid w:val="004070E9"/>
    <w:rsid w:val="00416591"/>
    <w:rsid w:val="0041695F"/>
    <w:rsid w:val="00417D19"/>
    <w:rsid w:val="004269AB"/>
    <w:rsid w:val="00427D29"/>
    <w:rsid w:val="004337F4"/>
    <w:rsid w:val="004379FF"/>
    <w:rsid w:val="0044050D"/>
    <w:rsid w:val="004505AC"/>
    <w:rsid w:val="004519B9"/>
    <w:rsid w:val="00455D6E"/>
    <w:rsid w:val="0046269D"/>
    <w:rsid w:val="004639C6"/>
    <w:rsid w:val="00466C09"/>
    <w:rsid w:val="00467937"/>
    <w:rsid w:val="00467C7B"/>
    <w:rsid w:val="00470C16"/>
    <w:rsid w:val="00471E8C"/>
    <w:rsid w:val="00485B97"/>
    <w:rsid w:val="00490D81"/>
    <w:rsid w:val="0049433A"/>
    <w:rsid w:val="0049581A"/>
    <w:rsid w:val="004B0500"/>
    <w:rsid w:val="004B0B4D"/>
    <w:rsid w:val="004B3446"/>
    <w:rsid w:val="004B3E5B"/>
    <w:rsid w:val="004B5615"/>
    <w:rsid w:val="004B6023"/>
    <w:rsid w:val="004B6A01"/>
    <w:rsid w:val="004B74EC"/>
    <w:rsid w:val="004B7A6E"/>
    <w:rsid w:val="004C0BDC"/>
    <w:rsid w:val="004C5B82"/>
    <w:rsid w:val="004C6B36"/>
    <w:rsid w:val="004D027C"/>
    <w:rsid w:val="004D4E8E"/>
    <w:rsid w:val="004E3E66"/>
    <w:rsid w:val="004E6FC0"/>
    <w:rsid w:val="004E71E0"/>
    <w:rsid w:val="004F6E30"/>
    <w:rsid w:val="00501BEE"/>
    <w:rsid w:val="00504E49"/>
    <w:rsid w:val="005079B1"/>
    <w:rsid w:val="00513119"/>
    <w:rsid w:val="00514715"/>
    <w:rsid w:val="00515F80"/>
    <w:rsid w:val="00524A81"/>
    <w:rsid w:val="005278C7"/>
    <w:rsid w:val="00533472"/>
    <w:rsid w:val="005336EA"/>
    <w:rsid w:val="00540ABE"/>
    <w:rsid w:val="0054666B"/>
    <w:rsid w:val="00547015"/>
    <w:rsid w:val="00547F0F"/>
    <w:rsid w:val="005526F4"/>
    <w:rsid w:val="0055351B"/>
    <w:rsid w:val="00557380"/>
    <w:rsid w:val="0055768E"/>
    <w:rsid w:val="00562B91"/>
    <w:rsid w:val="00563811"/>
    <w:rsid w:val="00566531"/>
    <w:rsid w:val="00570783"/>
    <w:rsid w:val="00571D70"/>
    <w:rsid w:val="00576F9B"/>
    <w:rsid w:val="00580D49"/>
    <w:rsid w:val="0058153C"/>
    <w:rsid w:val="005915D8"/>
    <w:rsid w:val="005A4804"/>
    <w:rsid w:val="005B052C"/>
    <w:rsid w:val="005B0EFA"/>
    <w:rsid w:val="005B1F36"/>
    <w:rsid w:val="005B2465"/>
    <w:rsid w:val="005B366C"/>
    <w:rsid w:val="005B4574"/>
    <w:rsid w:val="005B4FC5"/>
    <w:rsid w:val="005B63F7"/>
    <w:rsid w:val="005B65B0"/>
    <w:rsid w:val="005C266E"/>
    <w:rsid w:val="005C502A"/>
    <w:rsid w:val="005C5149"/>
    <w:rsid w:val="005D6A6A"/>
    <w:rsid w:val="005D6F2B"/>
    <w:rsid w:val="005E2010"/>
    <w:rsid w:val="005E7F65"/>
    <w:rsid w:val="005F17A7"/>
    <w:rsid w:val="005F3C9C"/>
    <w:rsid w:val="005F7E26"/>
    <w:rsid w:val="00600C19"/>
    <w:rsid w:val="00606C26"/>
    <w:rsid w:val="0060707A"/>
    <w:rsid w:val="00607847"/>
    <w:rsid w:val="00615D17"/>
    <w:rsid w:val="00623DC6"/>
    <w:rsid w:val="00624494"/>
    <w:rsid w:val="00627CF9"/>
    <w:rsid w:val="00627E66"/>
    <w:rsid w:val="00633A66"/>
    <w:rsid w:val="0064194E"/>
    <w:rsid w:val="00645505"/>
    <w:rsid w:val="00647292"/>
    <w:rsid w:val="00652E10"/>
    <w:rsid w:val="006557C8"/>
    <w:rsid w:val="0066102A"/>
    <w:rsid w:val="00663501"/>
    <w:rsid w:val="00665731"/>
    <w:rsid w:val="00666644"/>
    <w:rsid w:val="006759D6"/>
    <w:rsid w:val="00677E7F"/>
    <w:rsid w:val="006857B3"/>
    <w:rsid w:val="0068591D"/>
    <w:rsid w:val="00687ACD"/>
    <w:rsid w:val="006921EE"/>
    <w:rsid w:val="006A16F1"/>
    <w:rsid w:val="006A374D"/>
    <w:rsid w:val="006B1C91"/>
    <w:rsid w:val="006B1D91"/>
    <w:rsid w:val="006B4DED"/>
    <w:rsid w:val="006B74DA"/>
    <w:rsid w:val="006C0977"/>
    <w:rsid w:val="006C1702"/>
    <w:rsid w:val="006C4309"/>
    <w:rsid w:val="006C572C"/>
    <w:rsid w:val="006C5A14"/>
    <w:rsid w:val="006C7433"/>
    <w:rsid w:val="006C7E34"/>
    <w:rsid w:val="006D0C00"/>
    <w:rsid w:val="006D4270"/>
    <w:rsid w:val="006E0E34"/>
    <w:rsid w:val="006E5809"/>
    <w:rsid w:val="006F05EC"/>
    <w:rsid w:val="006F44A1"/>
    <w:rsid w:val="006F4BB4"/>
    <w:rsid w:val="00703916"/>
    <w:rsid w:val="00713A0D"/>
    <w:rsid w:val="00714CC1"/>
    <w:rsid w:val="00717454"/>
    <w:rsid w:val="007176FF"/>
    <w:rsid w:val="00723DB0"/>
    <w:rsid w:val="00725FB2"/>
    <w:rsid w:val="00727289"/>
    <w:rsid w:val="007353D4"/>
    <w:rsid w:val="007366F6"/>
    <w:rsid w:val="00737BBC"/>
    <w:rsid w:val="00742307"/>
    <w:rsid w:val="0074313E"/>
    <w:rsid w:val="00743801"/>
    <w:rsid w:val="00745FE8"/>
    <w:rsid w:val="007541EE"/>
    <w:rsid w:val="007633E2"/>
    <w:rsid w:val="00766F03"/>
    <w:rsid w:val="00771E67"/>
    <w:rsid w:val="00772C6C"/>
    <w:rsid w:val="00773453"/>
    <w:rsid w:val="00774B0F"/>
    <w:rsid w:val="007758E9"/>
    <w:rsid w:val="00776686"/>
    <w:rsid w:val="00777791"/>
    <w:rsid w:val="00797DD1"/>
    <w:rsid w:val="00797E4F"/>
    <w:rsid w:val="007A2FCB"/>
    <w:rsid w:val="007A6632"/>
    <w:rsid w:val="007A68A7"/>
    <w:rsid w:val="007B5A26"/>
    <w:rsid w:val="007C1CCE"/>
    <w:rsid w:val="007C3A6D"/>
    <w:rsid w:val="007C7587"/>
    <w:rsid w:val="007E1D80"/>
    <w:rsid w:val="007E42A2"/>
    <w:rsid w:val="007E55B5"/>
    <w:rsid w:val="007F2AC1"/>
    <w:rsid w:val="007F5FDC"/>
    <w:rsid w:val="007F727D"/>
    <w:rsid w:val="007F7C85"/>
    <w:rsid w:val="008003E0"/>
    <w:rsid w:val="008021FF"/>
    <w:rsid w:val="00803365"/>
    <w:rsid w:val="00803558"/>
    <w:rsid w:val="00807030"/>
    <w:rsid w:val="008077DA"/>
    <w:rsid w:val="00813920"/>
    <w:rsid w:val="00817858"/>
    <w:rsid w:val="008200A4"/>
    <w:rsid w:val="008201C3"/>
    <w:rsid w:val="008236C8"/>
    <w:rsid w:val="008272A1"/>
    <w:rsid w:val="00833E71"/>
    <w:rsid w:val="0083602F"/>
    <w:rsid w:val="008459DD"/>
    <w:rsid w:val="00845BF3"/>
    <w:rsid w:val="00850B3A"/>
    <w:rsid w:val="00856765"/>
    <w:rsid w:val="00857326"/>
    <w:rsid w:val="00861BD1"/>
    <w:rsid w:val="008634F9"/>
    <w:rsid w:val="0086603E"/>
    <w:rsid w:val="008703D8"/>
    <w:rsid w:val="008720B0"/>
    <w:rsid w:val="00872362"/>
    <w:rsid w:val="00873ACF"/>
    <w:rsid w:val="00877922"/>
    <w:rsid w:val="00880348"/>
    <w:rsid w:val="008809C5"/>
    <w:rsid w:val="008839A4"/>
    <w:rsid w:val="008913A6"/>
    <w:rsid w:val="00893F0B"/>
    <w:rsid w:val="00894E95"/>
    <w:rsid w:val="00895F33"/>
    <w:rsid w:val="008A0B8E"/>
    <w:rsid w:val="008A357A"/>
    <w:rsid w:val="008B73A8"/>
    <w:rsid w:val="008C116A"/>
    <w:rsid w:val="008C4B11"/>
    <w:rsid w:val="008C5B78"/>
    <w:rsid w:val="008D4C8E"/>
    <w:rsid w:val="008D7679"/>
    <w:rsid w:val="008D7CF5"/>
    <w:rsid w:val="008E2685"/>
    <w:rsid w:val="008E5219"/>
    <w:rsid w:val="008E6551"/>
    <w:rsid w:val="008E656B"/>
    <w:rsid w:val="008E69A4"/>
    <w:rsid w:val="008E7290"/>
    <w:rsid w:val="008E774B"/>
    <w:rsid w:val="008E7833"/>
    <w:rsid w:val="008F180A"/>
    <w:rsid w:val="008F355D"/>
    <w:rsid w:val="008F37B4"/>
    <w:rsid w:val="008F3D17"/>
    <w:rsid w:val="009028C2"/>
    <w:rsid w:val="00903FFD"/>
    <w:rsid w:val="00906893"/>
    <w:rsid w:val="00906BBA"/>
    <w:rsid w:val="00912E0E"/>
    <w:rsid w:val="00913D8B"/>
    <w:rsid w:val="00913E0A"/>
    <w:rsid w:val="009151F9"/>
    <w:rsid w:val="00915739"/>
    <w:rsid w:val="009212EE"/>
    <w:rsid w:val="00925308"/>
    <w:rsid w:val="00925AFF"/>
    <w:rsid w:val="00926142"/>
    <w:rsid w:val="0093155B"/>
    <w:rsid w:val="00936BF6"/>
    <w:rsid w:val="00955FCC"/>
    <w:rsid w:val="00960892"/>
    <w:rsid w:val="0096229F"/>
    <w:rsid w:val="0096241C"/>
    <w:rsid w:val="009627F9"/>
    <w:rsid w:val="009638F2"/>
    <w:rsid w:val="00964B21"/>
    <w:rsid w:val="00966C95"/>
    <w:rsid w:val="00970A95"/>
    <w:rsid w:val="009746CC"/>
    <w:rsid w:val="00985FB5"/>
    <w:rsid w:val="00987F22"/>
    <w:rsid w:val="009918E4"/>
    <w:rsid w:val="0099666B"/>
    <w:rsid w:val="009A1FAF"/>
    <w:rsid w:val="009A2183"/>
    <w:rsid w:val="009A5FCF"/>
    <w:rsid w:val="009A6920"/>
    <w:rsid w:val="009B2CDD"/>
    <w:rsid w:val="009B318B"/>
    <w:rsid w:val="009B57B8"/>
    <w:rsid w:val="009B68E7"/>
    <w:rsid w:val="009C09A7"/>
    <w:rsid w:val="009C3C70"/>
    <w:rsid w:val="009C5D26"/>
    <w:rsid w:val="009C7407"/>
    <w:rsid w:val="009C7B0C"/>
    <w:rsid w:val="009D107C"/>
    <w:rsid w:val="009D29EE"/>
    <w:rsid w:val="009D3F7E"/>
    <w:rsid w:val="009D6131"/>
    <w:rsid w:val="009D621E"/>
    <w:rsid w:val="009E055A"/>
    <w:rsid w:val="009E7A9D"/>
    <w:rsid w:val="009F0066"/>
    <w:rsid w:val="009F09DD"/>
    <w:rsid w:val="009F16D4"/>
    <w:rsid w:val="009F2278"/>
    <w:rsid w:val="00A010E3"/>
    <w:rsid w:val="00A03306"/>
    <w:rsid w:val="00A045BB"/>
    <w:rsid w:val="00A04A3C"/>
    <w:rsid w:val="00A13C02"/>
    <w:rsid w:val="00A146F5"/>
    <w:rsid w:val="00A168E8"/>
    <w:rsid w:val="00A25097"/>
    <w:rsid w:val="00A27A48"/>
    <w:rsid w:val="00A27DBC"/>
    <w:rsid w:val="00A321D1"/>
    <w:rsid w:val="00A3230E"/>
    <w:rsid w:val="00A36A55"/>
    <w:rsid w:val="00A41246"/>
    <w:rsid w:val="00A45321"/>
    <w:rsid w:val="00A460DD"/>
    <w:rsid w:val="00A47BE0"/>
    <w:rsid w:val="00A527E3"/>
    <w:rsid w:val="00A60A48"/>
    <w:rsid w:val="00A6368F"/>
    <w:rsid w:val="00A63800"/>
    <w:rsid w:val="00A655EA"/>
    <w:rsid w:val="00A7125D"/>
    <w:rsid w:val="00A73300"/>
    <w:rsid w:val="00A7366C"/>
    <w:rsid w:val="00A74944"/>
    <w:rsid w:val="00A77C2B"/>
    <w:rsid w:val="00A85060"/>
    <w:rsid w:val="00A91FDC"/>
    <w:rsid w:val="00A94DBD"/>
    <w:rsid w:val="00A96912"/>
    <w:rsid w:val="00AA13F2"/>
    <w:rsid w:val="00AA14B7"/>
    <w:rsid w:val="00AA6511"/>
    <w:rsid w:val="00AB057B"/>
    <w:rsid w:val="00AB60A2"/>
    <w:rsid w:val="00AB6DC9"/>
    <w:rsid w:val="00AC3D27"/>
    <w:rsid w:val="00AC40AD"/>
    <w:rsid w:val="00AC47AB"/>
    <w:rsid w:val="00AC701C"/>
    <w:rsid w:val="00AD6729"/>
    <w:rsid w:val="00AE27D6"/>
    <w:rsid w:val="00AE4D7F"/>
    <w:rsid w:val="00AE7B2B"/>
    <w:rsid w:val="00AF1714"/>
    <w:rsid w:val="00AF68A5"/>
    <w:rsid w:val="00AF6A76"/>
    <w:rsid w:val="00AF7F89"/>
    <w:rsid w:val="00B012A7"/>
    <w:rsid w:val="00B02FA4"/>
    <w:rsid w:val="00B05799"/>
    <w:rsid w:val="00B34176"/>
    <w:rsid w:val="00B401EB"/>
    <w:rsid w:val="00B42B77"/>
    <w:rsid w:val="00B54A68"/>
    <w:rsid w:val="00B601CC"/>
    <w:rsid w:val="00B64444"/>
    <w:rsid w:val="00B64E3E"/>
    <w:rsid w:val="00B65ED8"/>
    <w:rsid w:val="00B77DDB"/>
    <w:rsid w:val="00B81808"/>
    <w:rsid w:val="00B82126"/>
    <w:rsid w:val="00B87567"/>
    <w:rsid w:val="00B87898"/>
    <w:rsid w:val="00B9017F"/>
    <w:rsid w:val="00B9311B"/>
    <w:rsid w:val="00B95021"/>
    <w:rsid w:val="00B9548A"/>
    <w:rsid w:val="00B974CB"/>
    <w:rsid w:val="00BA044B"/>
    <w:rsid w:val="00BA0EAD"/>
    <w:rsid w:val="00BA36A9"/>
    <w:rsid w:val="00BA39D6"/>
    <w:rsid w:val="00BA3A0B"/>
    <w:rsid w:val="00BA7951"/>
    <w:rsid w:val="00BA796B"/>
    <w:rsid w:val="00BA7A43"/>
    <w:rsid w:val="00BB2352"/>
    <w:rsid w:val="00BB2525"/>
    <w:rsid w:val="00BB4013"/>
    <w:rsid w:val="00BB777D"/>
    <w:rsid w:val="00BC6FFC"/>
    <w:rsid w:val="00BD11CB"/>
    <w:rsid w:val="00BD1F4C"/>
    <w:rsid w:val="00BD2058"/>
    <w:rsid w:val="00BD27C9"/>
    <w:rsid w:val="00BD5F0B"/>
    <w:rsid w:val="00BE58A0"/>
    <w:rsid w:val="00BF36B9"/>
    <w:rsid w:val="00C03F49"/>
    <w:rsid w:val="00C03F96"/>
    <w:rsid w:val="00C05B68"/>
    <w:rsid w:val="00C07AE9"/>
    <w:rsid w:val="00C11BF5"/>
    <w:rsid w:val="00C1708D"/>
    <w:rsid w:val="00C17F55"/>
    <w:rsid w:val="00C20D9C"/>
    <w:rsid w:val="00C222C3"/>
    <w:rsid w:val="00C235A6"/>
    <w:rsid w:val="00C25C32"/>
    <w:rsid w:val="00C34BB3"/>
    <w:rsid w:val="00C35AF0"/>
    <w:rsid w:val="00C421F7"/>
    <w:rsid w:val="00C45358"/>
    <w:rsid w:val="00C46CDE"/>
    <w:rsid w:val="00C47F84"/>
    <w:rsid w:val="00C5699B"/>
    <w:rsid w:val="00C57926"/>
    <w:rsid w:val="00C63B2B"/>
    <w:rsid w:val="00C65AAE"/>
    <w:rsid w:val="00C73FFC"/>
    <w:rsid w:val="00C76F5E"/>
    <w:rsid w:val="00C7788F"/>
    <w:rsid w:val="00C80497"/>
    <w:rsid w:val="00C86654"/>
    <w:rsid w:val="00C86887"/>
    <w:rsid w:val="00C90343"/>
    <w:rsid w:val="00C9044B"/>
    <w:rsid w:val="00C93A0C"/>
    <w:rsid w:val="00CA051C"/>
    <w:rsid w:val="00CA283B"/>
    <w:rsid w:val="00CA2E62"/>
    <w:rsid w:val="00CA763A"/>
    <w:rsid w:val="00CA7C81"/>
    <w:rsid w:val="00CB1D6F"/>
    <w:rsid w:val="00CB3DD1"/>
    <w:rsid w:val="00CB4CEF"/>
    <w:rsid w:val="00CB57AA"/>
    <w:rsid w:val="00CC001F"/>
    <w:rsid w:val="00CC2C06"/>
    <w:rsid w:val="00CC37F7"/>
    <w:rsid w:val="00CC51B0"/>
    <w:rsid w:val="00CD1DE6"/>
    <w:rsid w:val="00CD2573"/>
    <w:rsid w:val="00CD36AF"/>
    <w:rsid w:val="00CD3B76"/>
    <w:rsid w:val="00CD3E8B"/>
    <w:rsid w:val="00CD7C58"/>
    <w:rsid w:val="00CE1919"/>
    <w:rsid w:val="00CE2C33"/>
    <w:rsid w:val="00CE6D96"/>
    <w:rsid w:val="00CF03A5"/>
    <w:rsid w:val="00CF080E"/>
    <w:rsid w:val="00CF315D"/>
    <w:rsid w:val="00CF3BDA"/>
    <w:rsid w:val="00CF6849"/>
    <w:rsid w:val="00D01A4D"/>
    <w:rsid w:val="00D01BDD"/>
    <w:rsid w:val="00D03FA6"/>
    <w:rsid w:val="00D0476E"/>
    <w:rsid w:val="00D07316"/>
    <w:rsid w:val="00D12C28"/>
    <w:rsid w:val="00D13980"/>
    <w:rsid w:val="00D223F7"/>
    <w:rsid w:val="00D24F02"/>
    <w:rsid w:val="00D30305"/>
    <w:rsid w:val="00D32E84"/>
    <w:rsid w:val="00D418E5"/>
    <w:rsid w:val="00D41D5E"/>
    <w:rsid w:val="00D42009"/>
    <w:rsid w:val="00D4700F"/>
    <w:rsid w:val="00D51052"/>
    <w:rsid w:val="00D554FC"/>
    <w:rsid w:val="00D574B5"/>
    <w:rsid w:val="00D5793F"/>
    <w:rsid w:val="00D627B6"/>
    <w:rsid w:val="00D64A70"/>
    <w:rsid w:val="00D72A3E"/>
    <w:rsid w:val="00D83BE7"/>
    <w:rsid w:val="00D83D29"/>
    <w:rsid w:val="00D86107"/>
    <w:rsid w:val="00D87233"/>
    <w:rsid w:val="00D90400"/>
    <w:rsid w:val="00D93C65"/>
    <w:rsid w:val="00D97095"/>
    <w:rsid w:val="00D97C5F"/>
    <w:rsid w:val="00DA10FC"/>
    <w:rsid w:val="00DA369A"/>
    <w:rsid w:val="00DA4B2F"/>
    <w:rsid w:val="00DA531B"/>
    <w:rsid w:val="00DA625B"/>
    <w:rsid w:val="00DB1385"/>
    <w:rsid w:val="00DB186B"/>
    <w:rsid w:val="00DB2475"/>
    <w:rsid w:val="00DB4601"/>
    <w:rsid w:val="00DB5597"/>
    <w:rsid w:val="00DB5B04"/>
    <w:rsid w:val="00DB6D2B"/>
    <w:rsid w:val="00DB7A7F"/>
    <w:rsid w:val="00DB7AB8"/>
    <w:rsid w:val="00DC1BA6"/>
    <w:rsid w:val="00DE0D4F"/>
    <w:rsid w:val="00DE6321"/>
    <w:rsid w:val="00DF2B25"/>
    <w:rsid w:val="00DF4C9A"/>
    <w:rsid w:val="00DF546A"/>
    <w:rsid w:val="00DF77F5"/>
    <w:rsid w:val="00DF78A2"/>
    <w:rsid w:val="00E0259E"/>
    <w:rsid w:val="00E0268C"/>
    <w:rsid w:val="00E03953"/>
    <w:rsid w:val="00E0694F"/>
    <w:rsid w:val="00E11806"/>
    <w:rsid w:val="00E1650E"/>
    <w:rsid w:val="00E22C47"/>
    <w:rsid w:val="00E2421F"/>
    <w:rsid w:val="00E25EF1"/>
    <w:rsid w:val="00E26B9B"/>
    <w:rsid w:val="00E30981"/>
    <w:rsid w:val="00E34F2B"/>
    <w:rsid w:val="00E36AAF"/>
    <w:rsid w:val="00E37FEA"/>
    <w:rsid w:val="00E41AE0"/>
    <w:rsid w:val="00E43D5D"/>
    <w:rsid w:val="00E4415D"/>
    <w:rsid w:val="00E45460"/>
    <w:rsid w:val="00E55116"/>
    <w:rsid w:val="00E55257"/>
    <w:rsid w:val="00E57217"/>
    <w:rsid w:val="00E65F0C"/>
    <w:rsid w:val="00E71730"/>
    <w:rsid w:val="00E730FB"/>
    <w:rsid w:val="00E7498F"/>
    <w:rsid w:val="00E766C4"/>
    <w:rsid w:val="00E8092B"/>
    <w:rsid w:val="00E8514A"/>
    <w:rsid w:val="00E8576F"/>
    <w:rsid w:val="00E879D3"/>
    <w:rsid w:val="00E9026C"/>
    <w:rsid w:val="00E90792"/>
    <w:rsid w:val="00E96A70"/>
    <w:rsid w:val="00E97FA6"/>
    <w:rsid w:val="00EA1B90"/>
    <w:rsid w:val="00EA2E06"/>
    <w:rsid w:val="00EA494D"/>
    <w:rsid w:val="00EA743D"/>
    <w:rsid w:val="00EB1CE7"/>
    <w:rsid w:val="00EB1D19"/>
    <w:rsid w:val="00EB70B7"/>
    <w:rsid w:val="00EC4B19"/>
    <w:rsid w:val="00EC581D"/>
    <w:rsid w:val="00ED3176"/>
    <w:rsid w:val="00ED378D"/>
    <w:rsid w:val="00ED418D"/>
    <w:rsid w:val="00ED74D5"/>
    <w:rsid w:val="00EE249A"/>
    <w:rsid w:val="00EE3711"/>
    <w:rsid w:val="00EF124B"/>
    <w:rsid w:val="00EF1B07"/>
    <w:rsid w:val="00EF281B"/>
    <w:rsid w:val="00F01253"/>
    <w:rsid w:val="00F02A7F"/>
    <w:rsid w:val="00F0532A"/>
    <w:rsid w:val="00F071F3"/>
    <w:rsid w:val="00F13D55"/>
    <w:rsid w:val="00F14443"/>
    <w:rsid w:val="00F21538"/>
    <w:rsid w:val="00F3277E"/>
    <w:rsid w:val="00F32E77"/>
    <w:rsid w:val="00F37662"/>
    <w:rsid w:val="00F4101C"/>
    <w:rsid w:val="00F53758"/>
    <w:rsid w:val="00F538F9"/>
    <w:rsid w:val="00F615AA"/>
    <w:rsid w:val="00F638BD"/>
    <w:rsid w:val="00F63D92"/>
    <w:rsid w:val="00F7128E"/>
    <w:rsid w:val="00F71AED"/>
    <w:rsid w:val="00F72BA1"/>
    <w:rsid w:val="00F72E5C"/>
    <w:rsid w:val="00F815D4"/>
    <w:rsid w:val="00F820A8"/>
    <w:rsid w:val="00F868EF"/>
    <w:rsid w:val="00F8757E"/>
    <w:rsid w:val="00F91C5A"/>
    <w:rsid w:val="00F928A1"/>
    <w:rsid w:val="00F9386B"/>
    <w:rsid w:val="00F941B6"/>
    <w:rsid w:val="00FA3A11"/>
    <w:rsid w:val="00FA5BC9"/>
    <w:rsid w:val="00FA5EF4"/>
    <w:rsid w:val="00FA66EB"/>
    <w:rsid w:val="00FA6D64"/>
    <w:rsid w:val="00FB0685"/>
    <w:rsid w:val="00FB35CE"/>
    <w:rsid w:val="00FB4435"/>
    <w:rsid w:val="00FC0A0B"/>
    <w:rsid w:val="00FC384B"/>
    <w:rsid w:val="00FC53DA"/>
    <w:rsid w:val="00FD20C2"/>
    <w:rsid w:val="00FD58EE"/>
    <w:rsid w:val="00FE28BB"/>
    <w:rsid w:val="00FE312F"/>
    <w:rsid w:val="00FE59AB"/>
    <w:rsid w:val="00FF144B"/>
    <w:rsid w:val="00FF172F"/>
    <w:rsid w:val="00FF2303"/>
    <w:rsid w:val="00FF6110"/>
    <w:rsid w:val="00FF72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E7CFD8"/>
  <w15:docId w15:val="{F48946B0-32E5-4477-8BAA-6BFDDF434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imes New Roman"/>
        <w:lang w:val="cs-CZ" w:eastAsia="en-US" w:bidi="ar-SA"/>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6D96"/>
    <w:rPr>
      <w:rFonts w:ascii="Arial" w:hAnsi="Arial"/>
      <w:sz w:val="22"/>
    </w:rPr>
  </w:style>
  <w:style w:type="paragraph" w:styleId="Nadpis1">
    <w:name w:val="heading 1"/>
    <w:basedOn w:val="Normln"/>
    <w:next w:val="Normln"/>
    <w:link w:val="Nadpis1Char"/>
    <w:qFormat/>
    <w:rsid w:val="00563811"/>
    <w:pPr>
      <w:keepNext/>
      <w:numPr>
        <w:numId w:val="1"/>
      </w:numPr>
      <w:spacing w:before="480" w:after="240"/>
      <w:outlineLvl w:val="0"/>
    </w:pPr>
    <w:rPr>
      <w:rFonts w:eastAsia="Times New Roman" w:cs="Arial"/>
      <w:bCs/>
      <w:caps/>
      <w:color w:val="000000"/>
      <w:kern w:val="32"/>
      <w:sz w:val="24"/>
      <w:szCs w:val="40"/>
    </w:rPr>
  </w:style>
  <w:style w:type="paragraph" w:styleId="Nadpis2">
    <w:name w:val="heading 2"/>
    <w:basedOn w:val="Normln"/>
    <w:next w:val="Normln"/>
    <w:link w:val="Nadpis2Char"/>
    <w:qFormat/>
    <w:rsid w:val="00563811"/>
    <w:pPr>
      <w:keepNext/>
      <w:numPr>
        <w:ilvl w:val="1"/>
        <w:numId w:val="1"/>
      </w:numPr>
      <w:spacing w:before="240" w:after="120"/>
      <w:outlineLvl w:val="1"/>
    </w:pPr>
    <w:rPr>
      <w:rFonts w:eastAsia="Times New Roman" w:cs="Arial"/>
      <w:bCs/>
      <w:iCs/>
      <w:color w:val="000000"/>
      <w:kern w:val="32"/>
    </w:rPr>
  </w:style>
  <w:style w:type="paragraph" w:styleId="Nadpis3">
    <w:name w:val="heading 3"/>
    <w:basedOn w:val="Normln"/>
    <w:next w:val="Normln"/>
    <w:link w:val="Nadpis3Char"/>
    <w:uiPriority w:val="9"/>
    <w:unhideWhenUsed/>
    <w:qFormat/>
    <w:rsid w:val="004E6FC0"/>
    <w:pPr>
      <w:keepNext/>
      <w:keepLines/>
      <w:spacing w:before="200"/>
      <w:outlineLvl w:val="2"/>
    </w:pPr>
    <w:rPr>
      <w:rFonts w:asciiTheme="majorHAnsi" w:eastAsiaTheme="majorEastAsia" w:hAnsiTheme="majorHAnsi" w:cstheme="majorBidi"/>
      <w:bCs/>
      <w:color w:val="4F81BD" w:themeColor="accent1"/>
    </w:rPr>
  </w:style>
  <w:style w:type="paragraph" w:styleId="Nadpis4">
    <w:name w:val="heading 4"/>
    <w:basedOn w:val="Normln"/>
    <w:next w:val="Normln"/>
    <w:link w:val="Nadpis4Char"/>
    <w:qFormat/>
    <w:rsid w:val="00D42009"/>
    <w:pPr>
      <w:numPr>
        <w:numId w:val="10"/>
      </w:numPr>
      <w:tabs>
        <w:tab w:val="left" w:pos="567"/>
      </w:tabs>
      <w:spacing w:line="240" w:lineRule="auto"/>
      <w:outlineLvl w:val="3"/>
    </w:pPr>
    <w:rPr>
      <w:rFonts w:eastAsia="Times New Roman" w:cs="Arial"/>
      <w:bCs/>
      <w:iCs/>
      <w:color w:val="000000"/>
      <w:kern w:val="32"/>
    </w:rPr>
  </w:style>
  <w:style w:type="paragraph" w:styleId="Nadpis5">
    <w:name w:val="heading 5"/>
    <w:basedOn w:val="Normln"/>
    <w:next w:val="Normln"/>
    <w:link w:val="Nadpis5Char"/>
    <w:uiPriority w:val="9"/>
    <w:semiHidden/>
    <w:unhideWhenUsed/>
    <w:qFormat/>
    <w:rsid w:val="00164F1A"/>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63811"/>
    <w:rPr>
      <w:rFonts w:ascii="Arial" w:eastAsia="Times New Roman" w:hAnsi="Arial" w:cs="Arial"/>
      <w:bCs/>
      <w:caps/>
      <w:color w:val="000000"/>
      <w:kern w:val="32"/>
      <w:sz w:val="24"/>
      <w:szCs w:val="40"/>
    </w:rPr>
  </w:style>
  <w:style w:type="character" w:customStyle="1" w:styleId="Nadpis2Char">
    <w:name w:val="Nadpis 2 Char"/>
    <w:basedOn w:val="Standardnpsmoodstavce"/>
    <w:link w:val="Nadpis2"/>
    <w:rsid w:val="00563811"/>
    <w:rPr>
      <w:rFonts w:ascii="Arial" w:eastAsia="Times New Roman" w:hAnsi="Arial" w:cs="Arial"/>
      <w:bCs/>
      <w:iCs/>
      <w:color w:val="000000"/>
      <w:kern w:val="32"/>
      <w:sz w:val="22"/>
    </w:rPr>
  </w:style>
  <w:style w:type="character" w:customStyle="1" w:styleId="Nadpis3Char">
    <w:name w:val="Nadpis 3 Char"/>
    <w:basedOn w:val="Standardnpsmoodstavce"/>
    <w:link w:val="Nadpis3"/>
    <w:uiPriority w:val="9"/>
    <w:rsid w:val="004E6FC0"/>
    <w:rPr>
      <w:rFonts w:asciiTheme="majorHAnsi" w:eastAsiaTheme="majorEastAsia" w:hAnsiTheme="majorHAnsi" w:cstheme="majorBidi"/>
      <w:b w:val="0"/>
      <w:bCs/>
      <w:color w:val="4F81BD" w:themeColor="accent1"/>
    </w:rPr>
  </w:style>
  <w:style w:type="character" w:customStyle="1" w:styleId="Nadpis4Char">
    <w:name w:val="Nadpis 4 Char"/>
    <w:basedOn w:val="Standardnpsmoodstavce"/>
    <w:link w:val="Nadpis4"/>
    <w:rsid w:val="00D42009"/>
    <w:rPr>
      <w:rFonts w:ascii="Arial" w:eastAsia="Times New Roman" w:hAnsi="Arial" w:cs="Arial"/>
      <w:bCs/>
      <w:iCs/>
      <w:color w:val="000000"/>
      <w:kern w:val="32"/>
      <w:sz w:val="22"/>
    </w:rPr>
  </w:style>
  <w:style w:type="character" w:customStyle="1" w:styleId="Nadpis5Char">
    <w:name w:val="Nadpis 5 Char"/>
    <w:basedOn w:val="Standardnpsmoodstavce"/>
    <w:link w:val="Nadpis5"/>
    <w:uiPriority w:val="9"/>
    <w:semiHidden/>
    <w:rsid w:val="00164F1A"/>
    <w:rPr>
      <w:rFonts w:asciiTheme="majorHAnsi" w:eastAsiaTheme="majorEastAsia" w:hAnsiTheme="majorHAnsi" w:cstheme="majorBidi"/>
      <w:color w:val="243F60" w:themeColor="accent1" w:themeShade="7F"/>
    </w:rPr>
  </w:style>
  <w:style w:type="paragraph" w:customStyle="1" w:styleId="Preambule">
    <w:name w:val="Preambule"/>
    <w:basedOn w:val="Normln"/>
    <w:rsid w:val="00333B38"/>
    <w:pPr>
      <w:numPr>
        <w:numId w:val="2"/>
      </w:numPr>
      <w:spacing w:after="120" w:line="240" w:lineRule="auto"/>
      <w:jc w:val="left"/>
    </w:pPr>
    <w:rPr>
      <w:rFonts w:eastAsia="Times New Roman" w:cs="Arial"/>
      <w:bCs/>
      <w:iCs/>
      <w:color w:val="000000"/>
      <w:kern w:val="32"/>
    </w:rPr>
  </w:style>
  <w:style w:type="character" w:styleId="Odkaznakoment">
    <w:name w:val="annotation reference"/>
    <w:basedOn w:val="Standardnpsmoodstavce"/>
    <w:semiHidden/>
    <w:rsid w:val="005B0EFA"/>
    <w:rPr>
      <w:rFonts w:cs="Times New Roman"/>
      <w:sz w:val="16"/>
      <w:szCs w:val="16"/>
    </w:rPr>
  </w:style>
  <w:style w:type="paragraph" w:styleId="Textkomente">
    <w:name w:val="annotation text"/>
    <w:basedOn w:val="Normln"/>
    <w:link w:val="TextkomenteChar"/>
    <w:semiHidden/>
    <w:rsid w:val="005B0EFA"/>
    <w:pPr>
      <w:spacing w:after="120" w:line="240" w:lineRule="auto"/>
      <w:jc w:val="left"/>
    </w:pPr>
    <w:rPr>
      <w:rFonts w:eastAsia="Times New Roman"/>
      <w:lang w:eastAsia="cs-CZ"/>
    </w:rPr>
  </w:style>
  <w:style w:type="character" w:customStyle="1" w:styleId="TextkomenteChar">
    <w:name w:val="Text komentáře Char"/>
    <w:basedOn w:val="Standardnpsmoodstavce"/>
    <w:link w:val="Textkomente"/>
    <w:semiHidden/>
    <w:rsid w:val="005B0EFA"/>
    <w:rPr>
      <w:rFonts w:ascii="Arial" w:eastAsia="Times New Roman" w:hAnsi="Arial"/>
      <w:sz w:val="22"/>
      <w:lang w:eastAsia="cs-CZ"/>
    </w:rPr>
  </w:style>
  <w:style w:type="paragraph" w:styleId="Textbubliny">
    <w:name w:val="Balloon Text"/>
    <w:basedOn w:val="Normln"/>
    <w:link w:val="TextbublinyChar"/>
    <w:uiPriority w:val="99"/>
    <w:semiHidden/>
    <w:unhideWhenUsed/>
    <w:rsid w:val="005B0EF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B0EFA"/>
    <w:rPr>
      <w:rFonts w:ascii="Tahoma" w:hAnsi="Tahoma" w:cs="Tahoma"/>
      <w:sz w:val="16"/>
      <w:szCs w:val="16"/>
    </w:rPr>
  </w:style>
  <w:style w:type="paragraph" w:styleId="Zhlav">
    <w:name w:val="header"/>
    <w:basedOn w:val="Normln"/>
    <w:link w:val="ZhlavChar"/>
    <w:uiPriority w:val="99"/>
    <w:unhideWhenUsed/>
    <w:rsid w:val="00C57926"/>
    <w:pPr>
      <w:tabs>
        <w:tab w:val="center" w:pos="4536"/>
        <w:tab w:val="right" w:pos="9072"/>
      </w:tabs>
      <w:spacing w:line="240" w:lineRule="auto"/>
    </w:pPr>
  </w:style>
  <w:style w:type="character" w:customStyle="1" w:styleId="ZhlavChar">
    <w:name w:val="Záhlaví Char"/>
    <w:basedOn w:val="Standardnpsmoodstavce"/>
    <w:link w:val="Zhlav"/>
    <w:uiPriority w:val="99"/>
    <w:rsid w:val="00C57926"/>
  </w:style>
  <w:style w:type="paragraph" w:styleId="Zpat">
    <w:name w:val="footer"/>
    <w:basedOn w:val="Normln"/>
    <w:link w:val="ZpatChar"/>
    <w:uiPriority w:val="99"/>
    <w:unhideWhenUsed/>
    <w:rsid w:val="00C57926"/>
    <w:pPr>
      <w:tabs>
        <w:tab w:val="center" w:pos="4536"/>
        <w:tab w:val="right" w:pos="9072"/>
      </w:tabs>
      <w:spacing w:line="240" w:lineRule="auto"/>
    </w:pPr>
  </w:style>
  <w:style w:type="character" w:customStyle="1" w:styleId="ZpatChar">
    <w:name w:val="Zápatí Char"/>
    <w:basedOn w:val="Standardnpsmoodstavce"/>
    <w:link w:val="Zpat"/>
    <w:uiPriority w:val="99"/>
    <w:rsid w:val="00C57926"/>
  </w:style>
  <w:style w:type="paragraph" w:styleId="Obsah1">
    <w:name w:val="toc 1"/>
    <w:basedOn w:val="Normln"/>
    <w:next w:val="Normln"/>
    <w:autoRedefine/>
    <w:uiPriority w:val="39"/>
    <w:unhideWhenUsed/>
    <w:rsid w:val="004269AB"/>
    <w:pPr>
      <w:spacing w:after="100"/>
    </w:pPr>
  </w:style>
  <w:style w:type="paragraph" w:styleId="Obsah2">
    <w:name w:val="toc 2"/>
    <w:basedOn w:val="Normln"/>
    <w:next w:val="Normln"/>
    <w:autoRedefine/>
    <w:uiPriority w:val="39"/>
    <w:unhideWhenUsed/>
    <w:rsid w:val="004269AB"/>
    <w:pPr>
      <w:spacing w:after="100"/>
      <w:ind w:left="200"/>
    </w:pPr>
  </w:style>
  <w:style w:type="paragraph" w:styleId="Obsah3">
    <w:name w:val="toc 3"/>
    <w:basedOn w:val="Normln"/>
    <w:next w:val="Normln"/>
    <w:autoRedefine/>
    <w:uiPriority w:val="39"/>
    <w:unhideWhenUsed/>
    <w:rsid w:val="001441EF"/>
    <w:pPr>
      <w:tabs>
        <w:tab w:val="right" w:leader="dot" w:pos="9062"/>
      </w:tabs>
      <w:spacing w:after="100"/>
      <w:ind w:left="400"/>
      <w:jc w:val="left"/>
    </w:pPr>
  </w:style>
  <w:style w:type="character" w:styleId="Hypertextovodkaz">
    <w:name w:val="Hyperlink"/>
    <w:basedOn w:val="Standardnpsmoodstavce"/>
    <w:uiPriority w:val="99"/>
    <w:unhideWhenUsed/>
    <w:rsid w:val="004269AB"/>
    <w:rPr>
      <w:color w:val="0000FF" w:themeColor="hyperlink"/>
      <w:u w:val="single"/>
    </w:rPr>
  </w:style>
  <w:style w:type="paragraph" w:styleId="Obsah4">
    <w:name w:val="toc 4"/>
    <w:basedOn w:val="Normln"/>
    <w:next w:val="Normln"/>
    <w:autoRedefine/>
    <w:uiPriority w:val="39"/>
    <w:unhideWhenUsed/>
    <w:rsid w:val="00A527E3"/>
    <w:pPr>
      <w:spacing w:after="100" w:line="276" w:lineRule="auto"/>
      <w:ind w:left="660"/>
      <w:jc w:val="left"/>
    </w:pPr>
    <w:rPr>
      <w:rFonts w:asciiTheme="minorHAnsi" w:eastAsiaTheme="minorEastAsia" w:hAnsiTheme="minorHAnsi" w:cstheme="minorBidi"/>
      <w:szCs w:val="22"/>
      <w:lang w:eastAsia="cs-CZ"/>
    </w:rPr>
  </w:style>
  <w:style w:type="paragraph" w:styleId="Obsah5">
    <w:name w:val="toc 5"/>
    <w:basedOn w:val="Normln"/>
    <w:next w:val="Normln"/>
    <w:autoRedefine/>
    <w:uiPriority w:val="39"/>
    <w:unhideWhenUsed/>
    <w:rsid w:val="00A527E3"/>
    <w:pPr>
      <w:spacing w:after="100" w:line="276" w:lineRule="auto"/>
      <w:ind w:left="880"/>
      <w:jc w:val="left"/>
    </w:pPr>
    <w:rPr>
      <w:rFonts w:asciiTheme="minorHAnsi" w:eastAsiaTheme="minorEastAsia" w:hAnsiTheme="minorHAnsi" w:cstheme="minorBidi"/>
      <w:szCs w:val="22"/>
      <w:lang w:eastAsia="cs-CZ"/>
    </w:rPr>
  </w:style>
  <w:style w:type="paragraph" w:styleId="Obsah6">
    <w:name w:val="toc 6"/>
    <w:basedOn w:val="Normln"/>
    <w:next w:val="Normln"/>
    <w:autoRedefine/>
    <w:uiPriority w:val="39"/>
    <w:unhideWhenUsed/>
    <w:rsid w:val="00A527E3"/>
    <w:pPr>
      <w:spacing w:after="100" w:line="276" w:lineRule="auto"/>
      <w:ind w:left="1100"/>
      <w:jc w:val="left"/>
    </w:pPr>
    <w:rPr>
      <w:rFonts w:asciiTheme="minorHAnsi" w:eastAsiaTheme="minorEastAsia" w:hAnsiTheme="minorHAnsi" w:cstheme="minorBidi"/>
      <w:szCs w:val="22"/>
      <w:lang w:eastAsia="cs-CZ"/>
    </w:rPr>
  </w:style>
  <w:style w:type="paragraph" w:styleId="Obsah7">
    <w:name w:val="toc 7"/>
    <w:basedOn w:val="Normln"/>
    <w:next w:val="Normln"/>
    <w:autoRedefine/>
    <w:uiPriority w:val="39"/>
    <w:unhideWhenUsed/>
    <w:rsid w:val="00A527E3"/>
    <w:pPr>
      <w:spacing w:after="100" w:line="276" w:lineRule="auto"/>
      <w:ind w:left="1320"/>
      <w:jc w:val="left"/>
    </w:pPr>
    <w:rPr>
      <w:rFonts w:asciiTheme="minorHAnsi" w:eastAsiaTheme="minorEastAsia" w:hAnsiTheme="minorHAnsi" w:cstheme="minorBidi"/>
      <w:szCs w:val="22"/>
      <w:lang w:eastAsia="cs-CZ"/>
    </w:rPr>
  </w:style>
  <w:style w:type="paragraph" w:styleId="Obsah8">
    <w:name w:val="toc 8"/>
    <w:basedOn w:val="Normln"/>
    <w:next w:val="Normln"/>
    <w:autoRedefine/>
    <w:uiPriority w:val="39"/>
    <w:unhideWhenUsed/>
    <w:rsid w:val="00A527E3"/>
    <w:pPr>
      <w:spacing w:after="100" w:line="276" w:lineRule="auto"/>
      <w:ind w:left="1540"/>
      <w:jc w:val="left"/>
    </w:pPr>
    <w:rPr>
      <w:rFonts w:asciiTheme="minorHAnsi" w:eastAsiaTheme="minorEastAsia" w:hAnsiTheme="minorHAnsi" w:cstheme="minorBidi"/>
      <w:szCs w:val="22"/>
      <w:lang w:eastAsia="cs-CZ"/>
    </w:rPr>
  </w:style>
  <w:style w:type="paragraph" w:styleId="Obsah9">
    <w:name w:val="toc 9"/>
    <w:basedOn w:val="Normln"/>
    <w:next w:val="Normln"/>
    <w:autoRedefine/>
    <w:uiPriority w:val="39"/>
    <w:unhideWhenUsed/>
    <w:rsid w:val="00A527E3"/>
    <w:pPr>
      <w:spacing w:after="100" w:line="276" w:lineRule="auto"/>
      <w:ind w:left="1760"/>
      <w:jc w:val="left"/>
    </w:pPr>
    <w:rPr>
      <w:rFonts w:asciiTheme="minorHAnsi" w:eastAsiaTheme="minorEastAsia" w:hAnsiTheme="minorHAnsi" w:cstheme="minorBidi"/>
      <w:szCs w:val="22"/>
      <w:lang w:eastAsia="cs-CZ"/>
    </w:rPr>
  </w:style>
  <w:style w:type="paragraph" w:styleId="Textpoznpodarou">
    <w:name w:val="footnote text"/>
    <w:basedOn w:val="Normln"/>
    <w:link w:val="TextpoznpodarouChar"/>
    <w:semiHidden/>
    <w:rsid w:val="00D64A70"/>
    <w:pPr>
      <w:spacing w:before="160"/>
    </w:pPr>
    <w:rPr>
      <w:rFonts w:eastAsia="Times New Roman"/>
      <w:sz w:val="16"/>
      <w:lang w:eastAsia="cs-CZ"/>
    </w:rPr>
  </w:style>
  <w:style w:type="character" w:customStyle="1" w:styleId="TextpoznpodarouChar">
    <w:name w:val="Text pozn. pod čarou Char"/>
    <w:basedOn w:val="Standardnpsmoodstavce"/>
    <w:link w:val="Textpoznpodarou"/>
    <w:semiHidden/>
    <w:rsid w:val="00D64A70"/>
    <w:rPr>
      <w:rFonts w:ascii="Arial" w:eastAsia="Times New Roman" w:hAnsi="Arial"/>
      <w:sz w:val="16"/>
      <w:lang w:eastAsia="cs-CZ"/>
    </w:rPr>
  </w:style>
  <w:style w:type="character" w:styleId="Znakapoznpodarou">
    <w:name w:val="footnote reference"/>
    <w:semiHidden/>
    <w:rsid w:val="00D64A70"/>
    <w:rPr>
      <w:vertAlign w:val="superscript"/>
    </w:rPr>
  </w:style>
  <w:style w:type="paragraph" w:customStyle="1" w:styleId="Tabletext">
    <w:name w:val="Table text"/>
    <w:basedOn w:val="Normln"/>
    <w:rsid w:val="00D64A70"/>
    <w:pPr>
      <w:spacing w:before="80" w:after="80"/>
      <w:jc w:val="left"/>
    </w:pPr>
    <w:rPr>
      <w:rFonts w:eastAsia="Times New Roman"/>
      <w:szCs w:val="24"/>
      <w:lang w:val="en-GB" w:eastAsia="cs-CZ"/>
    </w:rPr>
  </w:style>
  <w:style w:type="paragraph" w:styleId="Titulek">
    <w:name w:val="caption"/>
    <w:basedOn w:val="Normln"/>
    <w:next w:val="Normln"/>
    <w:qFormat/>
    <w:rsid w:val="00D64A70"/>
    <w:pPr>
      <w:spacing w:before="160"/>
    </w:pPr>
    <w:rPr>
      <w:rFonts w:eastAsia="Times New Roman"/>
      <w:b/>
      <w:bCs/>
      <w:lang w:eastAsia="cs-CZ"/>
    </w:rPr>
  </w:style>
  <w:style w:type="paragraph" w:styleId="Odstavecseseznamem">
    <w:name w:val="List Paragraph"/>
    <w:basedOn w:val="Normln"/>
    <w:uiPriority w:val="34"/>
    <w:qFormat/>
    <w:rsid w:val="00113B88"/>
    <w:pPr>
      <w:ind w:left="720"/>
      <w:contextualSpacing/>
    </w:pPr>
  </w:style>
  <w:style w:type="paragraph" w:styleId="Pedmtkomente">
    <w:name w:val="annotation subject"/>
    <w:basedOn w:val="Textkomente"/>
    <w:next w:val="Textkomente"/>
    <w:link w:val="PedmtkomenteChar"/>
    <w:uiPriority w:val="99"/>
    <w:semiHidden/>
    <w:unhideWhenUsed/>
    <w:rsid w:val="00A60A48"/>
    <w:pPr>
      <w:spacing w:after="0"/>
      <w:jc w:val="both"/>
    </w:pPr>
    <w:rPr>
      <w:rFonts w:ascii="Arial Narrow" w:eastAsiaTheme="minorHAnsi" w:hAnsi="Arial Narrow"/>
      <w:b/>
      <w:bCs/>
      <w:sz w:val="20"/>
      <w:lang w:eastAsia="en-US"/>
    </w:rPr>
  </w:style>
  <w:style w:type="character" w:customStyle="1" w:styleId="PedmtkomenteChar">
    <w:name w:val="Předmět komentáře Char"/>
    <w:basedOn w:val="TextkomenteChar"/>
    <w:link w:val="Pedmtkomente"/>
    <w:uiPriority w:val="99"/>
    <w:semiHidden/>
    <w:rsid w:val="00A60A48"/>
    <w:rPr>
      <w:rFonts w:ascii="Arial" w:eastAsia="Times New Roman" w:hAnsi="Arial"/>
      <w:b/>
      <w:bCs/>
      <w:sz w:val="22"/>
      <w:lang w:eastAsia="cs-CZ"/>
    </w:rPr>
  </w:style>
  <w:style w:type="table" w:styleId="Mkatabulky">
    <w:name w:val="Table Grid"/>
    <w:basedOn w:val="Normlntabulka"/>
    <w:uiPriority w:val="59"/>
    <w:rsid w:val="000B291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617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095319">
      <w:bodyDiv w:val="1"/>
      <w:marLeft w:val="0"/>
      <w:marRight w:val="0"/>
      <w:marTop w:val="0"/>
      <w:marBottom w:val="0"/>
      <w:divBdr>
        <w:top w:val="none" w:sz="0" w:space="0" w:color="auto"/>
        <w:left w:val="none" w:sz="0" w:space="0" w:color="auto"/>
        <w:bottom w:val="none" w:sz="0" w:space="0" w:color="auto"/>
        <w:right w:val="none" w:sz="0" w:space="0" w:color="auto"/>
      </w:divBdr>
    </w:div>
    <w:div w:id="806898419">
      <w:bodyDiv w:val="1"/>
      <w:marLeft w:val="0"/>
      <w:marRight w:val="0"/>
      <w:marTop w:val="0"/>
      <w:marBottom w:val="0"/>
      <w:divBdr>
        <w:top w:val="none" w:sz="0" w:space="0" w:color="auto"/>
        <w:left w:val="none" w:sz="0" w:space="0" w:color="auto"/>
        <w:bottom w:val="none" w:sz="0" w:space="0" w:color="auto"/>
        <w:right w:val="none" w:sz="0" w:space="0" w:color="auto"/>
      </w:divBdr>
    </w:div>
    <w:div w:id="9953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E937C-A619-427A-AB46-6BCF1C179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1818</Words>
  <Characters>10730</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Doma</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dc:creator>
  <cp:lastModifiedBy>Uživatel systému Windows</cp:lastModifiedBy>
  <cp:revision>2</cp:revision>
  <cp:lastPrinted>2014-12-19T13:04:00Z</cp:lastPrinted>
  <dcterms:created xsi:type="dcterms:W3CDTF">2019-12-19T12:29:00Z</dcterms:created>
  <dcterms:modified xsi:type="dcterms:W3CDTF">2019-12-19T12:29:00Z</dcterms:modified>
</cp:coreProperties>
</file>