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33" w:rsidRPr="00AA2033" w:rsidRDefault="00AA2033" w:rsidP="00AA2033">
      <w:pPr>
        <w:jc w:val="both"/>
        <w:rPr>
          <w:rFonts w:ascii="Verdana" w:hAnsi="Verdana"/>
          <w:sz w:val="20"/>
        </w:rPr>
      </w:pPr>
    </w:p>
    <w:p w:rsidR="0024580E" w:rsidRPr="00E610DB" w:rsidRDefault="00420362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Smlouva </w:t>
      </w:r>
      <w:r w:rsidR="0024580E" w:rsidRPr="00E610DB">
        <w:rPr>
          <w:rFonts w:ascii="Verdana" w:hAnsi="Verdana"/>
          <w:b/>
          <w:sz w:val="20"/>
          <w:u w:val="single"/>
        </w:rPr>
        <w:t>o umístění věci</w:t>
      </w:r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(dále </w:t>
      </w:r>
      <w:r w:rsidR="006B0098">
        <w:rPr>
          <w:rFonts w:ascii="Verdana" w:hAnsi="Verdana"/>
          <w:i/>
          <w:sz w:val="20"/>
        </w:rPr>
        <w:t>též jako</w:t>
      </w:r>
      <w:r w:rsidRPr="00E610DB">
        <w:rPr>
          <w:rFonts w:ascii="Verdana" w:hAnsi="Verdana"/>
          <w:i/>
          <w:sz w:val="20"/>
        </w:rPr>
        <w:t xml:space="preserve"> </w:t>
      </w:r>
      <w:r w:rsidR="006B0098">
        <w:rPr>
          <w:rFonts w:ascii="Verdana" w:hAnsi="Verdana"/>
          <w:i/>
          <w:sz w:val="20"/>
        </w:rPr>
        <w:t>„</w:t>
      </w:r>
      <w:r w:rsidRPr="00E610DB">
        <w:rPr>
          <w:rFonts w:ascii="Verdana" w:hAnsi="Verdana"/>
          <w:i/>
          <w:sz w:val="20"/>
        </w:rPr>
        <w:t>Smlouva</w:t>
      </w:r>
      <w:r w:rsidR="006B0098">
        <w:rPr>
          <w:rFonts w:ascii="Verdana" w:hAnsi="Verdana"/>
          <w:i/>
          <w:sz w:val="20"/>
        </w:rPr>
        <w:t>“</w:t>
      </w:r>
      <w:r w:rsidRPr="00E610DB">
        <w:rPr>
          <w:rFonts w:ascii="Verdana" w:hAnsi="Verdana"/>
          <w:i/>
          <w:sz w:val="20"/>
        </w:rPr>
        <w:t>)</w:t>
      </w:r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</w:p>
    <w:p w:rsidR="006B0098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uzavřená </w:t>
      </w:r>
      <w:r w:rsidR="006B0098" w:rsidRPr="00E610DB">
        <w:rPr>
          <w:rFonts w:ascii="Verdana" w:hAnsi="Verdana"/>
          <w:i/>
          <w:sz w:val="20"/>
        </w:rPr>
        <w:t>v</w:t>
      </w:r>
      <w:r w:rsidR="00697D55">
        <w:rPr>
          <w:rFonts w:ascii="Verdana" w:hAnsi="Verdana"/>
          <w:i/>
          <w:sz w:val="20"/>
        </w:rPr>
        <w:t>e Frýdlantu a</w:t>
      </w:r>
      <w:r w:rsidR="006B0098" w:rsidRPr="00E610DB">
        <w:rPr>
          <w:rFonts w:ascii="Verdana" w:hAnsi="Verdana"/>
          <w:i/>
          <w:sz w:val="20"/>
        </w:rPr>
        <w:t xml:space="preserve"> Brně dne </w:t>
      </w:r>
      <w:proofErr w:type="gramStart"/>
      <w:r w:rsidR="00697D55">
        <w:rPr>
          <w:rFonts w:ascii="Verdana" w:hAnsi="Verdana"/>
          <w:i/>
          <w:sz w:val="20"/>
        </w:rPr>
        <w:t>1.11.2019</w:t>
      </w:r>
      <w:proofErr w:type="gramEnd"/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dle </w:t>
      </w:r>
      <w:r w:rsidR="006B0098">
        <w:rPr>
          <w:rFonts w:ascii="Verdana" w:hAnsi="Verdana"/>
          <w:i/>
          <w:sz w:val="20"/>
        </w:rPr>
        <w:t xml:space="preserve">zákona č. 89/2012 Sb., </w:t>
      </w:r>
      <w:r w:rsidR="006B0098" w:rsidRPr="00E610DB">
        <w:rPr>
          <w:rFonts w:ascii="Verdana" w:hAnsi="Verdana"/>
          <w:i/>
          <w:sz w:val="20"/>
        </w:rPr>
        <w:t>ob</w:t>
      </w:r>
      <w:r w:rsidR="006B0098">
        <w:rPr>
          <w:rFonts w:ascii="Verdana" w:hAnsi="Verdana"/>
          <w:i/>
          <w:sz w:val="20"/>
        </w:rPr>
        <w:t xml:space="preserve">čanského </w:t>
      </w:r>
      <w:r w:rsidRPr="00E610DB">
        <w:rPr>
          <w:rFonts w:ascii="Verdana" w:hAnsi="Verdana"/>
          <w:i/>
          <w:sz w:val="20"/>
        </w:rPr>
        <w:t>zákoníku České republiky</w:t>
      </w:r>
      <w:r w:rsidR="006B0098">
        <w:rPr>
          <w:rFonts w:ascii="Verdana" w:hAnsi="Verdana"/>
          <w:i/>
          <w:sz w:val="20"/>
        </w:rPr>
        <w:t xml:space="preserve"> (dále též jako „OZ“)</w:t>
      </w:r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 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I. </w:t>
      </w:r>
      <w:r w:rsidR="006B0098" w:rsidRPr="00AE4679">
        <w:rPr>
          <w:rFonts w:ascii="Verdana" w:hAnsi="Verdana"/>
          <w:b/>
          <w:sz w:val="20"/>
        </w:rPr>
        <w:t>Účastníci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6B0098" w:rsidRPr="00E610DB" w:rsidRDefault="006B0098" w:rsidP="006B0098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DELIKOMAT s.r.o.</w:t>
      </w:r>
    </w:p>
    <w:p w:rsidR="006B0098" w:rsidRPr="00E610DB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E610DB">
        <w:rPr>
          <w:rFonts w:ascii="Verdana" w:hAnsi="Verdana"/>
          <w:sz w:val="20"/>
        </w:rPr>
        <w:t>ídlo:</w:t>
      </w:r>
      <w:r>
        <w:rPr>
          <w:rFonts w:ascii="Verdana" w:hAnsi="Verdana"/>
          <w:sz w:val="20"/>
        </w:rPr>
        <w:tab/>
        <w:t>U Vlečky 843, 664 42 Modřice</w:t>
      </w:r>
    </w:p>
    <w:p w:rsidR="006B0098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Pr="00E610DB">
        <w:rPr>
          <w:rFonts w:ascii="Verdana" w:hAnsi="Verdana"/>
          <w:sz w:val="20"/>
        </w:rPr>
        <w:t>egistr</w:t>
      </w:r>
      <w:r>
        <w:rPr>
          <w:rFonts w:ascii="Verdana" w:hAnsi="Verdana"/>
          <w:sz w:val="20"/>
        </w:rPr>
        <w:t>ace: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Krajský soud v Brně, oddíl C, vložka 20361 </w:t>
      </w:r>
    </w:p>
    <w:p w:rsidR="006B0098" w:rsidRPr="00E610DB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Pr="00E610DB">
        <w:rPr>
          <w:rFonts w:ascii="Verdana" w:hAnsi="Verdana"/>
          <w:sz w:val="20"/>
        </w:rPr>
        <w:t>ankovní spojení:</w:t>
      </w:r>
      <w:r>
        <w:rPr>
          <w:rFonts w:ascii="Verdana" w:hAnsi="Verdana"/>
          <w:sz w:val="20"/>
        </w:rPr>
        <w:tab/>
        <w:t>Komerční banka a.s.</w:t>
      </w:r>
    </w:p>
    <w:p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č</w:t>
      </w:r>
      <w:r w:rsidRPr="00E610DB">
        <w:rPr>
          <w:rFonts w:ascii="Verdana" w:hAnsi="Verdana"/>
          <w:sz w:val="20"/>
        </w:rPr>
        <w:t>íslo účtu: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6B0098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634 75 260</w:t>
      </w:r>
    </w:p>
    <w:p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  <w:t>DIČ: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CZ63475260</w:t>
      </w:r>
    </w:p>
    <w:p w:rsidR="00CA352E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</w:t>
      </w:r>
      <w:r w:rsidRPr="00E610DB">
        <w:rPr>
          <w:rFonts w:ascii="Verdana" w:hAnsi="Verdana"/>
          <w:sz w:val="20"/>
        </w:rPr>
        <w:t>el./fax: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6B0098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jednající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F6732A">
        <w:rPr>
          <w:rFonts w:ascii="Verdana" w:hAnsi="Verdana"/>
          <w:sz w:val="20"/>
        </w:rPr>
        <w:t>J</w:t>
      </w:r>
      <w:r w:rsidR="00224504">
        <w:rPr>
          <w:rFonts w:ascii="Verdana" w:hAnsi="Verdana"/>
          <w:sz w:val="20"/>
        </w:rPr>
        <w:t>i</w:t>
      </w:r>
      <w:r w:rsidR="00F6732A">
        <w:rPr>
          <w:rFonts w:ascii="Verdana" w:hAnsi="Verdana"/>
          <w:sz w:val="20"/>
        </w:rPr>
        <w:t>řím Markem, na základě plné moci</w:t>
      </w:r>
      <w:r>
        <w:rPr>
          <w:rFonts w:ascii="Verdana" w:hAnsi="Verdana"/>
          <w:sz w:val="20"/>
        </w:rPr>
        <w:t xml:space="preserve"> a Ing. Jaroslavem Baďurou, </w:t>
      </w:r>
      <w:r w:rsidR="00224504">
        <w:rPr>
          <w:rFonts w:ascii="Verdana" w:hAnsi="Verdana"/>
          <w:sz w:val="20"/>
        </w:rPr>
        <w:br/>
        <w:t xml:space="preserve">                                      jednatelem</w:t>
      </w:r>
    </w:p>
    <w:p w:rsidR="006B0098" w:rsidRPr="009129D2" w:rsidRDefault="006B0098" w:rsidP="006B0098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  <w:t>kontaktní osoba:</w:t>
      </w:r>
      <w:r>
        <w:rPr>
          <w:rFonts w:ascii="Verdana" w:hAnsi="Verdana"/>
          <w:sz w:val="20"/>
        </w:rPr>
        <w:tab/>
      </w:r>
    </w:p>
    <w:p w:rsidR="006B0098" w:rsidRPr="009129D2" w:rsidRDefault="006B0098" w:rsidP="006B0098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  <w:t>kontaktní telefon:</w:t>
      </w:r>
      <w:r>
        <w:rPr>
          <w:rFonts w:ascii="Verdana" w:hAnsi="Verdana"/>
          <w:sz w:val="20"/>
        </w:rPr>
        <w:tab/>
      </w:r>
    </w:p>
    <w:p w:rsidR="006B0098" w:rsidRPr="00E610DB" w:rsidRDefault="006B0098" w:rsidP="006B0098">
      <w:pPr>
        <w:ind w:firstLine="705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dále </w:t>
      </w:r>
      <w:r>
        <w:rPr>
          <w:rFonts w:ascii="Verdana" w:hAnsi="Verdana"/>
          <w:sz w:val="20"/>
        </w:rPr>
        <w:t xml:space="preserve">též jako </w:t>
      </w:r>
      <w:r w:rsidRPr="00E610DB">
        <w:rPr>
          <w:rFonts w:ascii="Verdana" w:hAnsi="Verdana"/>
          <w:b/>
          <w:i/>
          <w:sz w:val="20"/>
        </w:rPr>
        <w:t>„</w:t>
      </w:r>
      <w:r>
        <w:rPr>
          <w:rFonts w:ascii="Verdana" w:hAnsi="Verdana"/>
          <w:b/>
          <w:i/>
          <w:sz w:val="20"/>
        </w:rPr>
        <w:t>DELIKOMAT</w:t>
      </w:r>
      <w:r w:rsidRPr="00E610DB">
        <w:rPr>
          <w:rFonts w:ascii="Verdana" w:hAnsi="Verdana"/>
          <w:b/>
          <w:i/>
          <w:sz w:val="20"/>
        </w:rPr>
        <w:t>“</w:t>
      </w:r>
      <w:r w:rsidRPr="00E610DB">
        <w:rPr>
          <w:rFonts w:ascii="Verdana" w:hAnsi="Verdana"/>
          <w:sz w:val="20"/>
        </w:rPr>
        <w:t xml:space="preserve">, na straně </w:t>
      </w:r>
      <w:r>
        <w:rPr>
          <w:rFonts w:ascii="Verdana" w:hAnsi="Verdana"/>
          <w:sz w:val="20"/>
        </w:rPr>
        <w:t>jedné;</w:t>
      </w:r>
    </w:p>
    <w:p w:rsidR="006B0098" w:rsidRPr="00E610DB" w:rsidRDefault="006B0098" w:rsidP="007E28F0">
      <w:pPr>
        <w:numPr>
          <w:ilvl w:val="0"/>
          <w:numId w:val="14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 w:rsidR="007E28F0" w:rsidRPr="007E28F0">
        <w:rPr>
          <w:rFonts w:ascii="Verdana" w:hAnsi="Verdana"/>
          <w:sz w:val="20"/>
        </w:rPr>
        <w:t>Nemocnice Frýdlant s. r. o.</w:t>
      </w:r>
    </w:p>
    <w:p w:rsidR="006B0098" w:rsidRPr="00E610DB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E610DB">
        <w:rPr>
          <w:rFonts w:ascii="Verdana" w:hAnsi="Verdana"/>
          <w:sz w:val="20"/>
        </w:rPr>
        <w:t>ídlo:</w:t>
      </w:r>
      <w:r>
        <w:rPr>
          <w:rFonts w:ascii="Verdana" w:hAnsi="Verdana"/>
          <w:sz w:val="20"/>
        </w:rPr>
        <w:tab/>
      </w:r>
      <w:r w:rsidR="007E28F0" w:rsidRPr="007E28F0">
        <w:rPr>
          <w:rFonts w:ascii="Verdana" w:hAnsi="Verdana"/>
          <w:sz w:val="20"/>
        </w:rPr>
        <w:t>V Úvoze 860, 464 01 Frýdlant</w:t>
      </w:r>
    </w:p>
    <w:p w:rsidR="006B0098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Pr="00E610DB">
        <w:rPr>
          <w:rFonts w:ascii="Verdana" w:hAnsi="Verdana"/>
          <w:sz w:val="20"/>
        </w:rPr>
        <w:t>egistr</w:t>
      </w:r>
      <w:r>
        <w:rPr>
          <w:rFonts w:ascii="Verdana" w:hAnsi="Verdana"/>
          <w:sz w:val="20"/>
        </w:rPr>
        <w:t>ace: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Krajský soud v</w:t>
      </w:r>
      <w:r w:rsidR="007E28F0">
        <w:rPr>
          <w:rFonts w:ascii="Verdana" w:hAnsi="Verdana"/>
          <w:sz w:val="20"/>
        </w:rPr>
        <w:t xml:space="preserve"> </w:t>
      </w:r>
      <w:r w:rsidR="007E28F0" w:rsidRPr="007E28F0">
        <w:rPr>
          <w:rFonts w:ascii="Verdana" w:hAnsi="Verdana"/>
          <w:sz w:val="20"/>
        </w:rPr>
        <w:t>Ústí nad Labem</w:t>
      </w:r>
      <w:r>
        <w:rPr>
          <w:rFonts w:ascii="Verdana" w:hAnsi="Verdana"/>
          <w:sz w:val="20"/>
        </w:rPr>
        <w:t xml:space="preserve">, oddíl </w:t>
      </w:r>
      <w:r w:rsidR="007E28F0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, vložka</w:t>
      </w:r>
      <w:r w:rsidR="007E28F0">
        <w:rPr>
          <w:rFonts w:ascii="Verdana" w:hAnsi="Verdana"/>
          <w:sz w:val="20"/>
        </w:rPr>
        <w:t xml:space="preserve"> </w:t>
      </w:r>
      <w:r w:rsidR="007E28F0" w:rsidRPr="007E28F0">
        <w:rPr>
          <w:rFonts w:ascii="Verdana" w:hAnsi="Verdana"/>
          <w:sz w:val="20"/>
        </w:rPr>
        <w:t>3763</w:t>
      </w:r>
    </w:p>
    <w:p w:rsidR="006B0098" w:rsidRPr="005C32DF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Pr="00E610DB">
        <w:rPr>
          <w:rFonts w:ascii="Verdana" w:hAnsi="Verdana"/>
          <w:sz w:val="20"/>
        </w:rPr>
        <w:t>ankovní spojení:</w:t>
      </w:r>
      <w:r>
        <w:rPr>
          <w:rFonts w:ascii="Verdana" w:hAnsi="Verdana"/>
          <w:sz w:val="20"/>
        </w:rPr>
        <w:tab/>
      </w:r>
      <w:r w:rsidR="005C32DF">
        <w:rPr>
          <w:rFonts w:ascii="Verdana" w:hAnsi="Verdana"/>
          <w:sz w:val="20"/>
        </w:rPr>
        <w:t>Komerční banka a.s.</w:t>
      </w:r>
    </w:p>
    <w:p w:rsidR="00CA352E" w:rsidRDefault="006B0098" w:rsidP="006B0098">
      <w:pPr>
        <w:jc w:val="both"/>
        <w:rPr>
          <w:rFonts w:ascii="Verdana" w:hAnsi="Verdana"/>
          <w:sz w:val="20"/>
        </w:rPr>
      </w:pPr>
      <w:r w:rsidRPr="005C32DF">
        <w:rPr>
          <w:rFonts w:ascii="Verdana" w:hAnsi="Verdana"/>
          <w:sz w:val="20"/>
        </w:rPr>
        <w:tab/>
        <w:t>číslo účtu:</w:t>
      </w:r>
      <w:r w:rsidRPr="005C32DF">
        <w:rPr>
          <w:rFonts w:ascii="Verdana" w:hAnsi="Verdana"/>
          <w:sz w:val="20"/>
        </w:rPr>
        <w:tab/>
      </w:r>
      <w:r w:rsidRPr="005C32DF">
        <w:rPr>
          <w:rFonts w:ascii="Verdana" w:hAnsi="Verdana"/>
          <w:sz w:val="20"/>
        </w:rPr>
        <w:tab/>
      </w:r>
    </w:p>
    <w:p w:rsidR="006B0098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7E28F0" w:rsidRPr="007E28F0">
        <w:rPr>
          <w:rFonts w:ascii="Verdana" w:hAnsi="Verdana"/>
          <w:sz w:val="20"/>
        </w:rPr>
        <w:t>47311576</w:t>
      </w:r>
    </w:p>
    <w:p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  <w:t>DIČ: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CZ</w:t>
      </w:r>
      <w:r w:rsidR="007E28F0">
        <w:rPr>
          <w:rFonts w:ascii="Verdana" w:hAnsi="Verdana"/>
          <w:sz w:val="20"/>
        </w:rPr>
        <w:t xml:space="preserve"> </w:t>
      </w:r>
      <w:r w:rsidR="007E28F0" w:rsidRPr="007E28F0">
        <w:rPr>
          <w:rFonts w:ascii="Verdana" w:hAnsi="Verdana"/>
          <w:sz w:val="20"/>
        </w:rPr>
        <w:t>47311576</w:t>
      </w:r>
    </w:p>
    <w:p w:rsidR="00CA352E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</w:t>
      </w:r>
      <w:r w:rsidR="007E28F0">
        <w:rPr>
          <w:rFonts w:ascii="Verdana" w:hAnsi="Verdana"/>
          <w:sz w:val="20"/>
        </w:rPr>
        <w:t>el.</w:t>
      </w:r>
      <w:r w:rsidRPr="00E610DB">
        <w:rPr>
          <w:rFonts w:ascii="Verdana" w:hAnsi="Verdana"/>
          <w:sz w:val="20"/>
        </w:rPr>
        <w:t>:</w:t>
      </w:r>
      <w:r w:rsidR="007E28F0">
        <w:rPr>
          <w:rFonts w:ascii="Verdana" w:hAnsi="Verdana"/>
          <w:sz w:val="20"/>
        </w:rPr>
        <w:tab/>
      </w:r>
      <w:r w:rsidR="007E28F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6B0098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jednající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248A1">
        <w:rPr>
          <w:rFonts w:ascii="Verdana" w:hAnsi="Verdana"/>
          <w:sz w:val="20"/>
        </w:rPr>
        <w:t>Krajská nemocnice Liberec, a.s.</w:t>
      </w:r>
      <w:bookmarkStart w:id="0" w:name="_GoBack"/>
      <w:bookmarkEnd w:id="0"/>
      <w:r w:rsidR="00C248A1">
        <w:rPr>
          <w:rFonts w:ascii="Verdana" w:hAnsi="Verdana"/>
          <w:sz w:val="20"/>
        </w:rPr>
        <w:t xml:space="preserve">, při výkonu funkce </w:t>
      </w:r>
      <w:proofErr w:type="spellStart"/>
      <w:r w:rsidR="00C248A1">
        <w:rPr>
          <w:rFonts w:ascii="Verdana" w:hAnsi="Verdana"/>
          <w:sz w:val="20"/>
        </w:rPr>
        <w:t>zastupuje</w:t>
      </w:r>
      <w:r w:rsidR="007E28F0">
        <w:rPr>
          <w:rFonts w:ascii="Verdana" w:hAnsi="Verdana"/>
          <w:sz w:val="20"/>
        </w:rPr>
        <w:t>Ing</w:t>
      </w:r>
      <w:proofErr w:type="spellEnd"/>
      <w:r w:rsidR="007E28F0">
        <w:rPr>
          <w:rFonts w:ascii="Verdana" w:hAnsi="Verdana"/>
          <w:sz w:val="20"/>
        </w:rPr>
        <w:t>. Jan Rais MBA, jednatel</w:t>
      </w:r>
    </w:p>
    <w:p w:rsidR="006B0098" w:rsidRPr="009129D2" w:rsidRDefault="006B0098" w:rsidP="006B0098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  <w:t>kontaktní osoba:</w:t>
      </w:r>
      <w:r>
        <w:rPr>
          <w:rFonts w:ascii="Verdana" w:hAnsi="Verdana"/>
          <w:sz w:val="20"/>
        </w:rPr>
        <w:tab/>
      </w:r>
    </w:p>
    <w:p w:rsidR="00F23094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kontaktní telefon:</w:t>
      </w:r>
      <w:r>
        <w:rPr>
          <w:rFonts w:ascii="Verdana" w:hAnsi="Verdana"/>
          <w:sz w:val="20"/>
        </w:rPr>
        <w:tab/>
      </w:r>
    </w:p>
    <w:p w:rsidR="0024580E" w:rsidRPr="00E610DB" w:rsidRDefault="0024580E">
      <w:pPr>
        <w:ind w:left="1416" w:firstLine="708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dále </w:t>
      </w:r>
      <w:r w:rsidR="00B95076">
        <w:rPr>
          <w:rFonts w:ascii="Verdana" w:hAnsi="Verdana"/>
          <w:sz w:val="20"/>
        </w:rPr>
        <w:t>též jako</w:t>
      </w:r>
      <w:r w:rsidR="00B95076" w:rsidRPr="00E610DB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b/>
          <w:i/>
          <w:sz w:val="20"/>
        </w:rPr>
        <w:t>„</w:t>
      </w:r>
      <w:r w:rsidR="001F2EFC">
        <w:rPr>
          <w:rFonts w:ascii="Verdana" w:hAnsi="Verdana"/>
          <w:b/>
          <w:i/>
          <w:sz w:val="20"/>
        </w:rPr>
        <w:t>P</w:t>
      </w:r>
      <w:r w:rsidRPr="00E610DB">
        <w:rPr>
          <w:rFonts w:ascii="Verdana" w:hAnsi="Verdana"/>
          <w:b/>
          <w:i/>
          <w:sz w:val="20"/>
        </w:rPr>
        <w:t>artner“</w:t>
      </w:r>
      <w:r w:rsidRPr="00E610DB">
        <w:rPr>
          <w:rFonts w:ascii="Verdana" w:hAnsi="Verdana"/>
          <w:sz w:val="20"/>
        </w:rPr>
        <w:t xml:space="preserve">, na straně </w:t>
      </w:r>
      <w:r w:rsidR="001F2EFC">
        <w:rPr>
          <w:rFonts w:ascii="Verdana" w:hAnsi="Verdana"/>
          <w:sz w:val="20"/>
        </w:rPr>
        <w:t>druhé</w:t>
      </w:r>
      <w:r w:rsidRPr="00E610DB">
        <w:rPr>
          <w:rFonts w:ascii="Verdana" w:hAnsi="Verdana"/>
          <w:sz w:val="20"/>
        </w:rPr>
        <w:t>.</w:t>
      </w:r>
    </w:p>
    <w:p w:rsidR="0024580E" w:rsidRPr="00E610DB" w:rsidRDefault="0024580E">
      <w:pPr>
        <w:ind w:left="1416" w:firstLine="708"/>
        <w:jc w:val="both"/>
        <w:rPr>
          <w:rFonts w:ascii="Verdana" w:hAnsi="Verdana"/>
          <w:sz w:val="20"/>
        </w:rPr>
      </w:pP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II. Vlastnictví Věci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Pr="00AA2033" w:rsidRDefault="006E7705" w:rsidP="001F2EF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>DELIKOMAT</w:t>
      </w:r>
      <w:r w:rsidR="0024580E" w:rsidRPr="00E610DB">
        <w:rPr>
          <w:rFonts w:ascii="Verdana" w:hAnsi="Verdana"/>
          <w:sz w:val="20"/>
        </w:rPr>
        <w:t xml:space="preserve"> je výlučným vlastníkem </w:t>
      </w:r>
      <w:r w:rsidR="00FF55AD">
        <w:rPr>
          <w:rFonts w:ascii="Verdana" w:hAnsi="Verdana"/>
          <w:sz w:val="20"/>
        </w:rPr>
        <w:t>ná</w:t>
      </w:r>
      <w:r w:rsidR="00FF55AD" w:rsidRPr="00AA2033">
        <w:rPr>
          <w:rFonts w:ascii="Verdana" w:hAnsi="Verdana"/>
          <w:color w:val="000000" w:themeColor="text1"/>
          <w:sz w:val="20"/>
        </w:rPr>
        <w:t>pojového</w:t>
      </w:r>
      <w:r w:rsidR="00AA2033">
        <w:rPr>
          <w:rFonts w:ascii="Verdana" w:hAnsi="Verdana"/>
          <w:color w:val="000000" w:themeColor="text1"/>
          <w:sz w:val="20"/>
        </w:rPr>
        <w:t xml:space="preserve"> a potravinářského automatu </w:t>
      </w:r>
      <w:r w:rsidR="0024580E" w:rsidRPr="00AA2033">
        <w:rPr>
          <w:rFonts w:ascii="Verdana" w:hAnsi="Verdana"/>
          <w:color w:val="000000" w:themeColor="text1"/>
          <w:sz w:val="20"/>
        </w:rPr>
        <w:t>(dále jen Věc).</w:t>
      </w:r>
    </w:p>
    <w:p w:rsidR="00B95076" w:rsidRPr="00E610DB" w:rsidRDefault="00B95076" w:rsidP="00620311">
      <w:pPr>
        <w:jc w:val="both"/>
        <w:rPr>
          <w:rFonts w:ascii="Verdana" w:hAnsi="Verdana"/>
          <w:sz w:val="20"/>
        </w:rPr>
      </w:pPr>
      <w:r w:rsidRPr="00AA2033">
        <w:rPr>
          <w:rFonts w:ascii="Verdana" w:hAnsi="Verdana"/>
          <w:color w:val="000000" w:themeColor="text1"/>
          <w:sz w:val="20"/>
        </w:rPr>
        <w:t xml:space="preserve">Místo umístění: </w:t>
      </w:r>
      <w:r w:rsidR="00620311" w:rsidRPr="00620311">
        <w:rPr>
          <w:rFonts w:ascii="Verdana" w:hAnsi="Verdana"/>
          <w:color w:val="000000" w:themeColor="text1"/>
          <w:sz w:val="20"/>
        </w:rPr>
        <w:t>Nemocnice Frýdlant s. r. o.</w:t>
      </w:r>
      <w:r w:rsidR="00620311">
        <w:rPr>
          <w:rFonts w:ascii="Verdana" w:hAnsi="Verdana"/>
          <w:color w:val="000000" w:themeColor="text1"/>
          <w:sz w:val="20"/>
        </w:rPr>
        <w:t xml:space="preserve">, </w:t>
      </w:r>
      <w:r w:rsidR="00620311" w:rsidRPr="00620311">
        <w:rPr>
          <w:rFonts w:ascii="Verdana" w:hAnsi="Verdana"/>
          <w:color w:val="000000" w:themeColor="text1"/>
          <w:sz w:val="20"/>
        </w:rPr>
        <w:t>V Úvoze 860, 464 01 Frýdlant</w:t>
      </w:r>
    </w:p>
    <w:p w:rsidR="0024580E" w:rsidRDefault="0024580E">
      <w:pPr>
        <w:jc w:val="both"/>
        <w:rPr>
          <w:rFonts w:ascii="Verdana" w:hAnsi="Verdana"/>
          <w:sz w:val="20"/>
        </w:rPr>
      </w:pPr>
    </w:p>
    <w:p w:rsidR="006E7705" w:rsidRPr="00E610DB" w:rsidRDefault="006E7705">
      <w:pPr>
        <w:jc w:val="both"/>
        <w:rPr>
          <w:rFonts w:ascii="Verdana" w:hAnsi="Verdana"/>
          <w:sz w:val="20"/>
        </w:rPr>
      </w:pPr>
    </w:p>
    <w:p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III. Předmět Smlouvy</w:t>
      </w:r>
    </w:p>
    <w:p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:rsidR="0024580E" w:rsidRPr="00E610DB" w:rsidRDefault="0024580E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Předmětem Smlouvy je úprava práv a povinností </w:t>
      </w:r>
      <w:r w:rsidR="001F2EFC">
        <w:rPr>
          <w:rFonts w:ascii="Verdana" w:hAnsi="Verdana"/>
          <w:sz w:val="20"/>
        </w:rPr>
        <w:t>účastníků</w:t>
      </w:r>
      <w:r w:rsidRPr="00E610DB">
        <w:rPr>
          <w:rFonts w:ascii="Verdana" w:hAnsi="Verdana"/>
          <w:sz w:val="20"/>
        </w:rPr>
        <w:t xml:space="preserve"> </w:t>
      </w:r>
      <w:r w:rsidR="001F2EFC">
        <w:rPr>
          <w:rFonts w:ascii="Verdana" w:hAnsi="Verdana"/>
          <w:sz w:val="20"/>
        </w:rPr>
        <w:t xml:space="preserve">ve smyslu ustanovení § 1725 věta druhá OZ </w:t>
      </w:r>
      <w:r w:rsidRPr="00E610DB">
        <w:rPr>
          <w:rFonts w:ascii="Verdana" w:hAnsi="Verdana"/>
          <w:sz w:val="20"/>
        </w:rPr>
        <w:t>p</w:t>
      </w:r>
      <w:r w:rsidR="001F2EFC">
        <w:rPr>
          <w:rFonts w:ascii="Verdana" w:hAnsi="Verdana"/>
          <w:sz w:val="20"/>
        </w:rPr>
        <w:t>ro</w:t>
      </w:r>
      <w:r w:rsidRPr="00E610DB">
        <w:rPr>
          <w:rFonts w:ascii="Verdana" w:hAnsi="Verdana"/>
          <w:sz w:val="20"/>
        </w:rPr>
        <w:t xml:space="preserve"> umístění Věci v nemovitosti, j</w:t>
      </w:r>
      <w:r w:rsidR="001F2EFC">
        <w:rPr>
          <w:rFonts w:ascii="Verdana" w:hAnsi="Verdana"/>
          <w:sz w:val="20"/>
        </w:rPr>
        <w:t>i</w:t>
      </w:r>
      <w:r w:rsidRPr="00E610DB">
        <w:rPr>
          <w:rFonts w:ascii="Verdana" w:hAnsi="Verdana"/>
          <w:sz w:val="20"/>
        </w:rPr>
        <w:t xml:space="preserve">ž užívá </w:t>
      </w:r>
      <w:r w:rsidR="001F2EFC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 xml:space="preserve">artner, za účelem </w:t>
      </w:r>
      <w:r w:rsidR="001F2EFC">
        <w:rPr>
          <w:rFonts w:ascii="Verdana" w:hAnsi="Verdana"/>
          <w:sz w:val="20"/>
        </w:rPr>
        <w:t xml:space="preserve">jejího </w:t>
      </w:r>
      <w:r w:rsidR="001F2EFC" w:rsidRPr="00E610DB">
        <w:rPr>
          <w:rFonts w:ascii="Verdana" w:hAnsi="Verdana"/>
          <w:sz w:val="20"/>
        </w:rPr>
        <w:t>úplatné</w:t>
      </w:r>
      <w:r w:rsidR="001F2EFC">
        <w:rPr>
          <w:rFonts w:ascii="Verdana" w:hAnsi="Verdana"/>
          <w:sz w:val="20"/>
        </w:rPr>
        <w:t>ho</w:t>
      </w:r>
      <w:r w:rsidR="001F2EFC" w:rsidRPr="00E610DB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>provozování.</w:t>
      </w:r>
    </w:p>
    <w:p w:rsidR="0024580E" w:rsidRPr="00E610DB" w:rsidRDefault="0024580E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Partner se zavazuje umožnit </w:t>
      </w:r>
      <w:r w:rsidR="001F2EFC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umístění, zprovoznění a pr</w:t>
      </w:r>
      <w:r w:rsidR="001F2EFC">
        <w:rPr>
          <w:rFonts w:ascii="Verdana" w:hAnsi="Verdana"/>
          <w:sz w:val="20"/>
        </w:rPr>
        <w:t>ovozování Věci v nemovitosti, ji</w:t>
      </w:r>
      <w:r w:rsidRPr="00E610DB">
        <w:rPr>
          <w:rFonts w:ascii="Verdana" w:hAnsi="Verdana"/>
          <w:sz w:val="20"/>
        </w:rPr>
        <w:t xml:space="preserve">ž </w:t>
      </w:r>
      <w:r w:rsidR="00F51F6B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 xml:space="preserve">artner užívá, </w:t>
      </w:r>
      <w:r w:rsidR="001F2EFC" w:rsidRPr="00E610DB">
        <w:rPr>
          <w:rFonts w:ascii="Verdana" w:hAnsi="Verdana"/>
          <w:sz w:val="20"/>
        </w:rPr>
        <w:t xml:space="preserve">za podmínek </w:t>
      </w:r>
      <w:r w:rsidR="001F2EFC">
        <w:rPr>
          <w:rFonts w:ascii="Verdana" w:hAnsi="Verdana"/>
          <w:sz w:val="20"/>
        </w:rPr>
        <w:t xml:space="preserve">dále </w:t>
      </w:r>
      <w:r w:rsidR="001F2EFC" w:rsidRPr="00E610DB">
        <w:rPr>
          <w:rFonts w:ascii="Verdana" w:hAnsi="Verdana"/>
          <w:sz w:val="20"/>
        </w:rPr>
        <w:t xml:space="preserve">ve Smlouvě </w:t>
      </w:r>
      <w:r w:rsidR="001F2EFC">
        <w:rPr>
          <w:rFonts w:ascii="Verdana" w:hAnsi="Verdana"/>
          <w:sz w:val="20"/>
        </w:rPr>
        <w:t xml:space="preserve">sjednaných, a společnost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toto </w:t>
      </w:r>
      <w:r w:rsidR="001F2EFC">
        <w:rPr>
          <w:rFonts w:ascii="Verdana" w:hAnsi="Verdana"/>
          <w:sz w:val="20"/>
        </w:rPr>
        <w:t xml:space="preserve">právo </w:t>
      </w:r>
      <w:r w:rsidRPr="00E610DB">
        <w:rPr>
          <w:rFonts w:ascii="Verdana" w:hAnsi="Verdana"/>
          <w:sz w:val="20"/>
        </w:rPr>
        <w:t>přijímá.</w:t>
      </w:r>
    </w:p>
    <w:p w:rsidR="0024580E" w:rsidRPr="00E610DB" w:rsidRDefault="001F2EFC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Společnost </w:t>
      </w:r>
      <w:r w:rsidR="006E7705">
        <w:rPr>
          <w:rFonts w:ascii="Verdana" w:hAnsi="Verdana"/>
          <w:sz w:val="20"/>
        </w:rPr>
        <w:t>DELIKOMAT</w:t>
      </w:r>
      <w:r w:rsidR="0024580E" w:rsidRPr="00E610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se zavazuje </w:t>
      </w:r>
      <w:r w:rsidR="00D701E3">
        <w:rPr>
          <w:rFonts w:ascii="Verdana" w:hAnsi="Verdana"/>
          <w:sz w:val="20"/>
        </w:rPr>
        <w:t xml:space="preserve">Věc </w:t>
      </w:r>
      <w:r w:rsidR="0024580E" w:rsidRPr="00E610DB">
        <w:rPr>
          <w:rFonts w:ascii="Verdana" w:hAnsi="Verdana"/>
          <w:sz w:val="20"/>
        </w:rPr>
        <w:t>umístit, připojit k napájecím zdroj</w:t>
      </w:r>
      <w:r w:rsidR="00D701E3">
        <w:rPr>
          <w:rFonts w:ascii="Verdana" w:hAnsi="Verdana"/>
          <w:sz w:val="20"/>
        </w:rPr>
        <w:t>ům</w:t>
      </w:r>
      <w:r w:rsidR="0024580E" w:rsidRPr="00E610DB">
        <w:rPr>
          <w:rFonts w:ascii="Verdana" w:hAnsi="Verdana"/>
          <w:sz w:val="20"/>
        </w:rPr>
        <w:t>, zprovoznit</w:t>
      </w:r>
      <w:r w:rsidR="00D701E3">
        <w:rPr>
          <w:rFonts w:ascii="Verdana" w:hAnsi="Verdana"/>
          <w:sz w:val="20"/>
        </w:rPr>
        <w:t xml:space="preserve"> a</w:t>
      </w:r>
      <w:r w:rsidR="0024580E" w:rsidRPr="00E610DB">
        <w:rPr>
          <w:rFonts w:ascii="Verdana" w:hAnsi="Verdana"/>
          <w:sz w:val="20"/>
        </w:rPr>
        <w:t xml:space="preserve"> po dobu trvání Smlouvy provozovat a po skončení Smlo</w:t>
      </w:r>
      <w:r w:rsidR="00D701E3">
        <w:rPr>
          <w:rFonts w:ascii="Verdana" w:hAnsi="Verdana"/>
          <w:sz w:val="20"/>
        </w:rPr>
        <w:t>uvy odvézt Věc z nemovitosti, ji</w:t>
      </w:r>
      <w:r w:rsidR="0024580E" w:rsidRPr="00E610DB">
        <w:rPr>
          <w:rFonts w:ascii="Verdana" w:hAnsi="Verdana"/>
          <w:sz w:val="20"/>
        </w:rPr>
        <w:t xml:space="preserve">ž </w:t>
      </w:r>
      <w:r w:rsidR="00D701E3">
        <w:rPr>
          <w:rFonts w:ascii="Verdana" w:hAnsi="Verdana"/>
          <w:sz w:val="20"/>
        </w:rPr>
        <w:t>P</w:t>
      </w:r>
      <w:r w:rsidR="0024580E" w:rsidRPr="00E610DB">
        <w:rPr>
          <w:rFonts w:ascii="Verdana" w:hAnsi="Verdana"/>
          <w:sz w:val="20"/>
        </w:rPr>
        <w:t>artner užívá.</w:t>
      </w:r>
    </w:p>
    <w:p w:rsidR="00D5603D" w:rsidRPr="00A21A53" w:rsidRDefault="0024580E" w:rsidP="00A21A53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Partner prohlašuje, že je oprávněn Smlouv</w:t>
      </w:r>
      <w:r w:rsidR="00B95076">
        <w:rPr>
          <w:rFonts w:ascii="Verdana" w:hAnsi="Verdana"/>
          <w:sz w:val="20"/>
        </w:rPr>
        <w:t>o</w:t>
      </w:r>
      <w:r w:rsidRPr="00E610DB">
        <w:rPr>
          <w:rFonts w:ascii="Verdana" w:hAnsi="Verdana"/>
          <w:sz w:val="20"/>
        </w:rPr>
        <w:t xml:space="preserve">u poskytnout </w:t>
      </w:r>
      <w:r w:rsidR="00D701E3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="00D701E3">
        <w:rPr>
          <w:rFonts w:ascii="Verdana" w:hAnsi="Verdana"/>
          <w:sz w:val="20"/>
        </w:rPr>
        <w:t xml:space="preserve"> předmětné</w:t>
      </w:r>
      <w:r w:rsidRPr="00E610DB">
        <w:rPr>
          <w:rFonts w:ascii="Verdana" w:hAnsi="Verdana"/>
          <w:sz w:val="20"/>
        </w:rPr>
        <w:t xml:space="preserve"> </w:t>
      </w:r>
      <w:r w:rsidR="00D701E3">
        <w:rPr>
          <w:rFonts w:ascii="Verdana" w:hAnsi="Verdana"/>
          <w:sz w:val="20"/>
        </w:rPr>
        <w:t>právo a v souvislosti s tímto prohlášením se zavazuje</w:t>
      </w:r>
      <w:r w:rsidRPr="00E610DB">
        <w:rPr>
          <w:rFonts w:ascii="Verdana" w:hAnsi="Verdana"/>
          <w:sz w:val="20"/>
        </w:rPr>
        <w:t xml:space="preserve">, že </w:t>
      </w:r>
      <w:r w:rsidR="00D701E3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uhradí </w:t>
      </w:r>
      <w:r w:rsidR="00D701E3">
        <w:rPr>
          <w:rFonts w:ascii="Verdana" w:hAnsi="Verdana"/>
          <w:sz w:val="20"/>
        </w:rPr>
        <w:t xml:space="preserve">skutečnou </w:t>
      </w:r>
      <w:r w:rsidRPr="00E610DB">
        <w:rPr>
          <w:rFonts w:ascii="Verdana" w:hAnsi="Verdana"/>
          <w:sz w:val="20"/>
        </w:rPr>
        <w:t xml:space="preserve">škodu a ušlý zisk </w:t>
      </w:r>
      <w:r w:rsidR="00D701E3">
        <w:rPr>
          <w:rFonts w:ascii="Verdana" w:hAnsi="Verdana"/>
          <w:sz w:val="20"/>
        </w:rPr>
        <w:t xml:space="preserve">vzešlé </w:t>
      </w:r>
      <w:r w:rsidRPr="00E610DB">
        <w:rPr>
          <w:rFonts w:ascii="Verdana" w:hAnsi="Verdana"/>
          <w:sz w:val="20"/>
        </w:rPr>
        <w:t xml:space="preserve">z nepravdivosti </w:t>
      </w:r>
      <w:r w:rsidR="00D701E3">
        <w:rPr>
          <w:rFonts w:ascii="Verdana" w:hAnsi="Verdana"/>
          <w:sz w:val="20"/>
        </w:rPr>
        <w:t xml:space="preserve">zde učiněného </w:t>
      </w:r>
      <w:r w:rsidRPr="00E610DB">
        <w:rPr>
          <w:rFonts w:ascii="Verdana" w:hAnsi="Verdana"/>
          <w:sz w:val="20"/>
        </w:rPr>
        <w:t>prohlášení.</w:t>
      </w:r>
    </w:p>
    <w:p w:rsidR="0024580E" w:rsidRPr="00E610DB" w:rsidRDefault="0024580E" w:rsidP="004C2886">
      <w:pPr>
        <w:jc w:val="both"/>
        <w:rPr>
          <w:rFonts w:ascii="Verdana" w:hAnsi="Verdana"/>
          <w:sz w:val="20"/>
        </w:rPr>
      </w:pPr>
    </w:p>
    <w:p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IV. Doba umístění Věci</w:t>
      </w:r>
    </w:p>
    <w:p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:rsidR="0024580E" w:rsidRPr="002B7AB1" w:rsidRDefault="0024580E" w:rsidP="00AE4679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96083F">
        <w:rPr>
          <w:rFonts w:ascii="Verdana" w:hAnsi="Verdana"/>
          <w:color w:val="000000" w:themeColor="text1"/>
          <w:sz w:val="20"/>
        </w:rPr>
        <w:t xml:space="preserve">Doba </w:t>
      </w:r>
      <w:r w:rsidRPr="002B7AB1">
        <w:rPr>
          <w:rFonts w:ascii="Verdana" w:hAnsi="Verdana"/>
          <w:sz w:val="20"/>
        </w:rPr>
        <w:t>umístění Věci se sjednává na dobu určitou</w:t>
      </w:r>
      <w:r w:rsidR="00497232" w:rsidRPr="002B7AB1">
        <w:rPr>
          <w:rFonts w:ascii="Verdana" w:hAnsi="Verdana"/>
          <w:sz w:val="20"/>
        </w:rPr>
        <w:t xml:space="preserve"> v délce </w:t>
      </w:r>
      <w:r w:rsidR="002B7AB1" w:rsidRPr="002B7AB1">
        <w:rPr>
          <w:rFonts w:ascii="Verdana" w:hAnsi="Verdana"/>
          <w:sz w:val="20"/>
        </w:rPr>
        <w:t>tří let.</w:t>
      </w:r>
    </w:p>
    <w:p w:rsidR="0024580E" w:rsidRPr="002B7AB1" w:rsidRDefault="0024580E" w:rsidP="00AE4679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2B7AB1">
        <w:rPr>
          <w:rFonts w:ascii="Verdana" w:hAnsi="Verdana"/>
          <w:sz w:val="20"/>
        </w:rPr>
        <w:t xml:space="preserve">Sjednaná doba umístění počíná dnem </w:t>
      </w:r>
      <w:proofErr w:type="gramStart"/>
      <w:r w:rsidR="002B7AB1" w:rsidRPr="002B7AB1">
        <w:rPr>
          <w:rFonts w:ascii="Verdana" w:hAnsi="Verdana"/>
          <w:sz w:val="20"/>
        </w:rPr>
        <w:t>1</w:t>
      </w:r>
      <w:r w:rsidRPr="002B7AB1">
        <w:rPr>
          <w:rFonts w:ascii="Verdana" w:hAnsi="Verdana"/>
          <w:sz w:val="20"/>
        </w:rPr>
        <w:t>.</w:t>
      </w:r>
      <w:r w:rsidR="002B7AB1" w:rsidRPr="002B7AB1">
        <w:rPr>
          <w:rFonts w:ascii="Verdana" w:hAnsi="Verdana"/>
          <w:sz w:val="20"/>
        </w:rPr>
        <w:t>11</w:t>
      </w:r>
      <w:r w:rsidRPr="002B7AB1">
        <w:rPr>
          <w:rFonts w:ascii="Verdana" w:hAnsi="Verdana"/>
          <w:sz w:val="20"/>
        </w:rPr>
        <w:t>.20</w:t>
      </w:r>
      <w:r w:rsidR="00DF2B80" w:rsidRPr="002B7AB1">
        <w:rPr>
          <w:rFonts w:ascii="Verdana" w:hAnsi="Verdana"/>
          <w:sz w:val="20"/>
        </w:rPr>
        <w:t>1</w:t>
      </w:r>
      <w:r w:rsidR="002B7AB1" w:rsidRPr="002B7AB1">
        <w:rPr>
          <w:rFonts w:ascii="Verdana" w:hAnsi="Verdana"/>
          <w:sz w:val="20"/>
        </w:rPr>
        <w:t>9</w:t>
      </w:r>
      <w:proofErr w:type="gramEnd"/>
      <w:r w:rsidR="00AB1612" w:rsidRPr="002B7AB1">
        <w:rPr>
          <w:rFonts w:ascii="Verdana" w:hAnsi="Verdana"/>
          <w:sz w:val="20"/>
        </w:rPr>
        <w:t>, kdy rovněž tato Smlouva nabývá účinnosti.</w:t>
      </w:r>
    </w:p>
    <w:p w:rsidR="00B211D0" w:rsidRPr="00E610DB" w:rsidRDefault="00B211D0" w:rsidP="00AE4679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Smlouvu lze ukončit kdykoli dohodou </w:t>
      </w:r>
      <w:r>
        <w:rPr>
          <w:rFonts w:ascii="Verdana" w:hAnsi="Verdana"/>
          <w:sz w:val="20"/>
        </w:rPr>
        <w:t>účastníků</w:t>
      </w:r>
      <w:r w:rsidRPr="00E610DB">
        <w:rPr>
          <w:rFonts w:ascii="Verdana" w:hAnsi="Verdana"/>
          <w:sz w:val="20"/>
        </w:rPr>
        <w:t>.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V. Úhrada za umístění Věci</w:t>
      </w:r>
    </w:p>
    <w:p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:rsidR="002515DC" w:rsidRPr="008E3605" w:rsidRDefault="00AE4679" w:rsidP="00AE4679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B42531">
        <w:rPr>
          <w:rFonts w:ascii="Verdana" w:hAnsi="Verdana"/>
          <w:color w:val="000000"/>
          <w:sz w:val="20"/>
        </w:rPr>
        <w:t>DELIKOMAT</w:t>
      </w:r>
      <w:r w:rsidRPr="00B4253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</w:t>
      </w:r>
      <w:r w:rsidRPr="00B42531">
        <w:rPr>
          <w:rFonts w:ascii="Verdana" w:hAnsi="Verdana"/>
          <w:sz w:val="20"/>
        </w:rPr>
        <w:t xml:space="preserve">hradí </w:t>
      </w:r>
      <w:r>
        <w:rPr>
          <w:rFonts w:ascii="Verdana" w:hAnsi="Verdana"/>
          <w:sz w:val="20"/>
        </w:rPr>
        <w:t>P</w:t>
      </w:r>
      <w:r w:rsidR="006671A2">
        <w:rPr>
          <w:rFonts w:ascii="Verdana" w:hAnsi="Verdana"/>
          <w:sz w:val="20"/>
        </w:rPr>
        <w:t>artnerovi</w:t>
      </w:r>
      <w:r w:rsidR="006671A2" w:rsidRPr="008E3605">
        <w:rPr>
          <w:rFonts w:ascii="Verdana" w:hAnsi="Verdana"/>
          <w:sz w:val="20"/>
        </w:rPr>
        <w:t xml:space="preserve"> </w:t>
      </w:r>
      <w:r w:rsidR="002515DC" w:rsidRPr="008E3605">
        <w:rPr>
          <w:rFonts w:ascii="Verdana" w:hAnsi="Verdana"/>
          <w:sz w:val="20"/>
        </w:rPr>
        <w:t xml:space="preserve">za umístění </w:t>
      </w:r>
      <w:r>
        <w:rPr>
          <w:rFonts w:ascii="Verdana" w:hAnsi="Verdana"/>
          <w:sz w:val="20"/>
        </w:rPr>
        <w:t>níže sjednané plnění</w:t>
      </w:r>
      <w:r w:rsidR="002515DC" w:rsidRPr="008E3605">
        <w:rPr>
          <w:rFonts w:ascii="Verdana" w:hAnsi="Verdana"/>
          <w:sz w:val="20"/>
        </w:rPr>
        <w:t xml:space="preserve">, přičemž náklady spojené s provozem </w:t>
      </w:r>
      <w:r>
        <w:rPr>
          <w:rFonts w:ascii="Verdana" w:hAnsi="Verdana"/>
          <w:sz w:val="20"/>
        </w:rPr>
        <w:t>Věci</w:t>
      </w:r>
      <w:r w:rsidR="002515DC" w:rsidRPr="008E3605">
        <w:rPr>
          <w:rFonts w:ascii="Verdana" w:hAnsi="Verdana"/>
          <w:sz w:val="20"/>
        </w:rPr>
        <w:t xml:space="preserve">, jako je úhrada vody, elektrické energie a úklidu odpadků, </w:t>
      </w:r>
      <w:r>
        <w:rPr>
          <w:rFonts w:ascii="Verdana" w:hAnsi="Verdana"/>
          <w:sz w:val="20"/>
        </w:rPr>
        <w:t xml:space="preserve">bude </w:t>
      </w:r>
      <w:r w:rsidR="002515DC" w:rsidRPr="008E3605">
        <w:rPr>
          <w:rFonts w:ascii="Verdana" w:hAnsi="Verdana"/>
          <w:sz w:val="20"/>
        </w:rPr>
        <w:t>hrad</w:t>
      </w:r>
      <w:r>
        <w:rPr>
          <w:rFonts w:ascii="Verdana" w:hAnsi="Verdana"/>
          <w:sz w:val="20"/>
        </w:rPr>
        <w:t>it</w:t>
      </w:r>
      <w:r w:rsidR="002515DC" w:rsidRPr="008E3605">
        <w:rPr>
          <w:rFonts w:ascii="Verdana" w:hAnsi="Verdana"/>
          <w:sz w:val="20"/>
        </w:rPr>
        <w:t xml:space="preserve"> </w:t>
      </w:r>
      <w:r w:rsidR="00F51F6B">
        <w:rPr>
          <w:rFonts w:ascii="Verdana" w:hAnsi="Verdana"/>
          <w:sz w:val="20"/>
        </w:rPr>
        <w:t>P</w:t>
      </w:r>
      <w:r w:rsidR="006671A2">
        <w:rPr>
          <w:rFonts w:ascii="Verdana" w:hAnsi="Verdana"/>
          <w:sz w:val="20"/>
        </w:rPr>
        <w:t>artner</w:t>
      </w:r>
      <w:r w:rsidR="002515DC" w:rsidRPr="008E3605">
        <w:rPr>
          <w:rFonts w:ascii="Verdana" w:hAnsi="Verdana"/>
          <w:sz w:val="20"/>
        </w:rPr>
        <w:t>.</w:t>
      </w:r>
    </w:p>
    <w:p w:rsidR="002515DC" w:rsidRPr="00E610DB" w:rsidRDefault="002515DC" w:rsidP="00AE4679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Výše úhrady činí Kč </w:t>
      </w:r>
      <w:r w:rsidR="007D2A1A">
        <w:rPr>
          <w:rFonts w:ascii="Verdana" w:hAnsi="Verdana"/>
          <w:sz w:val="20"/>
        </w:rPr>
        <w:t>32.100,-</w:t>
      </w:r>
      <w:r w:rsidRPr="00E610DB">
        <w:rPr>
          <w:rFonts w:ascii="Verdana" w:hAnsi="Verdana"/>
          <w:sz w:val="20"/>
        </w:rPr>
        <w:t xml:space="preserve"> (slovy: </w:t>
      </w:r>
      <w:proofErr w:type="spellStart"/>
      <w:r w:rsidR="007D2A1A">
        <w:rPr>
          <w:rFonts w:ascii="Verdana" w:hAnsi="Verdana"/>
          <w:sz w:val="20"/>
        </w:rPr>
        <w:t>třicetdvatisícjednosto</w:t>
      </w:r>
      <w:proofErr w:type="spellEnd"/>
      <w:r w:rsidRPr="00E610DB">
        <w:rPr>
          <w:rFonts w:ascii="Verdana" w:hAnsi="Verdana"/>
          <w:sz w:val="20"/>
        </w:rPr>
        <w:t>)</w:t>
      </w:r>
      <w:r w:rsidR="007D2A1A">
        <w:rPr>
          <w:rFonts w:ascii="Verdana" w:hAnsi="Verdana"/>
          <w:sz w:val="20"/>
        </w:rPr>
        <w:t xml:space="preserve"> </w:t>
      </w:r>
      <w:r w:rsidR="00D701E3">
        <w:rPr>
          <w:rFonts w:ascii="Verdana" w:hAnsi="Verdana"/>
          <w:sz w:val="20"/>
        </w:rPr>
        <w:t>ročn</w:t>
      </w:r>
      <w:r w:rsidR="007D2A1A">
        <w:rPr>
          <w:rFonts w:ascii="Verdana" w:hAnsi="Verdana"/>
          <w:sz w:val="20"/>
        </w:rPr>
        <w:t>ě.</w:t>
      </w:r>
    </w:p>
    <w:p w:rsidR="002515DC" w:rsidRPr="00E610DB" w:rsidRDefault="002515DC" w:rsidP="00B41170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Úhrada </w:t>
      </w:r>
      <w:r w:rsidR="00AE4679">
        <w:rPr>
          <w:rFonts w:ascii="Verdana" w:hAnsi="Verdana"/>
          <w:sz w:val="20"/>
        </w:rPr>
        <w:t xml:space="preserve">sjednaná </w:t>
      </w:r>
      <w:r w:rsidRPr="00E610DB">
        <w:rPr>
          <w:rFonts w:ascii="Verdana" w:hAnsi="Verdana"/>
          <w:sz w:val="20"/>
        </w:rPr>
        <w:t>v čl. V.</w:t>
      </w:r>
      <w:r w:rsidR="00AE4679">
        <w:rPr>
          <w:rFonts w:ascii="Verdana" w:hAnsi="Verdana"/>
          <w:sz w:val="20"/>
        </w:rPr>
        <w:t xml:space="preserve"> odst. </w:t>
      </w:r>
      <w:r w:rsidRPr="00E610DB">
        <w:rPr>
          <w:rFonts w:ascii="Verdana" w:hAnsi="Verdana"/>
          <w:sz w:val="20"/>
        </w:rPr>
        <w:t>2. Smlouvy je splatná v</w:t>
      </w:r>
      <w:r>
        <w:rPr>
          <w:rFonts w:ascii="Verdana" w:hAnsi="Verdana"/>
          <w:sz w:val="20"/>
        </w:rPr>
        <w:t> jedné</w:t>
      </w:r>
      <w:r w:rsidRPr="00E610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roční splátce</w:t>
      </w:r>
      <w:r w:rsidRPr="00E610DB">
        <w:rPr>
          <w:rFonts w:ascii="Verdana" w:hAnsi="Verdana"/>
          <w:sz w:val="20"/>
        </w:rPr>
        <w:t xml:space="preserve"> ve výši Kč </w:t>
      </w:r>
      <w:r w:rsidR="00B41170" w:rsidRPr="00B41170">
        <w:rPr>
          <w:rFonts w:ascii="Verdana" w:hAnsi="Verdana"/>
          <w:sz w:val="20"/>
        </w:rPr>
        <w:t xml:space="preserve">32.100,- </w:t>
      </w:r>
      <w:r w:rsidRPr="00E610DB">
        <w:rPr>
          <w:rFonts w:ascii="Verdana" w:hAnsi="Verdana"/>
          <w:sz w:val="20"/>
        </w:rPr>
        <w:t xml:space="preserve">(slovy: </w:t>
      </w:r>
      <w:proofErr w:type="spellStart"/>
      <w:r w:rsidR="00B41170" w:rsidRPr="00B41170">
        <w:rPr>
          <w:rFonts w:ascii="Verdana" w:hAnsi="Verdana"/>
          <w:sz w:val="20"/>
        </w:rPr>
        <w:t>třicetdvatisícjednosto</w:t>
      </w:r>
      <w:proofErr w:type="spellEnd"/>
      <w:r w:rsidR="00B41170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vždy do </w:t>
      </w:r>
      <w:r w:rsidR="00B41170" w:rsidRPr="00B41170">
        <w:rPr>
          <w:rFonts w:ascii="Verdana" w:hAnsi="Verdana"/>
          <w:sz w:val="20"/>
        </w:rPr>
        <w:t xml:space="preserve">třicátého dne </w:t>
      </w:r>
      <w:r w:rsidR="00B41170">
        <w:rPr>
          <w:rFonts w:ascii="Verdana" w:hAnsi="Verdana"/>
          <w:sz w:val="20"/>
        </w:rPr>
        <w:t>jedenáctého</w:t>
      </w:r>
      <w:r w:rsidR="00B41170" w:rsidRPr="00B41170">
        <w:rPr>
          <w:rFonts w:ascii="Verdana" w:hAnsi="Verdana"/>
          <w:sz w:val="20"/>
        </w:rPr>
        <w:t xml:space="preserve"> měsíce v roce</w:t>
      </w:r>
      <w:r w:rsidRPr="00E610DB">
        <w:rPr>
          <w:rFonts w:ascii="Verdana" w:hAnsi="Verdana"/>
          <w:sz w:val="20"/>
        </w:rPr>
        <w:t xml:space="preserve"> na účet označený v daňovém dokladu </w:t>
      </w:r>
      <w:r w:rsidR="00F51F6B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:rsidR="002515DC" w:rsidRDefault="002515DC" w:rsidP="00AE4679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Úhradou za poskytnutí práva k umístění Věci zde stanovenou se rozumí cena bez daně z přidané hodnoty.</w:t>
      </w:r>
    </w:p>
    <w:p w:rsidR="008E3605" w:rsidRPr="00E610DB" w:rsidRDefault="008E3605" w:rsidP="008E3605">
      <w:pPr>
        <w:jc w:val="both"/>
        <w:rPr>
          <w:rFonts w:ascii="Verdana" w:hAnsi="Verdana"/>
          <w:sz w:val="20"/>
        </w:rPr>
      </w:pPr>
    </w:p>
    <w:p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VI. Povinnosti </w:t>
      </w:r>
      <w:r w:rsidR="00AE4679" w:rsidRPr="00AE4679">
        <w:rPr>
          <w:rFonts w:ascii="Verdana" w:hAnsi="Verdana"/>
          <w:b/>
          <w:sz w:val="20"/>
        </w:rPr>
        <w:t>P</w:t>
      </w:r>
      <w:r w:rsidRPr="00AE4679">
        <w:rPr>
          <w:rFonts w:ascii="Verdana" w:hAnsi="Verdana"/>
          <w:b/>
          <w:sz w:val="20"/>
        </w:rPr>
        <w:t>artnera</w:t>
      </w:r>
    </w:p>
    <w:p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:rsidR="0024580E" w:rsidRPr="00E610DB" w:rsidRDefault="000757C7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>Partner se zavazuje u</w:t>
      </w:r>
      <w:r w:rsidR="0024580E" w:rsidRPr="00E610DB">
        <w:rPr>
          <w:rFonts w:ascii="Verdana" w:hAnsi="Verdana"/>
          <w:sz w:val="20"/>
        </w:rPr>
        <w:t xml:space="preserve">možnit </w:t>
      </w:r>
      <w:r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za </w:t>
      </w:r>
      <w:r>
        <w:rPr>
          <w:rFonts w:ascii="Verdana" w:hAnsi="Verdana"/>
          <w:color w:val="000000"/>
          <w:sz w:val="20"/>
        </w:rPr>
        <w:t xml:space="preserve">sjednaných </w:t>
      </w:r>
      <w:r w:rsidR="0024580E" w:rsidRPr="00E610DB">
        <w:rPr>
          <w:rFonts w:ascii="Verdana" w:hAnsi="Verdana"/>
          <w:color w:val="000000"/>
          <w:sz w:val="20"/>
        </w:rPr>
        <w:t xml:space="preserve">podmínek umístění, zprovoznění a provozování Věci v nemovitosti, </w:t>
      </w:r>
      <w:r>
        <w:rPr>
          <w:rFonts w:ascii="Verdana" w:hAnsi="Verdana"/>
          <w:color w:val="000000"/>
          <w:sz w:val="20"/>
        </w:rPr>
        <w:t>kterou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P</w:t>
      </w:r>
      <w:r w:rsidR="0024580E" w:rsidRPr="00E610DB">
        <w:rPr>
          <w:rFonts w:ascii="Verdana" w:hAnsi="Verdana"/>
          <w:color w:val="000000"/>
          <w:sz w:val="20"/>
        </w:rPr>
        <w:t>artner užívá, popř. zvýšení počtu prodejních jednotek</w:t>
      </w:r>
      <w:r>
        <w:rPr>
          <w:rFonts w:ascii="Verdana" w:hAnsi="Verdana"/>
          <w:color w:val="000000"/>
          <w:sz w:val="20"/>
        </w:rPr>
        <w:t xml:space="preserve"> druhově obdobných Věci</w:t>
      </w:r>
      <w:r w:rsidR="0024580E" w:rsidRPr="00E610DB">
        <w:rPr>
          <w:rFonts w:ascii="Verdana" w:hAnsi="Verdana"/>
          <w:color w:val="000000"/>
          <w:sz w:val="20"/>
        </w:rPr>
        <w:t xml:space="preserve">, jestliže to prodejní kapacita </w:t>
      </w:r>
      <w:r>
        <w:rPr>
          <w:rFonts w:ascii="Verdana" w:hAnsi="Verdana"/>
          <w:color w:val="000000"/>
          <w:sz w:val="20"/>
        </w:rPr>
        <w:t xml:space="preserve">v </w:t>
      </w:r>
      <w:r w:rsidR="0024580E" w:rsidRPr="00E610DB">
        <w:rPr>
          <w:rFonts w:ascii="Verdana" w:hAnsi="Verdana"/>
          <w:color w:val="000000"/>
          <w:sz w:val="20"/>
        </w:rPr>
        <w:t>míst</w:t>
      </w:r>
      <w:r>
        <w:rPr>
          <w:rFonts w:ascii="Verdana" w:hAnsi="Verdana"/>
          <w:color w:val="000000"/>
          <w:sz w:val="20"/>
        </w:rPr>
        <w:t>ě</w:t>
      </w:r>
      <w:r w:rsidR="0024580E" w:rsidRPr="00E610DB">
        <w:rPr>
          <w:rFonts w:ascii="Verdana" w:hAnsi="Verdana"/>
          <w:color w:val="000000"/>
          <w:sz w:val="20"/>
        </w:rPr>
        <w:t xml:space="preserve"> umístění odůvodňuje a </w:t>
      </w:r>
      <w:r>
        <w:rPr>
          <w:rFonts w:ascii="Verdana" w:hAnsi="Verdana"/>
          <w:color w:val="000000"/>
          <w:sz w:val="20"/>
        </w:rPr>
        <w:t xml:space="preserve">společnost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o </w:t>
      </w:r>
      <w:r w:rsidR="0024580E" w:rsidRPr="00E610DB">
        <w:rPr>
          <w:rFonts w:ascii="Verdana" w:hAnsi="Verdana"/>
          <w:color w:val="000000"/>
          <w:sz w:val="20"/>
        </w:rPr>
        <w:t xml:space="preserve">to </w:t>
      </w:r>
      <w:r>
        <w:rPr>
          <w:rFonts w:ascii="Verdana" w:hAnsi="Verdana"/>
          <w:color w:val="000000"/>
          <w:sz w:val="20"/>
        </w:rPr>
        <w:t>požádá</w:t>
      </w:r>
      <w:r w:rsidR="0024580E" w:rsidRPr="00E610DB">
        <w:rPr>
          <w:rFonts w:ascii="Verdana" w:hAnsi="Verdana"/>
          <w:color w:val="000000"/>
          <w:sz w:val="20"/>
        </w:rPr>
        <w:t>.</w:t>
      </w:r>
    </w:p>
    <w:p w:rsidR="0024580E" w:rsidRPr="00E610DB" w:rsidRDefault="000757C7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 xml:space="preserve">Partner poskytne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právo přiměřené reklamy vztahující se k provozu Věci, </w:t>
      </w:r>
      <w:r>
        <w:rPr>
          <w:rFonts w:ascii="Verdana" w:hAnsi="Verdana"/>
          <w:color w:val="000000"/>
          <w:sz w:val="20"/>
        </w:rPr>
        <w:t xml:space="preserve">a to </w:t>
      </w:r>
      <w:r w:rsidR="0024580E" w:rsidRPr="00E610DB">
        <w:rPr>
          <w:rFonts w:ascii="Verdana" w:hAnsi="Verdana"/>
          <w:color w:val="000000"/>
          <w:sz w:val="20"/>
        </w:rPr>
        <w:t>zejména formou grafických upoutávek, reklamních tabulí a neonových poutačů obsahujících grafické vyobrazení chráněné obchodní známky a související informační texty</w:t>
      </w:r>
      <w:r>
        <w:rPr>
          <w:rFonts w:ascii="Verdana" w:hAnsi="Verdana"/>
          <w:color w:val="000000"/>
          <w:sz w:val="20"/>
        </w:rPr>
        <w:t>.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K tomu účelu umožní Partner </w:t>
      </w:r>
      <w:r w:rsidR="0024580E" w:rsidRPr="00E610DB">
        <w:rPr>
          <w:rFonts w:ascii="Verdana" w:hAnsi="Verdana"/>
          <w:color w:val="000000"/>
          <w:sz w:val="20"/>
        </w:rPr>
        <w:t xml:space="preserve">připojení </w:t>
      </w:r>
      <w:r>
        <w:rPr>
          <w:rFonts w:ascii="Verdana" w:hAnsi="Verdana"/>
          <w:color w:val="000000"/>
          <w:sz w:val="20"/>
        </w:rPr>
        <w:t>reklamních nosičů na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vlastní </w:t>
      </w:r>
      <w:r w:rsidR="0024580E" w:rsidRPr="00E610DB">
        <w:rPr>
          <w:rFonts w:ascii="Verdana" w:hAnsi="Verdana"/>
          <w:color w:val="000000"/>
          <w:sz w:val="20"/>
        </w:rPr>
        <w:t xml:space="preserve">energetické </w:t>
      </w:r>
      <w:r>
        <w:rPr>
          <w:rFonts w:ascii="Verdana" w:hAnsi="Verdana"/>
          <w:color w:val="000000"/>
          <w:sz w:val="20"/>
        </w:rPr>
        <w:t>zdroje provozované na vlastní účet</w:t>
      </w:r>
      <w:r w:rsidR="0024580E" w:rsidRPr="00E610DB">
        <w:rPr>
          <w:rFonts w:ascii="Verdana" w:hAnsi="Verdana"/>
          <w:color w:val="000000"/>
          <w:sz w:val="20"/>
        </w:rPr>
        <w:t>.</w:t>
      </w:r>
    </w:p>
    <w:p w:rsidR="0024580E" w:rsidRPr="00E610DB" w:rsidRDefault="000757C7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Partner není oprávněn </w:t>
      </w:r>
      <w:r w:rsidR="0024580E" w:rsidRPr="00E610DB">
        <w:rPr>
          <w:rFonts w:ascii="Verdana" w:hAnsi="Verdana"/>
          <w:color w:val="000000"/>
          <w:sz w:val="20"/>
        </w:rPr>
        <w:t>Věc či její část po dobu trvání Smlouvy přenechat k užívání třetí osobě a nez</w:t>
      </w:r>
      <w:r>
        <w:rPr>
          <w:rFonts w:ascii="Verdana" w:hAnsi="Verdana"/>
          <w:color w:val="000000"/>
          <w:sz w:val="20"/>
        </w:rPr>
        <w:t>nejistit její právní poměry z</w:t>
      </w:r>
      <w:r w:rsidR="0024580E" w:rsidRPr="00E610DB">
        <w:rPr>
          <w:rFonts w:ascii="Verdana" w:hAnsi="Verdana"/>
          <w:color w:val="000000"/>
          <w:sz w:val="20"/>
        </w:rPr>
        <w:t>atíž</w:t>
      </w:r>
      <w:r>
        <w:rPr>
          <w:rFonts w:ascii="Verdana" w:hAnsi="Verdana"/>
          <w:color w:val="000000"/>
          <w:sz w:val="20"/>
        </w:rPr>
        <w:t xml:space="preserve">ením Věci (byť právně vadně) </w:t>
      </w:r>
      <w:r w:rsidR="0024580E" w:rsidRPr="00E610DB">
        <w:rPr>
          <w:rFonts w:ascii="Verdana" w:hAnsi="Verdana"/>
          <w:color w:val="000000"/>
          <w:sz w:val="20"/>
        </w:rPr>
        <w:t>právy třetích osob</w:t>
      </w:r>
      <w:r w:rsidR="00F05DD0">
        <w:rPr>
          <w:rFonts w:ascii="Verdana" w:hAnsi="Verdana"/>
          <w:color w:val="000000"/>
          <w:sz w:val="20"/>
        </w:rPr>
        <w:t xml:space="preserve"> ve smyslu ustanovení § 1761 OZ</w:t>
      </w:r>
      <w:r w:rsidR="0024580E" w:rsidRPr="00E610DB">
        <w:rPr>
          <w:rFonts w:ascii="Verdana" w:hAnsi="Verdana"/>
          <w:color w:val="000000"/>
          <w:sz w:val="20"/>
        </w:rPr>
        <w:t>.</w:t>
      </w:r>
    </w:p>
    <w:p w:rsidR="0024580E" w:rsidRPr="00E610DB" w:rsidRDefault="009F0216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Partner nesmí b</w:t>
      </w:r>
      <w:r w:rsidR="0024580E" w:rsidRPr="00E610DB">
        <w:rPr>
          <w:rFonts w:ascii="Verdana" w:hAnsi="Verdana"/>
          <w:color w:val="000000"/>
          <w:sz w:val="20"/>
        </w:rPr>
        <w:t xml:space="preserve">ez souhlasu </w:t>
      </w:r>
      <w:r w:rsidR="000757C7"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s Věcí </w:t>
      </w:r>
      <w:r>
        <w:rPr>
          <w:rFonts w:ascii="Verdana" w:hAnsi="Verdana"/>
          <w:color w:val="000000"/>
          <w:sz w:val="20"/>
        </w:rPr>
        <w:t>manipulovat</w:t>
      </w:r>
      <w:r w:rsidR="0024580E" w:rsidRPr="00E610DB">
        <w:rPr>
          <w:rFonts w:ascii="Verdana" w:hAnsi="Verdana"/>
          <w:color w:val="000000"/>
          <w:sz w:val="20"/>
        </w:rPr>
        <w:t xml:space="preserve">, zejména Věc </w:t>
      </w:r>
      <w:r>
        <w:rPr>
          <w:rFonts w:ascii="Verdana" w:hAnsi="Verdana"/>
          <w:color w:val="000000"/>
          <w:sz w:val="20"/>
        </w:rPr>
        <w:t xml:space="preserve">neodborně </w:t>
      </w:r>
      <w:r w:rsidR="0024580E" w:rsidRPr="00E610DB">
        <w:rPr>
          <w:rFonts w:ascii="Verdana" w:hAnsi="Verdana"/>
          <w:color w:val="000000"/>
          <w:sz w:val="20"/>
        </w:rPr>
        <w:t>přemisťovat</w:t>
      </w:r>
      <w:r>
        <w:rPr>
          <w:rFonts w:ascii="Verdana" w:hAnsi="Verdana"/>
          <w:color w:val="000000"/>
          <w:sz w:val="20"/>
        </w:rPr>
        <w:t>; současně se však zavazuje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u</w:t>
      </w:r>
      <w:r w:rsidR="0024580E" w:rsidRPr="00E610DB">
        <w:rPr>
          <w:rFonts w:ascii="Verdana" w:hAnsi="Verdana"/>
          <w:color w:val="000000"/>
          <w:sz w:val="20"/>
        </w:rPr>
        <w:t xml:space="preserve">možnit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odborné </w:t>
      </w:r>
      <w:r w:rsidR="0024580E" w:rsidRPr="00E610DB">
        <w:rPr>
          <w:rFonts w:ascii="Verdana" w:hAnsi="Verdana"/>
          <w:color w:val="000000"/>
          <w:sz w:val="20"/>
        </w:rPr>
        <w:t xml:space="preserve">přemístění Věci v nemovitosti, kde je Věc umístěna, popř. do jiných </w:t>
      </w:r>
      <w:r>
        <w:rPr>
          <w:rFonts w:ascii="Verdana" w:hAnsi="Verdana"/>
          <w:color w:val="000000"/>
          <w:sz w:val="20"/>
        </w:rPr>
        <w:t>P</w:t>
      </w:r>
      <w:r w:rsidR="0024580E" w:rsidRPr="00E610DB">
        <w:rPr>
          <w:rFonts w:ascii="Verdana" w:hAnsi="Verdana"/>
          <w:color w:val="000000"/>
          <w:sz w:val="20"/>
        </w:rPr>
        <w:t xml:space="preserve">artnerem užívaných nemovitostí vhodnějších z hlediska odbytu dle obchodní strategie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>
        <w:rPr>
          <w:rFonts w:ascii="Verdana" w:hAnsi="Verdana"/>
          <w:color w:val="000000"/>
          <w:sz w:val="20"/>
        </w:rPr>
        <w:t>, pokud tomu nebrání důležitá provozní překážka</w:t>
      </w:r>
      <w:r w:rsidR="0024580E" w:rsidRPr="00E610DB">
        <w:rPr>
          <w:rFonts w:ascii="Verdana" w:hAnsi="Verdana"/>
          <w:color w:val="000000"/>
          <w:sz w:val="20"/>
        </w:rPr>
        <w:t>.</w:t>
      </w:r>
    </w:p>
    <w:p w:rsidR="003F4280" w:rsidRPr="005A35B6" w:rsidRDefault="009F0216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 xml:space="preserve">Partner je povinen </w:t>
      </w:r>
      <w:r w:rsidR="0024580E" w:rsidRPr="00E610DB">
        <w:rPr>
          <w:rFonts w:ascii="Verdana" w:hAnsi="Verdana"/>
          <w:color w:val="000000"/>
          <w:sz w:val="20"/>
        </w:rPr>
        <w:t xml:space="preserve">umožnit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přístup k Věci za účel</w:t>
      </w:r>
      <w:r>
        <w:rPr>
          <w:rFonts w:ascii="Verdana" w:hAnsi="Verdana"/>
          <w:color w:val="000000"/>
          <w:sz w:val="20"/>
        </w:rPr>
        <w:t xml:space="preserve">em provozního servisu nejméně ve svojí provozní době, nejméně však v </w:t>
      </w:r>
      <w:r w:rsidR="0024580E" w:rsidRPr="00E610DB">
        <w:rPr>
          <w:rFonts w:ascii="Verdana" w:hAnsi="Verdana"/>
          <w:color w:val="000000"/>
          <w:sz w:val="20"/>
        </w:rPr>
        <w:t xml:space="preserve">pracovních dnech od </w:t>
      </w:r>
      <w:smartTag w:uri="urn:schemas-microsoft-com:office:smarttags" w:element="time">
        <w:smartTagPr>
          <w:attr w:name="Hour" w:val="09"/>
          <w:attr w:name="Minute" w:val="00"/>
        </w:smartTagPr>
        <w:r w:rsidR="0024580E" w:rsidRPr="00E610DB">
          <w:rPr>
            <w:rFonts w:ascii="Verdana" w:hAnsi="Verdana"/>
            <w:color w:val="000000"/>
            <w:sz w:val="20"/>
          </w:rPr>
          <w:t>09.00</w:t>
        </w:r>
      </w:smartTag>
      <w:r w:rsidR="0024580E" w:rsidRPr="00E610DB">
        <w:rPr>
          <w:rFonts w:ascii="Verdana" w:hAnsi="Verdana"/>
          <w:color w:val="000000"/>
          <w:sz w:val="20"/>
        </w:rPr>
        <w:t xml:space="preserve"> do </w:t>
      </w:r>
      <w:smartTag w:uri="urn:schemas-microsoft-com:office:smarttags" w:element="time">
        <w:smartTagPr>
          <w:attr w:name="Hour" w:val="16"/>
          <w:attr w:name="Minute" w:val="00"/>
        </w:smartTagPr>
        <w:r w:rsidR="0024580E" w:rsidRPr="00E610DB">
          <w:rPr>
            <w:rFonts w:ascii="Verdana" w:hAnsi="Verdana"/>
            <w:color w:val="000000"/>
            <w:sz w:val="20"/>
          </w:rPr>
          <w:t>16.00</w:t>
        </w:r>
      </w:smartTag>
      <w:r w:rsidR="0024580E" w:rsidRPr="00E610DB">
        <w:rPr>
          <w:rFonts w:ascii="Verdana" w:hAnsi="Verdana"/>
          <w:color w:val="000000"/>
          <w:sz w:val="20"/>
        </w:rPr>
        <w:t xml:space="preserve"> hodin </w:t>
      </w:r>
      <w:r w:rsidR="003F4280">
        <w:rPr>
          <w:rFonts w:ascii="Verdana" w:hAnsi="Verdana"/>
          <w:sz w:val="20"/>
        </w:rPr>
        <w:t>nebo i v době jiné</w:t>
      </w:r>
      <w:r>
        <w:rPr>
          <w:rFonts w:ascii="Verdana" w:hAnsi="Verdana"/>
          <w:sz w:val="20"/>
        </w:rPr>
        <w:t>, rozumné z hlediska provozních podmínek Partnera</w:t>
      </w:r>
      <w:r w:rsidR="003F4280">
        <w:rPr>
          <w:rFonts w:ascii="Verdana" w:hAnsi="Verdana"/>
          <w:sz w:val="20"/>
        </w:rPr>
        <w:t xml:space="preserve">, pokud to </w:t>
      </w:r>
      <w:r>
        <w:rPr>
          <w:rFonts w:ascii="Verdana" w:hAnsi="Verdana"/>
          <w:sz w:val="20"/>
        </w:rPr>
        <w:t xml:space="preserve">vyžaduje </w:t>
      </w:r>
      <w:r w:rsidR="003F4280">
        <w:rPr>
          <w:rFonts w:ascii="Verdana" w:hAnsi="Verdana"/>
          <w:sz w:val="20"/>
        </w:rPr>
        <w:t>odstranění poruch či závad na Věci.</w:t>
      </w:r>
    </w:p>
    <w:p w:rsidR="0024580E" w:rsidRPr="00E610DB" w:rsidRDefault="009F0216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Partner se zavazuje </w:t>
      </w:r>
      <w:r w:rsidR="0024580E" w:rsidRPr="00E610DB">
        <w:rPr>
          <w:rFonts w:ascii="Verdana" w:hAnsi="Verdana"/>
          <w:color w:val="000000"/>
          <w:sz w:val="20"/>
        </w:rPr>
        <w:t xml:space="preserve">Věc chránit před poškozením, zničením, ztrátou či zcizením. V případě vážné závady, poruchy, poškození, ztráty, zničení či odcizení Věci </w:t>
      </w:r>
      <w:r>
        <w:rPr>
          <w:rFonts w:ascii="Verdana" w:hAnsi="Verdana"/>
          <w:color w:val="000000"/>
          <w:sz w:val="20"/>
        </w:rPr>
        <w:t xml:space="preserve">se zavazuje </w:t>
      </w:r>
      <w:r w:rsidR="0024580E" w:rsidRPr="00E610DB">
        <w:rPr>
          <w:rFonts w:ascii="Verdana" w:hAnsi="Verdana"/>
          <w:color w:val="000000"/>
          <w:sz w:val="20"/>
        </w:rPr>
        <w:t xml:space="preserve">neprodleně oznámit tuto skutečnost prokazatelným způsobem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, případně označit </w:t>
      </w:r>
      <w:r>
        <w:rPr>
          <w:rFonts w:ascii="Verdana" w:hAnsi="Verdana"/>
          <w:color w:val="000000"/>
          <w:sz w:val="20"/>
        </w:rPr>
        <w:t>původce takové poruchy</w:t>
      </w:r>
      <w:r w:rsidR="0024580E" w:rsidRPr="00E610DB">
        <w:rPr>
          <w:rFonts w:ascii="Verdana" w:hAnsi="Verdana"/>
          <w:color w:val="000000"/>
          <w:sz w:val="20"/>
        </w:rPr>
        <w:t xml:space="preserve">, a umožnit přístup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na místo umístění Věci </w:t>
      </w:r>
      <w:r>
        <w:rPr>
          <w:rFonts w:ascii="Verdana" w:hAnsi="Verdana"/>
          <w:color w:val="000000"/>
          <w:sz w:val="20"/>
        </w:rPr>
        <w:t>tak, aby mohly být podniknuty kroky k odstranění poruchového stavu, popř.</w:t>
      </w:r>
      <w:r w:rsidR="00F05DD0">
        <w:rPr>
          <w:rFonts w:ascii="Verdana" w:hAnsi="Verdana"/>
          <w:color w:val="000000"/>
          <w:sz w:val="20"/>
        </w:rPr>
        <w:t xml:space="preserve"> odstraněny nebo zmírněny následky</w:t>
      </w:r>
      <w:r w:rsidR="0024580E" w:rsidRPr="00E610DB">
        <w:rPr>
          <w:rFonts w:ascii="Verdana" w:hAnsi="Verdana"/>
          <w:color w:val="000000"/>
          <w:sz w:val="20"/>
        </w:rPr>
        <w:t xml:space="preserve">. </w:t>
      </w:r>
    </w:p>
    <w:p w:rsidR="00A21A53" w:rsidRDefault="0024580E" w:rsidP="00B211D0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E610DB">
        <w:rPr>
          <w:rFonts w:ascii="Verdana" w:hAnsi="Verdana"/>
          <w:color w:val="000000"/>
          <w:sz w:val="20"/>
        </w:rPr>
        <w:t xml:space="preserve">Po skončení Smlouvy umožnit </w:t>
      </w:r>
      <w:r w:rsidR="00F05DD0"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F05DD0">
        <w:rPr>
          <w:rFonts w:ascii="Verdana" w:hAnsi="Verdana"/>
          <w:color w:val="000000"/>
          <w:sz w:val="20"/>
        </w:rPr>
        <w:t xml:space="preserve"> demontáž a </w:t>
      </w:r>
      <w:r w:rsidRPr="00E610DB">
        <w:rPr>
          <w:rFonts w:ascii="Verdana" w:hAnsi="Verdana"/>
          <w:color w:val="000000"/>
          <w:sz w:val="20"/>
        </w:rPr>
        <w:t>odvoz Věci.</w:t>
      </w:r>
    </w:p>
    <w:p w:rsidR="00B211D0" w:rsidRPr="00B211D0" w:rsidRDefault="00B211D0" w:rsidP="00B211D0">
      <w:pPr>
        <w:spacing w:before="120"/>
        <w:ind w:left="357"/>
        <w:jc w:val="both"/>
        <w:rPr>
          <w:rFonts w:ascii="Verdana" w:hAnsi="Verdana"/>
          <w:color w:val="000000"/>
          <w:sz w:val="20"/>
        </w:rPr>
      </w:pPr>
    </w:p>
    <w:p w:rsidR="0024580E" w:rsidRPr="00E610DB" w:rsidRDefault="0024580E">
      <w:pPr>
        <w:jc w:val="both"/>
        <w:rPr>
          <w:rFonts w:ascii="Verdana" w:hAnsi="Verdana"/>
          <w:color w:val="000000"/>
          <w:sz w:val="20"/>
        </w:rPr>
      </w:pPr>
    </w:p>
    <w:p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VII. Povinnosti </w:t>
      </w:r>
      <w:r w:rsidR="00F05DD0">
        <w:rPr>
          <w:rFonts w:ascii="Verdana" w:hAnsi="Verdana"/>
          <w:b/>
          <w:sz w:val="20"/>
        </w:rPr>
        <w:t xml:space="preserve">společnosti </w:t>
      </w:r>
      <w:r w:rsidR="006E7705" w:rsidRPr="00AE4679">
        <w:rPr>
          <w:rFonts w:ascii="Verdana" w:hAnsi="Verdana"/>
          <w:b/>
          <w:sz w:val="20"/>
        </w:rPr>
        <w:t>DELIKOMAT</w:t>
      </w:r>
    </w:p>
    <w:p w:rsidR="0024580E" w:rsidRPr="00E610DB" w:rsidRDefault="0024580E">
      <w:pPr>
        <w:numPr>
          <w:ilvl w:val="12"/>
          <w:numId w:val="0"/>
        </w:numPr>
        <w:ind w:left="285"/>
        <w:jc w:val="both"/>
        <w:rPr>
          <w:rFonts w:ascii="Verdana" w:hAnsi="Verdana"/>
          <w:sz w:val="20"/>
        </w:rPr>
      </w:pPr>
    </w:p>
    <w:p w:rsidR="0024580E" w:rsidRPr="00E610DB" w:rsidRDefault="00F05DD0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Společnost DELIKOMAT je povinna z</w:t>
      </w:r>
      <w:r w:rsidR="0024580E" w:rsidRPr="00E610DB">
        <w:rPr>
          <w:rFonts w:ascii="Verdana" w:hAnsi="Verdana"/>
          <w:sz w:val="20"/>
        </w:rPr>
        <w:t>ajišťovat údržbu a opravy Věci.</w:t>
      </w:r>
    </w:p>
    <w:p w:rsidR="0024580E" w:rsidRDefault="0024580E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 případě poruchy či závady Věci </w:t>
      </w:r>
      <w:r w:rsidR="00F05DD0">
        <w:rPr>
          <w:rFonts w:ascii="Verdana" w:hAnsi="Verdana"/>
          <w:sz w:val="20"/>
        </w:rPr>
        <w:t xml:space="preserve">je společnost DELIKOMAT oprávněna </w:t>
      </w:r>
      <w:r w:rsidRPr="00E610DB">
        <w:rPr>
          <w:rFonts w:ascii="Verdana" w:hAnsi="Verdana"/>
          <w:sz w:val="20"/>
        </w:rPr>
        <w:t xml:space="preserve">tuto vyřadit z provozu </w:t>
      </w:r>
      <w:r w:rsidR="00F05DD0">
        <w:rPr>
          <w:rFonts w:ascii="Verdana" w:hAnsi="Verdana"/>
          <w:sz w:val="20"/>
        </w:rPr>
        <w:t>nejdéle však na</w:t>
      </w:r>
      <w:r w:rsidRPr="00E610DB">
        <w:rPr>
          <w:rFonts w:ascii="Verdana" w:hAnsi="Verdana"/>
          <w:sz w:val="20"/>
        </w:rPr>
        <w:t xml:space="preserve"> dobu </w:t>
      </w:r>
      <w:r w:rsidR="00F05DD0">
        <w:rPr>
          <w:rFonts w:ascii="Verdana" w:hAnsi="Verdana"/>
          <w:sz w:val="20"/>
        </w:rPr>
        <w:t xml:space="preserve">čtrnácti </w:t>
      </w:r>
      <w:r w:rsidRPr="00E610DB">
        <w:rPr>
          <w:rFonts w:ascii="Verdana" w:hAnsi="Verdana"/>
          <w:sz w:val="20"/>
        </w:rPr>
        <w:t>dní</w:t>
      </w:r>
      <w:r w:rsidR="00F05DD0">
        <w:rPr>
          <w:rFonts w:ascii="Verdana" w:hAnsi="Verdana"/>
          <w:sz w:val="20"/>
        </w:rPr>
        <w:t>;</w:t>
      </w:r>
      <w:r w:rsidRPr="00E610DB">
        <w:rPr>
          <w:rFonts w:ascii="Verdana" w:hAnsi="Verdana"/>
          <w:sz w:val="20"/>
        </w:rPr>
        <w:t xml:space="preserve"> v případě </w:t>
      </w:r>
      <w:r w:rsidR="00F05DD0">
        <w:rPr>
          <w:rFonts w:ascii="Verdana" w:hAnsi="Verdana"/>
          <w:sz w:val="20"/>
        </w:rPr>
        <w:t xml:space="preserve">nutnosti </w:t>
      </w:r>
      <w:r w:rsidRPr="00E610DB">
        <w:rPr>
          <w:rFonts w:ascii="Verdana" w:hAnsi="Verdana"/>
          <w:sz w:val="20"/>
        </w:rPr>
        <w:t xml:space="preserve">vyřazení </w:t>
      </w:r>
      <w:r w:rsidR="00F05DD0">
        <w:rPr>
          <w:rFonts w:ascii="Verdana" w:hAnsi="Verdana"/>
          <w:sz w:val="20"/>
        </w:rPr>
        <w:t xml:space="preserve">Věci </w:t>
      </w:r>
      <w:r w:rsidRPr="00E610DB">
        <w:rPr>
          <w:rFonts w:ascii="Verdana" w:hAnsi="Verdana"/>
          <w:sz w:val="20"/>
        </w:rPr>
        <w:t xml:space="preserve">z provozu </w:t>
      </w:r>
      <w:r w:rsidR="00F05DD0">
        <w:rPr>
          <w:rFonts w:ascii="Verdana" w:hAnsi="Verdana"/>
          <w:sz w:val="20"/>
        </w:rPr>
        <w:t>na dobu delší</w:t>
      </w:r>
      <w:r w:rsidRPr="00E610DB">
        <w:rPr>
          <w:rFonts w:ascii="Verdana" w:hAnsi="Verdana"/>
          <w:sz w:val="20"/>
        </w:rPr>
        <w:t xml:space="preserve"> </w:t>
      </w:r>
      <w:r w:rsidR="00F05DD0">
        <w:rPr>
          <w:rFonts w:ascii="Verdana" w:hAnsi="Verdana"/>
          <w:sz w:val="20"/>
        </w:rPr>
        <w:t>je společnost DELIKOMAT</w:t>
      </w:r>
      <w:r w:rsidR="00B95076">
        <w:rPr>
          <w:rFonts w:ascii="Verdana" w:hAnsi="Verdana"/>
          <w:sz w:val="20"/>
        </w:rPr>
        <w:t xml:space="preserve"> povinna</w:t>
      </w:r>
      <w:r w:rsidR="00F05DD0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projednat další postup </w:t>
      </w:r>
      <w:r w:rsidR="00F05DD0">
        <w:rPr>
          <w:rFonts w:ascii="Verdana" w:hAnsi="Verdana"/>
          <w:sz w:val="20"/>
        </w:rPr>
        <w:t xml:space="preserve">a případnou náhradu </w:t>
      </w:r>
      <w:r w:rsidRPr="00E610DB">
        <w:rPr>
          <w:rFonts w:ascii="Verdana" w:hAnsi="Verdana"/>
          <w:sz w:val="20"/>
        </w:rPr>
        <w:t>s </w:t>
      </w:r>
      <w:r w:rsidR="00F05DD0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:rsidR="00085BC4" w:rsidRDefault="00085BC4" w:rsidP="00EB4AC4">
      <w:pPr>
        <w:rPr>
          <w:rFonts w:ascii="Verdana" w:hAnsi="Verdana"/>
          <w:color w:val="0070C0"/>
          <w:sz w:val="20"/>
        </w:rPr>
      </w:pPr>
    </w:p>
    <w:p w:rsidR="00EB4AC4" w:rsidRPr="00EB4AC4" w:rsidRDefault="00EB4AC4" w:rsidP="00EB4AC4">
      <w:pPr>
        <w:rPr>
          <w:rFonts w:ascii="Verdana" w:hAnsi="Verdana"/>
          <w:color w:val="0070C0"/>
          <w:sz w:val="20"/>
        </w:rPr>
      </w:pPr>
    </w:p>
    <w:p w:rsidR="0024580E" w:rsidRPr="00AE4679" w:rsidRDefault="00B211D0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VIII</w:t>
      </w:r>
      <w:r w:rsidR="0024580E" w:rsidRPr="00AE4679">
        <w:rPr>
          <w:rFonts w:ascii="Verdana" w:hAnsi="Verdana"/>
          <w:b/>
          <w:sz w:val="20"/>
        </w:rPr>
        <w:t xml:space="preserve">. </w:t>
      </w:r>
      <w:r w:rsidR="005717BF" w:rsidRPr="00AE4679">
        <w:rPr>
          <w:rFonts w:ascii="Verdana" w:hAnsi="Verdana"/>
          <w:b/>
          <w:sz w:val="20"/>
        </w:rPr>
        <w:t>Ostatní ujednání</w:t>
      </w:r>
    </w:p>
    <w:p w:rsidR="0024580E" w:rsidRPr="00E610DB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:rsidR="0024580E" w:rsidRPr="00E610DB" w:rsidRDefault="0024580E" w:rsidP="001024FF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Pro případ porušení kterékoliv z povinností uložených </w:t>
      </w:r>
      <w:r w:rsidR="005717BF" w:rsidRPr="00E610DB">
        <w:rPr>
          <w:rFonts w:ascii="Verdana" w:hAnsi="Verdana"/>
          <w:sz w:val="20"/>
        </w:rPr>
        <w:t>Smlouvou</w:t>
      </w:r>
      <w:r w:rsidRPr="00E610DB">
        <w:rPr>
          <w:rFonts w:ascii="Verdana" w:hAnsi="Verdana"/>
          <w:sz w:val="20"/>
        </w:rPr>
        <w:t xml:space="preserve"> je strana, která uvedené ustanovení porušila, povinna uhradit druhé smluvní straně pokutu ve výš</w:t>
      </w:r>
      <w:r w:rsidR="00FF55AD">
        <w:rPr>
          <w:rFonts w:ascii="Verdana" w:hAnsi="Verdana"/>
          <w:sz w:val="20"/>
        </w:rPr>
        <w:t xml:space="preserve">i Kč 10.000,- Kč </w:t>
      </w:r>
      <w:r w:rsidRPr="00E610DB">
        <w:rPr>
          <w:rFonts w:ascii="Verdana" w:hAnsi="Verdana"/>
          <w:sz w:val="20"/>
        </w:rPr>
        <w:t xml:space="preserve">(slovy </w:t>
      </w:r>
      <w:r w:rsidR="009370BC">
        <w:rPr>
          <w:rFonts w:ascii="Verdana" w:hAnsi="Verdana"/>
          <w:sz w:val="20"/>
        </w:rPr>
        <w:t>desettisíc</w:t>
      </w:r>
      <w:r w:rsidRPr="00E610DB">
        <w:rPr>
          <w:rFonts w:ascii="Verdana" w:hAnsi="Verdana"/>
          <w:sz w:val="20"/>
        </w:rPr>
        <w:t xml:space="preserve"> korun českých), přičemž při opakovaném porušení citovaných ustanovení vzniká povinnost uhradit smluvní pokutu op</w:t>
      </w:r>
      <w:r w:rsidR="00FF55AD">
        <w:rPr>
          <w:rFonts w:ascii="Verdana" w:hAnsi="Verdana"/>
          <w:sz w:val="20"/>
        </w:rPr>
        <w:t>akovaně</w:t>
      </w:r>
      <w:r w:rsidRPr="00E610DB">
        <w:rPr>
          <w:rFonts w:ascii="Verdana" w:hAnsi="Verdana"/>
          <w:sz w:val="20"/>
        </w:rPr>
        <w:t>.</w:t>
      </w:r>
    </w:p>
    <w:p w:rsidR="0024580E" w:rsidRPr="00E610DB" w:rsidRDefault="0024580E" w:rsidP="001024FF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Uplatněním práva na smluvní pokutu </w:t>
      </w:r>
      <w:r w:rsidR="00221DB0">
        <w:rPr>
          <w:rFonts w:ascii="Verdana" w:hAnsi="Verdana"/>
          <w:sz w:val="20"/>
        </w:rPr>
        <w:t>nastávají účinky stanovené ustanovením § 2050 OZ</w:t>
      </w:r>
      <w:r w:rsidRPr="00E610DB">
        <w:rPr>
          <w:rFonts w:ascii="Verdana" w:hAnsi="Verdana"/>
          <w:sz w:val="20"/>
        </w:rPr>
        <w:t>.</w:t>
      </w:r>
    </w:p>
    <w:p w:rsidR="0024580E" w:rsidRDefault="0024580E" w:rsidP="001024FF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Smluvní pokuta je splatná do deseti dnů od doručení </w:t>
      </w:r>
      <w:r w:rsidR="008B3B6C">
        <w:rPr>
          <w:rFonts w:ascii="Verdana" w:hAnsi="Verdana"/>
          <w:sz w:val="20"/>
        </w:rPr>
        <w:t xml:space="preserve">vyúčtování </w:t>
      </w:r>
      <w:r w:rsidRPr="00E610DB">
        <w:rPr>
          <w:rFonts w:ascii="Verdana" w:hAnsi="Verdana"/>
          <w:sz w:val="20"/>
        </w:rPr>
        <w:t>smluvní pokuty</w:t>
      </w:r>
      <w:r w:rsidR="008B3B6C">
        <w:rPr>
          <w:rFonts w:ascii="Verdana" w:hAnsi="Verdana"/>
          <w:sz w:val="20"/>
        </w:rPr>
        <w:t xml:space="preserve"> účastníkem z titulu smluvní pokuty oprávněného</w:t>
      </w:r>
      <w:r w:rsidRPr="00E610DB">
        <w:rPr>
          <w:rFonts w:ascii="Verdana" w:hAnsi="Verdana"/>
          <w:sz w:val="20"/>
        </w:rPr>
        <w:t>.</w:t>
      </w:r>
    </w:p>
    <w:p w:rsidR="00B211D0" w:rsidRDefault="0009355A" w:rsidP="00B211D0">
      <w:pPr>
        <w:pStyle w:val="Odstavecseseznamem"/>
        <w:numPr>
          <w:ilvl w:val="0"/>
          <w:numId w:val="10"/>
        </w:numPr>
        <w:rPr>
          <w:rFonts w:ascii="Verdana" w:hAnsi="Verdana"/>
          <w:sz w:val="20"/>
        </w:rPr>
      </w:pPr>
      <w:r w:rsidRPr="0032144F">
        <w:rPr>
          <w:rFonts w:ascii="Verdana" w:hAnsi="Verdana"/>
          <w:sz w:val="20"/>
        </w:rPr>
        <w:t>Společnost DELIKOMAT může Smlouvu jednostranně písemně vypovědět v průběhu trvání Smlouvy, jestliže klesne rentabilita, tj. výnosnost, provozování Věci. Písemné vyhotovení výpovědi musí být doručeno Partnerovi. Výpovědní doba činí 1 měsíc a počíná běžet prvním dnem měsíce následujícího po doručení výpovědi druhé smluvní straně.</w:t>
      </w:r>
    </w:p>
    <w:p w:rsidR="00275222" w:rsidRDefault="00275222" w:rsidP="00275222">
      <w:pPr>
        <w:pStyle w:val="Odstavecseseznamem"/>
        <w:ind w:left="283"/>
        <w:rPr>
          <w:rFonts w:ascii="Verdana" w:hAnsi="Verdana"/>
          <w:sz w:val="20"/>
        </w:rPr>
      </w:pPr>
    </w:p>
    <w:p w:rsidR="0032144F" w:rsidRPr="0032144F" w:rsidRDefault="0032144F" w:rsidP="0032144F">
      <w:pPr>
        <w:pStyle w:val="Odstavecseseznamem"/>
        <w:numPr>
          <w:ilvl w:val="0"/>
          <w:numId w:val="10"/>
        </w:numPr>
        <w:rPr>
          <w:rFonts w:ascii="Verdana" w:hAnsi="Verdana"/>
          <w:sz w:val="20"/>
        </w:rPr>
      </w:pPr>
      <w:r w:rsidRPr="0032144F">
        <w:rPr>
          <w:rFonts w:ascii="Verdana" w:hAnsi="Verdana"/>
          <w:sz w:val="20"/>
        </w:rPr>
        <w:t>Smluvní strany se dále dohodly, že pokud nebude písemně projevena vůle některé ze smluvních stran předmětný právní vztah ukončit nejpozději čtyři měsíce před uplynutím třetího výročí dne udělení souhlasu s umístěním Věci v Místě umístění, prodlužuje se smlouva o následující 3 roky, a to i opakovaně. Před uplynutím shora stanovené lhůty může předmětný právní vztah skončit písemnou dohodou stran</w:t>
      </w:r>
      <w:r>
        <w:rPr>
          <w:rFonts w:ascii="Verdana" w:hAnsi="Verdana"/>
          <w:sz w:val="20"/>
        </w:rPr>
        <w:t>.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Pr="00AE4679" w:rsidRDefault="00B211D0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</w:t>
      </w:r>
      <w:r w:rsidR="0024580E" w:rsidRPr="00AE4679">
        <w:rPr>
          <w:rFonts w:ascii="Verdana" w:hAnsi="Verdana"/>
          <w:b/>
          <w:sz w:val="20"/>
        </w:rPr>
        <w:t>X. Závěrečná ustanovení</w:t>
      </w:r>
    </w:p>
    <w:p w:rsidR="0024580E" w:rsidRPr="00E610DB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:rsidR="0024580E" w:rsidRPr="0032144F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32144F">
        <w:rPr>
          <w:rFonts w:ascii="Verdana" w:hAnsi="Verdana"/>
          <w:sz w:val="20"/>
        </w:rPr>
        <w:t xml:space="preserve">Smlouva nabývá </w:t>
      </w:r>
      <w:r w:rsidR="00E40F51" w:rsidRPr="0032144F">
        <w:rPr>
          <w:rFonts w:ascii="Verdana" w:hAnsi="Verdana"/>
          <w:sz w:val="20"/>
        </w:rPr>
        <w:t>platnosti</w:t>
      </w:r>
      <w:r w:rsidRPr="0032144F">
        <w:rPr>
          <w:rFonts w:ascii="Verdana" w:hAnsi="Verdana"/>
          <w:sz w:val="20"/>
        </w:rPr>
        <w:t xml:space="preserve"> okamžikem jejího podpisu poslední ze smluvních stran, přičemž může být měněna pouze písemným dodatkem signovaným oběma </w:t>
      </w:r>
      <w:r w:rsidR="00516974" w:rsidRPr="0032144F">
        <w:rPr>
          <w:rFonts w:ascii="Verdana" w:hAnsi="Verdana"/>
          <w:sz w:val="20"/>
        </w:rPr>
        <w:t>smluvními stranami</w:t>
      </w:r>
      <w:r w:rsidRPr="0032144F">
        <w:rPr>
          <w:rFonts w:ascii="Verdana" w:hAnsi="Verdana"/>
          <w:sz w:val="20"/>
        </w:rPr>
        <w:t>.</w:t>
      </w:r>
      <w:r w:rsidR="00516974" w:rsidRPr="0032144F">
        <w:rPr>
          <w:rFonts w:ascii="Verdana" w:hAnsi="Verdana"/>
          <w:sz w:val="20"/>
        </w:rPr>
        <w:t xml:space="preserve"> </w:t>
      </w:r>
      <w:r w:rsidR="00AB1612" w:rsidRPr="0032144F">
        <w:rPr>
          <w:rFonts w:ascii="Verdana" w:hAnsi="Verdana"/>
          <w:sz w:val="20"/>
        </w:rPr>
        <w:t>Dnem nabytí účinnosti</w:t>
      </w:r>
      <w:r w:rsidR="00516974" w:rsidRPr="0032144F">
        <w:rPr>
          <w:rFonts w:ascii="Verdana" w:hAnsi="Verdana"/>
          <w:sz w:val="20"/>
        </w:rPr>
        <w:t xml:space="preserve"> této listiny pozbývají platnosti a účinnosti veškerá předchozí </w:t>
      </w:r>
      <w:r w:rsidR="00516974" w:rsidRPr="0032144F">
        <w:rPr>
          <w:rFonts w:ascii="Verdana" w:hAnsi="Verdana"/>
          <w:sz w:val="20"/>
        </w:rPr>
        <w:lastRenderedPageBreak/>
        <w:t>písemná, ústní či jiná jednání a projevy týkající se předmětu a obsahu této listiny či vztahů touto listinou upravených.</w:t>
      </w:r>
    </w:p>
    <w:p w:rsidR="0024580E" w:rsidRPr="00E610DB" w:rsidRDefault="00221DB0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24580E" w:rsidRPr="00E610DB">
        <w:rPr>
          <w:rFonts w:ascii="Verdana" w:hAnsi="Verdana"/>
          <w:sz w:val="20"/>
        </w:rPr>
        <w:t xml:space="preserve">ísemnosti </w:t>
      </w:r>
      <w:r>
        <w:rPr>
          <w:rFonts w:ascii="Verdana" w:hAnsi="Verdana"/>
          <w:sz w:val="20"/>
        </w:rPr>
        <w:t xml:space="preserve">si budou účastníci </w:t>
      </w:r>
      <w:r w:rsidR="0024580E" w:rsidRPr="00E610DB">
        <w:rPr>
          <w:rFonts w:ascii="Verdana" w:hAnsi="Verdana"/>
          <w:sz w:val="20"/>
        </w:rPr>
        <w:t>zasílat na j</w:t>
      </w:r>
      <w:r>
        <w:rPr>
          <w:rFonts w:ascii="Verdana" w:hAnsi="Verdana"/>
          <w:sz w:val="20"/>
        </w:rPr>
        <w:t>imi</w:t>
      </w:r>
      <w:r w:rsidR="0024580E" w:rsidRPr="00E610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na</w:t>
      </w:r>
      <w:r w:rsidR="0024580E" w:rsidRPr="00E610DB">
        <w:rPr>
          <w:rFonts w:ascii="Verdana" w:hAnsi="Verdana"/>
          <w:sz w:val="20"/>
        </w:rPr>
        <w:t>posled</w:t>
      </w:r>
      <w:r>
        <w:rPr>
          <w:rFonts w:ascii="Verdana" w:hAnsi="Verdana"/>
          <w:sz w:val="20"/>
        </w:rPr>
        <w:t>y</w:t>
      </w:r>
      <w:r w:rsidR="0024580E" w:rsidRPr="00E610DB">
        <w:rPr>
          <w:rFonts w:ascii="Verdana" w:hAnsi="Verdana"/>
          <w:sz w:val="20"/>
        </w:rPr>
        <w:t xml:space="preserve"> uvedenou adresu, přičemž změnu adresy </w:t>
      </w:r>
      <w:r>
        <w:rPr>
          <w:rFonts w:ascii="Verdana" w:hAnsi="Verdana"/>
          <w:sz w:val="20"/>
        </w:rPr>
        <w:t xml:space="preserve">jsou si účastníci povinni </w:t>
      </w:r>
      <w:r w:rsidR="0024580E" w:rsidRPr="00E610DB">
        <w:rPr>
          <w:rFonts w:ascii="Verdana" w:hAnsi="Verdana"/>
          <w:sz w:val="20"/>
        </w:rPr>
        <w:t xml:space="preserve">oznámit </w:t>
      </w:r>
      <w:r>
        <w:rPr>
          <w:rFonts w:ascii="Verdana" w:hAnsi="Verdana"/>
          <w:sz w:val="20"/>
        </w:rPr>
        <w:t>písemně nejméně dva týdny přede dnem účinnosti takové změny</w:t>
      </w:r>
      <w:r w:rsidR="0024580E" w:rsidRPr="00E610DB">
        <w:rPr>
          <w:rFonts w:ascii="Verdana" w:hAnsi="Verdana"/>
          <w:sz w:val="20"/>
        </w:rPr>
        <w:t xml:space="preserve">. Nebyl-li </w:t>
      </w:r>
      <w:r>
        <w:rPr>
          <w:rFonts w:ascii="Verdana" w:hAnsi="Verdana"/>
          <w:sz w:val="20"/>
        </w:rPr>
        <w:t xml:space="preserve">účastník </w:t>
      </w:r>
      <w:r w:rsidR="0024580E" w:rsidRPr="00E610DB">
        <w:rPr>
          <w:rFonts w:ascii="Verdana" w:hAnsi="Verdana"/>
          <w:sz w:val="20"/>
        </w:rPr>
        <w:t xml:space="preserve">na uvedené adrese zastižen, považuje se písemnost za doručenou dnem, kdy byla tato uložena na místně příslušném poštovním úřadě </w:t>
      </w:r>
      <w:r>
        <w:rPr>
          <w:rFonts w:ascii="Verdana" w:hAnsi="Verdana"/>
          <w:sz w:val="20"/>
        </w:rPr>
        <w:t>podle sídla účastníka</w:t>
      </w:r>
      <w:r w:rsidR="0024580E" w:rsidRPr="00E610DB">
        <w:rPr>
          <w:rFonts w:ascii="Verdana" w:hAnsi="Verdana"/>
          <w:sz w:val="20"/>
        </w:rPr>
        <w:t xml:space="preserve">, i když se </w:t>
      </w:r>
      <w:r>
        <w:rPr>
          <w:rFonts w:ascii="Verdana" w:hAnsi="Verdana"/>
          <w:sz w:val="20"/>
        </w:rPr>
        <w:t xml:space="preserve">tento </w:t>
      </w:r>
      <w:r w:rsidR="0024580E" w:rsidRPr="00E610DB">
        <w:rPr>
          <w:rFonts w:ascii="Verdana" w:hAnsi="Verdana"/>
          <w:sz w:val="20"/>
        </w:rPr>
        <w:t>o uložení nedozvěděl.</w:t>
      </w:r>
    </w:p>
    <w:p w:rsidR="0024580E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Neplatnost části Smlouvy nezpůsobuje neplatnost celé Smlouvy. V případě, že některé ustanovení Smlouvy je nebo se stane neúčinné, zůstávají ostatní ustanovení Smlouvy účinná. Smluvní strany se zavazují nahradit neúčinné ustanovení Smlouvy ustanovením jiným, účinným, které svým obsahem a smyslem odpovídá nejlépe obsahu a smyslu ustanovení původního, neúčinného.</w:t>
      </w:r>
    </w:p>
    <w:p w:rsidR="009129D2" w:rsidRPr="00E610DB" w:rsidRDefault="00221DB0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B42531">
        <w:rPr>
          <w:rFonts w:ascii="Verdana" w:hAnsi="Verdana"/>
          <w:color w:val="000000"/>
          <w:sz w:val="20"/>
        </w:rPr>
        <w:t>V případě změny saz</w:t>
      </w:r>
      <w:r>
        <w:rPr>
          <w:rFonts w:ascii="Verdana" w:hAnsi="Verdana"/>
          <w:color w:val="000000"/>
          <w:sz w:val="20"/>
        </w:rPr>
        <w:t>e</w:t>
      </w:r>
      <w:r w:rsidRPr="00B42531">
        <w:rPr>
          <w:rFonts w:ascii="Verdana" w:hAnsi="Verdana"/>
          <w:color w:val="000000"/>
          <w:sz w:val="20"/>
        </w:rPr>
        <w:t xml:space="preserve">b </w:t>
      </w:r>
      <w:r>
        <w:rPr>
          <w:rFonts w:ascii="Verdana" w:hAnsi="Verdana"/>
          <w:color w:val="000000"/>
          <w:sz w:val="20"/>
        </w:rPr>
        <w:t xml:space="preserve">daňových, popř. jiných odvodových povinností </w:t>
      </w:r>
      <w:r w:rsidRPr="00B42531">
        <w:rPr>
          <w:rFonts w:ascii="Verdana" w:hAnsi="Verdana"/>
          <w:color w:val="000000"/>
          <w:sz w:val="20"/>
        </w:rPr>
        <w:t xml:space="preserve">je </w:t>
      </w:r>
      <w:r>
        <w:rPr>
          <w:rFonts w:ascii="Verdana" w:hAnsi="Verdana"/>
          <w:color w:val="000000"/>
          <w:sz w:val="20"/>
        </w:rPr>
        <w:t xml:space="preserve">společnost </w:t>
      </w:r>
      <w:r w:rsidRPr="00B42531">
        <w:rPr>
          <w:rFonts w:ascii="Verdana" w:hAnsi="Verdana"/>
          <w:color w:val="000000"/>
          <w:sz w:val="20"/>
        </w:rPr>
        <w:t>DELIKOMAT oprávněn</w:t>
      </w:r>
      <w:r>
        <w:rPr>
          <w:rFonts w:ascii="Verdana" w:hAnsi="Verdana"/>
          <w:color w:val="000000"/>
          <w:sz w:val="20"/>
        </w:rPr>
        <w:t>a</w:t>
      </w:r>
      <w:r w:rsidRPr="00B42531">
        <w:rPr>
          <w:rFonts w:ascii="Verdana" w:hAnsi="Verdana"/>
          <w:color w:val="000000"/>
          <w:sz w:val="20"/>
        </w:rPr>
        <w:t xml:space="preserve"> jednostranně upravit cenu sortimentu v závislosti na </w:t>
      </w:r>
      <w:r>
        <w:rPr>
          <w:rFonts w:ascii="Verdana" w:hAnsi="Verdana"/>
          <w:color w:val="000000"/>
          <w:sz w:val="20"/>
        </w:rPr>
        <w:t>skutečnost</w:t>
      </w:r>
      <w:r w:rsidR="00FE36CC">
        <w:rPr>
          <w:rFonts w:ascii="Verdana" w:hAnsi="Verdana"/>
          <w:color w:val="000000"/>
          <w:sz w:val="20"/>
        </w:rPr>
        <w:t>i</w:t>
      </w:r>
      <w:r>
        <w:rPr>
          <w:rFonts w:ascii="Verdana" w:hAnsi="Verdana"/>
          <w:color w:val="000000"/>
          <w:sz w:val="20"/>
        </w:rPr>
        <w:t xml:space="preserve"> nastalých změn</w:t>
      </w:r>
      <w:r w:rsidRPr="00B42531">
        <w:rPr>
          <w:rFonts w:ascii="Verdana" w:hAnsi="Verdana"/>
          <w:color w:val="000000"/>
          <w:sz w:val="20"/>
        </w:rPr>
        <w:t>.</w:t>
      </w:r>
    </w:p>
    <w:p w:rsidR="0024580E" w:rsidRPr="00E610DB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Práva a povinnosti vyplývající z této Smlouvy přechází na právní nástupce smluvních stran, přičemž smluvní strany </w:t>
      </w:r>
      <w:r w:rsidR="00FE36CC">
        <w:rPr>
          <w:rFonts w:ascii="Verdana" w:hAnsi="Verdana"/>
          <w:sz w:val="20"/>
        </w:rPr>
        <w:t>jsou povinny</w:t>
      </w:r>
      <w:r w:rsidRPr="00E610DB">
        <w:rPr>
          <w:rFonts w:ascii="Verdana" w:hAnsi="Verdana"/>
          <w:sz w:val="20"/>
        </w:rPr>
        <w:t xml:space="preserve"> zavázat k plnění dle Smlouvy i své právní nástupce.</w:t>
      </w:r>
    </w:p>
    <w:p w:rsidR="00E0266F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0266F">
        <w:rPr>
          <w:rFonts w:ascii="Verdana" w:hAnsi="Verdana"/>
          <w:sz w:val="20"/>
        </w:rPr>
        <w:t>Účastníci prohlašují, že jako smluvní strany, popř. jejich zástupci jsou plně způsobilí k právním úkonům, že tato Smlouva byla uzavřena po předchozím projednání celého jejího obsahu a řádném přečtení celé Smlouvy, přičemž jim není známa žádná okolnost vylučující jejich svobodnou, pravou a vážnou vůli při podpisu Smlouvy, zejména že Smlouvu neuzavírají v tísni nebo za podmínek pro ně nevýhodných.</w:t>
      </w:r>
    </w:p>
    <w:p w:rsidR="0024580E" w:rsidRPr="00E610DB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Smlouva byla vyhotovena ve dvou stejnopisech, přičemž každ</w:t>
      </w:r>
      <w:r w:rsidR="00FE36CC">
        <w:rPr>
          <w:rFonts w:ascii="Verdana" w:hAnsi="Verdana"/>
          <w:sz w:val="20"/>
        </w:rPr>
        <w:t>ý</w:t>
      </w:r>
      <w:r w:rsidRPr="00E610DB">
        <w:rPr>
          <w:rFonts w:ascii="Verdana" w:hAnsi="Verdana"/>
          <w:sz w:val="20"/>
        </w:rPr>
        <w:t xml:space="preserve"> z</w:t>
      </w:r>
      <w:r w:rsidR="00FE36CC">
        <w:rPr>
          <w:rFonts w:ascii="Verdana" w:hAnsi="Verdana"/>
          <w:sz w:val="20"/>
        </w:rPr>
        <w:t xml:space="preserve"> účastníků </w:t>
      </w:r>
      <w:r w:rsidRPr="00E610DB">
        <w:rPr>
          <w:rFonts w:ascii="Verdana" w:hAnsi="Verdana"/>
          <w:sz w:val="20"/>
        </w:rPr>
        <w:t>obdrží jedno vyhotovení.</w:t>
      </w:r>
    </w:p>
    <w:p w:rsidR="0024580E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Vztahy neupravené touto Smlouvou budou řešeny dle </w:t>
      </w:r>
      <w:r w:rsidR="00FE36CC">
        <w:rPr>
          <w:rFonts w:ascii="Verdana" w:hAnsi="Verdana"/>
          <w:sz w:val="20"/>
        </w:rPr>
        <w:t>občanského</w:t>
      </w:r>
      <w:r w:rsidRPr="00E610DB">
        <w:rPr>
          <w:rFonts w:ascii="Verdana" w:hAnsi="Verdana"/>
          <w:sz w:val="20"/>
        </w:rPr>
        <w:t xml:space="preserve"> zákoníku České republiky, přičemž soudem místně příslušným pro rozhodnutí sporů vzniklých z této Smlouvy je místně příslušný soud dle sídla </w:t>
      </w:r>
      <w:r w:rsidR="00FE36CC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>.</w:t>
      </w:r>
    </w:p>
    <w:p w:rsidR="0024580E" w:rsidRPr="00E610DB" w:rsidRDefault="0024580E">
      <w:pPr>
        <w:jc w:val="both"/>
        <w:rPr>
          <w:rFonts w:ascii="Verdana" w:hAnsi="Verdana"/>
          <w:sz w:val="20"/>
        </w:rPr>
      </w:pPr>
    </w:p>
    <w:p w:rsidR="0024580E" w:rsidRDefault="0024580E">
      <w:pPr>
        <w:jc w:val="both"/>
        <w:rPr>
          <w:rFonts w:ascii="Verdana" w:hAnsi="Verdana"/>
          <w:sz w:val="20"/>
        </w:rPr>
      </w:pPr>
      <w:r w:rsidRPr="00AE4679">
        <w:rPr>
          <w:rFonts w:ascii="Verdana" w:hAnsi="Verdana"/>
          <w:sz w:val="20"/>
        </w:rPr>
        <w:t>Smlouva byla oběma stranami podepsána v</w:t>
      </w:r>
      <w:r w:rsidR="0032144F">
        <w:rPr>
          <w:rFonts w:ascii="Verdana" w:hAnsi="Verdana"/>
          <w:sz w:val="20"/>
        </w:rPr>
        <w:t>e Frýdlantu a</w:t>
      </w:r>
      <w:r w:rsidRPr="00AE4679">
        <w:rPr>
          <w:rFonts w:ascii="Verdana" w:hAnsi="Verdana"/>
          <w:sz w:val="20"/>
        </w:rPr>
        <w:t xml:space="preserve"> Brně dne </w:t>
      </w:r>
      <w:proofErr w:type="gramStart"/>
      <w:r w:rsidR="0032144F">
        <w:rPr>
          <w:rFonts w:ascii="Verdana" w:hAnsi="Verdana"/>
          <w:sz w:val="20"/>
        </w:rPr>
        <w:t>1.11.</w:t>
      </w:r>
      <w:r w:rsidRPr="00AE4679">
        <w:rPr>
          <w:rFonts w:ascii="Verdana" w:hAnsi="Verdana"/>
          <w:sz w:val="20"/>
        </w:rPr>
        <w:t>20</w:t>
      </w:r>
      <w:r w:rsidR="00333015" w:rsidRPr="00AE4679">
        <w:rPr>
          <w:rFonts w:ascii="Verdana" w:hAnsi="Verdana"/>
          <w:sz w:val="20"/>
        </w:rPr>
        <w:t>1</w:t>
      </w:r>
      <w:r w:rsidR="0032144F">
        <w:rPr>
          <w:rFonts w:ascii="Verdana" w:hAnsi="Verdana"/>
          <w:sz w:val="20"/>
        </w:rPr>
        <w:t>9</w:t>
      </w:r>
      <w:proofErr w:type="gramEnd"/>
      <w:r w:rsidR="005717BF" w:rsidRPr="00AE4679">
        <w:rPr>
          <w:rFonts w:ascii="Verdana" w:hAnsi="Verdana"/>
          <w:sz w:val="20"/>
        </w:rPr>
        <w:t>.</w:t>
      </w:r>
    </w:p>
    <w:p w:rsidR="0032144F" w:rsidRDefault="0032144F">
      <w:pPr>
        <w:jc w:val="both"/>
        <w:rPr>
          <w:rFonts w:ascii="Verdana" w:hAnsi="Verdana"/>
          <w:sz w:val="20"/>
        </w:rPr>
      </w:pPr>
    </w:p>
    <w:p w:rsidR="0032144F" w:rsidRDefault="0032144F">
      <w:pPr>
        <w:jc w:val="both"/>
        <w:rPr>
          <w:rFonts w:ascii="Verdana" w:hAnsi="Verdana"/>
          <w:sz w:val="20"/>
        </w:rPr>
      </w:pPr>
    </w:p>
    <w:p w:rsidR="0032144F" w:rsidRDefault="0032144F">
      <w:pPr>
        <w:jc w:val="both"/>
        <w:rPr>
          <w:rFonts w:ascii="Verdana" w:hAnsi="Verdana"/>
          <w:sz w:val="20"/>
        </w:rPr>
      </w:pPr>
    </w:p>
    <w:p w:rsidR="00FE0C37" w:rsidRPr="00E610DB" w:rsidRDefault="00FE0C37">
      <w:pPr>
        <w:jc w:val="both"/>
        <w:rPr>
          <w:rFonts w:ascii="Verdana" w:hAnsi="Verdana"/>
          <w:sz w:val="20"/>
        </w:rPr>
      </w:pPr>
    </w:p>
    <w:p w:rsidR="0024580E" w:rsidRPr="00E610DB" w:rsidRDefault="0024580E">
      <w:pPr>
        <w:jc w:val="both"/>
        <w:rPr>
          <w:rFonts w:ascii="Verdana" w:hAnsi="Verdana"/>
          <w:b/>
          <w:i/>
          <w:sz w:val="20"/>
        </w:rPr>
      </w:pPr>
      <w:r w:rsidRPr="00E610DB">
        <w:rPr>
          <w:rFonts w:ascii="Verdana" w:hAnsi="Verdana"/>
          <w:b/>
          <w:i/>
          <w:sz w:val="20"/>
        </w:rPr>
        <w:t>Partner:</w:t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="006E7705">
        <w:rPr>
          <w:rFonts w:ascii="Verdana" w:hAnsi="Verdana"/>
          <w:b/>
          <w:i/>
          <w:sz w:val="20"/>
        </w:rPr>
        <w:t>DELIKOMAT</w:t>
      </w:r>
      <w:r w:rsidRPr="00E610DB">
        <w:rPr>
          <w:rFonts w:ascii="Verdana" w:hAnsi="Verdana"/>
          <w:b/>
          <w:i/>
          <w:sz w:val="20"/>
        </w:rPr>
        <w:t>:</w:t>
      </w:r>
    </w:p>
    <w:sectPr w:rsidR="0024580E" w:rsidRPr="00E610DB" w:rsidSect="00486555">
      <w:pgSz w:w="11907" w:h="16840" w:code="9"/>
      <w:pgMar w:top="1560" w:right="1134" w:bottom="1276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A8" w:rsidRDefault="004D4AA8">
      <w:r>
        <w:separator/>
      </w:r>
    </w:p>
  </w:endnote>
  <w:endnote w:type="continuationSeparator" w:id="0">
    <w:p w:rsidR="004D4AA8" w:rsidRDefault="004D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sual CE">
    <w:altName w:val="Mistral"/>
    <w:charset w:val="EE"/>
    <w:family w:val="script"/>
    <w:pitch w:val="variable"/>
    <w:sig w:usb0="00000001" w:usb1="0000000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A8" w:rsidRDefault="004D4AA8">
      <w:r>
        <w:separator/>
      </w:r>
    </w:p>
  </w:footnote>
  <w:footnote w:type="continuationSeparator" w:id="0">
    <w:p w:rsidR="004D4AA8" w:rsidRDefault="004D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72D3"/>
    <w:multiLevelType w:val="singleLevel"/>
    <w:tmpl w:val="E0688F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2">
    <w:nsid w:val="065B10A0"/>
    <w:multiLevelType w:val="singleLevel"/>
    <w:tmpl w:val="4B2C5820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>
    <w:nsid w:val="0C000DD5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03F3F56"/>
    <w:multiLevelType w:val="hybridMultilevel"/>
    <w:tmpl w:val="F65CDA54"/>
    <w:lvl w:ilvl="0" w:tplc="82FEF25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D522F3"/>
    <w:multiLevelType w:val="singleLevel"/>
    <w:tmpl w:val="8E54B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6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7">
    <w:nsid w:val="39390DC6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A8A70D7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BFA191A"/>
    <w:multiLevelType w:val="singleLevel"/>
    <w:tmpl w:val="649415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FCD2C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588778C3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3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1812C3"/>
    <w:multiLevelType w:val="singleLevel"/>
    <w:tmpl w:val="DB8E62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color w:val="auto"/>
        <w:sz w:val="20"/>
        <w:szCs w:val="20"/>
        <w:u w:val="none"/>
      </w:rPr>
    </w:lvl>
  </w:abstractNum>
  <w:abstractNum w:abstractNumId="15">
    <w:nsid w:val="753671CF"/>
    <w:multiLevelType w:val="singleLevel"/>
    <w:tmpl w:val="77A467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5"/>
  </w:num>
  <w:num w:numId="11">
    <w:abstractNumId w:val="7"/>
  </w:num>
  <w:num w:numId="12">
    <w:abstractNumId w:val="15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9F"/>
    <w:rsid w:val="000009D7"/>
    <w:rsid w:val="00061FAD"/>
    <w:rsid w:val="00073974"/>
    <w:rsid w:val="000757C7"/>
    <w:rsid w:val="00085BC4"/>
    <w:rsid w:val="0009355A"/>
    <w:rsid w:val="00100DAE"/>
    <w:rsid w:val="001024FF"/>
    <w:rsid w:val="00120F40"/>
    <w:rsid w:val="0013162B"/>
    <w:rsid w:val="001F2EFC"/>
    <w:rsid w:val="00221DB0"/>
    <w:rsid w:val="00224504"/>
    <w:rsid w:val="00244B7B"/>
    <w:rsid w:val="0024580E"/>
    <w:rsid w:val="002515DC"/>
    <w:rsid w:val="00275222"/>
    <w:rsid w:val="002A39D5"/>
    <w:rsid w:val="002B3C96"/>
    <w:rsid w:val="002B7AB1"/>
    <w:rsid w:val="0032144F"/>
    <w:rsid w:val="00333015"/>
    <w:rsid w:val="00337ECF"/>
    <w:rsid w:val="0037556C"/>
    <w:rsid w:val="003E3C93"/>
    <w:rsid w:val="003F4280"/>
    <w:rsid w:val="00420362"/>
    <w:rsid w:val="00486555"/>
    <w:rsid w:val="00495CFF"/>
    <w:rsid w:val="00497232"/>
    <w:rsid w:val="004A0EC2"/>
    <w:rsid w:val="004C2886"/>
    <w:rsid w:val="004D4AA8"/>
    <w:rsid w:val="004E0531"/>
    <w:rsid w:val="00516974"/>
    <w:rsid w:val="0056059F"/>
    <w:rsid w:val="005717BF"/>
    <w:rsid w:val="005C32DF"/>
    <w:rsid w:val="00615ECD"/>
    <w:rsid w:val="00620311"/>
    <w:rsid w:val="006671A2"/>
    <w:rsid w:val="00697D55"/>
    <w:rsid w:val="006A5CBB"/>
    <w:rsid w:val="006B0098"/>
    <w:rsid w:val="006B37D0"/>
    <w:rsid w:val="006E7705"/>
    <w:rsid w:val="007141D8"/>
    <w:rsid w:val="0073484B"/>
    <w:rsid w:val="00743507"/>
    <w:rsid w:val="00766075"/>
    <w:rsid w:val="007A3A22"/>
    <w:rsid w:val="007D1AA7"/>
    <w:rsid w:val="007D2A1A"/>
    <w:rsid w:val="007E28F0"/>
    <w:rsid w:val="008019C1"/>
    <w:rsid w:val="0081112D"/>
    <w:rsid w:val="00873326"/>
    <w:rsid w:val="00875A5D"/>
    <w:rsid w:val="008B3B6C"/>
    <w:rsid w:val="008E3605"/>
    <w:rsid w:val="00901507"/>
    <w:rsid w:val="009129D2"/>
    <w:rsid w:val="00931C7A"/>
    <w:rsid w:val="009370BC"/>
    <w:rsid w:val="009423A8"/>
    <w:rsid w:val="0096083F"/>
    <w:rsid w:val="009A1812"/>
    <w:rsid w:val="009B693F"/>
    <w:rsid w:val="009C048C"/>
    <w:rsid w:val="009F0216"/>
    <w:rsid w:val="00A21A53"/>
    <w:rsid w:val="00A31F45"/>
    <w:rsid w:val="00AA2033"/>
    <w:rsid w:val="00AB1612"/>
    <w:rsid w:val="00AC5707"/>
    <w:rsid w:val="00AE0919"/>
    <w:rsid w:val="00AE4679"/>
    <w:rsid w:val="00B211D0"/>
    <w:rsid w:val="00B371A9"/>
    <w:rsid w:val="00B41170"/>
    <w:rsid w:val="00B70276"/>
    <w:rsid w:val="00B7331A"/>
    <w:rsid w:val="00B84E44"/>
    <w:rsid w:val="00B95076"/>
    <w:rsid w:val="00BB5C32"/>
    <w:rsid w:val="00BE6EA1"/>
    <w:rsid w:val="00C248A1"/>
    <w:rsid w:val="00CA352E"/>
    <w:rsid w:val="00CB3872"/>
    <w:rsid w:val="00CF40F0"/>
    <w:rsid w:val="00D5603D"/>
    <w:rsid w:val="00D701E3"/>
    <w:rsid w:val="00DF2B80"/>
    <w:rsid w:val="00E0266F"/>
    <w:rsid w:val="00E40F51"/>
    <w:rsid w:val="00E610DB"/>
    <w:rsid w:val="00E77736"/>
    <w:rsid w:val="00E873EC"/>
    <w:rsid w:val="00EB4AC4"/>
    <w:rsid w:val="00F05DD0"/>
    <w:rsid w:val="00F23094"/>
    <w:rsid w:val="00F51F6B"/>
    <w:rsid w:val="00F6732A"/>
    <w:rsid w:val="00FE0C37"/>
    <w:rsid w:val="00FE36CC"/>
    <w:rsid w:val="00FF444D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2033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2033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14B0-0296-4F03-8629-02BE98B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1317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VĚCI - DOBA NEURČITÁ - 13.11.2007 - NÍZKÉ CENY BEZ SERVISNÍHO POPLATKU</vt:lpstr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VĚCI - DOBA NEURČITÁ - 13.11.2007 - NÍZKÉ CENY BEZ SERVISNÍHO POPLATKU</dc:title>
  <dc:creator>Pařízková Marcela</dc:creator>
  <cp:lastModifiedBy>Benešová Zuzana</cp:lastModifiedBy>
  <cp:revision>16</cp:revision>
  <cp:lastPrinted>2007-09-21T09:27:00Z</cp:lastPrinted>
  <dcterms:created xsi:type="dcterms:W3CDTF">2019-10-01T12:06:00Z</dcterms:created>
  <dcterms:modified xsi:type="dcterms:W3CDTF">2019-12-27T09:02:00Z</dcterms:modified>
</cp:coreProperties>
</file>