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1607" w14:textId="32807FAC" w:rsidR="00A24CAE" w:rsidRDefault="00A24CAE" w:rsidP="005766CF">
      <w:pPr>
        <w:spacing w:after="0"/>
        <w:jc w:val="both"/>
        <w:rPr>
          <w:rFonts w:ascii="Arial" w:hAnsi="Arial" w:cs="Arial"/>
        </w:rPr>
      </w:pPr>
      <w:r w:rsidRPr="00312449">
        <w:rPr>
          <w:rFonts w:ascii="Arial" w:hAnsi="Arial" w:cs="Arial"/>
          <w:b/>
          <w:color w:val="333333"/>
          <w:shd w:val="clear" w:color="auto" w:fill="FFFFFF"/>
        </w:rPr>
        <w:t>Společenství vlastníků domu Basilejské náměstí 97, 98, 99</w:t>
      </w:r>
      <w:r w:rsidRPr="00312449">
        <w:rPr>
          <w:rFonts w:ascii="Arial" w:hAnsi="Arial" w:cs="Arial"/>
          <w:b/>
        </w:rPr>
        <w:t xml:space="preserve">, </w:t>
      </w:r>
      <w:r w:rsidRPr="00312449">
        <w:rPr>
          <w:rFonts w:ascii="Arial" w:hAnsi="Arial" w:cs="Arial"/>
        </w:rPr>
        <w:t>se sídlem</w:t>
      </w:r>
      <w:r w:rsidRPr="00312449">
        <w:rPr>
          <w:rFonts w:ascii="Arial" w:hAnsi="Arial" w:cs="Arial"/>
          <w:color w:val="333333"/>
          <w:shd w:val="clear" w:color="auto" w:fill="FFFFFF"/>
        </w:rPr>
        <w:t xml:space="preserve"> Basilejské náměstí 97/8, Žižkov, 130 00 Praha 3, </w:t>
      </w:r>
      <w:r w:rsidRPr="00312449">
        <w:rPr>
          <w:rFonts w:ascii="Arial" w:hAnsi="Arial" w:cs="Arial"/>
        </w:rPr>
        <w:t>IČO</w:t>
      </w:r>
      <w:r w:rsidRPr="00312449">
        <w:rPr>
          <w:rFonts w:ascii="Arial" w:hAnsi="Arial" w:cs="Arial"/>
          <w:color w:val="333333"/>
          <w:shd w:val="clear" w:color="auto" w:fill="FFFFFF"/>
        </w:rPr>
        <w:t xml:space="preserve"> 24244651, </w:t>
      </w:r>
      <w:r w:rsidRPr="00312449">
        <w:rPr>
          <w:rFonts w:ascii="Arial" w:hAnsi="Arial" w:cs="Arial"/>
        </w:rPr>
        <w:t>zapsané v </w:t>
      </w:r>
      <w:r w:rsidR="002D0931" w:rsidRPr="002D0931">
        <w:rPr>
          <w:rFonts w:ascii="Arial" w:hAnsi="Arial" w:cs="Arial"/>
        </w:rPr>
        <w:t>rejstříku společenství vlastníků jednotek</w:t>
      </w:r>
      <w:r w:rsidR="002D0931">
        <w:rPr>
          <w:rFonts w:ascii="Arial" w:hAnsi="Arial" w:cs="Arial"/>
        </w:rPr>
        <w:t xml:space="preserve"> </w:t>
      </w:r>
      <w:r w:rsidRPr="00312449">
        <w:rPr>
          <w:rFonts w:ascii="Arial" w:hAnsi="Arial" w:cs="Arial"/>
        </w:rPr>
        <w:t>vedeném Městským soudem v Praze, oddíl S., vložka 13817</w:t>
      </w:r>
      <w:r>
        <w:rPr>
          <w:rFonts w:ascii="Arial" w:hAnsi="Arial" w:cs="Arial"/>
        </w:rPr>
        <w:t>,</w:t>
      </w:r>
    </w:p>
    <w:p w14:paraId="4CD995F7" w14:textId="34E35E79" w:rsidR="005766CF" w:rsidRPr="006E4888" w:rsidRDefault="005766CF" w:rsidP="005766CF">
      <w:pPr>
        <w:spacing w:after="0"/>
        <w:jc w:val="both"/>
        <w:rPr>
          <w:rStyle w:val="preformatted"/>
          <w:rFonts w:ascii="Arial" w:hAnsi="Arial" w:cs="Arial"/>
        </w:rPr>
      </w:pPr>
      <w:r w:rsidRPr="006E4888">
        <w:rPr>
          <w:rStyle w:val="preformatted"/>
          <w:rFonts w:ascii="Arial" w:hAnsi="Arial" w:cs="Arial"/>
        </w:rPr>
        <w:t>zastoupen</w:t>
      </w:r>
      <w:r w:rsidR="002B6A1A" w:rsidRPr="006E4888">
        <w:rPr>
          <w:rStyle w:val="preformatted"/>
          <w:rFonts w:ascii="Arial" w:hAnsi="Arial" w:cs="Arial"/>
        </w:rPr>
        <w:t>é</w:t>
      </w:r>
      <w:r w:rsidRPr="006E4888">
        <w:rPr>
          <w:rStyle w:val="preformatted"/>
          <w:rFonts w:ascii="Arial" w:hAnsi="Arial" w:cs="Arial"/>
        </w:rPr>
        <w:t xml:space="preserve"> předsedou výboru </w:t>
      </w:r>
      <w:r w:rsidR="00A24CAE">
        <w:rPr>
          <w:rStyle w:val="preformatted"/>
          <w:rFonts w:ascii="Arial" w:hAnsi="Arial" w:cs="Arial"/>
        </w:rPr>
        <w:t>Ing. Martinem Uherem,</w:t>
      </w:r>
    </w:p>
    <w:p w14:paraId="544CC218" w14:textId="77777777" w:rsidR="005766CF" w:rsidRPr="002B6A1A" w:rsidRDefault="005766CF" w:rsidP="006E4888">
      <w:pPr>
        <w:spacing w:after="0"/>
        <w:jc w:val="both"/>
        <w:rPr>
          <w:rStyle w:val="preformatted"/>
          <w:rFonts w:ascii="Arial" w:hAnsi="Arial" w:cs="Arial"/>
        </w:rPr>
      </w:pP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2AC8D55" w14:textId="2AE11F08"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 9, PSČ 130 85</w:t>
      </w:r>
      <w:r w:rsidR="00AC4A5E" w:rsidRPr="00703625">
        <w:rPr>
          <w:rFonts w:ascii="Arial" w:hAnsi="Arial" w:cs="Arial"/>
        </w:rPr>
        <w:t xml:space="preserve">, zastoupená </w:t>
      </w:r>
      <w:r w:rsidR="00B25FE7" w:rsidRPr="00B25FE7">
        <w:rPr>
          <w:rFonts w:ascii="Arial" w:hAnsi="Arial" w:cs="Arial"/>
        </w:rPr>
        <w:t>RNDr. Janem Maternou, Ph.D., členem rady Městské části Praha 3,</w:t>
      </w:r>
    </w:p>
    <w:p w14:paraId="70B6D436" w14:textId="34AA86B0"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00339730" w14:textId="77777777" w:rsidR="00B25FE7" w:rsidRPr="006E4888" w:rsidRDefault="00B25FE7" w:rsidP="00B25FE7">
      <w:pPr>
        <w:rPr>
          <w:rStyle w:val="preformatted"/>
          <w:rFonts w:ascii="Arial" w:hAnsi="Arial" w:cs="Arial"/>
        </w:rPr>
      </w:pPr>
      <w:r w:rsidRPr="006E4888">
        <w:rPr>
          <w:rStyle w:val="preformatted"/>
          <w:rFonts w:ascii="Arial" w:hAnsi="Arial" w:cs="Arial"/>
        </w:rPr>
        <w:t>a</w:t>
      </w:r>
    </w:p>
    <w:p w14:paraId="78D04B80" w14:textId="77777777" w:rsidR="00B25FE7" w:rsidRPr="001516D4" w:rsidRDefault="00B25FE7" w:rsidP="00B25FE7">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9ED55A6" w14:textId="77777777" w:rsidR="00B25FE7" w:rsidRDefault="00B25FE7" w:rsidP="00B25FE7">
      <w:pPr>
        <w:spacing w:after="0"/>
        <w:jc w:val="both"/>
        <w:rPr>
          <w:rFonts w:ascii="Arial" w:hAnsi="Arial" w:cs="Arial"/>
          <w:bCs/>
          <w:color w:val="333333"/>
          <w:shd w:val="clear" w:color="auto" w:fill="FFFFFF"/>
        </w:rPr>
      </w:pPr>
    </w:p>
    <w:p w14:paraId="50FBADBA" w14:textId="77777777" w:rsidR="00B25FE7" w:rsidRDefault="00B25FE7" w:rsidP="00B25FE7">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573527A2" w14:textId="77777777" w:rsidR="00B25FE7" w:rsidRDefault="00B25FE7" w:rsidP="00B25FE7">
      <w:pPr>
        <w:spacing w:after="0"/>
        <w:jc w:val="both"/>
        <w:rPr>
          <w:rFonts w:ascii="Arial" w:hAnsi="Arial" w:cs="Arial"/>
          <w:bCs/>
        </w:rPr>
      </w:pPr>
      <w:r>
        <w:rPr>
          <w:rFonts w:ascii="Arial" w:hAnsi="Arial" w:cs="Arial"/>
          <w:bCs/>
        </w:rPr>
        <w:t>(společně dále označovány jako „Účastníci“)</w:t>
      </w:r>
    </w:p>
    <w:p w14:paraId="0CFDD07A" w14:textId="77777777" w:rsidR="00B25FE7" w:rsidRPr="006E4888" w:rsidRDefault="00B25FE7" w:rsidP="006A0E06">
      <w:pPr>
        <w:rPr>
          <w:rFonts w:ascii="Arial" w:hAnsi="Arial" w:cs="Arial"/>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703625" w:rsidRDefault="00AC4A5E" w:rsidP="006A0E06">
      <w:pPr>
        <w:jc w:val="center"/>
        <w:rPr>
          <w:rStyle w:val="preformatted"/>
          <w:rFonts w:ascii="Arial" w:hAnsi="Arial" w:cs="Arial"/>
          <w:b/>
          <w:sz w:val="36"/>
          <w:szCs w:val="36"/>
        </w:rPr>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2D0B7B16" w:rsidR="006A0E06" w:rsidRPr="00703625" w:rsidRDefault="006A0E06" w:rsidP="006A0E06">
      <w:pPr>
        <w:pStyle w:val="Odstavecseseznamem"/>
        <w:numPr>
          <w:ilvl w:val="0"/>
          <w:numId w:val="2"/>
        </w:numPr>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r w:rsidR="00A24CAE">
        <w:rPr>
          <w:rFonts w:ascii="Arial" w:hAnsi="Arial" w:cs="Arial"/>
          <w:color w:val="333333"/>
          <w:shd w:val="clear" w:color="auto" w:fill="FFFFFF"/>
        </w:rPr>
        <w:t xml:space="preserve">č.p. 97, 98, 99 </w:t>
      </w:r>
      <w:r w:rsidR="00A24CAE" w:rsidRPr="007D2C3C">
        <w:rPr>
          <w:rFonts w:ascii="Arial" w:hAnsi="Arial" w:cs="Arial"/>
          <w:color w:val="333333"/>
          <w:shd w:val="clear" w:color="auto" w:fill="FFFFFF"/>
        </w:rPr>
        <w:t xml:space="preserve"> </w:t>
      </w:r>
      <w:r w:rsidR="00A24CAE" w:rsidRPr="00FD309B">
        <w:rPr>
          <w:rFonts w:ascii="Arial" w:hAnsi="Arial" w:cs="Arial"/>
          <w:color w:val="333333"/>
          <w:shd w:val="clear" w:color="auto" w:fill="FFFFFF"/>
        </w:rPr>
        <w:t>– bytový dům, stojící na pozemku parc. č. 4390/7</w:t>
      </w:r>
      <w:r w:rsidR="00FD309B">
        <w:rPr>
          <w:rFonts w:ascii="Arial" w:hAnsi="Arial" w:cs="Arial"/>
          <w:color w:val="333333"/>
          <w:shd w:val="clear" w:color="auto" w:fill="FFFFFF"/>
        </w:rPr>
        <w:t xml:space="preserve"> </w:t>
      </w:r>
      <w:r w:rsidR="00A24CAE" w:rsidRPr="00FD309B">
        <w:rPr>
          <w:rFonts w:ascii="Arial" w:hAnsi="Arial" w:cs="Arial"/>
          <w:color w:val="333333"/>
          <w:shd w:val="clear" w:color="auto" w:fill="FFFFFF"/>
        </w:rPr>
        <w:t>– zastavěná plocha a nádvoří</w:t>
      </w:r>
      <w:r w:rsidRPr="00376F52">
        <w:rPr>
          <w:rFonts w:ascii="Arial" w:hAnsi="Arial" w:cs="Arial"/>
          <w:color w:val="333333"/>
          <w:shd w:val="clear" w:color="auto" w:fill="FFFFFF"/>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A0E06">
      <w:pPr>
        <w:pStyle w:val="Odstavecseseznamem"/>
        <w:jc w:val="both"/>
        <w:rPr>
          <w:rFonts w:ascii="Arial" w:hAnsi="Arial" w:cs="Arial"/>
          <w:color w:val="333333"/>
          <w:shd w:val="clear" w:color="auto" w:fill="FFFFFF"/>
        </w:rPr>
      </w:pPr>
    </w:p>
    <w:p w14:paraId="3E7A5386" w14:textId="4D228FCF" w:rsidR="006A0E06" w:rsidRPr="006E4888" w:rsidRDefault="006A0E06" w:rsidP="006A0E06">
      <w:pPr>
        <w:pStyle w:val="Odstavecseseznamem"/>
        <w:numPr>
          <w:ilvl w:val="0"/>
          <w:numId w:val="2"/>
        </w:numPr>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FD309B" w:rsidRPr="00FD309B">
        <w:rPr>
          <w:rFonts w:ascii="Arial" w:hAnsi="Arial" w:cs="Arial"/>
          <w:color w:val="333333"/>
          <w:shd w:val="clear" w:color="auto" w:fill="FFFFFF"/>
        </w:rPr>
        <w:t>31.5. 2011 prohlášení vlastníka, jímž mj. v budově č.p.</w:t>
      </w:r>
      <w:r w:rsidR="00FD309B">
        <w:rPr>
          <w:rFonts w:ascii="Arial" w:hAnsi="Arial" w:cs="Arial"/>
          <w:color w:val="333333"/>
          <w:shd w:val="clear" w:color="auto" w:fill="FFFFFF"/>
        </w:rPr>
        <w:t xml:space="preserve"> </w:t>
      </w:r>
      <w:r w:rsidR="00FD309B" w:rsidRPr="00FD309B">
        <w:rPr>
          <w:rFonts w:ascii="Arial" w:hAnsi="Arial" w:cs="Arial"/>
          <w:color w:val="333333"/>
          <w:shd w:val="clear" w:color="auto" w:fill="FFFFFF"/>
        </w:rPr>
        <w:t>97, 98, 99</w:t>
      </w:r>
      <w:r w:rsidR="00FD309B">
        <w:rPr>
          <w:rFonts w:ascii="Arial" w:hAnsi="Arial" w:cs="Arial"/>
          <w:color w:val="333333"/>
          <w:shd w:val="clear" w:color="auto" w:fill="FFFFFF"/>
        </w:rPr>
        <w:t xml:space="preserve"> </w:t>
      </w:r>
      <w:r w:rsidR="00FD309B" w:rsidRPr="00FD309B">
        <w:rPr>
          <w:rFonts w:ascii="Arial" w:hAnsi="Arial" w:cs="Arial"/>
          <w:color w:val="333333"/>
          <w:shd w:val="clear" w:color="auto" w:fill="FFFFFF"/>
        </w:rPr>
        <w:t>– bytový dům</w:t>
      </w:r>
      <w:r w:rsidR="00FD309B">
        <w:rPr>
          <w:rStyle w:val="preformatted"/>
          <w:rFonts w:ascii="Tahoma" w:hAnsi="Tahoma" w:cs="Tahoma"/>
        </w:rPr>
        <w:t xml:space="preserve">, stojící na pozemku parc. </w:t>
      </w:r>
      <w:r w:rsidR="00FD309B" w:rsidRPr="000A4A2E">
        <w:rPr>
          <w:rFonts w:ascii="Arial" w:hAnsi="Arial" w:cs="Arial"/>
          <w:color w:val="333333"/>
          <w:shd w:val="clear" w:color="auto" w:fill="FFFFFF"/>
        </w:rPr>
        <w:t>č. 4390/7 – zastavěná</w:t>
      </w:r>
      <w:r w:rsidR="00FD309B">
        <w:rPr>
          <w:rStyle w:val="preformatted"/>
          <w:rFonts w:ascii="Tahoma" w:hAnsi="Tahoma" w:cs="Tahoma"/>
        </w:rPr>
        <w:t xml:space="preserve"> plocha a nádvoří</w:t>
      </w:r>
      <w:r w:rsidRPr="006E4888">
        <w:rPr>
          <w:rFonts w:ascii="Arial" w:hAnsi="Arial" w:cs="Arial"/>
          <w:color w:val="333333"/>
          <w:shd w:val="clear" w:color="auto" w:fill="FFFFFF"/>
        </w:rPr>
        <w:t>, 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dovy (dále jen „Prohlášení“). V </w:t>
      </w:r>
      <w:r w:rsidRPr="006E4888">
        <w:rPr>
          <w:rFonts w:ascii="Arial" w:hAnsi="Arial" w:cs="Arial"/>
          <w:color w:val="333333"/>
          <w:shd w:val="clear" w:color="auto" w:fill="FFFFFF"/>
        </w:rPr>
        <w:t xml:space="preserve">čl. III. odst. 2 Prohlášení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r w:rsidR="00FD309B">
        <w:rPr>
          <w:rFonts w:ascii="Arial" w:hAnsi="Arial" w:cs="Arial"/>
          <w:color w:val="333333"/>
          <w:shd w:val="clear" w:color="auto" w:fill="FFFFFF"/>
        </w:rPr>
        <w:t>č.p. 97, 98, 99</w:t>
      </w:r>
      <w:r w:rsidRPr="006E4888">
        <w:rPr>
          <w:rFonts w:ascii="Arial" w:hAnsi="Arial" w:cs="Arial"/>
          <w:color w:val="333333"/>
          <w:shd w:val="clear" w:color="auto" w:fill="FFFFFF"/>
        </w:rPr>
        <w:t xml:space="preserve"> určenou pro společné užívání není technologické zařízení kotelny</w:t>
      </w:r>
      <w:r w:rsidR="00703625" w:rsidRPr="006E4888">
        <w:rPr>
          <w:rFonts w:ascii="Arial" w:hAnsi="Arial" w:cs="Arial"/>
          <w:color w:val="333333"/>
          <w:shd w:val="clear" w:color="auto" w:fill="FFFFFF"/>
        </w:rPr>
        <w:t xml:space="preserve">, která se v budově </w:t>
      </w:r>
      <w:r w:rsidR="00FD309B">
        <w:rPr>
          <w:rFonts w:ascii="Arial" w:hAnsi="Arial" w:cs="Arial"/>
          <w:color w:val="333333"/>
          <w:shd w:val="clear" w:color="auto" w:fill="FFFFFF"/>
        </w:rPr>
        <w:t>č.p. 97, 98, 99</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A0E06">
      <w:pPr>
        <w:pStyle w:val="Odstavecseseznamem"/>
        <w:rPr>
          <w:rFonts w:ascii="Arial" w:hAnsi="Arial" w:cs="Arial"/>
        </w:rPr>
      </w:pPr>
    </w:p>
    <w:p w14:paraId="2538CFEB" w14:textId="571D83D4" w:rsidR="00AC4A5E" w:rsidRPr="00F343BB" w:rsidRDefault="006A0E06" w:rsidP="00AC4A5E">
      <w:pPr>
        <w:pStyle w:val="Odstavecseseznamem"/>
        <w:numPr>
          <w:ilvl w:val="0"/>
          <w:numId w:val="2"/>
        </w:numPr>
        <w:jc w:val="both"/>
        <w:rPr>
          <w:rFonts w:ascii="Arial" w:hAnsi="Arial" w:cs="Arial"/>
          <w:b/>
        </w:rPr>
      </w:pPr>
      <w:r w:rsidRPr="00703625">
        <w:rPr>
          <w:rFonts w:ascii="Arial" w:hAnsi="Arial" w:cs="Arial"/>
        </w:rPr>
        <w:t xml:space="preserve">Účastníci této dohody shodně prohlašují, že </w:t>
      </w:r>
      <w:r w:rsidR="00FA365D">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703625">
        <w:rPr>
          <w:rFonts w:ascii="Arial" w:hAnsi="Arial" w:cs="Arial"/>
        </w:rPr>
        <w:t xml:space="preserve">v článku III. odst. 2 </w:t>
      </w:r>
      <w:r w:rsidR="00154AAD" w:rsidRPr="00703625">
        <w:rPr>
          <w:rFonts w:ascii="Arial" w:hAnsi="Arial" w:cs="Arial"/>
        </w:rPr>
        <w:t xml:space="preserve">a v článku VI. odst. 2 </w:t>
      </w:r>
      <w:r w:rsidR="00FA365D">
        <w:rPr>
          <w:rFonts w:ascii="Arial" w:hAnsi="Arial" w:cs="Arial"/>
        </w:rPr>
        <w:t xml:space="preserve">Prohlášení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w:t>
      </w:r>
      <w:r w:rsidR="00AC4A5E" w:rsidRPr="00703625">
        <w:rPr>
          <w:rFonts w:ascii="Arial" w:hAnsi="Arial" w:cs="Arial"/>
        </w:rPr>
        <w:lastRenderedPageBreak/>
        <w:t xml:space="preserve">za následek vyloučení zákonného pravidla obsaženého v § 120 zákona č. 40/1964 Sb., dle kterého je součástí věci vše, co k ní podle její povahy náleží a nemůže být odděleno, aniž by se tím věc znehodnotila, a zároveň je v rozporu s ust.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61BCB59" w14:textId="77777777" w:rsidR="000A4A2E" w:rsidRPr="00F343BB" w:rsidRDefault="000A4A2E" w:rsidP="00F343BB">
      <w:pPr>
        <w:pStyle w:val="Odstavecseseznamem"/>
        <w:rPr>
          <w:rFonts w:ascii="Arial" w:hAnsi="Arial" w:cs="Arial"/>
          <w:b/>
        </w:rPr>
      </w:pPr>
    </w:p>
    <w:p w14:paraId="6641DA5F" w14:textId="17D9F0D4" w:rsidR="009E2258" w:rsidRDefault="000A4A2E" w:rsidP="00BE7098">
      <w:pPr>
        <w:pStyle w:val="Odstavecseseznamem"/>
        <w:numPr>
          <w:ilvl w:val="0"/>
          <w:numId w:val="2"/>
        </w:numPr>
        <w:jc w:val="both"/>
        <w:rPr>
          <w:rFonts w:ascii="Arial" w:hAnsi="Arial" w:cs="Arial"/>
          <w:bCs/>
        </w:rPr>
      </w:pPr>
      <w:r w:rsidRPr="009E2258">
        <w:rPr>
          <w:rFonts w:ascii="Arial" w:hAnsi="Arial" w:cs="Arial"/>
          <w:bCs/>
        </w:rPr>
        <w:t>Účastníci této dohody</w:t>
      </w:r>
      <w:r w:rsidR="009E2258" w:rsidRPr="009E2258">
        <w:rPr>
          <w:rFonts w:ascii="Arial" w:hAnsi="Arial" w:cs="Arial"/>
          <w:bCs/>
        </w:rPr>
        <w:t xml:space="preserve"> vzhledem k výše uvedenému projevují vůli narovnat důsledky výše uvedené vady Prohlášení a zároveň narovnat vzájemné vztahy s tím související. </w:t>
      </w:r>
      <w:r w:rsidR="009E2258" w:rsidRPr="00BE7098">
        <w:rPr>
          <w:rFonts w:ascii="Arial" w:hAnsi="Arial" w:cs="Arial"/>
          <w:b/>
          <w:bCs/>
        </w:rPr>
        <w:t>Za účelem naplnění záměru narovnání účastníci uzavírají tuto Dohodu o narovnání</w:t>
      </w:r>
      <w:r w:rsidR="009E2258">
        <w:rPr>
          <w:rFonts w:ascii="Arial" w:hAnsi="Arial" w:cs="Arial"/>
          <w:bCs/>
        </w:rPr>
        <w:t xml:space="preserve"> </w:t>
      </w:r>
      <w:r w:rsidR="009E2258" w:rsidRPr="009E2258">
        <w:rPr>
          <w:rFonts w:ascii="Arial" w:hAnsi="Arial" w:cs="Arial"/>
          <w:bCs/>
        </w:rPr>
        <w:t xml:space="preserve">(dále též jen </w:t>
      </w:r>
      <w:r w:rsidR="009E2258" w:rsidRPr="00BE7098">
        <w:rPr>
          <w:rFonts w:ascii="Arial" w:hAnsi="Arial" w:cs="Arial"/>
          <w:b/>
          <w:bCs/>
        </w:rPr>
        <w:t>Dohoda</w:t>
      </w:r>
      <w:r w:rsidR="009E2258" w:rsidRPr="009E2258">
        <w:rPr>
          <w:rFonts w:ascii="Arial" w:hAnsi="Arial" w:cs="Arial"/>
          <w:bCs/>
        </w:rPr>
        <w:t>).</w:t>
      </w:r>
      <w:r w:rsidRPr="009E2258">
        <w:rPr>
          <w:rFonts w:ascii="Arial" w:hAnsi="Arial" w:cs="Arial"/>
          <w:bCs/>
        </w:rPr>
        <w:t xml:space="preserve"> </w:t>
      </w:r>
    </w:p>
    <w:p w14:paraId="09EC614F" w14:textId="77777777" w:rsidR="009E2258" w:rsidRPr="00BE7098" w:rsidRDefault="009E2258" w:rsidP="00BE7098">
      <w:pPr>
        <w:pStyle w:val="Odstavecseseznamem"/>
        <w:rPr>
          <w:rFonts w:ascii="Arial" w:hAnsi="Arial" w:cs="Arial"/>
          <w:bCs/>
        </w:rPr>
      </w:pPr>
    </w:p>
    <w:p w14:paraId="1EF8A4AC" w14:textId="77777777" w:rsidR="009E2258" w:rsidRPr="00BE7098" w:rsidRDefault="009E2258" w:rsidP="00BE7098">
      <w:pPr>
        <w:ind w:left="360"/>
        <w:jc w:val="both"/>
        <w:rPr>
          <w:rFonts w:ascii="Arial" w:hAnsi="Arial" w:cs="Arial"/>
          <w:bCs/>
        </w:rPr>
      </w:pPr>
    </w:p>
    <w:p w14:paraId="38F1565C" w14:textId="77777777" w:rsidR="009E2258" w:rsidRPr="00BE7098" w:rsidRDefault="009E2258" w:rsidP="00BE7098">
      <w:pPr>
        <w:pStyle w:val="Odstavecseseznamem"/>
        <w:rPr>
          <w:rFonts w:ascii="Arial" w:hAnsi="Arial" w:cs="Arial"/>
          <w:bCs/>
        </w:rPr>
      </w:pPr>
    </w:p>
    <w:p w14:paraId="051DAD31" w14:textId="77777777" w:rsidR="00185542" w:rsidRPr="006E4888" w:rsidRDefault="00185542" w:rsidP="006A0E06">
      <w:pPr>
        <w:pStyle w:val="Odstavecseseznamem"/>
        <w:rPr>
          <w:rStyle w:val="preformatted"/>
          <w:rFonts w:ascii="Arial" w:hAnsi="Arial" w:cs="Arial"/>
          <w:b/>
          <w:bCs/>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6E4629E"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 xml:space="preserve">na straně jedné a Společenství na straně druhé tímto uznávají a </w:t>
      </w:r>
      <w:r w:rsidR="00376F52">
        <w:rPr>
          <w:rFonts w:ascii="Arial" w:eastAsia="Calibri" w:hAnsi="Arial" w:cs="Arial"/>
          <w:color w:val="000000"/>
          <w:lang w:eastAsia="cs-CZ"/>
        </w:rPr>
        <w:t>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61BC2F66"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Prohlášení, kterým byly v budově č.p.</w:t>
      </w:r>
      <w:r w:rsidR="00703625">
        <w:rPr>
          <w:rFonts w:ascii="Arial" w:hAnsi="Arial" w:cs="Arial"/>
        </w:rPr>
        <w:t xml:space="preserve"> </w:t>
      </w:r>
      <w:r w:rsidR="00FD309B" w:rsidRPr="00FD309B">
        <w:rPr>
          <w:rFonts w:ascii="Arial" w:hAnsi="Arial" w:cs="Arial"/>
        </w:rPr>
        <w:t>97, 98, 99</w:t>
      </w:r>
      <w:r w:rsidR="009141D1" w:rsidRPr="00703625">
        <w:rPr>
          <w:rFonts w:ascii="Arial" w:hAnsi="Arial" w:cs="Arial"/>
        </w:rPr>
        <w:t xml:space="preserve">, bytový dům, stojící na pozemku </w:t>
      </w:r>
      <w:r w:rsidR="00FD309B" w:rsidRPr="00FD309B">
        <w:rPr>
          <w:rFonts w:ascii="Arial" w:hAnsi="Arial" w:cs="Arial"/>
        </w:rPr>
        <w:t>parc. č. 4390/7</w:t>
      </w:r>
      <w:r w:rsidR="009141D1" w:rsidRPr="00703625">
        <w:rPr>
          <w:rFonts w:ascii="Arial" w:hAnsi="Arial" w:cs="Arial"/>
        </w:rPr>
        <w:t xml:space="preserve"> – zastavěná plocha </w:t>
      </w:r>
      <w:r w:rsidR="00703625" w:rsidRPr="00703625">
        <w:rPr>
          <w:rFonts w:ascii="Arial" w:hAnsi="Arial" w:cs="Arial"/>
        </w:rPr>
        <w:t>a</w:t>
      </w:r>
      <w:r w:rsidR="00703625">
        <w:rPr>
          <w:rFonts w:ascii="Arial" w:hAnsi="Arial" w:cs="Arial"/>
        </w:rPr>
        <w:t> </w:t>
      </w:r>
      <w:r w:rsidR="009141D1" w:rsidRPr="00703625">
        <w:rPr>
          <w:rFonts w:ascii="Arial" w:hAnsi="Arial" w:cs="Arial"/>
        </w:rPr>
        <w:t>nádvoří,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77777777" w:rsidR="006F535C" w:rsidRPr="00703625" w:rsidRDefault="006A0E06" w:rsidP="006F535C">
      <w:pPr>
        <w:pStyle w:val="Odstavecseseznamem"/>
        <w:numPr>
          <w:ilvl w:val="0"/>
          <w:numId w:val="4"/>
        </w:numPr>
        <w:jc w:val="both"/>
        <w:rPr>
          <w:rFonts w:ascii="Arial" w:hAnsi="Arial" w:cs="Arial"/>
          <w:i/>
        </w:rPr>
      </w:pPr>
      <w:r w:rsidRPr="00703625">
        <w:rPr>
          <w:rFonts w:ascii="Arial" w:hAnsi="Arial" w:cs="Arial"/>
        </w:rPr>
        <w:t>Čl. III. odst. 2 Prohlášení: „</w:t>
      </w:r>
      <w:r w:rsidRPr="00703625">
        <w:rPr>
          <w:rFonts w:ascii="Arial" w:hAnsi="Arial" w:cs="Arial"/>
          <w:i/>
        </w:rPr>
        <w:t>Technologické zařízení kotelny (plynové kotle, zásobník vody, čerpadla, expanzní nádoba, úpravna vody, vzduchotechnika řídící jednotka a ventily) není předmětem převodu a zůstává i nadále ve vlastnictví Městské části Praha 3</w:t>
      </w:r>
      <w:r w:rsidRPr="00703625">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77777777" w:rsidR="007E6550" w:rsidRPr="00703625" w:rsidRDefault="006A0E06" w:rsidP="007E6550">
      <w:pPr>
        <w:pStyle w:val="Odstavecseseznamem"/>
        <w:numPr>
          <w:ilvl w:val="0"/>
          <w:numId w:val="4"/>
        </w:numPr>
        <w:jc w:val="both"/>
        <w:rPr>
          <w:rFonts w:ascii="Arial" w:hAnsi="Arial" w:cs="Arial"/>
        </w:rPr>
      </w:pPr>
      <w:r w:rsidRPr="00703625">
        <w:rPr>
          <w:rFonts w:ascii="Arial" w:hAnsi="Arial" w:cs="Arial"/>
        </w:rPr>
        <w:t xml:space="preserve">Čl. VI. odst. 2 </w:t>
      </w:r>
      <w:r w:rsidRPr="002B6A1A">
        <w:rPr>
          <w:rFonts w:ascii="Arial" w:hAnsi="Arial" w:cs="Arial"/>
        </w:rPr>
        <w:t>Prohlášení: „</w:t>
      </w:r>
      <w:r w:rsidRPr="002B6A1A">
        <w:rPr>
          <w:rFonts w:ascii="Arial" w:hAnsi="Arial" w:cs="Arial"/>
          <w:i/>
        </w:rPr>
        <w:t xml:space="preserve">Na vlastníky jednotek a na jejich právní nástupce přechází závazek strpět bezúplatně umístění technologického zařízení kotelny, které je ve vlastnictví Městské části Praha 3 a </w:t>
      </w:r>
      <w:r w:rsidRPr="00703625">
        <w:rPr>
          <w:rFonts w:ascii="Arial" w:hAnsi="Arial" w:cs="Arial"/>
          <w:i/>
        </w:rPr>
        <w:t>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703625">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02F0539C" w14:textId="58C42737" w:rsidR="00376F52" w:rsidRDefault="00376F52" w:rsidP="007E6550">
      <w:pPr>
        <w:pStyle w:val="Odstavecseseznamem"/>
        <w:jc w:val="both"/>
        <w:rPr>
          <w:rFonts w:ascii="Arial" w:hAnsi="Arial" w:cs="Arial"/>
        </w:rPr>
      </w:pPr>
    </w:p>
    <w:p w14:paraId="0CFF7F2F" w14:textId="77777777" w:rsidR="009E2258" w:rsidRPr="00402A0A" w:rsidRDefault="009E2258" w:rsidP="009E2258">
      <w:pPr>
        <w:pStyle w:val="Odstavecseseznamem"/>
        <w:numPr>
          <w:ilvl w:val="0"/>
          <w:numId w:val="1"/>
        </w:numPr>
        <w:jc w:val="center"/>
        <w:rPr>
          <w:rFonts w:ascii="Arial" w:hAnsi="Arial" w:cs="Arial"/>
        </w:rPr>
      </w:pPr>
      <w:bookmarkStart w:id="1" w:name="_GoBack"/>
      <w:bookmarkEnd w:id="1"/>
      <w:r w:rsidRPr="00402A0A">
        <w:rPr>
          <w:rFonts w:ascii="Arial" w:hAnsi="Arial" w:cs="Arial"/>
        </w:rPr>
        <w:lastRenderedPageBreak/>
        <w:t>Předání kotelny</w:t>
      </w:r>
    </w:p>
    <w:p w14:paraId="782154E0" w14:textId="77777777" w:rsidR="00376F52" w:rsidRPr="00703625" w:rsidRDefault="00376F52" w:rsidP="00BE7098">
      <w:pPr>
        <w:pStyle w:val="Odstavecseseznamem"/>
        <w:rPr>
          <w:rFonts w:ascii="Arial" w:hAnsi="Arial" w:cs="Arial"/>
        </w:rPr>
      </w:pPr>
    </w:p>
    <w:p w14:paraId="770888EC" w14:textId="1552626F"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76F52" w:rsidRPr="00376F52">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3B2F7A" w:rsidRPr="00402A0A">
        <w:rPr>
          <w:rFonts w:ascii="Arial" w:eastAsia="Calibri" w:hAnsi="Arial" w:cs="Arial"/>
          <w:color w:val="000000"/>
          <w:lang w:eastAsia="cs-CZ"/>
        </w:rPr>
        <w:t xml:space="preserve"> </w:t>
      </w:r>
      <w:r w:rsidRPr="00402A0A">
        <w:rPr>
          <w:rFonts w:ascii="Arial" w:eastAsia="Calibri" w:hAnsi="Arial" w:cs="Arial"/>
          <w:color w:val="000000"/>
          <w:lang w:eastAsia="cs-CZ"/>
        </w:rPr>
        <w:t>technologické zařízení kotelny řádně předá</w:t>
      </w:r>
      <w:r w:rsidR="00146CE8">
        <w:rPr>
          <w:rFonts w:ascii="Arial" w:eastAsia="Calibri" w:hAnsi="Arial" w:cs="Arial"/>
          <w:color w:val="000000"/>
          <w:lang w:eastAsia="cs-CZ"/>
        </w:rPr>
        <w:t xml:space="preserve"> na základě předávacího protokolu</w:t>
      </w:r>
      <w:r w:rsidRPr="00402A0A">
        <w:rPr>
          <w:rFonts w:ascii="Arial" w:eastAsia="Calibri" w:hAnsi="Arial" w:cs="Arial"/>
          <w:color w:val="000000"/>
          <w:lang w:eastAsia="cs-CZ"/>
        </w:rPr>
        <w:t xml:space="preserve"> do správy Společenství jako společnou část budovy </w:t>
      </w:r>
      <w:r w:rsidR="00FD309B">
        <w:rPr>
          <w:rFonts w:ascii="Arial" w:hAnsi="Arial" w:cs="Arial"/>
          <w:color w:val="333333"/>
          <w:shd w:val="clear" w:color="auto" w:fill="FFFFFF"/>
        </w:rPr>
        <w:t xml:space="preserve">č.p. 97, 98, 99 </w:t>
      </w:r>
      <w:r w:rsidR="00FD309B" w:rsidRPr="007D2C3C">
        <w:rPr>
          <w:rFonts w:ascii="Arial" w:hAnsi="Arial" w:cs="Arial"/>
          <w:color w:val="333333"/>
          <w:shd w:val="clear" w:color="auto" w:fill="FFFFFF"/>
        </w:rPr>
        <w:t xml:space="preserve"> </w:t>
      </w:r>
      <w:r w:rsidR="00FD309B" w:rsidRPr="00FD309B">
        <w:rPr>
          <w:rFonts w:ascii="Arial" w:hAnsi="Arial" w:cs="Arial"/>
          <w:color w:val="333333"/>
          <w:shd w:val="clear" w:color="auto" w:fill="FFFFFF"/>
        </w:rPr>
        <w:t>– bytový dům, stojící na pozemku parc. č. 4390/7</w:t>
      </w:r>
      <w:r w:rsidR="00376F52">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0A4A2E">
        <w:rPr>
          <w:rFonts w:ascii="Arial" w:eastAsia="Calibri" w:hAnsi="Arial" w:cs="Arial"/>
          <w:color w:val="000000"/>
          <w:lang w:eastAsia="cs-CZ"/>
        </w:rPr>
        <w:t xml:space="preserve"> </w:t>
      </w:r>
    </w:p>
    <w:p w14:paraId="1D79CD22" w14:textId="77777777" w:rsidR="007A2E4F" w:rsidRDefault="007A2E4F" w:rsidP="00D31B5D">
      <w:pPr>
        <w:pStyle w:val="Odstavecseseznamem"/>
        <w:jc w:val="both"/>
        <w:rPr>
          <w:rStyle w:val="preformatted"/>
          <w:rFonts w:ascii="Arial" w:hAnsi="Arial" w:cs="Arial"/>
          <w:b/>
          <w:bCs/>
        </w:rPr>
      </w:pPr>
    </w:p>
    <w:p w14:paraId="32429965" w14:textId="77777777" w:rsidR="00FD309B" w:rsidRPr="00402A0A" w:rsidRDefault="00FD309B" w:rsidP="00D31B5D">
      <w:pPr>
        <w:pStyle w:val="Odstavecseseznamem"/>
        <w:jc w:val="both"/>
        <w:rPr>
          <w:rStyle w:val="preformatted"/>
          <w:rFonts w:ascii="Arial" w:hAnsi="Arial" w:cs="Arial"/>
          <w:b/>
          <w:bCs/>
        </w:rPr>
      </w:pP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99CB71" w:rsidR="007A53FB" w:rsidRPr="00703625" w:rsidRDefault="002F6F4E"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sidR="007E06D4" w:rsidRPr="00703625">
        <w:rPr>
          <w:rStyle w:val="preformatted"/>
          <w:rFonts w:ascii="Arial" w:hAnsi="Arial" w:cs="Arial"/>
        </w:rPr>
        <w:t xml:space="preserve">. </w:t>
      </w:r>
      <w:r>
        <w:rPr>
          <w:rStyle w:val="preformatted"/>
          <w:rFonts w:ascii="Arial" w:hAnsi="Arial" w:cs="Arial"/>
        </w:rPr>
        <w:t xml:space="preserve">Městská část a SMP na straně jedné a Společenství na straně druhé </w:t>
      </w:r>
      <w:r w:rsidR="007A53FB" w:rsidRPr="00703625">
        <w:rPr>
          <w:rStyle w:val="preformatted"/>
          <w:rFonts w:ascii="Arial" w:hAnsi="Arial" w:cs="Arial"/>
        </w:rPr>
        <w:t>prohlašuj</w:t>
      </w:r>
      <w:r w:rsidR="007E06D4" w:rsidRPr="00703625">
        <w:rPr>
          <w:rStyle w:val="preformatted"/>
          <w:rFonts w:ascii="Arial" w:hAnsi="Arial" w:cs="Arial"/>
        </w:rPr>
        <w:t>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A8E6295" w14:textId="77777777" w:rsidR="006A0E06" w:rsidRPr="00703625" w:rsidRDefault="006A0E06" w:rsidP="006A0E06">
      <w:pPr>
        <w:pStyle w:val="Odstavecseseznamem"/>
        <w:jc w:val="both"/>
        <w:rPr>
          <w:rStyle w:val="preformatted"/>
          <w:rFonts w:ascii="Arial" w:hAnsi="Arial" w:cs="Arial"/>
        </w:rPr>
      </w:pP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631E99DF"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7CB5E1A5"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2801E88A" w:rsidR="00AC0B6C" w:rsidRPr="00146CE8" w:rsidRDefault="00AC0B6C" w:rsidP="00146CE8">
      <w:pPr>
        <w:numPr>
          <w:ilvl w:val="0"/>
          <w:numId w:val="10"/>
        </w:numPr>
        <w:spacing w:after="0" w:line="240" w:lineRule="auto"/>
        <w:jc w:val="both"/>
        <w:rPr>
          <w:rFonts w:ascii="Arial" w:eastAsia="Calibri" w:hAnsi="Arial" w:cs="Arial"/>
          <w:color w:val="000000"/>
          <w:lang w:eastAsia="cs-CZ"/>
        </w:rPr>
      </w:pPr>
      <w:r w:rsidRPr="00146CE8">
        <w:rPr>
          <w:rFonts w:ascii="Arial" w:eastAsia="Calibri" w:hAnsi="Arial" w:cs="Arial"/>
          <w:color w:val="000000"/>
          <w:lang w:eastAsia="cs-CZ"/>
        </w:rPr>
        <w:t xml:space="preserve">Tato </w:t>
      </w:r>
      <w:r w:rsidR="00180985" w:rsidRPr="00146CE8">
        <w:rPr>
          <w:rFonts w:ascii="Arial" w:eastAsia="Calibri" w:hAnsi="Arial" w:cs="Arial"/>
          <w:color w:val="000000"/>
          <w:lang w:eastAsia="cs-CZ"/>
        </w:rPr>
        <w:t xml:space="preserve">Dohoda </w:t>
      </w:r>
      <w:r w:rsidRPr="00146CE8">
        <w:rPr>
          <w:rFonts w:ascii="Arial" w:eastAsia="Calibri" w:hAnsi="Arial" w:cs="Arial"/>
          <w:color w:val="000000"/>
          <w:lang w:eastAsia="cs-CZ"/>
        </w:rPr>
        <w:t xml:space="preserve">nabývá platnosti dnem jejího podpisu </w:t>
      </w:r>
      <w:r w:rsidR="00146CE8">
        <w:rPr>
          <w:rFonts w:ascii="Arial" w:eastAsia="Calibri" w:hAnsi="Arial" w:cs="Arial"/>
          <w:color w:val="000000"/>
          <w:lang w:eastAsia="cs-CZ"/>
        </w:rPr>
        <w:t xml:space="preserve">všemi Účastníky </w:t>
      </w:r>
      <w:r w:rsidRPr="00146CE8">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259BA196" w14:textId="6CE34467" w:rsidR="00146CE8" w:rsidRDefault="00146CE8" w:rsidP="00146CE8">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lastRenderedPageBreak/>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65C41289" w14:textId="77777777" w:rsidR="00146CE8" w:rsidRDefault="00146CE8" w:rsidP="00146CE8">
      <w:pPr>
        <w:spacing w:after="0" w:line="240" w:lineRule="auto"/>
        <w:ind w:left="405"/>
        <w:jc w:val="both"/>
        <w:rPr>
          <w:rFonts w:ascii="Arial" w:eastAsia="Calibri" w:hAnsi="Arial" w:cs="Arial"/>
          <w:color w:val="000000"/>
          <w:lang w:eastAsia="cs-CZ"/>
        </w:rPr>
      </w:pPr>
    </w:p>
    <w:p w14:paraId="72BF010F"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56AD9D9B" w:rsidR="006A0E06" w:rsidRPr="00703625" w:rsidRDefault="00146CE8"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3DF090FC" w14:textId="0BCC5F62" w:rsidR="006A0E06" w:rsidRPr="00703625" w:rsidRDefault="006A0E06"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46CE8">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r w:rsidR="00146CE8" w:rsidRPr="00146CE8">
        <w:rPr>
          <w:rFonts w:ascii="Arial" w:eastAsia="Calibri" w:hAnsi="Arial" w:cs="Arial"/>
          <w:color w:val="000000"/>
          <w:lang w:eastAsia="cs-CZ"/>
        </w:rPr>
        <w:t xml:space="preserve">Městská část obdrží dvě vyhotovení a ostatní Účastníci </w:t>
      </w:r>
      <w:r w:rsidRPr="00703625">
        <w:rPr>
          <w:rFonts w:ascii="Arial" w:eastAsia="Calibri" w:hAnsi="Arial" w:cs="Arial"/>
          <w:color w:val="000000"/>
          <w:lang w:eastAsia="cs-CZ"/>
        </w:rPr>
        <w:t xml:space="preserve">obdrží </w:t>
      </w:r>
      <w:r w:rsidR="00146CE8">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146CE8">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r w:rsidR="00146CE8">
        <w:rPr>
          <w:rFonts w:ascii="Arial" w:eastAsia="Calibri" w:hAnsi="Arial" w:cs="Arial"/>
          <w:color w:val="000000"/>
          <w:lang w:eastAsia="cs-CZ"/>
        </w:rPr>
        <w:t xml:space="preserve">. Přílohou této Dohody je </w:t>
      </w:r>
      <w:r w:rsidR="00146CE8" w:rsidRPr="001516D4">
        <w:rPr>
          <w:rFonts w:ascii="Arial" w:eastAsia="Calibri" w:hAnsi="Arial" w:cs="Arial"/>
          <w:color w:val="000000"/>
          <w:lang w:eastAsia="cs-CZ"/>
        </w:rPr>
        <w:t xml:space="preserve">plná moc </w:t>
      </w:r>
      <w:r w:rsidR="00146CE8">
        <w:rPr>
          <w:rFonts w:ascii="Arial" w:eastAsia="Calibri" w:hAnsi="Arial" w:cs="Arial"/>
          <w:color w:val="000000"/>
          <w:lang w:eastAsia="cs-CZ"/>
        </w:rPr>
        <w:t xml:space="preserve">zástupce Městské části Praha 3 </w:t>
      </w:r>
      <w:r w:rsidR="00146CE8" w:rsidRPr="001516D4">
        <w:rPr>
          <w:rFonts w:ascii="Arial" w:eastAsia="Calibri" w:hAnsi="Arial" w:cs="Arial"/>
          <w:color w:val="000000"/>
          <w:lang w:eastAsia="cs-CZ"/>
        </w:rPr>
        <w:t>ze dne 26.6.2019</w:t>
      </w:r>
      <w:r w:rsidR="00146CE8">
        <w:rPr>
          <w:rFonts w:ascii="Arial" w:eastAsia="Calibri" w:hAnsi="Arial" w:cs="Arial"/>
          <w:color w:val="000000"/>
          <w:lang w:eastAsia="cs-CZ"/>
        </w:rPr>
        <w:t>.</w:t>
      </w:r>
    </w:p>
    <w:p w14:paraId="50F6EC43" w14:textId="2B2B680E" w:rsidR="00C160FE" w:rsidRDefault="00C160FE" w:rsidP="006A0E06">
      <w:pPr>
        <w:jc w:val="both"/>
        <w:rPr>
          <w:rFonts w:ascii="Arial" w:hAnsi="Arial" w:cs="Arial"/>
          <w:b/>
          <w:color w:val="333333"/>
          <w:shd w:val="clear" w:color="auto" w:fill="FFFFFF"/>
        </w:rPr>
      </w:pPr>
    </w:p>
    <w:p w14:paraId="5CAC858C" w14:textId="77777777" w:rsidR="00FD309B" w:rsidRDefault="00FD309B" w:rsidP="00FD309B">
      <w:pPr>
        <w:jc w:val="both"/>
        <w:rPr>
          <w:rFonts w:ascii="Arial" w:hAnsi="Arial" w:cs="Arial"/>
        </w:rPr>
      </w:pPr>
      <w:r w:rsidRPr="00312449">
        <w:rPr>
          <w:rFonts w:ascii="Arial" w:hAnsi="Arial" w:cs="Arial"/>
          <w:b/>
          <w:color w:val="333333"/>
          <w:shd w:val="clear" w:color="auto" w:fill="FFFFFF"/>
        </w:rPr>
        <w:t>Společenství vlastníků domu Basilejské náměstí 97, 98, 99</w:t>
      </w:r>
    </w:p>
    <w:p w14:paraId="584C3381" w14:textId="77777777" w:rsidR="00032E8D" w:rsidRPr="00703625" w:rsidRDefault="00032E8D"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6F95837D" w14:textId="77777777" w:rsidR="006A0E06" w:rsidRPr="00703625" w:rsidRDefault="006A0E06" w:rsidP="006A0E06">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145B7094" w14:textId="77777777" w:rsidR="00D703F4" w:rsidRPr="00703625" w:rsidRDefault="00D703F4" w:rsidP="006A0E06">
      <w:pPr>
        <w:jc w:val="both"/>
        <w:rPr>
          <w:rFonts w:ascii="Arial" w:hAnsi="Arial" w:cs="Arial"/>
        </w:rPr>
      </w:pPr>
    </w:p>
    <w:p w14:paraId="37086499" w14:textId="77777777" w:rsidR="006A0E06" w:rsidRPr="00703625" w:rsidRDefault="006A0E06" w:rsidP="006A0E06">
      <w:pPr>
        <w:jc w:val="both"/>
        <w:rPr>
          <w:rFonts w:ascii="Arial" w:hAnsi="Arial" w:cs="Arial"/>
        </w:rPr>
      </w:pPr>
      <w:r w:rsidRPr="00703625">
        <w:rPr>
          <w:rFonts w:ascii="Arial" w:hAnsi="Arial" w:cs="Arial"/>
          <w:b/>
        </w:rPr>
        <w:t>Městská část Praha 3</w:t>
      </w:r>
    </w:p>
    <w:p w14:paraId="580811AE" w14:textId="77777777" w:rsidR="006A0E06" w:rsidRPr="00703625" w:rsidRDefault="006A0E06" w:rsidP="006A0E06">
      <w:pPr>
        <w:jc w:val="both"/>
        <w:rPr>
          <w:rFonts w:ascii="Arial" w:hAnsi="Arial" w:cs="Arial"/>
        </w:rPr>
      </w:pPr>
    </w:p>
    <w:p w14:paraId="489B20B8" w14:textId="77777777" w:rsidR="006A0E06" w:rsidRPr="00703625" w:rsidRDefault="006A0E06" w:rsidP="006A0E06">
      <w:pPr>
        <w:jc w:val="both"/>
        <w:rPr>
          <w:rFonts w:ascii="Arial" w:hAnsi="Arial" w:cs="Arial"/>
        </w:rPr>
      </w:pPr>
      <w:r w:rsidRPr="00703625">
        <w:rPr>
          <w:rFonts w:ascii="Arial" w:hAnsi="Arial" w:cs="Arial"/>
        </w:rPr>
        <w:t>V Praze dne ………………………………………</w:t>
      </w:r>
    </w:p>
    <w:p w14:paraId="2775940A" w14:textId="77777777" w:rsidR="00146CE8" w:rsidRDefault="00146CE8" w:rsidP="00146CE8">
      <w:pPr>
        <w:rPr>
          <w:rFonts w:ascii="Arial" w:hAnsi="Arial" w:cs="Arial"/>
        </w:rPr>
      </w:pPr>
    </w:p>
    <w:p w14:paraId="64BD0545" w14:textId="77777777" w:rsidR="00146CE8" w:rsidRDefault="00146CE8" w:rsidP="00146CE8">
      <w:pPr>
        <w:jc w:val="both"/>
        <w:rPr>
          <w:rFonts w:ascii="Arial" w:hAnsi="Arial" w:cs="Arial"/>
          <w:b/>
          <w:color w:val="333333"/>
          <w:shd w:val="clear" w:color="auto" w:fill="FFFFFF"/>
        </w:rPr>
      </w:pPr>
    </w:p>
    <w:p w14:paraId="42800667" w14:textId="77777777" w:rsidR="00146CE8" w:rsidRDefault="00146CE8" w:rsidP="00146CE8">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44826B32" w14:textId="77777777" w:rsidR="00146CE8" w:rsidRDefault="00146CE8" w:rsidP="00146CE8">
      <w:pPr>
        <w:jc w:val="both"/>
        <w:rPr>
          <w:rFonts w:ascii="Arial" w:hAnsi="Arial" w:cs="Arial"/>
          <w:b/>
          <w:color w:val="333333"/>
          <w:shd w:val="clear" w:color="auto" w:fill="FFFFFF"/>
        </w:rPr>
      </w:pPr>
    </w:p>
    <w:p w14:paraId="5A572578" w14:textId="77777777" w:rsidR="00146CE8" w:rsidRPr="00703625" w:rsidRDefault="00146CE8" w:rsidP="00146CE8">
      <w:pPr>
        <w:jc w:val="both"/>
        <w:rPr>
          <w:rFonts w:ascii="Arial" w:hAnsi="Arial" w:cs="Arial"/>
        </w:rPr>
      </w:pPr>
      <w:r w:rsidRPr="00703625">
        <w:rPr>
          <w:rFonts w:ascii="Arial" w:hAnsi="Arial" w:cs="Arial"/>
        </w:rPr>
        <w:t>V Praze dne …………………………………….</w:t>
      </w:r>
      <w:r w:rsidRPr="00703625">
        <w:rPr>
          <w:rFonts w:ascii="Arial" w:hAnsi="Arial" w:cs="Arial"/>
        </w:rPr>
        <w:tab/>
      </w:r>
      <w:r w:rsidRPr="00703625">
        <w:rPr>
          <w:rFonts w:ascii="Arial" w:hAnsi="Arial" w:cs="Arial"/>
        </w:rPr>
        <w:tab/>
      </w:r>
      <w:r w:rsidRPr="00703625">
        <w:rPr>
          <w:rFonts w:ascii="Arial" w:hAnsi="Arial" w:cs="Arial"/>
        </w:rPr>
        <w:tab/>
      </w:r>
      <w:r w:rsidRPr="00703625">
        <w:rPr>
          <w:rFonts w:ascii="Arial" w:hAnsi="Arial" w:cs="Arial"/>
        </w:rPr>
        <w:tab/>
      </w:r>
    </w:p>
    <w:p w14:paraId="5C45514C" w14:textId="77777777" w:rsidR="00146CE8" w:rsidRDefault="00146CE8" w:rsidP="00146CE8">
      <w:pPr>
        <w:jc w:val="both"/>
        <w:rPr>
          <w:rFonts w:ascii="Arial" w:hAnsi="Arial" w:cs="Arial"/>
          <w:b/>
          <w:color w:val="333333"/>
          <w:shd w:val="clear" w:color="auto" w:fill="FFFFFF"/>
        </w:rPr>
      </w:pPr>
    </w:p>
    <w:p w14:paraId="7962080A" w14:textId="77777777" w:rsidR="00682F0D" w:rsidRDefault="00682F0D" w:rsidP="00682F0D">
      <w:pPr>
        <w:jc w:val="both"/>
        <w:rPr>
          <w:rFonts w:ascii="Arial" w:hAnsi="Arial" w:cs="Arial"/>
          <w:bCs/>
          <w:color w:val="333333"/>
          <w:shd w:val="clear" w:color="auto" w:fill="FFFFFF"/>
        </w:rPr>
      </w:pPr>
      <w:r>
        <w:rPr>
          <w:rFonts w:ascii="Arial" w:hAnsi="Arial" w:cs="Arial"/>
          <w:bCs/>
          <w:color w:val="333333"/>
          <w:shd w:val="clear" w:color="auto" w:fill="FFFFFF"/>
        </w:rPr>
        <w:t>Doložka dle § 43 odst. 1 zákona č. 131/2000 Sb., o hlavním městě Praze, v platném znění, potvrzující splnění podmínek pro platnost právního jednání městské části Praha 3. Uzavření této Dohody bylo schváleno rozhodnutím ZMČ Praha 3, a to usnesením ze dne ……č. ……..</w:t>
      </w:r>
    </w:p>
    <w:p w14:paraId="02430AE3" w14:textId="185A3FAD" w:rsidR="00F84E50" w:rsidRPr="00D703F4" w:rsidRDefault="00F84E50" w:rsidP="00682F0D">
      <w:pPr>
        <w:jc w:val="both"/>
        <w:rPr>
          <w:rFonts w:ascii="Arial" w:hAnsi="Arial" w:cs="Arial"/>
          <w:bCs/>
          <w:color w:val="333333"/>
          <w:shd w:val="clear" w:color="auto" w:fill="FFFFFF"/>
        </w:rPr>
      </w:pPr>
    </w:p>
    <w:sectPr w:rsidR="00F84E50" w:rsidRPr="00D703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A47C7" w14:textId="77777777" w:rsidR="009E2258" w:rsidRDefault="009E2258" w:rsidP="00D46FB3">
      <w:pPr>
        <w:spacing w:after="0" w:line="240" w:lineRule="auto"/>
      </w:pPr>
      <w:r>
        <w:separator/>
      </w:r>
    </w:p>
  </w:endnote>
  <w:endnote w:type="continuationSeparator" w:id="0">
    <w:p w14:paraId="1CEC6423" w14:textId="77777777" w:rsidR="009E2258" w:rsidRDefault="009E2258"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07E0C40B" w:rsidR="009E2258" w:rsidRPr="00CF10E3" w:rsidRDefault="009E2258">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BE7098">
          <w:rPr>
            <w:rFonts w:ascii="Arial" w:hAnsi="Arial" w:cs="Arial"/>
            <w:noProof/>
          </w:rPr>
          <w:t>1</w:t>
        </w:r>
        <w:r w:rsidRPr="00CF10E3">
          <w:rPr>
            <w:rFonts w:ascii="Arial" w:hAnsi="Arial" w:cs="Arial"/>
          </w:rPr>
          <w:fldChar w:fldCharType="end"/>
        </w:r>
      </w:p>
    </w:sdtContent>
  </w:sdt>
  <w:p w14:paraId="4B5499F9" w14:textId="77777777" w:rsidR="009E2258" w:rsidRDefault="009E22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91D0" w14:textId="77777777" w:rsidR="009E2258" w:rsidRDefault="009E2258" w:rsidP="00D46FB3">
      <w:pPr>
        <w:spacing w:after="0" w:line="240" w:lineRule="auto"/>
      </w:pPr>
      <w:r>
        <w:separator/>
      </w:r>
    </w:p>
  </w:footnote>
  <w:footnote w:type="continuationSeparator" w:id="0">
    <w:p w14:paraId="11794863" w14:textId="77777777" w:rsidR="009E2258" w:rsidRDefault="009E2258" w:rsidP="00D4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06"/>
    <w:rsid w:val="000106CE"/>
    <w:rsid w:val="00017905"/>
    <w:rsid w:val="00032E8D"/>
    <w:rsid w:val="00081610"/>
    <w:rsid w:val="000A4A2E"/>
    <w:rsid w:val="000A6D2D"/>
    <w:rsid w:val="000C3396"/>
    <w:rsid w:val="000C44FC"/>
    <w:rsid w:val="001068C0"/>
    <w:rsid w:val="00111F30"/>
    <w:rsid w:val="001364EA"/>
    <w:rsid w:val="00146CE8"/>
    <w:rsid w:val="0015136F"/>
    <w:rsid w:val="00154AAD"/>
    <w:rsid w:val="00180985"/>
    <w:rsid w:val="00185542"/>
    <w:rsid w:val="00186AA6"/>
    <w:rsid w:val="001914B1"/>
    <w:rsid w:val="00205AEE"/>
    <w:rsid w:val="00233EA3"/>
    <w:rsid w:val="00254935"/>
    <w:rsid w:val="00281F4A"/>
    <w:rsid w:val="0029582B"/>
    <w:rsid w:val="002B6A1A"/>
    <w:rsid w:val="002D0931"/>
    <w:rsid w:val="002F6F4E"/>
    <w:rsid w:val="00300748"/>
    <w:rsid w:val="00306973"/>
    <w:rsid w:val="00346A2A"/>
    <w:rsid w:val="00376F52"/>
    <w:rsid w:val="00381B1B"/>
    <w:rsid w:val="003B2F7A"/>
    <w:rsid w:val="003C594A"/>
    <w:rsid w:val="003D2BA6"/>
    <w:rsid w:val="00402A0A"/>
    <w:rsid w:val="00454FBB"/>
    <w:rsid w:val="004C19B0"/>
    <w:rsid w:val="004C3268"/>
    <w:rsid w:val="004C4916"/>
    <w:rsid w:val="00522120"/>
    <w:rsid w:val="005766CF"/>
    <w:rsid w:val="00585424"/>
    <w:rsid w:val="00612C40"/>
    <w:rsid w:val="00643349"/>
    <w:rsid w:val="0064376B"/>
    <w:rsid w:val="00655E29"/>
    <w:rsid w:val="00682F0D"/>
    <w:rsid w:val="006A0E06"/>
    <w:rsid w:val="006A36D3"/>
    <w:rsid w:val="006C734B"/>
    <w:rsid w:val="006D0E49"/>
    <w:rsid w:val="006E4888"/>
    <w:rsid w:val="006F535C"/>
    <w:rsid w:val="006F60F9"/>
    <w:rsid w:val="00703625"/>
    <w:rsid w:val="007258C1"/>
    <w:rsid w:val="00733425"/>
    <w:rsid w:val="0075328B"/>
    <w:rsid w:val="007A2E4F"/>
    <w:rsid w:val="007A53FB"/>
    <w:rsid w:val="007D42B6"/>
    <w:rsid w:val="007D5742"/>
    <w:rsid w:val="007E06D4"/>
    <w:rsid w:val="007E6550"/>
    <w:rsid w:val="007F1624"/>
    <w:rsid w:val="007F7386"/>
    <w:rsid w:val="00842F3D"/>
    <w:rsid w:val="0085531E"/>
    <w:rsid w:val="008722C9"/>
    <w:rsid w:val="008D2619"/>
    <w:rsid w:val="008E02B3"/>
    <w:rsid w:val="008E29B4"/>
    <w:rsid w:val="008F3D03"/>
    <w:rsid w:val="009141D1"/>
    <w:rsid w:val="0099642B"/>
    <w:rsid w:val="009E2258"/>
    <w:rsid w:val="00A24CAE"/>
    <w:rsid w:val="00A346F4"/>
    <w:rsid w:val="00A40B00"/>
    <w:rsid w:val="00A45FDE"/>
    <w:rsid w:val="00AC0B6C"/>
    <w:rsid w:val="00AC4A5E"/>
    <w:rsid w:val="00AF0600"/>
    <w:rsid w:val="00B045CE"/>
    <w:rsid w:val="00B1261B"/>
    <w:rsid w:val="00B1683E"/>
    <w:rsid w:val="00B17D65"/>
    <w:rsid w:val="00B25FE7"/>
    <w:rsid w:val="00B50612"/>
    <w:rsid w:val="00B509D0"/>
    <w:rsid w:val="00B72CA6"/>
    <w:rsid w:val="00BE7098"/>
    <w:rsid w:val="00BF2184"/>
    <w:rsid w:val="00BF7378"/>
    <w:rsid w:val="00C160FE"/>
    <w:rsid w:val="00CC733E"/>
    <w:rsid w:val="00CE02B5"/>
    <w:rsid w:val="00CF10E3"/>
    <w:rsid w:val="00D07C82"/>
    <w:rsid w:val="00D227BB"/>
    <w:rsid w:val="00D31B5D"/>
    <w:rsid w:val="00D46FB3"/>
    <w:rsid w:val="00D703F4"/>
    <w:rsid w:val="00DC2AB6"/>
    <w:rsid w:val="00E71A8C"/>
    <w:rsid w:val="00EE175D"/>
    <w:rsid w:val="00F02A30"/>
    <w:rsid w:val="00F343BB"/>
    <w:rsid w:val="00F52563"/>
    <w:rsid w:val="00F8442E"/>
    <w:rsid w:val="00F84E50"/>
    <w:rsid w:val="00FA365D"/>
    <w:rsid w:val="00FB63FA"/>
    <w:rsid w:val="00FD309B"/>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241BF8FD-AD27-48C7-B097-0A3664BB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DCFC-10B1-4256-8ABD-2D4064AF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11C2EF31</Template>
  <TotalTime>19</TotalTime>
  <Pages>4</Pages>
  <Words>1439</Words>
  <Characters>8496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Musil</dc:creator>
  <cp:lastModifiedBy>Hegrová Alena (ÚMČ Praha 3)</cp:lastModifiedBy>
  <cp:revision>6</cp:revision>
  <dcterms:created xsi:type="dcterms:W3CDTF">2019-12-20T09:11:00Z</dcterms:created>
  <dcterms:modified xsi:type="dcterms:W3CDTF">2019-12-23T09:16:00Z</dcterms:modified>
</cp:coreProperties>
</file>