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F6" w:rsidRPr="00501EF6" w:rsidRDefault="00501EF6" w:rsidP="00501EF6">
      <w:pPr>
        <w:spacing w:after="240" w:line="240" w:lineRule="auto"/>
        <w:outlineLvl w:val="0"/>
        <w:rPr>
          <w:rFonts w:ascii="Verdana" w:eastAsia="Times New Roman" w:hAnsi="Verdana" w:cs="Arial"/>
          <w:kern w:val="36"/>
          <w:lang w:eastAsia="cs-CZ"/>
        </w:rPr>
      </w:pPr>
      <w:r w:rsidRPr="00501EF6">
        <w:rPr>
          <w:rFonts w:ascii="Verdana" w:eastAsia="Times New Roman" w:hAnsi="Verdana" w:cs="Arial"/>
          <w:kern w:val="36"/>
          <w:lang w:eastAsia="cs-CZ"/>
        </w:rPr>
        <w:t>Potvrzení objednávky č. OP131612944 na Megabooks</w:t>
      </w:r>
    </w:p>
    <w:tbl>
      <w:tblPr>
        <w:tblW w:w="8264" w:type="dxa"/>
        <w:tblCellSpacing w:w="0" w:type="dxa"/>
        <w:tblBorders>
          <w:top w:val="single" w:sz="4" w:space="0" w:color="6F8992"/>
          <w:left w:val="single" w:sz="4" w:space="0" w:color="6F8992"/>
          <w:bottom w:val="single" w:sz="4" w:space="0" w:color="6F8992"/>
          <w:right w:val="single" w:sz="4" w:space="0" w:color="6F8992"/>
        </w:tblBorders>
        <w:tblCellMar>
          <w:left w:w="0" w:type="dxa"/>
          <w:right w:w="0" w:type="dxa"/>
        </w:tblCellMar>
        <w:tblLook w:val="04A0"/>
      </w:tblPr>
      <w:tblGrid>
        <w:gridCol w:w="4137"/>
        <w:gridCol w:w="4127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gridSpan w:val="2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Informace o účtu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Jméno zákazníka: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Jakoubková Zdenka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4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zdenka.jakoubkova@zsjilovska.cz</w:t>
              </w:r>
            </w:hyperlink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Telefonní číslo: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604 440 234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Zákaznická skupina: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Výchozí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Zaregistrován: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Celkem objednávek / realizováno: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 / 0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8264" w:type="dxa"/>
        <w:tblCellSpacing w:w="0" w:type="dxa"/>
        <w:tblBorders>
          <w:top w:val="single" w:sz="4" w:space="0" w:color="6F8992"/>
          <w:left w:val="single" w:sz="4" w:space="0" w:color="6F8992"/>
          <w:bottom w:val="single" w:sz="4" w:space="0" w:color="6F8992"/>
          <w:right w:val="single" w:sz="4" w:space="0" w:color="6F8992"/>
        </w:tblBorders>
        <w:tblCellMar>
          <w:left w:w="0" w:type="dxa"/>
          <w:right w:w="0" w:type="dxa"/>
        </w:tblCellMar>
        <w:tblLook w:val="04A0"/>
      </w:tblPr>
      <w:tblGrid>
        <w:gridCol w:w="4137"/>
        <w:gridCol w:w="4127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gridSpan w:val="2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Doprava a platba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Způsob dopravy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Česká pošta – balík do 2 kg, bankovním převodem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Způsob platby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Bankovním převodem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Poplatek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75,- Kč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82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1"/>
        <w:gridCol w:w="2123"/>
        <w:gridCol w:w="1449"/>
        <w:gridCol w:w="1224"/>
        <w:gridCol w:w="530"/>
        <w:gridCol w:w="738"/>
        <w:gridCol w:w="468"/>
        <w:gridCol w:w="713"/>
        <w:gridCol w:w="829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Název produktu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Autor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Kód produktu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Cena za kus s DPH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DPH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Cena celkem</w:t>
            </w:r>
          </w:p>
        </w:tc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Cena celkem s DPH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5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Project Fourth Edition 4 Pracovní sešit s poslechovým CD a Project Online Practice</w:t>
              </w:r>
            </w:hyperlink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Hutchinson, T. - Trnová, M.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9780194764889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241,-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5 262,-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5 789,-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6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Project Fourth Edition 4 Učebnice</w:t>
              </w:r>
            </w:hyperlink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Hutchinson, T.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9780194764681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303,-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6 618,-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7 279,-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7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Project Fourth Edition 2 Pracovní sešit s poslechovým CD a Project Online Practice</w:t>
              </w:r>
            </w:hyperlink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Hutchinson, T. - Fricker, R. - Trnová, M.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9780194764865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241,-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16 884,-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18 572,-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8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Project Fourth Edition 2 Učebnice</w:t>
              </w:r>
            </w:hyperlink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Hutchinson, T.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9780194764667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77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303,-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21 231,-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23 354,-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9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Project Fourth Edition 1 Pracovní sešit s poslechovým CD a Project Online Practice</w:t>
              </w:r>
            </w:hyperlink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Hutchinson, T. - Hardy-Gould, J. - Trnová, M.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9780194764858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241,-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13 375,-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14 713,-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hyperlink r:id="rId10" w:tgtFrame="_blank" w:history="1">
              <w:r w:rsidRPr="00501EF6">
                <w:rPr>
                  <w:rFonts w:ascii="Arial" w:eastAsia="Times New Roman" w:hAnsi="Arial" w:cs="Arial"/>
                  <w:color w:val="1155CC"/>
                  <w:sz w:val="14"/>
                  <w:lang w:eastAsia="cs-CZ"/>
                </w:rPr>
                <w:t>Project Fourth Edition 1 Učebnice</w:t>
              </w:r>
            </w:hyperlink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Hutchinson, T.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9780194764650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61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303,-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16 820,-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18 501,-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Způsob dopravy: Česká pošta – balík do 2 kg, bankovním převodem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br/>
              <w:t>Způsob platby: Bankovním převodem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20%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63,- Kč</w:t>
            </w:r>
          </w:p>
        </w:tc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75,-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80 253,- Kč</w:t>
            </w:r>
          </w:p>
        </w:tc>
        <w:tc>
          <w:tcPr>
            <w:tcW w:w="0" w:type="auto"/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88 284,- Kč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8264" w:type="dxa"/>
        <w:tblCellSpacing w:w="0" w:type="dxa"/>
        <w:tblBorders>
          <w:top w:val="single" w:sz="4" w:space="0" w:color="6F8992"/>
          <w:left w:val="single" w:sz="4" w:space="0" w:color="6F8992"/>
          <w:bottom w:val="single" w:sz="4" w:space="0" w:color="6F8992"/>
          <w:right w:val="single" w:sz="4" w:space="0" w:color="6F8992"/>
        </w:tblBorders>
        <w:tblCellMar>
          <w:left w:w="0" w:type="dxa"/>
          <w:right w:w="0" w:type="dxa"/>
        </w:tblCellMar>
        <w:tblLook w:val="04A0"/>
      </w:tblPr>
      <w:tblGrid>
        <w:gridCol w:w="8264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Poznámka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tcBorders>
              <w:bottom w:val="single" w:sz="4" w:space="0" w:color="D2D5EE"/>
            </w:tcBorders>
            <w:tcMar>
              <w:top w:w="64" w:type="dxa"/>
              <w:left w:w="86" w:type="dxa"/>
              <w:bottom w:w="64" w:type="dxa"/>
              <w:right w:w="86" w:type="dxa"/>
            </w:tcMar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Po domluvě s paní Novotnou bude realizace této objednávky po 10.1.2017.</w:t>
            </w:r>
            <w:r w:rsidRPr="00501EF6">
              <w:rPr>
                <w:rFonts w:ascii="Arial" w:eastAsia="Times New Roman" w:hAnsi="Arial" w:cs="Arial"/>
                <w:sz w:val="14"/>
                <w:lang w:eastAsia="cs-CZ"/>
              </w:rPr>
              <w:t> 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8264" w:type="dxa"/>
        <w:tblCellSpacing w:w="0" w:type="dxa"/>
        <w:tblBorders>
          <w:top w:val="single" w:sz="4" w:space="0" w:color="6F8992"/>
          <w:left w:val="single" w:sz="4" w:space="0" w:color="6F8992"/>
          <w:bottom w:val="single" w:sz="4" w:space="0" w:color="6F8992"/>
          <w:right w:val="single" w:sz="4" w:space="0" w:color="6F8992"/>
        </w:tblBorders>
        <w:tblCellMar>
          <w:left w:w="0" w:type="dxa"/>
          <w:right w:w="0" w:type="dxa"/>
        </w:tblCellMar>
        <w:tblLook w:val="04A0"/>
      </w:tblPr>
      <w:tblGrid>
        <w:gridCol w:w="4137"/>
        <w:gridCol w:w="4127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gridSpan w:val="2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Dodací údaje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Firma: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ZŠ Jílovská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Jméno a příjmení: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Zdenka Jakoubková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Ulice: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Jílovská 1100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Město: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Praha 4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PSČ: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14200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Země: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Česká republika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Telefonní kontakt: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604 440 234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8264" w:type="dxa"/>
        <w:tblCellSpacing w:w="0" w:type="dxa"/>
        <w:tblBorders>
          <w:top w:val="single" w:sz="4" w:space="0" w:color="6F8992"/>
          <w:left w:val="single" w:sz="4" w:space="0" w:color="6F8992"/>
          <w:bottom w:val="single" w:sz="4" w:space="0" w:color="6F8992"/>
          <w:right w:val="single" w:sz="4" w:space="0" w:color="6F8992"/>
        </w:tblBorders>
        <w:tblCellMar>
          <w:left w:w="0" w:type="dxa"/>
          <w:right w:w="0" w:type="dxa"/>
        </w:tblCellMar>
        <w:tblLook w:val="04A0"/>
      </w:tblPr>
      <w:tblGrid>
        <w:gridCol w:w="4137"/>
        <w:gridCol w:w="4127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gridSpan w:val="2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Fakturační údaje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Firma (Jméno a příjmení):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ZŠ Jílovská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Ulice: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Jílovská 1100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Město: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Praha 4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PSČ: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14200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Země: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Česká republika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IČO: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61384216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DIČ: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CZ61384216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eastAsia="cs-CZ"/>
        </w:rPr>
      </w:pPr>
    </w:p>
    <w:tbl>
      <w:tblPr>
        <w:tblW w:w="8264" w:type="dxa"/>
        <w:tblCellSpacing w:w="0" w:type="dxa"/>
        <w:tblBorders>
          <w:top w:val="single" w:sz="4" w:space="0" w:color="6F8992"/>
          <w:left w:val="single" w:sz="4" w:space="0" w:color="6F8992"/>
          <w:bottom w:val="single" w:sz="4" w:space="0" w:color="6F8992"/>
          <w:right w:val="single" w:sz="4" w:space="0" w:color="6F8992"/>
        </w:tblBorders>
        <w:tblCellMar>
          <w:left w:w="0" w:type="dxa"/>
          <w:right w:w="0" w:type="dxa"/>
        </w:tblCellMar>
        <w:tblLook w:val="04A0"/>
      </w:tblPr>
      <w:tblGrid>
        <w:gridCol w:w="4137"/>
        <w:gridCol w:w="4127"/>
      </w:tblGrid>
      <w:tr w:rsidR="00501EF6" w:rsidRPr="00501EF6" w:rsidTr="00501EF6">
        <w:trPr>
          <w:tblHeader/>
          <w:tblCellSpacing w:w="0" w:type="dxa"/>
        </w:trPr>
        <w:tc>
          <w:tcPr>
            <w:tcW w:w="0" w:type="auto"/>
            <w:gridSpan w:val="2"/>
            <w:tcBorders>
              <w:bottom w:val="single" w:sz="4" w:space="0" w:color="6F8992"/>
            </w:tcBorders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Objednávka celkem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400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Celková hodnota bez DPH:</w:t>
            </w:r>
          </w:p>
        </w:tc>
        <w:tc>
          <w:tcPr>
            <w:tcW w:w="3998" w:type="dxa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80 190,-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sz w:val="14"/>
                <w:lang w:eastAsia="cs-CZ"/>
              </w:rPr>
              <w:t>Celková hodnota s DPH: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88 209,- Kč</w:t>
            </w: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01EF6" w:rsidRPr="00501EF6" w:rsidTr="00501EF6">
        <w:trPr>
          <w:tblCellSpacing w:w="0" w:type="dxa"/>
        </w:trPr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color w:val="862222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color w:val="862222"/>
                <w:sz w:val="14"/>
                <w:lang w:eastAsia="cs-CZ"/>
              </w:rPr>
              <w:t>Celkem s DPH a poplatky:</w:t>
            </w:r>
          </w:p>
        </w:tc>
        <w:tc>
          <w:tcPr>
            <w:tcW w:w="0" w:type="auto"/>
            <w:vAlign w:val="center"/>
            <w:hideMark/>
          </w:tcPr>
          <w:p w:rsidR="00501EF6" w:rsidRPr="00501EF6" w:rsidRDefault="00501EF6" w:rsidP="00501EF6">
            <w:pPr>
              <w:spacing w:after="0" w:line="240" w:lineRule="auto"/>
              <w:rPr>
                <w:rFonts w:ascii="Arial" w:eastAsia="Times New Roman" w:hAnsi="Arial" w:cs="Arial"/>
                <w:color w:val="862222"/>
                <w:sz w:val="14"/>
                <w:szCs w:val="14"/>
                <w:lang w:eastAsia="cs-CZ"/>
              </w:rPr>
            </w:pPr>
            <w:r w:rsidRPr="00501EF6">
              <w:rPr>
                <w:rFonts w:ascii="Arial" w:eastAsia="Times New Roman" w:hAnsi="Arial" w:cs="Arial"/>
                <w:b/>
                <w:bCs/>
                <w:color w:val="862222"/>
                <w:sz w:val="14"/>
                <w:lang w:eastAsia="cs-CZ"/>
              </w:rPr>
              <w:t>88 284,- Kč</w:t>
            </w:r>
          </w:p>
        </w:tc>
      </w:tr>
    </w:tbl>
    <w:p w:rsidR="00501EF6" w:rsidRPr="00501EF6" w:rsidRDefault="00501EF6" w:rsidP="00501EF6">
      <w:pPr>
        <w:spacing w:after="10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01EF6" w:rsidRPr="00501EF6" w:rsidRDefault="00501EF6" w:rsidP="00501EF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953B1" w:rsidRDefault="004953B1"/>
    <w:sectPr w:rsidR="004953B1" w:rsidSect="0049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501EF6"/>
    <w:rsid w:val="004953B1"/>
    <w:rsid w:val="0050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3B1"/>
  </w:style>
  <w:style w:type="paragraph" w:styleId="Nadpis1">
    <w:name w:val="heading 1"/>
    <w:basedOn w:val="Normln"/>
    <w:link w:val="Nadpis1Char"/>
    <w:uiPriority w:val="9"/>
    <w:qFormat/>
    <w:rsid w:val="00501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1E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1EF6"/>
    <w:rPr>
      <w:rFonts w:ascii="Arial" w:hAnsi="Arial" w:cs="Arial" w:hint="default"/>
      <w:strike w:val="0"/>
      <w:dstrike w:val="0"/>
      <w:color w:val="1155CC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501EF6"/>
    <w:rPr>
      <w:b/>
      <w:bCs/>
    </w:rPr>
  </w:style>
  <w:style w:type="character" w:customStyle="1" w:styleId="m-2969984902701018044apple-converted-space">
    <w:name w:val="m_-2969984902701018044apple-converted-space"/>
    <w:basedOn w:val="Standardnpsmoodstavce"/>
    <w:rsid w:val="00501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s.cz/anglictina/ucebnice/kurzy/obecne/project-fourth-edition-2-ucebnice-019476466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s.cz/anglictina/ucebnice/kurzy/obecne/project-fourth-edition-2-pracovni-sesit-s-poslechovym-cd-a-project-online-practice-019476486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s.cz/anglictina/ucebnice/kurzy/obecne/project-fourth-edition-4-ucebnice-019476468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egabooks.cz/anglictina/ucebnice/kurzy/obecne/project-fourth-edition-4-pracovni-sesit-s-poslechovym-cd-a-project-online-practice-0194764885.html" TargetMode="External"/><Relationship Id="rId10" Type="http://schemas.openxmlformats.org/officeDocument/2006/relationships/hyperlink" Target="http://www.megabooks.cz/anglictina/ucebnice/kurzy/obecne/project-fourth-edition-1-ucebnice-0194764656.html" TargetMode="External"/><Relationship Id="rId4" Type="http://schemas.openxmlformats.org/officeDocument/2006/relationships/hyperlink" Target="mailto:zdenka.jakoubkova@zsjilovska.cz" TargetMode="External"/><Relationship Id="rId9" Type="http://schemas.openxmlformats.org/officeDocument/2006/relationships/hyperlink" Target="http://www.megabooks.cz/anglictina/ucebnice/kurzy/obecne/project-fourth-edition-1-pracovni-sesit-s-poslechovym-cd-a-project-online-practice-0194764850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Spilková</dc:creator>
  <cp:lastModifiedBy>Spilková</cp:lastModifiedBy>
  <cp:revision>1</cp:revision>
  <dcterms:created xsi:type="dcterms:W3CDTF">2016-12-14T10:00:00Z</dcterms:created>
  <dcterms:modified xsi:type="dcterms:W3CDTF">2016-12-14T10:00:00Z</dcterms:modified>
</cp:coreProperties>
</file>