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4"/>
        <w:gridCol w:w="4043"/>
        <w:gridCol w:w="546"/>
        <w:gridCol w:w="890"/>
        <w:gridCol w:w="1530"/>
        <w:gridCol w:w="1093"/>
        <w:gridCol w:w="1030"/>
        <w:gridCol w:w="1452"/>
      </w:tblGrid>
      <w:tr w:rsidR="00BB6FC3" w:rsidTr="00BB6FC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1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Ing. Jiří Štěrba, Plzeňská 1489/45, 360 01  Karlovy Vary, IČO: 10050906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Nabídkový rozpočet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Stabilizace skalního masivu - příprava na sanaci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č. 2063 a 2065, Karlovy Vary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celková suma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Popis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Výměra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Jedn.cena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66CC"/>
              </w:rPr>
            </w:pPr>
            <w:r>
              <w:rPr>
                <w:rFonts w:ascii="Arial" w:hAnsi="Arial" w:cs="Arial"/>
                <w:b/>
                <w:bCs/>
                <w:color w:val="0066CC"/>
              </w:rPr>
              <w:t>Zemní práce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66CC"/>
              </w:rPr>
            </w:pPr>
            <w:r>
              <w:rPr>
                <w:rFonts w:ascii="Arial" w:hAnsi="Arial" w:cs="Arial"/>
                <w:b/>
                <w:bCs/>
                <w:color w:val="0066CC"/>
              </w:rPr>
              <w:t>9 425 925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terénu pro provedení panelové cesty, podklad, montáž panelů, demontáž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1 704,00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120,76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205775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terénu pro provedení manipulační plochy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141000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náletů, křovin a stromů, odvoz materiálu, uskladnění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4 113,00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822600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Těžení a odstranění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svahovin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včetně vodorovného a svislého přemístění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4 521,00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4747050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Odvozy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3 810,00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762000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Skládkovné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3 810,00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1333500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Výluh pro uložení na skládku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soub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17000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Gabiónová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stěna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soub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1 185 000,00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1 185 000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1185000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Pojízdná plocha pro pojezdy stavebních mechanizmů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soub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212 000,00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212 000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212000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66CC"/>
              </w:rPr>
            </w:pPr>
            <w:r>
              <w:rPr>
                <w:rFonts w:ascii="Arial" w:hAnsi="Arial" w:cs="Arial"/>
                <w:b/>
                <w:bCs/>
                <w:color w:val="0066CC"/>
              </w:rPr>
              <w:t>Zařízení staveniště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66CC"/>
              </w:rPr>
            </w:pPr>
            <w:r>
              <w:rPr>
                <w:rFonts w:ascii="Arial" w:hAnsi="Arial" w:cs="Arial"/>
                <w:b/>
                <w:bCs/>
                <w:color w:val="0066CC"/>
              </w:rPr>
              <w:t>491 094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Zařízení staveniště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soub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86 268,00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86 268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129402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Přesuny kapacit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soub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59 623,00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59 623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119246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Ztížené pracovní podmínky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soub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91 223,00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91 223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182446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Náklady na zajištění BOZP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soub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60000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  <w:t>Objekt celkem bez DPH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  <w:t>9 917 019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  <w:t>DPH 21 %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80"/>
              </w:rPr>
            </w:pPr>
            <w:r>
              <w:rPr>
                <w:rFonts w:ascii="Arial" w:hAnsi="Arial" w:cs="Arial"/>
                <w:b/>
                <w:bCs/>
                <w:color w:val="800080"/>
              </w:rPr>
              <w:t>2082574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  <w:t>Objekt celkem včetně DPH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80"/>
              </w:rPr>
            </w:pPr>
            <w:r>
              <w:rPr>
                <w:rFonts w:ascii="Arial" w:hAnsi="Arial" w:cs="Arial"/>
                <w:b/>
                <w:bCs/>
                <w:color w:val="800080"/>
              </w:rPr>
              <w:t>11 999 593</w:t>
            </w: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FC3" w:rsidTr="00BB6FC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Karlových Varech 26.11.2019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B6FC3" w:rsidRDefault="00BB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56402" w:rsidRDefault="00F56402"/>
    <w:sectPr w:rsidR="00F56402" w:rsidSect="00BB6F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C3"/>
    <w:rsid w:val="00BB6FC3"/>
    <w:rsid w:val="00F5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9614"/>
  <w15:chartTrackingRefBased/>
  <w15:docId w15:val="{D3549FEE-8CA7-49E9-9F8A-6ACCAFFE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C0AA3031</Template>
  <TotalTime>1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Milota Jiří</dc:creator>
  <cp:keywords/>
  <dc:description/>
  <cp:lastModifiedBy>Milota Jiří</cp:lastModifiedBy>
  <cp:revision>1</cp:revision>
  <dcterms:created xsi:type="dcterms:W3CDTF">2019-12-20T13:05:00Z</dcterms:created>
  <dcterms:modified xsi:type="dcterms:W3CDTF">2019-12-20T13:06:00Z</dcterms:modified>
</cp:coreProperties>
</file>