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E4474" w14:textId="77777777" w:rsidR="00472409" w:rsidRDefault="00472409" w:rsidP="00472409">
      <w:pPr>
        <w:pStyle w:val="Nzev"/>
        <w:spacing w:after="120" w:line="276" w:lineRule="auto"/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  <w:t>Smlouva o vypořádání závazků</w:t>
      </w:r>
    </w:p>
    <w:p w14:paraId="1D84DA41" w14:textId="77777777" w:rsidR="00472409" w:rsidRDefault="00472409" w:rsidP="0047240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CB5A75D" w14:textId="77777777" w:rsidR="00472409" w:rsidRDefault="00472409" w:rsidP="00472409">
      <w:pPr>
        <w:pStyle w:val="Zkladntext"/>
        <w:spacing w:line="276" w:lineRule="auto"/>
        <w:jc w:val="center"/>
        <w:rPr>
          <w:sz w:val="22"/>
          <w:szCs w:val="24"/>
        </w:rPr>
      </w:pPr>
      <w:r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2FE253A8" w14:textId="77777777" w:rsidR="00472409" w:rsidRDefault="00472409" w:rsidP="0047240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8B028B4" w14:textId="77777777" w:rsidR="00472409" w:rsidRDefault="00472409" w:rsidP="0047240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Objednatelem</w:t>
      </w:r>
      <w:r>
        <w:rPr>
          <w:b/>
          <w:sz w:val="22"/>
          <w:szCs w:val="24"/>
        </w:rPr>
        <w:t xml:space="preserve"> </w:t>
      </w:r>
    </w:p>
    <w:p w14:paraId="39163E9C" w14:textId="77777777" w:rsidR="00472409" w:rsidRDefault="00472409" w:rsidP="00472409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Sportovní zařízení města Příbram, p.o.</w:t>
      </w:r>
    </w:p>
    <w:p w14:paraId="256CA983" w14:textId="77777777" w:rsidR="00472409" w:rsidRDefault="00472409" w:rsidP="00472409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Legionářů 378</w:t>
      </w:r>
    </w:p>
    <w:p w14:paraId="54AFBAF7" w14:textId="77777777" w:rsidR="00472409" w:rsidRDefault="00472409" w:rsidP="00472409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261 01 Příbram</w:t>
      </w:r>
    </w:p>
    <w:p w14:paraId="74A46E4B" w14:textId="77777777" w:rsidR="00472409" w:rsidRDefault="00472409" w:rsidP="00472409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Česká republika</w:t>
      </w:r>
    </w:p>
    <w:p w14:paraId="632827E8" w14:textId="77777777" w:rsidR="00472409" w:rsidRDefault="00472409" w:rsidP="00472409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71217975</w:t>
      </w:r>
    </w:p>
    <w:p w14:paraId="168FE871" w14:textId="77777777" w:rsidR="00472409" w:rsidRDefault="00472409" w:rsidP="00472409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 CZ71217975</w:t>
      </w:r>
    </w:p>
    <w:p w14:paraId="29D505E1" w14:textId="77777777" w:rsidR="00472409" w:rsidRDefault="00472409" w:rsidP="00472409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Zastoupená: Mgr. Janem Slabou, ředitelem</w:t>
      </w:r>
    </w:p>
    <w:p w14:paraId="6C4F3F82" w14:textId="77777777" w:rsidR="00472409" w:rsidRDefault="00472409" w:rsidP="0047240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74455F6" w14:textId="77777777" w:rsidR="00472409" w:rsidRDefault="00472409" w:rsidP="0047240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</w:p>
    <w:p w14:paraId="53A2A265" w14:textId="77777777" w:rsidR="00472409" w:rsidRDefault="00472409" w:rsidP="0047240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Dodavatelem</w:t>
      </w:r>
      <w:r>
        <w:rPr>
          <w:b/>
          <w:sz w:val="22"/>
          <w:szCs w:val="24"/>
        </w:rPr>
        <w:t xml:space="preserve"> </w:t>
      </w:r>
    </w:p>
    <w:p w14:paraId="213CE957" w14:textId="6F689E31" w:rsidR="00472409" w:rsidRDefault="00472409" w:rsidP="00472409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SDH plus, s.r.o.</w:t>
      </w:r>
    </w:p>
    <w:p w14:paraId="38D0709E" w14:textId="7A58A32B" w:rsidR="00472409" w:rsidRDefault="00472409" w:rsidP="00472409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Radimovice 100</w:t>
      </w:r>
    </w:p>
    <w:p w14:paraId="2F7D3836" w14:textId="16474C3E" w:rsidR="00472409" w:rsidRDefault="00472409" w:rsidP="00472409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463 44 Radimovice</w:t>
      </w:r>
    </w:p>
    <w:p w14:paraId="71E24F26" w14:textId="65429474" w:rsidR="00472409" w:rsidRDefault="00472409" w:rsidP="00472409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25027191</w:t>
      </w:r>
    </w:p>
    <w:p w14:paraId="1203555A" w14:textId="1407D1DE" w:rsidR="00472409" w:rsidRDefault="00472409" w:rsidP="00472409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 CZ25027191</w:t>
      </w:r>
    </w:p>
    <w:p w14:paraId="24EE0A94" w14:textId="71A2C98C" w:rsidR="00472409" w:rsidRDefault="00472409" w:rsidP="00472409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>
        <w:rPr>
          <w:sz w:val="22"/>
          <w:szCs w:val="24"/>
        </w:rPr>
        <w:t>Zastoupená :</w:t>
      </w:r>
      <w:r w:rsidR="00BB1AE1">
        <w:rPr>
          <w:sz w:val="22"/>
          <w:szCs w:val="24"/>
        </w:rPr>
        <w:t xml:space="preserve"> Markétou Černou</w:t>
      </w:r>
    </w:p>
    <w:p w14:paraId="5B18A209" w14:textId="77777777" w:rsidR="00472409" w:rsidRDefault="00472409" w:rsidP="00472409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</w:p>
    <w:p w14:paraId="5B0D1E0B" w14:textId="77777777" w:rsidR="00472409" w:rsidRDefault="00472409" w:rsidP="0047240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I.</w:t>
      </w:r>
    </w:p>
    <w:p w14:paraId="21465F9E" w14:textId="77777777" w:rsidR="00472409" w:rsidRDefault="00472409" w:rsidP="0047240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Popis skutkového stavu</w:t>
      </w:r>
    </w:p>
    <w:p w14:paraId="23CEFF26" w14:textId="58CF7068" w:rsidR="00472409" w:rsidRDefault="00472409" w:rsidP="00472409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uzavřely dne 15.05.2018 objednávku „Maska v setu 5-ti bod (dýchací přístroj)“, jejímž předmětem bylo: set dýchací přístroj PSS3000/o/FPS, maska promask black, filtr K2. Tato objednávka byla uzavřena v souladu se zákonem o zadávání veřejných zakázek a interní směrnicí („o ZVZ“) organizace Sportovní zařízení města Příbram, p.o.</w:t>
      </w:r>
    </w:p>
    <w:p w14:paraId="571F2AF9" w14:textId="77777777" w:rsidR="00472409" w:rsidRDefault="00472409" w:rsidP="00472409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Strana Sportovní zařízení města Příbram, p.o. je povinným subjektem pro zveřejňování v registru smluv dle smlouvy/objednávky uvedené v ustanovení odst. 1. tohoto článku a má povinnost uzavřenou smlouvu/objednávku zveřejnit postupem podle zákona č. 340/2015 Sb., zákon o registru smluv, ve znění pozdějších předpisů. </w:t>
      </w:r>
    </w:p>
    <w:p w14:paraId="61C067F3" w14:textId="77777777" w:rsidR="00472409" w:rsidRDefault="00472409" w:rsidP="00472409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2D60B8C9" w14:textId="77777777" w:rsidR="00472409" w:rsidRDefault="00472409" w:rsidP="00472409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729DB2E2" w14:textId="77777777" w:rsidR="00472409" w:rsidRDefault="00472409" w:rsidP="0047240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II.</w:t>
      </w:r>
    </w:p>
    <w:p w14:paraId="26E48D53" w14:textId="77777777" w:rsidR="00472409" w:rsidRDefault="00472409" w:rsidP="0047240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Práva a závazky smluvních stran</w:t>
      </w:r>
    </w:p>
    <w:p w14:paraId="290E817F" w14:textId="77777777" w:rsidR="00472409" w:rsidRDefault="00472409" w:rsidP="00472409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strike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Smluvní strany si tímto ujednáním vzájemně stvrzují, že obsah vzájemných práv a povinností, který touto smlouvou nově sjednávají, je zcela a beze zbytku vyjádřen textem původně sjednané smlouvy</w:t>
      </w:r>
      <w:r>
        <w:rPr>
          <w:rStyle w:val="Znakapoznpodarou"/>
          <w:rFonts w:ascii="Times New Roman" w:hAnsi="Times New Roman" w:cs="Times New Roman"/>
          <w:szCs w:val="24"/>
        </w:rPr>
        <w:footnoteReference w:id="1"/>
      </w:r>
      <w:r>
        <w:rPr>
          <w:rFonts w:ascii="Times New Roman" w:hAnsi="Times New Roman" w:cs="Times New Roman"/>
          <w:szCs w:val="24"/>
        </w:rPr>
        <w:t>, která tvoří pro tyto účely přílohu této smlouvy. Lhůty se rovněž řídí původně sjednanou smlouvou a počítají se od uplynutí 31 dnů od data jejího uzavření.</w:t>
      </w:r>
    </w:p>
    <w:p w14:paraId="2C8A9E89" w14:textId="77777777" w:rsidR="00472409" w:rsidRDefault="00472409" w:rsidP="00472409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5CF0A67D" w14:textId="77777777" w:rsidR="00472409" w:rsidRDefault="00472409" w:rsidP="00472409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14:paraId="172FF682" w14:textId="77777777" w:rsidR="00472409" w:rsidRDefault="00472409" w:rsidP="00472409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smluv v souladu s ustanovením § 5 zákona o registru smluv.</w:t>
      </w:r>
    </w:p>
    <w:p w14:paraId="26109EB0" w14:textId="77777777" w:rsidR="00472409" w:rsidRDefault="00472409" w:rsidP="00472409">
      <w:pPr>
        <w:spacing w:after="120"/>
        <w:rPr>
          <w:rFonts w:ascii="Times New Roman" w:hAnsi="Times New Roman" w:cs="Times New Roman"/>
          <w:szCs w:val="24"/>
        </w:rPr>
      </w:pPr>
    </w:p>
    <w:p w14:paraId="66A48806" w14:textId="77777777" w:rsidR="00472409" w:rsidRDefault="00472409" w:rsidP="0047240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III.</w:t>
      </w:r>
    </w:p>
    <w:p w14:paraId="51032FF6" w14:textId="77777777" w:rsidR="00472409" w:rsidRDefault="00472409" w:rsidP="0047240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Závěrečná ustanovení</w:t>
      </w:r>
    </w:p>
    <w:p w14:paraId="0253CBC9" w14:textId="77777777" w:rsidR="00472409" w:rsidRDefault="00472409" w:rsidP="00472409">
      <w:pPr>
        <w:numPr>
          <w:ilvl w:val="0"/>
          <w:numId w:val="3"/>
        </w:numPr>
        <w:tabs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smlouva o vypořádání závazků nabývá účinnosti dnem uveřejnění v registru smluv.</w:t>
      </w:r>
    </w:p>
    <w:p w14:paraId="63BD8235" w14:textId="77777777" w:rsidR="00472409" w:rsidRDefault="00472409" w:rsidP="00472409">
      <w:pPr>
        <w:numPr>
          <w:ilvl w:val="0"/>
          <w:numId w:val="3"/>
        </w:numPr>
        <w:tabs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smlouva o vypořádání závazků je vyhotovena ve dvou stejnopisech, každý s hodnotou originálu, přičemž každá ze smluvních stran obdrží jeden stejnopis.</w:t>
      </w:r>
    </w:p>
    <w:p w14:paraId="78392131" w14:textId="77777777" w:rsidR="00472409" w:rsidRDefault="00472409" w:rsidP="0047240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2BB41E6" w14:textId="315D7FC0" w:rsidR="00472409" w:rsidRDefault="00472409" w:rsidP="0047240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Příloha č. 1 – Objednávka ze dne 15.05.2018 – „Maska v setu 5-ti bod (dýchací přístroj)“</w:t>
      </w:r>
    </w:p>
    <w:p w14:paraId="24DBDA04" w14:textId="77777777" w:rsidR="00472409" w:rsidRDefault="00472409" w:rsidP="0047240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1478D8B" w14:textId="77777777" w:rsidR="00472409" w:rsidRDefault="00472409" w:rsidP="0047240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10DC8EA" w14:textId="3FB146F0" w:rsidR="00472409" w:rsidRDefault="00472409" w:rsidP="0047240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Příbrami dne </w:t>
      </w:r>
      <w:r w:rsidR="00BB1AE1">
        <w:rPr>
          <w:rFonts w:ascii="Times New Roman" w:hAnsi="Times New Roman" w:cs="Times New Roman"/>
          <w:szCs w:val="24"/>
        </w:rPr>
        <w:t>18.12.2019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BB1AE1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V Příbrami dne</w:t>
      </w:r>
      <w:r w:rsidR="00BB1AE1">
        <w:rPr>
          <w:rFonts w:ascii="Times New Roman" w:hAnsi="Times New Roman" w:cs="Times New Roman"/>
          <w:szCs w:val="24"/>
        </w:rPr>
        <w:t xml:space="preserve"> 18.12.2019</w:t>
      </w:r>
      <w:bookmarkStart w:id="0" w:name="_GoBack"/>
      <w:bookmarkEnd w:id="0"/>
    </w:p>
    <w:p w14:paraId="18E1946C" w14:textId="77777777" w:rsidR="00472409" w:rsidRDefault="00472409" w:rsidP="0047240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107BDCA" w14:textId="77777777" w:rsidR="00472409" w:rsidRDefault="00472409" w:rsidP="0047240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108BDF5" w14:textId="77777777" w:rsidR="00472409" w:rsidRDefault="00472409" w:rsidP="0047240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……………………………….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</w:t>
      </w:r>
    </w:p>
    <w:p w14:paraId="076C361A" w14:textId="19401B92" w:rsidR="00472409" w:rsidRDefault="00472409" w:rsidP="0047240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Sportovní zařízení města Příbram, p.o.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SDH plus, s.r.o.</w:t>
      </w:r>
    </w:p>
    <w:p w14:paraId="5D642B9B" w14:textId="68800590" w:rsidR="00472409" w:rsidRDefault="00472409" w:rsidP="0047240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Mgr. Jan Slaba, ředitel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BB1AE1">
        <w:rPr>
          <w:rFonts w:ascii="Times New Roman" w:hAnsi="Times New Roman" w:cs="Times New Roman"/>
          <w:szCs w:val="24"/>
        </w:rPr>
        <w:t>Markéta Černá</w:t>
      </w:r>
    </w:p>
    <w:p w14:paraId="66E9C0EF" w14:textId="77777777" w:rsidR="00472409" w:rsidRDefault="00472409" w:rsidP="00472409"/>
    <w:p w14:paraId="309B72AF" w14:textId="77777777" w:rsidR="00472409" w:rsidRDefault="00472409" w:rsidP="00472409"/>
    <w:p w14:paraId="568B5F97" w14:textId="77777777" w:rsidR="00472409" w:rsidRDefault="00472409" w:rsidP="00472409"/>
    <w:p w14:paraId="373DE793" w14:textId="77777777" w:rsidR="00F935D4" w:rsidRDefault="00F935D4"/>
    <w:sectPr w:rsidR="00F93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68606" w14:textId="77777777" w:rsidR="00075E8C" w:rsidRDefault="00075E8C" w:rsidP="00472409">
      <w:pPr>
        <w:spacing w:after="0" w:line="240" w:lineRule="auto"/>
      </w:pPr>
      <w:r>
        <w:separator/>
      </w:r>
    </w:p>
  </w:endnote>
  <w:endnote w:type="continuationSeparator" w:id="0">
    <w:p w14:paraId="6BCC107D" w14:textId="77777777" w:rsidR="00075E8C" w:rsidRDefault="00075E8C" w:rsidP="00472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F359B" w14:textId="77777777" w:rsidR="00075E8C" w:rsidRDefault="00075E8C" w:rsidP="00472409">
      <w:pPr>
        <w:spacing w:after="0" w:line="240" w:lineRule="auto"/>
      </w:pPr>
      <w:r>
        <w:separator/>
      </w:r>
    </w:p>
  </w:footnote>
  <w:footnote w:type="continuationSeparator" w:id="0">
    <w:p w14:paraId="063C5B3A" w14:textId="77777777" w:rsidR="00075E8C" w:rsidRDefault="00075E8C" w:rsidP="00472409">
      <w:pPr>
        <w:spacing w:after="0" w:line="240" w:lineRule="auto"/>
      </w:pPr>
      <w:r>
        <w:continuationSeparator/>
      </w:r>
    </w:p>
  </w:footnote>
  <w:footnote w:id="1">
    <w:p w14:paraId="3BDF10A7" w14:textId="77777777" w:rsidR="00472409" w:rsidRDefault="00472409" w:rsidP="00472409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  <w:sz w:val="16"/>
        </w:rPr>
        <w:footnoteRef/>
      </w:r>
      <w:r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DC3"/>
    <w:rsid w:val="00075E8C"/>
    <w:rsid w:val="00472409"/>
    <w:rsid w:val="00A77245"/>
    <w:rsid w:val="00BB1AE1"/>
    <w:rsid w:val="00E90DC3"/>
    <w:rsid w:val="00F9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06691"/>
  <w15:chartTrackingRefBased/>
  <w15:docId w15:val="{D9FAFBFA-24AD-44B3-A4FF-D8419475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240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7240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72409"/>
    <w:rPr>
      <w:sz w:val="20"/>
      <w:szCs w:val="20"/>
    </w:rPr>
  </w:style>
  <w:style w:type="paragraph" w:styleId="Nzev">
    <w:name w:val="Title"/>
    <w:basedOn w:val="Normln"/>
    <w:link w:val="NzevChar"/>
    <w:qFormat/>
    <w:rsid w:val="0047240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7240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7240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724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47240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472409"/>
  </w:style>
  <w:style w:type="paragraph" w:styleId="Odstavecseseznamem">
    <w:name w:val="List Paragraph"/>
    <w:basedOn w:val="Normln"/>
    <w:link w:val="OdstavecseseznamemChar"/>
    <w:uiPriority w:val="34"/>
    <w:qFormat/>
    <w:rsid w:val="00472409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4724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507</Words>
  <Characters>2998</Characters>
  <Application>Microsoft Office Word</Application>
  <DocSecurity>0</DocSecurity>
  <Lines>24</Lines>
  <Paragraphs>6</Paragraphs>
  <ScaleCrop>false</ScaleCrop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Honza</cp:lastModifiedBy>
  <cp:revision>3</cp:revision>
  <dcterms:created xsi:type="dcterms:W3CDTF">2019-12-12T12:28:00Z</dcterms:created>
  <dcterms:modified xsi:type="dcterms:W3CDTF">2019-12-18T12:46:00Z</dcterms:modified>
</cp:coreProperties>
</file>