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94" w:rsidRDefault="00AB1F94" w:rsidP="00AB1F94">
      <w:pPr>
        <w:jc w:val="center"/>
        <w:rPr>
          <w:rFonts w:ascii="Verdana" w:hAnsi="Verdana"/>
          <w:b/>
          <w:bCs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0</wp:posOffset>
            </wp:positionV>
            <wp:extent cx="1263015" cy="10217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</w:rPr>
        <w:t xml:space="preserve">SMLOUVA  </w:t>
      </w:r>
    </w:p>
    <w:p w:rsidR="00AB1F94" w:rsidRDefault="00AB1F94" w:rsidP="00AB1F9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 zajištění výroby tiskových materiálů</w:t>
      </w:r>
    </w:p>
    <w:p w:rsidR="00AB1F94" w:rsidRPr="00AB1F94" w:rsidRDefault="00AB1F94" w:rsidP="00AB1F94">
      <w:pPr>
        <w:jc w:val="center"/>
        <w:rPr>
          <w:rFonts w:ascii="Verdana" w:hAnsi="Verdana"/>
          <w:sz w:val="20"/>
          <w:szCs w:val="20"/>
        </w:rPr>
      </w:pPr>
      <w:r w:rsidRPr="00AB1F94">
        <w:rPr>
          <w:rFonts w:ascii="Verdana" w:hAnsi="Verdana"/>
          <w:sz w:val="20"/>
          <w:szCs w:val="20"/>
        </w:rPr>
        <w:t>uzavřená dle § 2586 a násl. zák. 89/2012 Sb., občanský zákoník</w:t>
      </w:r>
    </w:p>
    <w:p w:rsidR="00AA5A29" w:rsidRDefault="00AA5A29" w:rsidP="00AB1F94">
      <w:pPr>
        <w:jc w:val="center"/>
        <w:rPr>
          <w:rFonts w:ascii="Verdana" w:hAnsi="Verdana"/>
          <w:sz w:val="20"/>
          <w:szCs w:val="20"/>
        </w:rPr>
      </w:pPr>
    </w:p>
    <w:p w:rsidR="00AB1F94" w:rsidRDefault="00AB1F94" w:rsidP="00AB1F9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</w:p>
    <w:p w:rsidR="00AB1F94" w:rsidRDefault="00AB1F94" w:rsidP="00AB1F94">
      <w:pPr>
        <w:jc w:val="center"/>
        <w:rPr>
          <w:rFonts w:ascii="Verdana" w:hAnsi="Verdana"/>
          <w:sz w:val="20"/>
          <w:szCs w:val="20"/>
        </w:rPr>
      </w:pPr>
    </w:p>
    <w:p w:rsidR="00AB1F94" w:rsidRDefault="00AB1F94" w:rsidP="00AB1F9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sídlem: Zelný trh 294/9, Brno 602 00,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00400921, DIČ: CZ00400921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Bank. spojení: </w:t>
      </w:r>
      <w:r w:rsidR="00794E49">
        <w:rPr>
          <w:rFonts w:ascii="Verdana" w:hAnsi="Verdana"/>
          <w:sz w:val="20"/>
          <w:szCs w:val="20"/>
        </w:rPr>
        <w:t>XXX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zastoupená: </w:t>
      </w:r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>MgA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Miroslav </w:t>
      </w:r>
      <w:proofErr w:type="spellStart"/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>Oščatka</w:t>
      </w:r>
      <w:proofErr w:type="spellEnd"/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, ředitel organizace 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(dále jen „objednatel“)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a</w:t>
      </w:r>
    </w:p>
    <w:p w:rsidR="00AB1F94" w:rsidRDefault="00AB1F94" w:rsidP="00AB1F94">
      <w:pPr>
        <w:jc w:val="both"/>
        <w:rPr>
          <w:rFonts w:ascii="Verdana" w:hAnsi="Verdana"/>
          <w:sz w:val="20"/>
          <w:szCs w:val="20"/>
        </w:rPr>
      </w:pPr>
    </w:p>
    <w:p w:rsidR="00AB1F94" w:rsidRDefault="009B6EA0" w:rsidP="00AB1F94">
      <w:pPr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ARTAX, a.s.</w:t>
      </w:r>
    </w:p>
    <w:p w:rsidR="00706E74" w:rsidRPr="00D10CE6" w:rsidRDefault="00706E74" w:rsidP="00AB1F94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D10CE6">
        <w:rPr>
          <w:rFonts w:ascii="Verdana" w:hAnsi="Verdana"/>
          <w:bCs/>
          <w:sz w:val="20"/>
          <w:szCs w:val="20"/>
          <w:shd w:val="clear" w:color="auto" w:fill="FFFFFF"/>
        </w:rPr>
        <w:t>se sídlem: Karásek 2255/1e, Brno 621 00,</w:t>
      </w:r>
    </w:p>
    <w:p w:rsidR="00706E74" w:rsidRPr="00D10CE6" w:rsidRDefault="00706E74" w:rsidP="00AB1F94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D10CE6">
        <w:rPr>
          <w:rFonts w:ascii="Verdana" w:hAnsi="Verdana"/>
          <w:bCs/>
          <w:sz w:val="20"/>
          <w:szCs w:val="20"/>
          <w:shd w:val="clear" w:color="auto" w:fill="FFFFFF"/>
        </w:rPr>
        <w:t>IČ: 25535234, DIČ: CZ25535234</w:t>
      </w:r>
    </w:p>
    <w:p w:rsidR="00706E74" w:rsidRPr="00D10CE6" w:rsidRDefault="00706E74" w:rsidP="0003480A">
      <w:pPr>
        <w:jc w:val="both"/>
        <w:rPr>
          <w:rFonts w:ascii="Verdana" w:hAnsi="Verdana"/>
          <w:b/>
          <w:bCs/>
          <w:sz w:val="20"/>
          <w:szCs w:val="20"/>
          <w:highlight w:val="yellow"/>
          <w:shd w:val="clear" w:color="auto" w:fill="FFFFFF"/>
        </w:rPr>
      </w:pPr>
      <w:r w:rsidRPr="00D10CE6">
        <w:rPr>
          <w:rFonts w:ascii="Verdana" w:hAnsi="Verdana"/>
          <w:bCs/>
          <w:sz w:val="20"/>
          <w:szCs w:val="20"/>
          <w:shd w:val="clear" w:color="auto" w:fill="FFFFFF"/>
        </w:rPr>
        <w:t xml:space="preserve">OR: </w:t>
      </w:r>
      <w:r w:rsidR="0003480A" w:rsidRPr="00D10CE6">
        <w:rPr>
          <w:rFonts w:ascii="Verdana" w:hAnsi="Verdana"/>
          <w:bCs/>
          <w:sz w:val="20"/>
          <w:szCs w:val="20"/>
          <w:shd w:val="clear" w:color="auto" w:fill="FFFFFF"/>
        </w:rPr>
        <w:t>spis. zn. B 2684, vedená u Krajského soudu v Brně</w:t>
      </w:r>
    </w:p>
    <w:p w:rsidR="00AB1F94" w:rsidRPr="00D10CE6" w:rsidRDefault="00AB1F94" w:rsidP="00AB1F94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D10CE6">
        <w:rPr>
          <w:rFonts w:ascii="Verdana" w:hAnsi="Verdana"/>
          <w:bCs/>
          <w:sz w:val="20"/>
          <w:szCs w:val="20"/>
          <w:shd w:val="clear" w:color="auto" w:fill="FFFFFF"/>
        </w:rPr>
        <w:t>bankovní spojení</w:t>
      </w:r>
      <w:r w:rsidR="000A3782" w:rsidRPr="00D10CE6">
        <w:rPr>
          <w:rFonts w:ascii="Verdana" w:hAnsi="Verdana"/>
          <w:bCs/>
          <w:sz w:val="20"/>
          <w:szCs w:val="20"/>
          <w:shd w:val="clear" w:color="auto" w:fill="FFFFFF"/>
        </w:rPr>
        <w:t xml:space="preserve">: </w:t>
      </w:r>
      <w:r w:rsidR="00794E49">
        <w:rPr>
          <w:rFonts w:ascii="Verdana" w:hAnsi="Verdana"/>
          <w:bCs/>
          <w:sz w:val="20"/>
          <w:szCs w:val="20"/>
          <w:shd w:val="clear" w:color="auto" w:fill="FFFFFF"/>
        </w:rPr>
        <w:t>XXX</w:t>
      </w:r>
    </w:p>
    <w:p w:rsidR="00AB1F94" w:rsidRPr="00D10CE6" w:rsidRDefault="00AB1F94" w:rsidP="00AB1F94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D10CE6">
        <w:rPr>
          <w:rFonts w:ascii="Verdana" w:hAnsi="Verdana"/>
          <w:bCs/>
          <w:sz w:val="20"/>
          <w:szCs w:val="20"/>
          <w:shd w:val="clear" w:color="auto" w:fill="FFFFFF"/>
        </w:rPr>
        <w:t>zastoupená</w:t>
      </w:r>
      <w:r w:rsidR="0018645B" w:rsidRPr="00D10CE6">
        <w:rPr>
          <w:rFonts w:ascii="Verdana" w:hAnsi="Verdana"/>
          <w:bCs/>
          <w:sz w:val="20"/>
          <w:szCs w:val="20"/>
          <w:shd w:val="clear" w:color="auto" w:fill="FFFFFF"/>
        </w:rPr>
        <w:t>:</w:t>
      </w:r>
      <w:r w:rsidR="000A3782" w:rsidRPr="00D10CE6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794E49">
        <w:rPr>
          <w:rFonts w:ascii="Verdana" w:hAnsi="Verdana"/>
          <w:bCs/>
          <w:sz w:val="20"/>
          <w:szCs w:val="20"/>
          <w:shd w:val="clear" w:color="auto" w:fill="FFFFFF"/>
        </w:rPr>
        <w:t>XXX</w:t>
      </w:r>
      <w:r w:rsidR="000A3782" w:rsidRPr="00D10CE6">
        <w:rPr>
          <w:rFonts w:ascii="Verdana" w:hAnsi="Verdana"/>
          <w:bCs/>
          <w:sz w:val="20"/>
          <w:szCs w:val="20"/>
          <w:shd w:val="clear" w:color="auto" w:fill="FFFFFF"/>
        </w:rPr>
        <w:t>, předseda představenstva</w:t>
      </w:r>
    </w:p>
    <w:p w:rsidR="0018645B" w:rsidRPr="00D10CE6" w:rsidRDefault="0018645B" w:rsidP="0018645B">
      <w:pPr>
        <w:jc w:val="both"/>
        <w:rPr>
          <w:rFonts w:ascii="Verdana" w:eastAsia="TimesNewRomanPS-BoldMT" w:hAnsi="Verdana" w:cs="TimesNewRomanPS-BoldMT"/>
          <w:sz w:val="20"/>
          <w:szCs w:val="20"/>
        </w:rPr>
      </w:pPr>
      <w:r w:rsidRPr="00D10CE6">
        <w:rPr>
          <w:rFonts w:ascii="Verdana" w:eastAsia="TimesNewRomanPS-BoldMT" w:hAnsi="Verdana" w:cs="TimesNewRomanPS-BoldMT"/>
          <w:sz w:val="20"/>
          <w:szCs w:val="20"/>
        </w:rPr>
        <w:t>(dále jen „zhotovitel“)</w:t>
      </w:r>
    </w:p>
    <w:p w:rsidR="0018645B" w:rsidRDefault="0018645B" w:rsidP="00AB1F94">
      <w:pPr>
        <w:jc w:val="both"/>
        <w:rPr>
          <w:rFonts w:ascii="Verdana" w:hAnsi="Verdana"/>
          <w:sz w:val="20"/>
          <w:szCs w:val="20"/>
        </w:rPr>
      </w:pPr>
    </w:p>
    <w:p w:rsidR="0018645B" w:rsidRDefault="0018645B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18645B" w:rsidRDefault="0018645B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I. Předmět smlouvy</w:t>
      </w:r>
    </w:p>
    <w:p w:rsidR="00CC3CBD" w:rsidRDefault="00CC3CBD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3542A0" w:rsidRDefault="0018645B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Předmětem smlouvy je zhotovení tiskovin pro Centrum experimentálního divadla, p. o.</w:t>
      </w:r>
      <w:r w:rsidR="003542A0">
        <w:rPr>
          <w:rFonts w:ascii="Verdana" w:hAnsi="Verdana"/>
          <w:sz w:val="20"/>
          <w:szCs w:val="20"/>
        </w:rPr>
        <w:t xml:space="preserve"> 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na období </w:t>
      </w:r>
      <w:r w:rsidR="00242481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 w:rsidR="003542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>12</w:t>
      </w:r>
      <w:r w:rsidR="003542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>9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– 3</w:t>
      </w:r>
      <w:r w:rsidR="00CC3CBD">
        <w:rPr>
          <w:rFonts w:ascii="Verdana" w:eastAsia="TimesNewRomanPS-BoldMT" w:hAnsi="Verdana" w:cs="TimesNewRomanPS-BoldMT"/>
          <w:color w:val="000000"/>
          <w:sz w:val="20"/>
          <w:szCs w:val="20"/>
        </w:rPr>
        <w:t>0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CC3CBD">
        <w:rPr>
          <w:rFonts w:ascii="Verdana" w:eastAsia="TimesNewRomanPS-BoldMT" w:hAnsi="Verdana" w:cs="TimesNewRomanPS-BoldMT"/>
          <w:color w:val="000000"/>
          <w:sz w:val="20"/>
          <w:szCs w:val="20"/>
        </w:rPr>
        <w:t>6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>. 20</w:t>
      </w:r>
      <w:r w:rsidR="00D10CE6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 w:rsidR="00DA4284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dle níže uvedené specifikace.</w:t>
      </w:r>
    </w:p>
    <w:p w:rsidR="00CC3CBD" w:rsidRDefault="00CC3CBD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II. Práva a povinnosti smluvních stran</w:t>
      </w: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Dodavatel garantuje zhotovení tiskovin nejpozději do 1 týdne od zadání podkladů. Dále 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doručení tiskovin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2x měsíčně na Zelný trh 9, Brno </w:t>
      </w:r>
      <w:r w:rsidR="003815E7">
        <w:rPr>
          <w:rFonts w:ascii="Verdana" w:eastAsia="TimesNewRomanPS-BoldMT" w:hAnsi="Verdana" w:cs="TimesNewRomanPS-BoldMT"/>
          <w:color w:val="000000"/>
          <w:sz w:val="20"/>
          <w:szCs w:val="20"/>
        </w:rPr>
        <w:t>– dovoz je již zahrnut v ceně.</w:t>
      </w:r>
    </w:p>
    <w:p w:rsidR="004B426A" w:rsidRDefault="004B426A" w:rsidP="00CC3CBD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Dodavatel je oprávněn měnit smluvní cenu pouze za předpokladu změny technické specifikace tiskovin nebo v případě zvláštních požadavků objednatele.</w:t>
      </w:r>
    </w:p>
    <w:p w:rsidR="00CC3CBD" w:rsidRDefault="00CC3CBD" w:rsidP="00CC3CBD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4B426A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III. Cena a platební podmínky</w:t>
      </w: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tbl>
      <w:tblPr>
        <w:tblW w:w="97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1"/>
        <w:gridCol w:w="2130"/>
        <w:gridCol w:w="1846"/>
      </w:tblGrid>
      <w:tr w:rsidR="00CC3CBD" w:rsidRPr="00CC3CBD" w:rsidTr="00492CEE">
        <w:trPr>
          <w:trHeight w:val="464"/>
        </w:trPr>
        <w:tc>
          <w:tcPr>
            <w:tcW w:w="5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>Druh tiskoviny a technická specifikace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CC3CBD" w:rsidRPr="00CC3CBD" w:rsidRDefault="00CC3CBD" w:rsidP="00492CEE">
            <w:pPr>
              <w:pStyle w:val="Obsahtabulky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>Předpokládaný měsíční náklad (ks)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C3CBD" w:rsidRPr="00CC3CBD" w:rsidRDefault="00CC3CBD" w:rsidP="0068668C">
            <w:pPr>
              <w:pStyle w:val="Obsahtabulky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 xml:space="preserve">Jednotková cena (v Kč, </w:t>
            </w:r>
            <w:r w:rsidR="00DA4284">
              <w:rPr>
                <w:rFonts w:ascii="Verdana" w:hAnsi="Verdana"/>
                <w:b/>
                <w:sz w:val="20"/>
                <w:szCs w:val="20"/>
              </w:rPr>
              <w:t>bez</w:t>
            </w:r>
            <w:r w:rsidR="006866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C3CBD">
              <w:rPr>
                <w:rFonts w:ascii="Verdana" w:hAnsi="Verdana"/>
                <w:b/>
                <w:sz w:val="20"/>
                <w:szCs w:val="20"/>
              </w:rPr>
              <w:t>DPH)</w:t>
            </w:r>
          </w:p>
        </w:tc>
      </w:tr>
      <w:tr w:rsidR="00DA4284" w:rsidRPr="00CC3CBD" w:rsidTr="00BB1AAD">
        <w:trPr>
          <w:trHeight w:val="427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DA4284" w:rsidRPr="00DA4284" w:rsidRDefault="00DA4284" w:rsidP="00DA4284">
            <w:pPr>
              <w:pStyle w:val="Obsahtabulky"/>
              <w:snapToGrid w:val="0"/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</w:pPr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 xml:space="preserve">Programové letáky o rozměrech 160 x 525 mm (složené 160 x 105 mm), 4/4, 4 x lom, papír </w:t>
            </w:r>
            <w:proofErr w:type="spellStart"/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>LuxoArt</w:t>
            </w:r>
            <w:proofErr w:type="spellEnd"/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>Samt</w:t>
            </w:r>
            <w:proofErr w:type="spellEnd"/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 xml:space="preserve"> 115 g (DHNP)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4284" w:rsidRPr="00CC3CBD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</w:t>
            </w:r>
            <w:r w:rsidRPr="00CC3CBD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4284" w:rsidRPr="00DA4284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kern w:val="2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>2,38</w:t>
            </w:r>
          </w:p>
        </w:tc>
      </w:tr>
      <w:tr w:rsidR="00DA4284" w:rsidRPr="00CC3CBD" w:rsidTr="004B426A">
        <w:trPr>
          <w:trHeight w:val="438"/>
        </w:trPr>
        <w:tc>
          <w:tcPr>
            <w:tcW w:w="5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A4284" w:rsidRPr="00DA4284" w:rsidRDefault="00DA4284" w:rsidP="00DA4284">
            <w:pPr>
              <w:pStyle w:val="Obsahtabulky"/>
              <w:snapToGrid w:val="0"/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</w:pPr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>Programové plakáty A2 – barva: 4/0, gramáž 115 g (Terén)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:rsidR="00DA4284" w:rsidRPr="00CC3CBD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DA4284" w:rsidRPr="00DA4284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>37,00</w:t>
            </w:r>
          </w:p>
        </w:tc>
      </w:tr>
      <w:tr w:rsidR="00DA4284" w:rsidRPr="00CC3CBD" w:rsidTr="004B426A">
        <w:trPr>
          <w:trHeight w:val="208"/>
        </w:trPr>
        <w:tc>
          <w:tcPr>
            <w:tcW w:w="5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A4284" w:rsidRPr="00DA4284" w:rsidRDefault="00DA4284" w:rsidP="00DA4284">
            <w:pPr>
              <w:pStyle w:val="Obsahtabulky"/>
              <w:snapToGrid w:val="0"/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</w:pPr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lastRenderedPageBreak/>
              <w:t>Programové plakáty A2 – barva: 1/0, gramáž 115 g (Terén)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284" w:rsidRPr="00CC3CBD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284" w:rsidRPr="00DA4284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>37,00</w:t>
            </w:r>
          </w:p>
        </w:tc>
      </w:tr>
      <w:tr w:rsidR="00DA4284" w:rsidRPr="00CC3CBD" w:rsidTr="004B426A">
        <w:trPr>
          <w:trHeight w:val="542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DA4284" w:rsidRPr="00DA4284" w:rsidRDefault="00DA4284" w:rsidP="00DA4284">
            <w:pPr>
              <w:pStyle w:val="Obsahtabulky"/>
              <w:snapToGrid w:val="0"/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</w:pPr>
            <w:r w:rsidRPr="00DA4284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eastAsia="en-US"/>
              </w:rPr>
              <w:t>Plakáty A4 – barva 4/0, gramáž 100 g (Terén)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A4284" w:rsidRPr="00CC3CBD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4284" w:rsidRPr="00DA4284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>5,56</w:t>
            </w:r>
          </w:p>
        </w:tc>
      </w:tr>
      <w:tr w:rsidR="00DA4284" w:rsidRPr="00CC3CBD" w:rsidTr="009B6EA0">
        <w:trPr>
          <w:trHeight w:val="542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DA4284" w:rsidRPr="00DA4284" w:rsidRDefault="00DA4284" w:rsidP="00DA4284">
            <w:pPr>
              <w:pStyle w:val="Obsahtabulky"/>
              <w:snapToGrid w:val="0"/>
              <w:rPr>
                <w:rFonts w:ascii="Verdana" w:hAnsi="Verdana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 xml:space="preserve">Letáky A5 – 1/1, recyklovaný papír do šeda, gramáž: </w:t>
            </w:r>
            <w:proofErr w:type="gramStart"/>
            <w:r w:rsidRPr="00DA4284">
              <w:rPr>
                <w:rFonts w:ascii="Verdana" w:hAnsi="Verdana"/>
                <w:sz w:val="20"/>
                <w:szCs w:val="20"/>
              </w:rPr>
              <w:t>100g</w:t>
            </w:r>
            <w:proofErr w:type="gramEnd"/>
            <w:r w:rsidRPr="00DA4284">
              <w:rPr>
                <w:rFonts w:ascii="Verdana" w:hAnsi="Verdana"/>
                <w:sz w:val="20"/>
                <w:szCs w:val="20"/>
              </w:rPr>
              <w:t xml:space="preserve"> (Terén)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A4284" w:rsidRPr="00CC3CBD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CC3CB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4284" w:rsidRPr="00DA4284" w:rsidRDefault="00DA4284" w:rsidP="00DA4284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4284">
              <w:rPr>
                <w:rFonts w:ascii="Verdana" w:hAnsi="Verdana"/>
                <w:sz w:val="20"/>
                <w:szCs w:val="20"/>
              </w:rPr>
              <w:t>8,30</w:t>
            </w:r>
          </w:p>
        </w:tc>
      </w:tr>
    </w:tbl>
    <w:p w:rsidR="00CC3CBD" w:rsidRPr="00CC3CBD" w:rsidRDefault="00CC3CBD" w:rsidP="00CC3CBD">
      <w:pPr>
        <w:jc w:val="center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Pr="00CC3CBD" w:rsidRDefault="00155A4C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Dílčí ceny tiskovin budou zhotovitelem vyčísleny na daňovém dokladu – faktuře, kterou objednatel zaplatí ve lhůtě splatnosti. </w:t>
      </w:r>
    </w:p>
    <w:p w:rsidR="003542A0" w:rsidRDefault="003542A0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 w:rsidRPr="00CC3CBD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 </w:t>
      </w:r>
    </w:p>
    <w:p w:rsidR="00155A4C" w:rsidRPr="00CC3CBD" w:rsidRDefault="00155A4C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IV. Závěrečná ustanovení</w:t>
      </w:r>
    </w:p>
    <w:p w:rsidR="00CC3CBD" w:rsidRDefault="00CC3CBD" w:rsidP="00CC3CBD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smlouva se uzavírá na dobu určitou a to od </w:t>
      </w:r>
      <w:r w:rsidR="00242481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DA4284">
        <w:rPr>
          <w:rFonts w:ascii="Verdana" w:eastAsia="TimesNewRomanPS-BoldMT" w:hAnsi="Verdana" w:cs="TimesNewRomanPS-BoldMT"/>
          <w:color w:val="000000"/>
          <w:sz w:val="20"/>
          <w:szCs w:val="20"/>
        </w:rPr>
        <w:t>12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DA4284">
        <w:rPr>
          <w:rFonts w:ascii="Verdana" w:eastAsia="TimesNewRomanPS-BoldMT" w:hAnsi="Verdana" w:cs="TimesNewRomanPS-BoldMT"/>
          <w:color w:val="000000"/>
          <w:sz w:val="20"/>
          <w:szCs w:val="20"/>
        </w:rPr>
        <w:t>9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d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o 3</w:t>
      </w:r>
      <w:r w:rsidR="00F71EBA">
        <w:rPr>
          <w:rFonts w:ascii="Verdana" w:eastAsia="TimesNewRomanPS-BoldMT" w:hAnsi="Verdana" w:cs="TimesNewRomanPS-BoldMT"/>
          <w:color w:val="000000"/>
          <w:sz w:val="20"/>
          <w:szCs w:val="20"/>
        </w:rPr>
        <w:t>0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F71EBA">
        <w:rPr>
          <w:rFonts w:ascii="Verdana" w:eastAsia="TimesNewRomanPS-BoldMT" w:hAnsi="Verdana" w:cs="TimesNewRomanPS-BoldMT"/>
          <w:color w:val="000000"/>
          <w:sz w:val="20"/>
          <w:szCs w:val="20"/>
        </w:rPr>
        <w:t>6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. 20</w:t>
      </w:r>
      <w:r w:rsidR="00DA4284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Platnost a účinnost této smlouvy je dána dnem podpisu smluvních stran.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Odstoupení od smlouvy nabývá účinnosti dnem doručení písemného oznámení </w:t>
      </w:r>
      <w:r w:rsidR="00155A4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o odstoupení druhé smluvní straně. 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Změny a doplňky této smlouvy mohou být prováděny pouze formou písemného dodatku ke smlouvě po souhlasu obou smluvních stran.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zavazují řešit případné spory vzájemnou dohodou.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je vyhotovena ve dvou stejnopisech, z nichž každá strana obdrží po jednom vyhotovení.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si text smlouvy přečetly, s jejím obsahem bezvýhradně souhlasí a na důkaz toho připojují své podpisy.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 </w:t>
      </w: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V Brně </w:t>
      </w:r>
      <w:r w:rsidR="00155A4C">
        <w:rPr>
          <w:rFonts w:ascii="Verdana" w:hAnsi="Verdana"/>
          <w:sz w:val="20"/>
          <w:szCs w:val="20"/>
        </w:rPr>
        <w:t xml:space="preserve">dne </w:t>
      </w:r>
      <w:r w:rsidR="00470963">
        <w:rPr>
          <w:rFonts w:ascii="Verdana" w:hAnsi="Verdana"/>
          <w:sz w:val="20"/>
          <w:szCs w:val="20"/>
        </w:rPr>
        <w:t>16.</w:t>
      </w:r>
      <w:r w:rsidR="00DA4284">
        <w:rPr>
          <w:rFonts w:ascii="Verdana" w:hAnsi="Verdana"/>
          <w:sz w:val="20"/>
          <w:szCs w:val="20"/>
        </w:rPr>
        <w:t>12</w:t>
      </w:r>
      <w:r w:rsidR="00470963">
        <w:rPr>
          <w:rFonts w:ascii="Verdana" w:hAnsi="Verdana"/>
          <w:sz w:val="20"/>
          <w:szCs w:val="20"/>
        </w:rPr>
        <w:t>.201</w:t>
      </w:r>
      <w:r w:rsidR="00DA428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           </w:t>
      </w:r>
      <w:r w:rsidR="00155A4C">
        <w:rPr>
          <w:rFonts w:ascii="Verdana" w:hAnsi="Verdana"/>
          <w:sz w:val="20"/>
          <w:szCs w:val="20"/>
        </w:rPr>
        <w:t xml:space="preserve">                               </w:t>
      </w:r>
    </w:p>
    <w:p w:rsidR="009B6EA0" w:rsidRDefault="009B6EA0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                         .....................................................</w:t>
      </w:r>
    </w:p>
    <w:p w:rsidR="00CC3CBD" w:rsidRPr="000A3782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DA4284">
        <w:rPr>
          <w:rFonts w:ascii="Verdana" w:hAnsi="Verdana"/>
          <w:sz w:val="20"/>
          <w:szCs w:val="20"/>
        </w:rPr>
        <w:t xml:space="preserve">MgA. Miroslav </w:t>
      </w:r>
      <w:proofErr w:type="spellStart"/>
      <w:r w:rsidR="00DA4284">
        <w:rPr>
          <w:rFonts w:ascii="Verdana" w:hAnsi="Verdana"/>
          <w:sz w:val="20"/>
          <w:szCs w:val="20"/>
        </w:rPr>
        <w:t>Oščatka</w:t>
      </w:r>
      <w:proofErr w:type="spellEnd"/>
      <w:r w:rsidRPr="000A3782">
        <w:rPr>
          <w:rFonts w:ascii="Verdana" w:hAnsi="Verdana"/>
          <w:sz w:val="20"/>
          <w:szCs w:val="20"/>
        </w:rPr>
        <w:t xml:space="preserve">                                              </w:t>
      </w:r>
      <w:r w:rsidR="00155A4C" w:rsidRPr="000A3782">
        <w:rPr>
          <w:rFonts w:ascii="Verdana" w:hAnsi="Verdana"/>
          <w:sz w:val="20"/>
          <w:szCs w:val="20"/>
        </w:rPr>
        <w:t xml:space="preserve">       </w:t>
      </w:r>
      <w:r w:rsidR="00794E49">
        <w:rPr>
          <w:rFonts w:ascii="Verdana" w:hAnsi="Verdana"/>
          <w:sz w:val="20"/>
          <w:szCs w:val="20"/>
        </w:rPr>
        <w:t>XXX</w:t>
      </w:r>
      <w:bookmarkStart w:id="0" w:name="_GoBack"/>
      <w:bookmarkEnd w:id="0"/>
    </w:p>
    <w:p w:rsidR="00CC3CBD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eastAsia="TimesNewRomanPS-BoldMT" w:hAnsi="Verdana" w:cs="TimesNewRomanPS-BoldMT"/>
          <w:sz w:val="20"/>
          <w:szCs w:val="20"/>
        </w:rPr>
      </w:pPr>
      <w:r w:rsidRPr="000A3782">
        <w:rPr>
          <w:rFonts w:ascii="Verdana" w:eastAsia="TimesNewRomanPS-BoldMT" w:hAnsi="Verdana" w:cs="TimesNewRomanPS-BoldMT"/>
          <w:sz w:val="20"/>
          <w:szCs w:val="20"/>
        </w:rPr>
        <w:t xml:space="preserve">            ředitel CED, p. o. </w:t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  <w:t xml:space="preserve">  </w:t>
      </w:r>
      <w:r w:rsidR="00155A4C" w:rsidRPr="000A3782">
        <w:rPr>
          <w:rFonts w:ascii="Verdana" w:eastAsia="TimesNewRomanPS-BoldMT" w:hAnsi="Verdana" w:cs="TimesNewRomanPS-BoldMT"/>
          <w:sz w:val="20"/>
          <w:szCs w:val="20"/>
        </w:rPr>
        <w:t xml:space="preserve">  </w:t>
      </w:r>
      <w:r w:rsidRPr="000A3782">
        <w:rPr>
          <w:rFonts w:ascii="Verdana" w:eastAsia="TimesNewRomanPS-BoldMT" w:hAnsi="Verdana" w:cs="TimesNewRomanPS-BoldMT"/>
          <w:sz w:val="20"/>
          <w:szCs w:val="20"/>
        </w:rPr>
        <w:t xml:space="preserve"> </w:t>
      </w:r>
      <w:r w:rsidR="000A3782" w:rsidRPr="000A3782">
        <w:rPr>
          <w:rFonts w:ascii="Verdana" w:eastAsia="TimesNewRomanPS-BoldMT" w:hAnsi="Verdana" w:cs="TimesNewRomanPS-BoldMT"/>
          <w:sz w:val="20"/>
          <w:szCs w:val="20"/>
        </w:rPr>
        <w:t>předseda představenstva</w:t>
      </w:r>
    </w:p>
    <w:p w:rsidR="0018645B" w:rsidRPr="0018645B" w:rsidRDefault="0018645B" w:rsidP="0018645B">
      <w:pPr>
        <w:jc w:val="both"/>
        <w:rPr>
          <w:rFonts w:ascii="Verdana" w:hAnsi="Verdana"/>
          <w:sz w:val="20"/>
          <w:szCs w:val="20"/>
        </w:rPr>
      </w:pPr>
    </w:p>
    <w:sectPr w:rsidR="0018645B" w:rsidRPr="001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4"/>
    <w:rsid w:val="0003480A"/>
    <w:rsid w:val="000A3782"/>
    <w:rsid w:val="00155A4C"/>
    <w:rsid w:val="0018645B"/>
    <w:rsid w:val="00236313"/>
    <w:rsid w:val="00242481"/>
    <w:rsid w:val="003542A0"/>
    <w:rsid w:val="003815E7"/>
    <w:rsid w:val="00470963"/>
    <w:rsid w:val="004B426A"/>
    <w:rsid w:val="00657F54"/>
    <w:rsid w:val="0068668C"/>
    <w:rsid w:val="00706E74"/>
    <w:rsid w:val="00794E49"/>
    <w:rsid w:val="008C6BFF"/>
    <w:rsid w:val="009B6EA0"/>
    <w:rsid w:val="00AA5A29"/>
    <w:rsid w:val="00AB1F94"/>
    <w:rsid w:val="00CC3CBD"/>
    <w:rsid w:val="00D10CE6"/>
    <w:rsid w:val="00DA4284"/>
    <w:rsid w:val="00F71EB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011"/>
  <w15:chartTrackingRefBased/>
  <w15:docId w15:val="{CA7F5FB4-5F14-42A8-9ED2-F8082D8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F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C3CBD"/>
    <w:pPr>
      <w:suppressLineNumbers/>
    </w:pPr>
    <w:rPr>
      <w:rFonts w:eastAsia="Lucida Sans Unicode"/>
      <w:lang w:eastAsia="ar-SA"/>
    </w:rPr>
  </w:style>
  <w:style w:type="paragraph" w:styleId="Normlnweb">
    <w:name w:val="Normal (Web)"/>
    <w:basedOn w:val="Normln"/>
    <w:rsid w:val="00CC3CB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dcterms:created xsi:type="dcterms:W3CDTF">2019-12-20T14:53:00Z</dcterms:created>
  <dcterms:modified xsi:type="dcterms:W3CDTF">2019-12-20T14:53:00Z</dcterms:modified>
</cp:coreProperties>
</file>