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786A9" w14:textId="77777777" w:rsidR="00670F44" w:rsidRPr="00EA0994" w:rsidRDefault="00670F44" w:rsidP="00670F44">
      <w:pPr>
        <w:jc w:val="center"/>
        <w:rPr>
          <w:rFonts w:ascii="Times New Roman" w:hAnsi="Times New Roman" w:cs="Times New Roman"/>
          <w:b/>
          <w:sz w:val="32"/>
          <w:szCs w:val="32"/>
        </w:rPr>
      </w:pPr>
      <w:r w:rsidRPr="00EA0994">
        <w:rPr>
          <w:rFonts w:ascii="Times New Roman" w:hAnsi="Times New Roman" w:cs="Times New Roman"/>
          <w:b/>
          <w:sz w:val="32"/>
          <w:szCs w:val="32"/>
        </w:rPr>
        <w:t xml:space="preserve">Smlouva o </w:t>
      </w:r>
      <w:r w:rsidR="00C51F2B" w:rsidRPr="00EA0994">
        <w:rPr>
          <w:rFonts w:ascii="Times New Roman" w:hAnsi="Times New Roman" w:cs="Times New Roman"/>
          <w:b/>
          <w:sz w:val="32"/>
          <w:szCs w:val="32"/>
        </w:rPr>
        <w:t>vykonání</w:t>
      </w:r>
      <w:r w:rsidRPr="00EA0994">
        <w:rPr>
          <w:rFonts w:ascii="Times New Roman" w:hAnsi="Times New Roman" w:cs="Times New Roman"/>
          <w:b/>
          <w:sz w:val="32"/>
          <w:szCs w:val="32"/>
        </w:rPr>
        <w:t xml:space="preserve"> </w:t>
      </w:r>
      <w:r w:rsidR="00074FC9" w:rsidRPr="00EA0994">
        <w:rPr>
          <w:rFonts w:ascii="Times New Roman" w:hAnsi="Times New Roman" w:cs="Times New Roman"/>
          <w:b/>
          <w:sz w:val="32"/>
          <w:szCs w:val="32"/>
        </w:rPr>
        <w:t>dílčí</w:t>
      </w:r>
      <w:r w:rsidR="00FD077A" w:rsidRPr="00EA0994">
        <w:rPr>
          <w:rFonts w:ascii="Times New Roman" w:hAnsi="Times New Roman" w:cs="Times New Roman"/>
          <w:b/>
          <w:sz w:val="32"/>
          <w:szCs w:val="32"/>
        </w:rPr>
        <w:t>c</w:t>
      </w:r>
      <w:r w:rsidR="00074FC9" w:rsidRPr="00EA0994">
        <w:rPr>
          <w:rFonts w:ascii="Times New Roman" w:hAnsi="Times New Roman" w:cs="Times New Roman"/>
          <w:b/>
          <w:sz w:val="32"/>
          <w:szCs w:val="32"/>
        </w:rPr>
        <w:t>h</w:t>
      </w:r>
      <w:r w:rsidRPr="00EA0994">
        <w:rPr>
          <w:rFonts w:ascii="Times New Roman" w:hAnsi="Times New Roman" w:cs="Times New Roman"/>
          <w:b/>
          <w:sz w:val="32"/>
          <w:szCs w:val="32"/>
        </w:rPr>
        <w:t xml:space="preserve"> a závěrečn</w:t>
      </w:r>
      <w:r w:rsidR="00FD077A" w:rsidRPr="00EA0994">
        <w:rPr>
          <w:rFonts w:ascii="Times New Roman" w:hAnsi="Times New Roman" w:cs="Times New Roman"/>
          <w:b/>
          <w:sz w:val="32"/>
          <w:szCs w:val="32"/>
        </w:rPr>
        <w:t>ých</w:t>
      </w:r>
      <w:r w:rsidRPr="00EA0994">
        <w:rPr>
          <w:rFonts w:ascii="Times New Roman" w:hAnsi="Times New Roman" w:cs="Times New Roman"/>
          <w:b/>
          <w:sz w:val="32"/>
          <w:szCs w:val="32"/>
        </w:rPr>
        <w:t xml:space="preserve"> přezkoumání hospodaření Městské části Praha 3,</w:t>
      </w:r>
    </w:p>
    <w:p w14:paraId="1655EF3E" w14:textId="77777777" w:rsidR="005F0A72" w:rsidRPr="00EA0994" w:rsidRDefault="0075730B" w:rsidP="00670F44">
      <w:pPr>
        <w:jc w:val="center"/>
        <w:rPr>
          <w:rFonts w:ascii="Times New Roman" w:hAnsi="Times New Roman" w:cs="Times New Roman"/>
          <w:b/>
          <w:sz w:val="32"/>
          <w:szCs w:val="32"/>
        </w:rPr>
      </w:pPr>
      <w:r w:rsidRPr="00EA0994">
        <w:rPr>
          <w:rFonts w:ascii="Times New Roman" w:hAnsi="Times New Roman" w:cs="Times New Roman"/>
          <w:b/>
          <w:sz w:val="32"/>
          <w:szCs w:val="32"/>
        </w:rPr>
        <w:t>a</w:t>
      </w:r>
      <w:r w:rsidR="00670F44" w:rsidRPr="00EA0994">
        <w:rPr>
          <w:rFonts w:ascii="Times New Roman" w:hAnsi="Times New Roman" w:cs="Times New Roman"/>
          <w:b/>
          <w:sz w:val="32"/>
          <w:szCs w:val="32"/>
        </w:rPr>
        <w:t xml:space="preserve"> </w:t>
      </w:r>
      <w:r w:rsidR="00C51F2B" w:rsidRPr="00EA0994">
        <w:rPr>
          <w:rFonts w:ascii="Times New Roman" w:hAnsi="Times New Roman" w:cs="Times New Roman"/>
          <w:b/>
          <w:sz w:val="32"/>
          <w:szCs w:val="32"/>
        </w:rPr>
        <w:t xml:space="preserve">provedení </w:t>
      </w:r>
      <w:r w:rsidR="00670F44" w:rsidRPr="00EA0994">
        <w:rPr>
          <w:rFonts w:ascii="Times New Roman" w:hAnsi="Times New Roman" w:cs="Times New Roman"/>
          <w:b/>
          <w:sz w:val="32"/>
          <w:szCs w:val="32"/>
        </w:rPr>
        <w:t>průběžn</w:t>
      </w:r>
      <w:r w:rsidR="00FD077A" w:rsidRPr="00EA0994">
        <w:rPr>
          <w:rFonts w:ascii="Times New Roman" w:hAnsi="Times New Roman" w:cs="Times New Roman"/>
          <w:b/>
          <w:sz w:val="32"/>
          <w:szCs w:val="32"/>
        </w:rPr>
        <w:t>ých</w:t>
      </w:r>
      <w:r w:rsidR="00670F44" w:rsidRPr="00EA0994">
        <w:rPr>
          <w:rFonts w:ascii="Times New Roman" w:hAnsi="Times New Roman" w:cs="Times New Roman"/>
          <w:b/>
          <w:sz w:val="32"/>
          <w:szCs w:val="32"/>
        </w:rPr>
        <w:t xml:space="preserve"> audit</w:t>
      </w:r>
      <w:r w:rsidR="00FD077A" w:rsidRPr="00EA0994">
        <w:rPr>
          <w:rFonts w:ascii="Times New Roman" w:hAnsi="Times New Roman" w:cs="Times New Roman"/>
          <w:b/>
          <w:sz w:val="32"/>
          <w:szCs w:val="32"/>
        </w:rPr>
        <w:t>ů</w:t>
      </w:r>
      <w:r w:rsidR="00670F44" w:rsidRPr="00EA0994">
        <w:rPr>
          <w:rFonts w:ascii="Times New Roman" w:hAnsi="Times New Roman" w:cs="Times New Roman"/>
          <w:b/>
          <w:sz w:val="32"/>
          <w:szCs w:val="32"/>
        </w:rPr>
        <w:t xml:space="preserve"> a au</w:t>
      </w:r>
      <w:r w:rsidR="000838E7" w:rsidRPr="00EA0994">
        <w:rPr>
          <w:rFonts w:ascii="Times New Roman" w:hAnsi="Times New Roman" w:cs="Times New Roman"/>
          <w:b/>
          <w:sz w:val="32"/>
          <w:szCs w:val="32"/>
        </w:rPr>
        <w:t>dit</w:t>
      </w:r>
      <w:r w:rsidR="00FD077A" w:rsidRPr="00EA0994">
        <w:rPr>
          <w:rFonts w:ascii="Times New Roman" w:hAnsi="Times New Roman" w:cs="Times New Roman"/>
          <w:b/>
          <w:sz w:val="32"/>
          <w:szCs w:val="32"/>
        </w:rPr>
        <w:t>ů</w:t>
      </w:r>
      <w:r w:rsidR="000838E7" w:rsidRPr="00EA0994">
        <w:rPr>
          <w:rFonts w:ascii="Times New Roman" w:hAnsi="Times New Roman" w:cs="Times New Roman"/>
          <w:b/>
          <w:sz w:val="32"/>
          <w:szCs w:val="32"/>
        </w:rPr>
        <w:t xml:space="preserve"> účetní</w:t>
      </w:r>
      <w:r w:rsidR="00FD077A" w:rsidRPr="00EA0994">
        <w:rPr>
          <w:rFonts w:ascii="Times New Roman" w:hAnsi="Times New Roman" w:cs="Times New Roman"/>
          <w:b/>
          <w:sz w:val="32"/>
          <w:szCs w:val="32"/>
        </w:rPr>
        <w:t>ch</w:t>
      </w:r>
      <w:r w:rsidR="000838E7" w:rsidRPr="00EA0994">
        <w:rPr>
          <w:rFonts w:ascii="Times New Roman" w:hAnsi="Times New Roman" w:cs="Times New Roman"/>
          <w:b/>
          <w:sz w:val="32"/>
          <w:szCs w:val="32"/>
        </w:rPr>
        <w:t xml:space="preserve"> závěr</w:t>
      </w:r>
      <w:r w:rsidR="00FD077A" w:rsidRPr="00EA0994">
        <w:rPr>
          <w:rFonts w:ascii="Times New Roman" w:hAnsi="Times New Roman" w:cs="Times New Roman"/>
          <w:b/>
          <w:sz w:val="32"/>
          <w:szCs w:val="32"/>
        </w:rPr>
        <w:t>e</w:t>
      </w:r>
      <w:r w:rsidR="000838E7" w:rsidRPr="00EA0994">
        <w:rPr>
          <w:rFonts w:ascii="Times New Roman" w:hAnsi="Times New Roman" w:cs="Times New Roman"/>
          <w:b/>
          <w:sz w:val="32"/>
          <w:szCs w:val="32"/>
        </w:rPr>
        <w:t xml:space="preserve">k </w:t>
      </w:r>
    </w:p>
    <w:p w14:paraId="79C7DC16" w14:textId="77777777" w:rsidR="00670F44" w:rsidRPr="00EA0994" w:rsidRDefault="000838E7" w:rsidP="00670F44">
      <w:pPr>
        <w:jc w:val="center"/>
        <w:rPr>
          <w:rFonts w:ascii="Times New Roman" w:hAnsi="Times New Roman" w:cs="Times New Roman"/>
          <w:b/>
          <w:sz w:val="32"/>
          <w:szCs w:val="32"/>
        </w:rPr>
      </w:pPr>
      <w:r w:rsidRPr="00EA0994">
        <w:rPr>
          <w:rFonts w:ascii="Times New Roman" w:hAnsi="Times New Roman" w:cs="Times New Roman"/>
          <w:b/>
          <w:sz w:val="32"/>
          <w:szCs w:val="32"/>
        </w:rPr>
        <w:t>k 31.</w:t>
      </w:r>
      <w:r w:rsidR="007E296B" w:rsidRPr="00EA0994">
        <w:rPr>
          <w:rFonts w:ascii="Times New Roman" w:hAnsi="Times New Roman" w:cs="Times New Roman"/>
          <w:b/>
          <w:sz w:val="32"/>
          <w:szCs w:val="32"/>
        </w:rPr>
        <w:t xml:space="preserve"> </w:t>
      </w:r>
      <w:r w:rsidRPr="00EA0994">
        <w:rPr>
          <w:rFonts w:ascii="Times New Roman" w:hAnsi="Times New Roman" w:cs="Times New Roman"/>
          <w:b/>
          <w:sz w:val="32"/>
          <w:szCs w:val="32"/>
        </w:rPr>
        <w:t>12.</w:t>
      </w:r>
      <w:r w:rsidR="007E296B" w:rsidRPr="00EA0994">
        <w:rPr>
          <w:rFonts w:ascii="Times New Roman" w:hAnsi="Times New Roman" w:cs="Times New Roman"/>
          <w:b/>
          <w:sz w:val="32"/>
          <w:szCs w:val="32"/>
        </w:rPr>
        <w:t xml:space="preserve"> </w:t>
      </w:r>
      <w:r w:rsidRPr="00EA0994">
        <w:rPr>
          <w:rFonts w:ascii="Times New Roman" w:hAnsi="Times New Roman" w:cs="Times New Roman"/>
          <w:b/>
          <w:sz w:val="32"/>
          <w:szCs w:val="32"/>
        </w:rPr>
        <w:t>201</w:t>
      </w:r>
      <w:r w:rsidR="007E296B" w:rsidRPr="00EA0994">
        <w:rPr>
          <w:rFonts w:ascii="Times New Roman" w:hAnsi="Times New Roman" w:cs="Times New Roman"/>
          <w:b/>
          <w:sz w:val="32"/>
          <w:szCs w:val="32"/>
        </w:rPr>
        <w:t xml:space="preserve">6, 31. 12. 2017, 31. 12. 2018 a </w:t>
      </w:r>
      <w:r w:rsidR="005F0A72" w:rsidRPr="00EA0994">
        <w:rPr>
          <w:rFonts w:ascii="Times New Roman" w:hAnsi="Times New Roman" w:cs="Times New Roman"/>
          <w:b/>
          <w:sz w:val="32"/>
          <w:szCs w:val="32"/>
        </w:rPr>
        <w:t>31.</w:t>
      </w:r>
      <w:r w:rsidR="007E296B" w:rsidRPr="00EA0994">
        <w:rPr>
          <w:rFonts w:ascii="Times New Roman" w:hAnsi="Times New Roman" w:cs="Times New Roman"/>
          <w:b/>
          <w:sz w:val="32"/>
          <w:szCs w:val="32"/>
        </w:rPr>
        <w:t xml:space="preserve"> </w:t>
      </w:r>
      <w:r w:rsidR="005F0A72" w:rsidRPr="00EA0994">
        <w:rPr>
          <w:rFonts w:ascii="Times New Roman" w:hAnsi="Times New Roman" w:cs="Times New Roman"/>
          <w:b/>
          <w:sz w:val="32"/>
          <w:szCs w:val="32"/>
        </w:rPr>
        <w:t>12.</w:t>
      </w:r>
      <w:r w:rsidR="007E296B" w:rsidRPr="00EA0994">
        <w:rPr>
          <w:rFonts w:ascii="Times New Roman" w:hAnsi="Times New Roman" w:cs="Times New Roman"/>
          <w:b/>
          <w:sz w:val="32"/>
          <w:szCs w:val="32"/>
        </w:rPr>
        <w:t xml:space="preserve"> </w:t>
      </w:r>
      <w:r w:rsidR="005F0A72" w:rsidRPr="00EA0994">
        <w:rPr>
          <w:rFonts w:ascii="Times New Roman" w:hAnsi="Times New Roman" w:cs="Times New Roman"/>
          <w:b/>
          <w:sz w:val="32"/>
          <w:szCs w:val="32"/>
        </w:rPr>
        <w:t>201</w:t>
      </w:r>
      <w:r w:rsidR="007E296B" w:rsidRPr="00EA0994">
        <w:rPr>
          <w:rFonts w:ascii="Times New Roman" w:hAnsi="Times New Roman" w:cs="Times New Roman"/>
          <w:b/>
          <w:sz w:val="32"/>
          <w:szCs w:val="32"/>
        </w:rPr>
        <w:t>9</w:t>
      </w:r>
    </w:p>
    <w:p w14:paraId="03532B89" w14:textId="77777777" w:rsidR="00670F44" w:rsidRPr="00EA0994" w:rsidRDefault="00670F44" w:rsidP="00670F44">
      <w:pPr>
        <w:jc w:val="center"/>
        <w:rPr>
          <w:rFonts w:ascii="Times New Roman" w:hAnsi="Times New Roman" w:cs="Times New Roman"/>
          <w:b/>
          <w:sz w:val="32"/>
          <w:szCs w:val="32"/>
        </w:rPr>
      </w:pPr>
    </w:p>
    <w:p w14:paraId="28B9DDD8" w14:textId="77777777" w:rsidR="00670F44" w:rsidRPr="00EA0994" w:rsidRDefault="00670F44" w:rsidP="00670F44">
      <w:pPr>
        <w:jc w:val="center"/>
        <w:rPr>
          <w:rFonts w:ascii="Times New Roman" w:hAnsi="Times New Roman" w:cs="Times New Roman"/>
          <w:sz w:val="24"/>
          <w:szCs w:val="24"/>
        </w:rPr>
      </w:pPr>
      <w:r w:rsidRPr="00EA0994">
        <w:rPr>
          <w:rFonts w:ascii="Times New Roman" w:hAnsi="Times New Roman" w:cs="Times New Roman"/>
          <w:sz w:val="24"/>
          <w:szCs w:val="24"/>
        </w:rPr>
        <w:t>uzavřená dle ustanovení § 17, odst. 4 zákona č. 250/2000 Sb., o rozpočtových pravidlech územních rozpočtů, ve znění pozdějších předpisů a zákona č. 420/2004 Sb., o přezkoumávání hospodaření územních samosprávných celků a dobrovolných svazků obcí v platném znění</w:t>
      </w:r>
    </w:p>
    <w:p w14:paraId="7D806E5A" w14:textId="77777777" w:rsidR="00670F44" w:rsidRPr="00EA0994" w:rsidRDefault="00670F44" w:rsidP="00670F44">
      <w:pPr>
        <w:jc w:val="center"/>
        <w:rPr>
          <w:rFonts w:ascii="Times New Roman" w:hAnsi="Times New Roman" w:cs="Times New Roman"/>
          <w:sz w:val="24"/>
          <w:szCs w:val="24"/>
        </w:rPr>
      </w:pPr>
      <w:r w:rsidRPr="00EA0994">
        <w:rPr>
          <w:rFonts w:ascii="Times New Roman" w:hAnsi="Times New Roman" w:cs="Times New Roman"/>
          <w:sz w:val="24"/>
          <w:szCs w:val="24"/>
        </w:rPr>
        <w:t>a zákona č. 93/2009 Sb., o auditorech</w:t>
      </w:r>
      <w:r w:rsidR="00A30000" w:rsidRPr="00EA0994">
        <w:rPr>
          <w:rFonts w:ascii="Times New Roman" w:hAnsi="Times New Roman" w:cs="Times New Roman"/>
          <w:sz w:val="24"/>
          <w:szCs w:val="24"/>
        </w:rPr>
        <w:t xml:space="preserve">, v platném znění ve smyslu příslušných ustanovení zákona č. </w:t>
      </w:r>
      <w:r w:rsidR="00A30000" w:rsidRPr="00EA0994">
        <w:rPr>
          <w:rFonts w:ascii="Times New Roman" w:hAnsi="Times New Roman" w:cs="Times New Roman"/>
          <w:sz w:val="24"/>
        </w:rPr>
        <w:t>č. 89/2012 Sb., občanský zákoník a zákona č. 563/1991 Sb., zákon o účetnictví, ve znění pozdějších předpisů</w:t>
      </w:r>
    </w:p>
    <w:p w14:paraId="43165D18" w14:textId="77777777" w:rsidR="00670F44" w:rsidRPr="00EA0994" w:rsidRDefault="00670F44" w:rsidP="00670F44">
      <w:pPr>
        <w:rPr>
          <w:rFonts w:ascii="Times New Roman" w:hAnsi="Times New Roman" w:cs="Times New Roman"/>
          <w:sz w:val="24"/>
          <w:szCs w:val="24"/>
        </w:rPr>
      </w:pPr>
    </w:p>
    <w:p w14:paraId="72D83346" w14:textId="77777777" w:rsidR="00670F44" w:rsidRPr="00EA0994" w:rsidRDefault="007E296B" w:rsidP="00670F44">
      <w:pPr>
        <w:rPr>
          <w:rFonts w:ascii="Times New Roman" w:hAnsi="Times New Roman" w:cs="Times New Roman"/>
          <w:sz w:val="24"/>
          <w:szCs w:val="24"/>
        </w:rPr>
      </w:pPr>
      <w:r w:rsidRPr="00EA0994">
        <w:rPr>
          <w:rFonts w:ascii="Times New Roman" w:hAnsi="Times New Roman" w:cs="Times New Roman"/>
          <w:sz w:val="24"/>
          <w:szCs w:val="24"/>
        </w:rPr>
        <w:t>Smluvní strany</w:t>
      </w:r>
    </w:p>
    <w:p w14:paraId="6B33FF16" w14:textId="77777777" w:rsidR="007E296B" w:rsidRPr="00EA0994" w:rsidRDefault="007E296B" w:rsidP="00670F44">
      <w:pPr>
        <w:rPr>
          <w:rFonts w:ascii="Times New Roman" w:hAnsi="Times New Roman" w:cs="Times New Roman"/>
          <w:sz w:val="24"/>
          <w:szCs w:val="24"/>
        </w:rPr>
      </w:pPr>
    </w:p>
    <w:p w14:paraId="44CDD62B" w14:textId="77777777" w:rsidR="00670F44" w:rsidRPr="00EA0994" w:rsidRDefault="00670F44" w:rsidP="00670F44">
      <w:pPr>
        <w:rPr>
          <w:rFonts w:ascii="Times New Roman" w:hAnsi="Times New Roman" w:cs="Times New Roman"/>
          <w:b/>
          <w:sz w:val="24"/>
          <w:szCs w:val="24"/>
        </w:rPr>
      </w:pPr>
      <w:r w:rsidRPr="00EA0994">
        <w:rPr>
          <w:rFonts w:ascii="Times New Roman" w:hAnsi="Times New Roman" w:cs="Times New Roman"/>
          <w:b/>
          <w:sz w:val="24"/>
          <w:szCs w:val="24"/>
        </w:rPr>
        <w:t>Městská část Praha 3</w:t>
      </w:r>
    </w:p>
    <w:p w14:paraId="279E0E1C"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Havlíčkovo nám. 9, 130 00 Praha 3</w:t>
      </w:r>
    </w:p>
    <w:p w14:paraId="758FFD85"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 xml:space="preserve">v zastoupení: Ing. Vladislava Hujová, starostka   </w:t>
      </w:r>
    </w:p>
    <w:p w14:paraId="2FFDBDBF" w14:textId="77777777" w:rsidR="00670F44" w:rsidRPr="00EA0994" w:rsidRDefault="00670F44" w:rsidP="00670F44">
      <w:pPr>
        <w:jc w:val="both"/>
        <w:rPr>
          <w:rFonts w:ascii="Times New Roman" w:hAnsi="Times New Roman" w:cs="Times New Roman"/>
          <w:sz w:val="24"/>
          <w:szCs w:val="24"/>
        </w:rPr>
      </w:pPr>
      <w:r w:rsidRPr="00EA0994">
        <w:rPr>
          <w:rFonts w:ascii="Times New Roman" w:hAnsi="Times New Roman" w:cs="Times New Roman"/>
          <w:sz w:val="24"/>
          <w:szCs w:val="24"/>
        </w:rPr>
        <w:t xml:space="preserve">ve věcech plnění smlouvy je oprávněn jednat: Ing. Lenka Sajfrtová, vedoucí EO </w:t>
      </w:r>
    </w:p>
    <w:p w14:paraId="3465078D"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IČ: 00063517</w:t>
      </w:r>
    </w:p>
    <w:p w14:paraId="22DF8AC9"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DIČ: CZ00063517</w:t>
      </w:r>
    </w:p>
    <w:p w14:paraId="74DBFD55"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 xml:space="preserve">bank. </w:t>
      </w:r>
      <w:proofErr w:type="gramStart"/>
      <w:r w:rsidRPr="00EA0994">
        <w:rPr>
          <w:rFonts w:ascii="Times New Roman" w:hAnsi="Times New Roman" w:cs="Times New Roman"/>
          <w:sz w:val="24"/>
          <w:szCs w:val="24"/>
        </w:rPr>
        <w:t>spojení</w:t>
      </w:r>
      <w:proofErr w:type="gramEnd"/>
      <w:r w:rsidRPr="00EA0994">
        <w:rPr>
          <w:rFonts w:ascii="Times New Roman" w:hAnsi="Times New Roman" w:cs="Times New Roman"/>
          <w:sz w:val="24"/>
          <w:szCs w:val="24"/>
        </w:rPr>
        <w:t>: ČS, a.s., č. účtu: 27-2000781379/0800</w:t>
      </w:r>
    </w:p>
    <w:p w14:paraId="3692AE8D" w14:textId="77777777" w:rsidR="00670F44" w:rsidRPr="00EA0994" w:rsidRDefault="00670F44" w:rsidP="00670F44">
      <w:pPr>
        <w:rPr>
          <w:rFonts w:ascii="Times New Roman" w:hAnsi="Times New Roman" w:cs="Times New Roman"/>
          <w:b/>
          <w:sz w:val="24"/>
          <w:szCs w:val="24"/>
        </w:rPr>
      </w:pPr>
      <w:r w:rsidRPr="00EA0994">
        <w:rPr>
          <w:rFonts w:ascii="Times New Roman" w:hAnsi="Times New Roman" w:cs="Times New Roman"/>
          <w:b/>
          <w:sz w:val="24"/>
          <w:szCs w:val="24"/>
        </w:rPr>
        <w:t>/dále jen objednatel/</w:t>
      </w:r>
    </w:p>
    <w:p w14:paraId="343F16B0" w14:textId="77777777" w:rsidR="00670F44" w:rsidRPr="00EA0994" w:rsidRDefault="00670F44" w:rsidP="00670F44">
      <w:pPr>
        <w:rPr>
          <w:rFonts w:ascii="Times New Roman" w:hAnsi="Times New Roman" w:cs="Times New Roman"/>
          <w:sz w:val="24"/>
          <w:szCs w:val="24"/>
        </w:rPr>
      </w:pPr>
    </w:p>
    <w:p w14:paraId="73563201"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a</w:t>
      </w:r>
    </w:p>
    <w:p w14:paraId="4CC948EC" w14:textId="77777777" w:rsidR="00670F44" w:rsidRPr="00EA0994" w:rsidRDefault="00670F44" w:rsidP="00670F44">
      <w:pPr>
        <w:rPr>
          <w:rFonts w:ascii="Times New Roman" w:hAnsi="Times New Roman" w:cs="Times New Roman"/>
          <w:sz w:val="24"/>
          <w:szCs w:val="24"/>
        </w:rPr>
      </w:pPr>
      <w:bookmarkStart w:id="0" w:name="_GoBack"/>
      <w:bookmarkEnd w:id="0"/>
    </w:p>
    <w:p w14:paraId="60FF699D" w14:textId="77777777" w:rsidR="00670F44" w:rsidRPr="00EA0994" w:rsidRDefault="00670F44" w:rsidP="00670F44">
      <w:pPr>
        <w:rPr>
          <w:rFonts w:ascii="Times New Roman" w:hAnsi="Times New Roman" w:cs="Times New Roman"/>
          <w:b/>
          <w:sz w:val="24"/>
          <w:szCs w:val="24"/>
        </w:rPr>
      </w:pPr>
      <w:proofErr w:type="spellStart"/>
      <w:r w:rsidRPr="00EA0994">
        <w:rPr>
          <w:rFonts w:ascii="Times New Roman" w:hAnsi="Times New Roman" w:cs="Times New Roman"/>
          <w:b/>
          <w:sz w:val="24"/>
          <w:szCs w:val="24"/>
        </w:rPr>
        <w:t>HZConsult</w:t>
      </w:r>
      <w:proofErr w:type="spellEnd"/>
      <w:r w:rsidRPr="00EA0994">
        <w:rPr>
          <w:rFonts w:ascii="Times New Roman" w:hAnsi="Times New Roman" w:cs="Times New Roman"/>
          <w:b/>
          <w:sz w:val="24"/>
          <w:szCs w:val="24"/>
        </w:rPr>
        <w:t xml:space="preserve"> s.r.o.,</w:t>
      </w:r>
    </w:p>
    <w:p w14:paraId="41838ABF"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se sídlem: KOC, Kodaňská 46, Praha 10, PSČ 100 10</w:t>
      </w:r>
    </w:p>
    <w:p w14:paraId="6E6E8BA3"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v zastoupení: Ing. Miloš Havránek, jednatel</w:t>
      </w:r>
    </w:p>
    <w:p w14:paraId="21EFECA5"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IČ: 25699032</w:t>
      </w:r>
    </w:p>
    <w:p w14:paraId="0C56364F"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DIČ: CZ25699032</w:t>
      </w:r>
    </w:p>
    <w:p w14:paraId="626E294C" w14:textId="77777777" w:rsidR="00670F44" w:rsidRPr="00EA0994" w:rsidRDefault="00670F44" w:rsidP="00670F44">
      <w:pPr>
        <w:rPr>
          <w:rFonts w:ascii="Times New Roman" w:hAnsi="Times New Roman" w:cs="Times New Roman"/>
          <w:sz w:val="24"/>
          <w:szCs w:val="24"/>
        </w:rPr>
      </w:pPr>
      <w:proofErr w:type="spellStart"/>
      <w:proofErr w:type="gramStart"/>
      <w:r w:rsidRPr="00EA0994">
        <w:rPr>
          <w:rFonts w:ascii="Times New Roman" w:hAnsi="Times New Roman" w:cs="Times New Roman"/>
          <w:sz w:val="24"/>
          <w:szCs w:val="24"/>
        </w:rPr>
        <w:t>bank</w:t>
      </w:r>
      <w:proofErr w:type="gramEnd"/>
      <w:r w:rsidRPr="00EA0994">
        <w:rPr>
          <w:rFonts w:ascii="Times New Roman" w:hAnsi="Times New Roman" w:cs="Times New Roman"/>
          <w:sz w:val="24"/>
          <w:szCs w:val="24"/>
        </w:rPr>
        <w:t>.</w:t>
      </w:r>
      <w:proofErr w:type="gramStart"/>
      <w:r w:rsidRPr="00EA0994">
        <w:rPr>
          <w:rFonts w:ascii="Times New Roman" w:hAnsi="Times New Roman" w:cs="Times New Roman"/>
          <w:sz w:val="24"/>
          <w:szCs w:val="24"/>
        </w:rPr>
        <w:t>spojení</w:t>
      </w:r>
      <w:proofErr w:type="spellEnd"/>
      <w:proofErr w:type="gramEnd"/>
      <w:r w:rsidRPr="00EA0994">
        <w:rPr>
          <w:rFonts w:ascii="Times New Roman" w:hAnsi="Times New Roman" w:cs="Times New Roman"/>
          <w:sz w:val="24"/>
          <w:szCs w:val="24"/>
        </w:rPr>
        <w:t xml:space="preserve">: ČS, a.s., Praha 1, </w:t>
      </w:r>
      <w:r w:rsidRPr="00936F02">
        <w:rPr>
          <w:rFonts w:ascii="Times New Roman" w:hAnsi="Times New Roman" w:cs="Times New Roman"/>
          <w:sz w:val="24"/>
          <w:szCs w:val="24"/>
          <w:highlight w:val="black"/>
        </w:rPr>
        <w:t>1975034379/0800</w:t>
      </w:r>
    </w:p>
    <w:p w14:paraId="37333615" w14:textId="77777777" w:rsidR="00670F44" w:rsidRPr="00EA0994" w:rsidRDefault="00670F44" w:rsidP="00670F44">
      <w:pPr>
        <w:rPr>
          <w:rFonts w:ascii="Times New Roman" w:hAnsi="Times New Roman" w:cs="Times New Roman"/>
          <w:sz w:val="24"/>
          <w:szCs w:val="24"/>
        </w:rPr>
      </w:pPr>
      <w:r w:rsidRPr="00EA0994">
        <w:rPr>
          <w:rFonts w:ascii="Times New Roman" w:hAnsi="Times New Roman" w:cs="Times New Roman"/>
          <w:sz w:val="24"/>
          <w:szCs w:val="24"/>
        </w:rPr>
        <w:t>zapsaná do obchodního rejstříku, vedeného Městským soudem v Praze, oddíl C, vložka 62248</w:t>
      </w:r>
    </w:p>
    <w:p w14:paraId="42AE8591" w14:textId="77777777" w:rsidR="00670F44" w:rsidRPr="00EA0994" w:rsidRDefault="00670F44" w:rsidP="00670F44">
      <w:pPr>
        <w:rPr>
          <w:rFonts w:ascii="Times New Roman" w:hAnsi="Times New Roman" w:cs="Times New Roman"/>
          <w:b/>
          <w:sz w:val="24"/>
          <w:szCs w:val="24"/>
        </w:rPr>
      </w:pPr>
      <w:r w:rsidRPr="00EA0994">
        <w:rPr>
          <w:rFonts w:ascii="Times New Roman" w:hAnsi="Times New Roman" w:cs="Times New Roman"/>
          <w:b/>
          <w:sz w:val="24"/>
          <w:szCs w:val="24"/>
        </w:rPr>
        <w:t>/dále jen auditor/</w:t>
      </w:r>
    </w:p>
    <w:p w14:paraId="3C46DF85" w14:textId="77777777" w:rsidR="00670F44" w:rsidRPr="00EA0994" w:rsidRDefault="00670F44" w:rsidP="00670F44">
      <w:pPr>
        <w:rPr>
          <w:rFonts w:ascii="Times New Roman" w:hAnsi="Times New Roman" w:cs="Times New Roman"/>
          <w:sz w:val="24"/>
          <w:szCs w:val="24"/>
        </w:rPr>
      </w:pPr>
    </w:p>
    <w:p w14:paraId="05F9D4FA" w14:textId="77777777" w:rsidR="00670F44" w:rsidRPr="00EA0994" w:rsidRDefault="00670F44" w:rsidP="00670F44">
      <w:pPr>
        <w:ind w:right="72"/>
        <w:jc w:val="both"/>
        <w:rPr>
          <w:rFonts w:ascii="Times New Roman" w:hAnsi="Times New Roman" w:cs="Times New Roman"/>
          <w:sz w:val="24"/>
          <w:szCs w:val="24"/>
        </w:rPr>
      </w:pPr>
      <w:r w:rsidRPr="00EA0994">
        <w:rPr>
          <w:rFonts w:ascii="Times New Roman" w:hAnsi="Times New Roman" w:cs="Times New Roman"/>
          <w:sz w:val="24"/>
          <w:szCs w:val="24"/>
        </w:rPr>
        <w:t>uzavřel</w:t>
      </w:r>
      <w:r w:rsidR="007E296B" w:rsidRPr="00EA0994">
        <w:rPr>
          <w:rFonts w:ascii="Times New Roman" w:hAnsi="Times New Roman" w:cs="Times New Roman"/>
          <w:sz w:val="24"/>
          <w:szCs w:val="24"/>
        </w:rPr>
        <w:t>y</w:t>
      </w:r>
      <w:r w:rsidRPr="00EA0994">
        <w:rPr>
          <w:rFonts w:ascii="Times New Roman" w:hAnsi="Times New Roman" w:cs="Times New Roman"/>
          <w:sz w:val="24"/>
          <w:szCs w:val="24"/>
        </w:rPr>
        <w:t xml:space="preserve"> dnešního dne, měsíce a roku tuto smlouvu:</w:t>
      </w:r>
    </w:p>
    <w:p w14:paraId="5C6C1E43" w14:textId="77777777" w:rsidR="00670F44" w:rsidRPr="00EA0994" w:rsidRDefault="00670F44" w:rsidP="00670F44">
      <w:pPr>
        <w:ind w:right="72"/>
        <w:jc w:val="both"/>
        <w:rPr>
          <w:rFonts w:ascii="Times New Roman" w:hAnsi="Times New Roman" w:cs="Times New Roman"/>
          <w:sz w:val="24"/>
          <w:szCs w:val="24"/>
        </w:rPr>
      </w:pPr>
    </w:p>
    <w:p w14:paraId="3AD1C6F5"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I.</w:t>
      </w:r>
    </w:p>
    <w:p w14:paraId="1CCA7DF2"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Předmět smlouvy</w:t>
      </w:r>
    </w:p>
    <w:p w14:paraId="1F4E77B2" w14:textId="77777777" w:rsidR="005F0A72" w:rsidRPr="00EA0994" w:rsidRDefault="005F0A72" w:rsidP="00670F44">
      <w:pPr>
        <w:jc w:val="center"/>
        <w:rPr>
          <w:rFonts w:ascii="Times New Roman" w:hAnsi="Times New Roman" w:cs="Times New Roman"/>
          <w:b/>
          <w:sz w:val="24"/>
          <w:szCs w:val="24"/>
        </w:rPr>
      </w:pPr>
    </w:p>
    <w:p w14:paraId="2052A5C8" w14:textId="77777777" w:rsidR="00670F44" w:rsidRPr="00EA0994" w:rsidRDefault="00670F44" w:rsidP="00670F44">
      <w:pPr>
        <w:numPr>
          <w:ilvl w:val="0"/>
          <w:numId w:val="1"/>
        </w:numPr>
        <w:jc w:val="both"/>
        <w:rPr>
          <w:rFonts w:ascii="Times New Roman" w:hAnsi="Times New Roman" w:cs="Times New Roman"/>
          <w:sz w:val="24"/>
          <w:szCs w:val="24"/>
        </w:rPr>
      </w:pPr>
      <w:r w:rsidRPr="00EA0994">
        <w:rPr>
          <w:rFonts w:ascii="Times New Roman" w:hAnsi="Times New Roman" w:cs="Times New Roman"/>
          <w:sz w:val="24"/>
          <w:szCs w:val="24"/>
        </w:rPr>
        <w:t xml:space="preserve">Předmětem smlouvy je provedení </w:t>
      </w:r>
      <w:r w:rsidR="00074FC9" w:rsidRPr="00EA0994">
        <w:rPr>
          <w:rFonts w:ascii="Times New Roman" w:hAnsi="Times New Roman" w:cs="Times New Roman"/>
          <w:b/>
          <w:sz w:val="24"/>
          <w:szCs w:val="24"/>
        </w:rPr>
        <w:t>dílčího</w:t>
      </w:r>
      <w:r w:rsidRPr="00EA0994">
        <w:rPr>
          <w:rFonts w:ascii="Times New Roman" w:hAnsi="Times New Roman" w:cs="Times New Roman"/>
          <w:b/>
          <w:sz w:val="24"/>
          <w:szCs w:val="24"/>
        </w:rPr>
        <w:t xml:space="preserve"> a závěrečného přezkoumání hospodaření</w:t>
      </w:r>
      <w:r w:rsidRPr="00EA0994">
        <w:rPr>
          <w:rFonts w:ascii="Times New Roman" w:hAnsi="Times New Roman" w:cs="Times New Roman"/>
          <w:sz w:val="24"/>
          <w:szCs w:val="24"/>
        </w:rPr>
        <w:t xml:space="preserve"> Městské části Praha 3, včetně vedlejší hospodářské činnosti</w:t>
      </w:r>
      <w:r w:rsidR="00EE4DA6" w:rsidRPr="00EA0994">
        <w:rPr>
          <w:rFonts w:ascii="Times New Roman" w:hAnsi="Times New Roman" w:cs="Times New Roman"/>
          <w:sz w:val="24"/>
          <w:szCs w:val="24"/>
        </w:rPr>
        <w:t>,</w:t>
      </w:r>
      <w:r w:rsidRPr="00EA0994">
        <w:rPr>
          <w:rFonts w:ascii="Times New Roman" w:hAnsi="Times New Roman" w:cs="Times New Roman"/>
          <w:sz w:val="24"/>
          <w:szCs w:val="24"/>
        </w:rPr>
        <w:t xml:space="preserve"> za kalendářní </w:t>
      </w:r>
      <w:r w:rsidRPr="00EA0994">
        <w:rPr>
          <w:rFonts w:ascii="Times New Roman" w:hAnsi="Times New Roman" w:cs="Times New Roman"/>
          <w:b/>
          <w:sz w:val="24"/>
          <w:szCs w:val="24"/>
        </w:rPr>
        <w:t>rok</w:t>
      </w:r>
      <w:r w:rsidR="005F0A72" w:rsidRPr="00EA0994">
        <w:rPr>
          <w:rFonts w:ascii="Times New Roman" w:hAnsi="Times New Roman" w:cs="Times New Roman"/>
          <w:b/>
          <w:sz w:val="24"/>
          <w:szCs w:val="24"/>
        </w:rPr>
        <w:t xml:space="preserve">y </w:t>
      </w:r>
      <w:r w:rsidR="00A30000" w:rsidRPr="00EA0994">
        <w:rPr>
          <w:rFonts w:ascii="Times New Roman" w:hAnsi="Times New Roman" w:cs="Times New Roman"/>
          <w:b/>
          <w:sz w:val="24"/>
          <w:szCs w:val="24"/>
        </w:rPr>
        <w:t>2016</w:t>
      </w:r>
      <w:r w:rsidR="005F0A72" w:rsidRPr="00EA0994">
        <w:rPr>
          <w:rFonts w:ascii="Times New Roman" w:hAnsi="Times New Roman" w:cs="Times New Roman"/>
          <w:b/>
          <w:sz w:val="24"/>
          <w:szCs w:val="24"/>
        </w:rPr>
        <w:t xml:space="preserve"> a</w:t>
      </w:r>
      <w:r w:rsidR="00A30000" w:rsidRPr="00EA0994">
        <w:rPr>
          <w:rFonts w:ascii="Times New Roman" w:hAnsi="Times New Roman" w:cs="Times New Roman"/>
          <w:b/>
          <w:sz w:val="24"/>
          <w:szCs w:val="24"/>
        </w:rPr>
        <w:t>ž</w:t>
      </w:r>
      <w:r w:rsidR="005F0A72" w:rsidRPr="00EA0994">
        <w:rPr>
          <w:rFonts w:ascii="Times New Roman" w:hAnsi="Times New Roman" w:cs="Times New Roman"/>
          <w:b/>
          <w:sz w:val="24"/>
          <w:szCs w:val="24"/>
        </w:rPr>
        <w:t xml:space="preserve"> </w:t>
      </w:r>
      <w:r w:rsidR="00A30000" w:rsidRPr="00EA0994">
        <w:rPr>
          <w:rFonts w:ascii="Times New Roman" w:hAnsi="Times New Roman" w:cs="Times New Roman"/>
          <w:b/>
          <w:sz w:val="24"/>
          <w:szCs w:val="24"/>
        </w:rPr>
        <w:t>2019</w:t>
      </w:r>
      <w:r w:rsidRPr="00EA0994">
        <w:rPr>
          <w:rFonts w:ascii="Times New Roman" w:hAnsi="Times New Roman" w:cs="Times New Roman"/>
          <w:sz w:val="24"/>
          <w:szCs w:val="24"/>
        </w:rPr>
        <w:t xml:space="preserve">, ve smyslu ustanovení § 17, odst. 4 zákona č. 250/2000 Sb., o rozpočtových pravidlech územních rozpočtů, ve znění pozdějších předpisů a zákona č. 420/2004 Sb., o přezkoumávání hospodaření územních samosprávných celků a dobrovolných svazků obcí a </w:t>
      </w:r>
      <w:r w:rsidRPr="00EA0994">
        <w:rPr>
          <w:rFonts w:ascii="Times New Roman" w:hAnsi="Times New Roman" w:cs="Times New Roman"/>
          <w:b/>
          <w:sz w:val="24"/>
          <w:szCs w:val="24"/>
        </w:rPr>
        <w:t>audit</w:t>
      </w:r>
      <w:r w:rsidR="00EE4DA6" w:rsidRPr="00EA0994">
        <w:rPr>
          <w:rFonts w:ascii="Times New Roman" w:hAnsi="Times New Roman" w:cs="Times New Roman"/>
          <w:b/>
          <w:sz w:val="24"/>
          <w:szCs w:val="24"/>
        </w:rPr>
        <w:t>ů</w:t>
      </w:r>
      <w:r w:rsidRPr="00EA0994">
        <w:rPr>
          <w:rFonts w:ascii="Times New Roman" w:hAnsi="Times New Roman" w:cs="Times New Roman"/>
          <w:b/>
          <w:sz w:val="24"/>
          <w:szCs w:val="24"/>
        </w:rPr>
        <w:t xml:space="preserve"> účetní</w:t>
      </w:r>
      <w:r w:rsidR="005F0A72" w:rsidRPr="00EA0994">
        <w:rPr>
          <w:rFonts w:ascii="Times New Roman" w:hAnsi="Times New Roman" w:cs="Times New Roman"/>
          <w:b/>
          <w:sz w:val="24"/>
          <w:szCs w:val="24"/>
        </w:rPr>
        <w:t>ch</w:t>
      </w:r>
      <w:r w:rsidRPr="00EA0994">
        <w:rPr>
          <w:rFonts w:ascii="Times New Roman" w:hAnsi="Times New Roman" w:cs="Times New Roman"/>
          <w:b/>
          <w:sz w:val="24"/>
          <w:szCs w:val="24"/>
        </w:rPr>
        <w:t xml:space="preserve"> závěr</w:t>
      </w:r>
      <w:r w:rsidR="005F0A72" w:rsidRPr="00EA0994">
        <w:rPr>
          <w:rFonts w:ascii="Times New Roman" w:hAnsi="Times New Roman" w:cs="Times New Roman"/>
          <w:b/>
          <w:sz w:val="24"/>
          <w:szCs w:val="24"/>
        </w:rPr>
        <w:t>e</w:t>
      </w:r>
      <w:r w:rsidRPr="00EA0994">
        <w:rPr>
          <w:rFonts w:ascii="Times New Roman" w:hAnsi="Times New Roman" w:cs="Times New Roman"/>
          <w:b/>
          <w:sz w:val="24"/>
          <w:szCs w:val="24"/>
        </w:rPr>
        <w:t>k za rok</w:t>
      </w:r>
      <w:r w:rsidR="005F0A72" w:rsidRPr="00EA0994">
        <w:rPr>
          <w:rFonts w:ascii="Times New Roman" w:hAnsi="Times New Roman" w:cs="Times New Roman"/>
          <w:b/>
          <w:sz w:val="24"/>
          <w:szCs w:val="24"/>
        </w:rPr>
        <w:t>y</w:t>
      </w:r>
      <w:r w:rsidRPr="00EA0994">
        <w:rPr>
          <w:rFonts w:ascii="Times New Roman" w:hAnsi="Times New Roman" w:cs="Times New Roman"/>
          <w:b/>
          <w:sz w:val="24"/>
          <w:szCs w:val="24"/>
        </w:rPr>
        <w:t xml:space="preserve"> </w:t>
      </w:r>
      <w:r w:rsidR="00A30000" w:rsidRPr="00EA0994">
        <w:rPr>
          <w:rFonts w:ascii="Times New Roman" w:hAnsi="Times New Roman" w:cs="Times New Roman"/>
          <w:b/>
          <w:sz w:val="24"/>
          <w:szCs w:val="24"/>
        </w:rPr>
        <w:t>2016 až 2019</w:t>
      </w:r>
      <w:r w:rsidRPr="00EA0994">
        <w:rPr>
          <w:rFonts w:ascii="Times New Roman" w:hAnsi="Times New Roman" w:cs="Times New Roman"/>
          <w:sz w:val="24"/>
          <w:szCs w:val="24"/>
        </w:rPr>
        <w:t>. Přezkoumání hospodaření bud</w:t>
      </w:r>
      <w:r w:rsidR="00EE4DA6" w:rsidRPr="00EA0994">
        <w:rPr>
          <w:rFonts w:ascii="Times New Roman" w:hAnsi="Times New Roman" w:cs="Times New Roman"/>
          <w:sz w:val="24"/>
          <w:szCs w:val="24"/>
        </w:rPr>
        <w:t>ou</w:t>
      </w:r>
      <w:r w:rsidRPr="00EA0994">
        <w:rPr>
          <w:rFonts w:ascii="Times New Roman" w:hAnsi="Times New Roman" w:cs="Times New Roman"/>
          <w:sz w:val="24"/>
          <w:szCs w:val="24"/>
        </w:rPr>
        <w:t xml:space="preserve"> prováděn</w:t>
      </w:r>
      <w:r w:rsidR="00EE4DA6" w:rsidRPr="00EA0994">
        <w:rPr>
          <w:rFonts w:ascii="Times New Roman" w:hAnsi="Times New Roman" w:cs="Times New Roman"/>
          <w:sz w:val="24"/>
          <w:szCs w:val="24"/>
        </w:rPr>
        <w:t>a</w:t>
      </w:r>
      <w:r w:rsidRPr="00EA0994">
        <w:rPr>
          <w:rFonts w:ascii="Times New Roman" w:hAnsi="Times New Roman" w:cs="Times New Roman"/>
          <w:sz w:val="24"/>
          <w:szCs w:val="24"/>
        </w:rPr>
        <w:t xml:space="preserve"> rovněž v souladu se zákonem č. 93/2009 Sb., o auditorech, v platném znění, s Mezinárodními auditorskými standardy a platnými auditorskými směrnicemi Komory auditorů České republiky, zejména se </w:t>
      </w:r>
      <w:r w:rsidR="00074FC9" w:rsidRPr="00EA0994">
        <w:rPr>
          <w:rFonts w:ascii="Times New Roman" w:hAnsi="Times New Roman" w:cs="Times New Roman"/>
          <w:sz w:val="24"/>
          <w:szCs w:val="24"/>
        </w:rPr>
        <w:t>standardem</w:t>
      </w:r>
      <w:r w:rsidRPr="00EA0994">
        <w:rPr>
          <w:rFonts w:ascii="Times New Roman" w:hAnsi="Times New Roman" w:cs="Times New Roman"/>
          <w:sz w:val="24"/>
          <w:szCs w:val="24"/>
        </w:rPr>
        <w:t xml:space="preserve"> č. 52 pro audit územních samosprávných celků.</w:t>
      </w:r>
    </w:p>
    <w:p w14:paraId="1DAEB363" w14:textId="77777777" w:rsidR="00670F44" w:rsidRPr="00EA0994" w:rsidRDefault="00670F44" w:rsidP="00670F44">
      <w:pPr>
        <w:ind w:left="720"/>
        <w:jc w:val="both"/>
        <w:rPr>
          <w:rFonts w:ascii="Times New Roman" w:hAnsi="Times New Roman" w:cs="Times New Roman"/>
          <w:sz w:val="24"/>
          <w:szCs w:val="24"/>
        </w:rPr>
      </w:pPr>
    </w:p>
    <w:p w14:paraId="5224AC9D" w14:textId="65F82EEE" w:rsidR="00670F44" w:rsidRPr="00EA0994" w:rsidRDefault="00670F44" w:rsidP="00670F44">
      <w:pPr>
        <w:numPr>
          <w:ilvl w:val="0"/>
          <w:numId w:val="1"/>
        </w:numPr>
        <w:jc w:val="both"/>
        <w:rPr>
          <w:rFonts w:ascii="Times New Roman" w:hAnsi="Times New Roman" w:cs="Times New Roman"/>
          <w:sz w:val="24"/>
          <w:szCs w:val="24"/>
        </w:rPr>
      </w:pPr>
      <w:r w:rsidRPr="00EA0994">
        <w:rPr>
          <w:rFonts w:ascii="Times New Roman" w:hAnsi="Times New Roman" w:cs="Times New Roman"/>
          <w:sz w:val="24"/>
          <w:szCs w:val="24"/>
        </w:rPr>
        <w:t xml:space="preserve">Předmětem smlouvy je dále </w:t>
      </w:r>
      <w:r w:rsidRPr="00EA0994">
        <w:rPr>
          <w:rFonts w:ascii="Times New Roman" w:hAnsi="Times New Roman" w:cs="Times New Roman"/>
          <w:b/>
          <w:sz w:val="24"/>
          <w:szCs w:val="24"/>
        </w:rPr>
        <w:t>provádění průběžného auditu</w:t>
      </w:r>
      <w:r w:rsidRPr="00EA0994">
        <w:rPr>
          <w:rFonts w:ascii="Times New Roman" w:hAnsi="Times New Roman" w:cs="Times New Roman"/>
          <w:sz w:val="24"/>
          <w:szCs w:val="24"/>
        </w:rPr>
        <w:t xml:space="preserve">, </w:t>
      </w:r>
      <w:r w:rsidR="00A52551" w:rsidRPr="00EA0994">
        <w:rPr>
          <w:rFonts w:ascii="Times New Roman" w:hAnsi="Times New Roman" w:cs="Times New Roman"/>
          <w:sz w:val="24"/>
          <w:szCs w:val="24"/>
        </w:rPr>
        <w:t xml:space="preserve">který zahrnuje průběžné poradenství </w:t>
      </w:r>
      <w:r w:rsidR="008B16DE" w:rsidRPr="00EA0994">
        <w:rPr>
          <w:rFonts w:ascii="Times New Roman" w:hAnsi="Times New Roman" w:cs="Times New Roman"/>
          <w:sz w:val="24"/>
          <w:szCs w:val="24"/>
        </w:rPr>
        <w:t xml:space="preserve">k předmětu činnosti </w:t>
      </w:r>
      <w:r w:rsidR="00A52551" w:rsidRPr="00EA0994">
        <w:rPr>
          <w:rFonts w:ascii="Times New Roman" w:hAnsi="Times New Roman" w:cs="Times New Roman"/>
          <w:sz w:val="24"/>
          <w:szCs w:val="24"/>
        </w:rPr>
        <w:t xml:space="preserve">objednateli dle jeho potřeby, </w:t>
      </w:r>
      <w:r w:rsidRPr="00EA0994">
        <w:rPr>
          <w:rFonts w:ascii="Times New Roman" w:hAnsi="Times New Roman" w:cs="Times New Roman"/>
          <w:sz w:val="24"/>
          <w:szCs w:val="24"/>
        </w:rPr>
        <w:t xml:space="preserve">a to po celou dobu provádění </w:t>
      </w:r>
      <w:r w:rsidR="00074FC9" w:rsidRPr="00EA0994">
        <w:rPr>
          <w:rFonts w:ascii="Times New Roman" w:hAnsi="Times New Roman" w:cs="Times New Roman"/>
          <w:sz w:val="24"/>
          <w:szCs w:val="24"/>
        </w:rPr>
        <w:t>dílčího</w:t>
      </w:r>
      <w:r w:rsidRPr="00EA0994">
        <w:rPr>
          <w:rFonts w:ascii="Times New Roman" w:hAnsi="Times New Roman" w:cs="Times New Roman"/>
          <w:sz w:val="24"/>
          <w:szCs w:val="24"/>
        </w:rPr>
        <w:t xml:space="preserve"> a závěrečného přezkoumání hospodaření Městské části Praha 3 (viz bod 1.) </w:t>
      </w:r>
      <w:r w:rsidRPr="00EA0994">
        <w:rPr>
          <w:rFonts w:ascii="Times New Roman" w:hAnsi="Times New Roman" w:cs="Times New Roman"/>
          <w:b/>
          <w:sz w:val="24"/>
          <w:szCs w:val="24"/>
        </w:rPr>
        <w:t>za rok</w:t>
      </w:r>
      <w:r w:rsidR="00D605BF" w:rsidRPr="00EA0994">
        <w:rPr>
          <w:rFonts w:ascii="Times New Roman" w:hAnsi="Times New Roman" w:cs="Times New Roman"/>
          <w:b/>
          <w:sz w:val="24"/>
          <w:szCs w:val="24"/>
        </w:rPr>
        <w:t>y</w:t>
      </w:r>
      <w:r w:rsidRPr="00EA0994">
        <w:rPr>
          <w:rFonts w:ascii="Times New Roman" w:hAnsi="Times New Roman" w:cs="Times New Roman"/>
          <w:b/>
          <w:sz w:val="24"/>
          <w:szCs w:val="24"/>
        </w:rPr>
        <w:t xml:space="preserve"> </w:t>
      </w:r>
      <w:r w:rsidR="00A30000" w:rsidRPr="00EA0994">
        <w:rPr>
          <w:rFonts w:ascii="Times New Roman" w:hAnsi="Times New Roman" w:cs="Times New Roman"/>
          <w:b/>
          <w:sz w:val="24"/>
          <w:szCs w:val="24"/>
        </w:rPr>
        <w:t>2016 až 2019</w:t>
      </w:r>
      <w:r w:rsidRPr="00EA0994">
        <w:rPr>
          <w:rFonts w:ascii="Times New Roman" w:hAnsi="Times New Roman" w:cs="Times New Roman"/>
          <w:sz w:val="24"/>
          <w:szCs w:val="24"/>
        </w:rPr>
        <w:t>, a to ve smyslu ustanovení zákona č. 93/2009 Sb., o auditorech, v platném znění, s Mezinárodními auditorskými standardy a platnými auditorskými směrnicemi KA ČR.</w:t>
      </w:r>
    </w:p>
    <w:p w14:paraId="63FEE018" w14:textId="77777777" w:rsidR="00A30000" w:rsidRPr="00EA0994" w:rsidRDefault="00A30000" w:rsidP="00A30000">
      <w:pPr>
        <w:pStyle w:val="Odstavecseseznamem"/>
        <w:rPr>
          <w:rFonts w:ascii="Times New Roman" w:hAnsi="Times New Roman" w:cs="Times New Roman"/>
          <w:sz w:val="24"/>
          <w:szCs w:val="24"/>
        </w:rPr>
      </w:pPr>
    </w:p>
    <w:p w14:paraId="43E7E97C" w14:textId="77777777" w:rsidR="00670F44" w:rsidRPr="00EA0994" w:rsidRDefault="00670F44" w:rsidP="00670F44">
      <w:pPr>
        <w:jc w:val="both"/>
        <w:rPr>
          <w:rFonts w:ascii="Times New Roman" w:hAnsi="Times New Roman" w:cs="Times New Roman"/>
          <w:sz w:val="24"/>
          <w:szCs w:val="24"/>
        </w:rPr>
      </w:pPr>
    </w:p>
    <w:p w14:paraId="32F5220C" w14:textId="77777777" w:rsidR="00A35FD5" w:rsidRPr="00EA0994" w:rsidRDefault="00A35FD5" w:rsidP="00670F44">
      <w:pPr>
        <w:jc w:val="both"/>
        <w:rPr>
          <w:rFonts w:ascii="Times New Roman" w:hAnsi="Times New Roman" w:cs="Times New Roman"/>
          <w:sz w:val="24"/>
          <w:szCs w:val="24"/>
        </w:rPr>
      </w:pPr>
    </w:p>
    <w:p w14:paraId="012804B3"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II.</w:t>
      </w:r>
    </w:p>
    <w:p w14:paraId="7748EE70"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Doba plnění a místo plnění smlouvy</w:t>
      </w:r>
    </w:p>
    <w:p w14:paraId="43F02D5C" w14:textId="77777777" w:rsidR="00670F44" w:rsidRPr="00EA0994" w:rsidRDefault="00670F44" w:rsidP="00670F44">
      <w:pPr>
        <w:jc w:val="center"/>
        <w:rPr>
          <w:rFonts w:ascii="Times New Roman" w:hAnsi="Times New Roman" w:cs="Times New Roman"/>
          <w:sz w:val="24"/>
          <w:szCs w:val="24"/>
        </w:rPr>
      </w:pPr>
    </w:p>
    <w:p w14:paraId="7008EC60"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1.</w:t>
      </w:r>
      <w:r w:rsidRPr="00EA0994">
        <w:rPr>
          <w:rFonts w:ascii="Times New Roman" w:hAnsi="Times New Roman" w:cs="Times New Roman"/>
          <w:sz w:val="24"/>
          <w:szCs w:val="24"/>
        </w:rPr>
        <w:tab/>
      </w:r>
      <w:r w:rsidR="009C1050" w:rsidRPr="00EA0994">
        <w:rPr>
          <w:rFonts w:ascii="Times New Roman" w:hAnsi="Times New Roman" w:cs="Times New Roman"/>
          <w:sz w:val="24"/>
          <w:szCs w:val="24"/>
        </w:rPr>
        <w:t>Každé d</w:t>
      </w:r>
      <w:r w:rsidR="00074FC9" w:rsidRPr="00EA0994">
        <w:rPr>
          <w:rFonts w:ascii="Times New Roman" w:hAnsi="Times New Roman" w:cs="Times New Roman"/>
          <w:sz w:val="24"/>
          <w:szCs w:val="24"/>
        </w:rPr>
        <w:t xml:space="preserve">ílčí </w:t>
      </w:r>
      <w:r w:rsidR="00D605BF" w:rsidRPr="00EA0994">
        <w:rPr>
          <w:rFonts w:ascii="Times New Roman" w:hAnsi="Times New Roman" w:cs="Times New Roman"/>
          <w:sz w:val="24"/>
          <w:szCs w:val="24"/>
        </w:rPr>
        <w:t>přezkoumání hospodaření bud</w:t>
      </w:r>
      <w:r w:rsidR="009C1050" w:rsidRPr="00EA0994">
        <w:rPr>
          <w:rFonts w:ascii="Times New Roman" w:hAnsi="Times New Roman" w:cs="Times New Roman"/>
          <w:sz w:val="24"/>
          <w:szCs w:val="24"/>
        </w:rPr>
        <w:t>e</w:t>
      </w:r>
      <w:r w:rsidRPr="00EA0994">
        <w:rPr>
          <w:rFonts w:ascii="Times New Roman" w:hAnsi="Times New Roman" w:cs="Times New Roman"/>
          <w:sz w:val="24"/>
          <w:szCs w:val="24"/>
        </w:rPr>
        <w:t xml:space="preserve"> proveden</w:t>
      </w:r>
      <w:r w:rsidR="009C1050" w:rsidRPr="00EA0994">
        <w:rPr>
          <w:rFonts w:ascii="Times New Roman" w:hAnsi="Times New Roman" w:cs="Times New Roman"/>
          <w:sz w:val="24"/>
          <w:szCs w:val="24"/>
        </w:rPr>
        <w:t>o</w:t>
      </w:r>
      <w:r w:rsidRPr="00EA0994">
        <w:rPr>
          <w:rFonts w:ascii="Times New Roman" w:hAnsi="Times New Roman" w:cs="Times New Roman"/>
          <w:sz w:val="24"/>
          <w:szCs w:val="24"/>
        </w:rPr>
        <w:t xml:space="preserve"> v termín</w:t>
      </w:r>
      <w:r w:rsidR="009C1050" w:rsidRPr="00EA0994">
        <w:rPr>
          <w:rFonts w:ascii="Times New Roman" w:hAnsi="Times New Roman" w:cs="Times New Roman"/>
          <w:sz w:val="24"/>
          <w:szCs w:val="24"/>
        </w:rPr>
        <w:t>u</w:t>
      </w:r>
      <w:r w:rsidRPr="00EA0994">
        <w:rPr>
          <w:rFonts w:ascii="Times New Roman" w:hAnsi="Times New Roman" w:cs="Times New Roman"/>
          <w:sz w:val="24"/>
          <w:szCs w:val="24"/>
        </w:rPr>
        <w:t xml:space="preserve"> do 30.</w:t>
      </w:r>
      <w:r w:rsidR="0022786C" w:rsidRPr="00EA0994">
        <w:rPr>
          <w:rFonts w:ascii="Times New Roman" w:hAnsi="Times New Roman" w:cs="Times New Roman"/>
          <w:sz w:val="24"/>
          <w:szCs w:val="24"/>
        </w:rPr>
        <w:t xml:space="preserve"> </w:t>
      </w:r>
      <w:r w:rsidRPr="00EA0994">
        <w:rPr>
          <w:rFonts w:ascii="Times New Roman" w:hAnsi="Times New Roman" w:cs="Times New Roman"/>
          <w:sz w:val="24"/>
          <w:szCs w:val="24"/>
        </w:rPr>
        <w:t>11.</w:t>
      </w:r>
      <w:r w:rsidR="00A35FD5" w:rsidRPr="00EA0994">
        <w:rPr>
          <w:rFonts w:ascii="Times New Roman" w:hAnsi="Times New Roman" w:cs="Times New Roman"/>
          <w:sz w:val="24"/>
          <w:szCs w:val="24"/>
        </w:rPr>
        <w:t xml:space="preserve"> příslušného roku</w:t>
      </w:r>
      <w:r w:rsidR="00D605BF" w:rsidRPr="00EA0994">
        <w:rPr>
          <w:rFonts w:ascii="Times New Roman" w:hAnsi="Times New Roman" w:cs="Times New Roman"/>
          <w:sz w:val="24"/>
          <w:szCs w:val="24"/>
        </w:rPr>
        <w:t>.</w:t>
      </w:r>
      <w:r w:rsidRPr="00EA0994">
        <w:rPr>
          <w:rFonts w:ascii="Times New Roman" w:hAnsi="Times New Roman" w:cs="Times New Roman"/>
          <w:sz w:val="24"/>
          <w:szCs w:val="24"/>
        </w:rPr>
        <w:t xml:space="preserve"> Splněním předmětu plnění bude předání písemn</w:t>
      </w:r>
      <w:r w:rsidR="00EE4DA6" w:rsidRPr="00EA0994">
        <w:rPr>
          <w:rFonts w:ascii="Times New Roman" w:hAnsi="Times New Roman" w:cs="Times New Roman"/>
          <w:sz w:val="24"/>
          <w:szCs w:val="24"/>
        </w:rPr>
        <w:t>ých</w:t>
      </w:r>
      <w:r w:rsidRPr="00EA0994">
        <w:rPr>
          <w:rFonts w:ascii="Times New Roman" w:hAnsi="Times New Roman" w:cs="Times New Roman"/>
          <w:sz w:val="24"/>
          <w:szCs w:val="24"/>
        </w:rPr>
        <w:t xml:space="preserve"> zpráv o poznatcích z</w:t>
      </w:r>
      <w:r w:rsidR="009C1050" w:rsidRPr="00EA0994">
        <w:rPr>
          <w:rFonts w:ascii="Times New Roman" w:hAnsi="Times New Roman" w:cs="Times New Roman"/>
          <w:sz w:val="24"/>
          <w:szCs w:val="24"/>
        </w:rPr>
        <w:t> </w:t>
      </w:r>
      <w:r w:rsidR="0022786C" w:rsidRPr="00EA0994">
        <w:rPr>
          <w:rFonts w:ascii="Times New Roman" w:hAnsi="Times New Roman" w:cs="Times New Roman"/>
          <w:sz w:val="24"/>
          <w:szCs w:val="24"/>
        </w:rPr>
        <w:t>dílčího</w:t>
      </w:r>
      <w:r w:rsidRPr="00EA0994">
        <w:rPr>
          <w:rFonts w:ascii="Times New Roman" w:hAnsi="Times New Roman" w:cs="Times New Roman"/>
          <w:sz w:val="24"/>
          <w:szCs w:val="24"/>
        </w:rPr>
        <w:t xml:space="preserve"> přezkoumání v termínu do 5 pracovních dnů od ukončení </w:t>
      </w:r>
      <w:r w:rsidR="009C1050" w:rsidRPr="00EA0994">
        <w:rPr>
          <w:rFonts w:ascii="Times New Roman" w:hAnsi="Times New Roman" w:cs="Times New Roman"/>
          <w:sz w:val="24"/>
          <w:szCs w:val="24"/>
        </w:rPr>
        <w:t>dílčí</w:t>
      </w:r>
      <w:r w:rsidR="0022786C" w:rsidRPr="00EA0994">
        <w:rPr>
          <w:rFonts w:ascii="Times New Roman" w:hAnsi="Times New Roman" w:cs="Times New Roman"/>
          <w:sz w:val="24"/>
          <w:szCs w:val="24"/>
        </w:rPr>
        <w:t>c</w:t>
      </w:r>
      <w:r w:rsidR="009C1050" w:rsidRPr="00EA0994">
        <w:rPr>
          <w:rFonts w:ascii="Times New Roman" w:hAnsi="Times New Roman" w:cs="Times New Roman"/>
          <w:sz w:val="24"/>
          <w:szCs w:val="24"/>
        </w:rPr>
        <w:t>h</w:t>
      </w:r>
      <w:r w:rsidRPr="00EA0994">
        <w:rPr>
          <w:rFonts w:ascii="Times New Roman" w:hAnsi="Times New Roman" w:cs="Times New Roman"/>
          <w:sz w:val="24"/>
          <w:szCs w:val="24"/>
        </w:rPr>
        <w:t xml:space="preserve"> přezkoumání</w:t>
      </w:r>
      <w:r w:rsidR="00D605BF" w:rsidRPr="00EA0994">
        <w:rPr>
          <w:rFonts w:ascii="Times New Roman" w:hAnsi="Times New Roman" w:cs="Times New Roman"/>
          <w:sz w:val="24"/>
          <w:szCs w:val="24"/>
        </w:rPr>
        <w:t xml:space="preserve"> za </w:t>
      </w:r>
      <w:r w:rsidR="00A35FD5" w:rsidRPr="00EA0994">
        <w:rPr>
          <w:rFonts w:ascii="Times New Roman" w:hAnsi="Times New Roman" w:cs="Times New Roman"/>
          <w:sz w:val="24"/>
          <w:szCs w:val="24"/>
        </w:rPr>
        <w:t>daná období</w:t>
      </w:r>
      <w:r w:rsidRPr="00EA0994">
        <w:rPr>
          <w:rFonts w:ascii="Times New Roman" w:hAnsi="Times New Roman" w:cs="Times New Roman"/>
          <w:sz w:val="24"/>
          <w:szCs w:val="24"/>
        </w:rPr>
        <w:t>.</w:t>
      </w:r>
    </w:p>
    <w:p w14:paraId="2161036E" w14:textId="77777777" w:rsidR="00670F44" w:rsidRPr="00EA0994" w:rsidRDefault="00670F44" w:rsidP="00670F44">
      <w:pPr>
        <w:jc w:val="both"/>
        <w:rPr>
          <w:rFonts w:ascii="Times New Roman" w:hAnsi="Times New Roman" w:cs="Times New Roman"/>
          <w:sz w:val="24"/>
          <w:szCs w:val="24"/>
        </w:rPr>
      </w:pPr>
    </w:p>
    <w:p w14:paraId="21CD63D0" w14:textId="4A2DD56B"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2.</w:t>
      </w:r>
      <w:r w:rsidRPr="00EA0994">
        <w:rPr>
          <w:rFonts w:ascii="Times New Roman" w:hAnsi="Times New Roman" w:cs="Times New Roman"/>
          <w:sz w:val="24"/>
          <w:szCs w:val="24"/>
        </w:rPr>
        <w:tab/>
        <w:t>Závěrečné přezkoumání hospodaření a audit účetní závěrky Městské části Praha 3 bud</w:t>
      </w:r>
      <w:r w:rsidR="009C1050" w:rsidRPr="00EA0994">
        <w:rPr>
          <w:rFonts w:ascii="Times New Roman" w:hAnsi="Times New Roman" w:cs="Times New Roman"/>
          <w:sz w:val="24"/>
          <w:szCs w:val="24"/>
        </w:rPr>
        <w:t>ou</w:t>
      </w:r>
      <w:r w:rsidRPr="00EA0994">
        <w:rPr>
          <w:rFonts w:ascii="Times New Roman" w:hAnsi="Times New Roman" w:cs="Times New Roman"/>
          <w:sz w:val="24"/>
          <w:szCs w:val="24"/>
        </w:rPr>
        <w:t xml:space="preserve"> proveden</w:t>
      </w:r>
      <w:r w:rsidR="009C1050" w:rsidRPr="00EA0994">
        <w:rPr>
          <w:rFonts w:ascii="Times New Roman" w:hAnsi="Times New Roman" w:cs="Times New Roman"/>
          <w:sz w:val="24"/>
          <w:szCs w:val="24"/>
        </w:rPr>
        <w:t>y</w:t>
      </w:r>
      <w:r w:rsidR="0022786C" w:rsidRPr="00EA0994">
        <w:rPr>
          <w:rFonts w:ascii="Times New Roman" w:hAnsi="Times New Roman" w:cs="Times New Roman"/>
          <w:sz w:val="24"/>
          <w:szCs w:val="24"/>
        </w:rPr>
        <w:t xml:space="preserve"> za jednotlivé roky </w:t>
      </w:r>
      <w:r w:rsidRPr="00EA0994">
        <w:rPr>
          <w:rFonts w:ascii="Times New Roman" w:hAnsi="Times New Roman" w:cs="Times New Roman"/>
          <w:sz w:val="24"/>
          <w:szCs w:val="24"/>
        </w:rPr>
        <w:t>v termínu do 30.</w:t>
      </w:r>
      <w:r w:rsidR="0022786C" w:rsidRPr="00EA0994">
        <w:rPr>
          <w:rFonts w:ascii="Times New Roman" w:hAnsi="Times New Roman" w:cs="Times New Roman"/>
          <w:sz w:val="24"/>
          <w:szCs w:val="24"/>
        </w:rPr>
        <w:t xml:space="preserve"> </w:t>
      </w:r>
      <w:r w:rsidRPr="00EA0994">
        <w:rPr>
          <w:rFonts w:ascii="Times New Roman" w:hAnsi="Times New Roman" w:cs="Times New Roman"/>
          <w:sz w:val="24"/>
          <w:szCs w:val="24"/>
        </w:rPr>
        <w:t>4.</w:t>
      </w:r>
      <w:r w:rsidR="00A35FD5" w:rsidRPr="00EA0994">
        <w:rPr>
          <w:rFonts w:ascii="Times New Roman" w:hAnsi="Times New Roman" w:cs="Times New Roman"/>
          <w:sz w:val="24"/>
          <w:szCs w:val="24"/>
        </w:rPr>
        <w:t xml:space="preserve"> roku</w:t>
      </w:r>
      <w:r w:rsidR="0022786C" w:rsidRPr="00EA0994">
        <w:rPr>
          <w:rFonts w:ascii="Times New Roman" w:hAnsi="Times New Roman" w:cs="Times New Roman"/>
          <w:sz w:val="24"/>
          <w:szCs w:val="24"/>
        </w:rPr>
        <w:t xml:space="preserve"> následujícím po roce ověřovaném</w:t>
      </w:r>
      <w:r w:rsidR="004C4040" w:rsidRPr="00EA0994">
        <w:rPr>
          <w:rFonts w:ascii="Times New Roman" w:hAnsi="Times New Roman" w:cs="Times New Roman"/>
          <w:sz w:val="24"/>
          <w:szCs w:val="24"/>
        </w:rPr>
        <w:t>, za předpokladu předložení všech finálních dokladů (účetní závěrky a finančního výkazu) objednatelem auditorovi do 15. 4. roku následujícím po roce ověřovaném</w:t>
      </w:r>
      <w:r w:rsidRPr="00EA0994">
        <w:rPr>
          <w:rFonts w:ascii="Times New Roman" w:hAnsi="Times New Roman" w:cs="Times New Roman"/>
          <w:sz w:val="24"/>
          <w:szCs w:val="24"/>
        </w:rPr>
        <w:t>. Předmět plnění bude ukončen předáním písemné zprávy ze závěrečného přezkoumání hospodaření a auditu v termínu do 10 pracovních dnů od ukončení auditorských prací</w:t>
      </w:r>
      <w:r w:rsidR="00A35FD5" w:rsidRPr="00EA0994">
        <w:rPr>
          <w:rFonts w:ascii="Times New Roman" w:hAnsi="Times New Roman" w:cs="Times New Roman"/>
          <w:sz w:val="24"/>
          <w:szCs w:val="24"/>
        </w:rPr>
        <w:t xml:space="preserve"> za daný rok</w:t>
      </w:r>
      <w:r w:rsidR="0022786C" w:rsidRPr="00EA0994">
        <w:rPr>
          <w:rFonts w:ascii="Times New Roman" w:hAnsi="Times New Roman" w:cs="Times New Roman"/>
          <w:sz w:val="24"/>
          <w:szCs w:val="24"/>
        </w:rPr>
        <w:t>, naposled za rok 2019.</w:t>
      </w:r>
    </w:p>
    <w:p w14:paraId="5F7AD5A9" w14:textId="77777777" w:rsidR="00670F44" w:rsidRPr="00EA0994" w:rsidRDefault="00670F44" w:rsidP="00670F44">
      <w:pPr>
        <w:ind w:left="426" w:hanging="426"/>
        <w:jc w:val="both"/>
        <w:rPr>
          <w:rFonts w:ascii="Times New Roman" w:hAnsi="Times New Roman" w:cs="Times New Roman"/>
          <w:sz w:val="24"/>
          <w:szCs w:val="24"/>
        </w:rPr>
      </w:pPr>
    </w:p>
    <w:p w14:paraId="0663AFF5"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3.</w:t>
      </w:r>
      <w:r w:rsidRPr="00EA0994">
        <w:rPr>
          <w:rFonts w:ascii="Times New Roman" w:hAnsi="Times New Roman" w:cs="Times New Roman"/>
          <w:sz w:val="24"/>
          <w:szCs w:val="24"/>
        </w:rPr>
        <w:tab/>
        <w:t>Zprávy z </w:t>
      </w:r>
      <w:r w:rsidR="00074FC9" w:rsidRPr="00EA0994">
        <w:rPr>
          <w:rFonts w:ascii="Times New Roman" w:hAnsi="Times New Roman" w:cs="Times New Roman"/>
          <w:sz w:val="24"/>
          <w:szCs w:val="24"/>
        </w:rPr>
        <w:t>dílčíh</w:t>
      </w:r>
      <w:r w:rsidRPr="00EA0994">
        <w:rPr>
          <w:rFonts w:ascii="Times New Roman" w:hAnsi="Times New Roman" w:cs="Times New Roman"/>
          <w:sz w:val="24"/>
          <w:szCs w:val="24"/>
        </w:rPr>
        <w:t xml:space="preserve">o a závěrečného přezkoumání a </w:t>
      </w:r>
      <w:r w:rsidR="00477901" w:rsidRPr="00EA0994">
        <w:rPr>
          <w:rFonts w:ascii="Times New Roman" w:hAnsi="Times New Roman" w:cs="Times New Roman"/>
          <w:sz w:val="24"/>
          <w:szCs w:val="24"/>
        </w:rPr>
        <w:t>Zpráva auditora o ověření RÚZ k 31.</w:t>
      </w:r>
      <w:r w:rsidR="007F5A0A" w:rsidRPr="00EA0994">
        <w:rPr>
          <w:rFonts w:ascii="Times New Roman" w:hAnsi="Times New Roman" w:cs="Times New Roman"/>
          <w:sz w:val="24"/>
          <w:szCs w:val="24"/>
        </w:rPr>
        <w:t xml:space="preserve"> </w:t>
      </w:r>
      <w:r w:rsidR="00477901" w:rsidRPr="00EA0994">
        <w:rPr>
          <w:rFonts w:ascii="Times New Roman" w:hAnsi="Times New Roman" w:cs="Times New Roman"/>
          <w:sz w:val="24"/>
          <w:szCs w:val="24"/>
        </w:rPr>
        <w:t>12.</w:t>
      </w:r>
      <w:r w:rsidR="00A35FD5" w:rsidRPr="00EA0994">
        <w:rPr>
          <w:rFonts w:ascii="Times New Roman" w:hAnsi="Times New Roman" w:cs="Times New Roman"/>
          <w:sz w:val="24"/>
          <w:szCs w:val="24"/>
        </w:rPr>
        <w:t xml:space="preserve"> daného roku budou předány zástupci objednatele určeného objednatelem.</w:t>
      </w:r>
    </w:p>
    <w:p w14:paraId="3961EB46" w14:textId="77777777" w:rsidR="00670F44" w:rsidRPr="00EA0994" w:rsidRDefault="00670F44" w:rsidP="00670F44">
      <w:pPr>
        <w:ind w:left="426" w:hanging="426"/>
        <w:jc w:val="both"/>
        <w:rPr>
          <w:rFonts w:ascii="Times New Roman" w:hAnsi="Times New Roman" w:cs="Times New Roman"/>
          <w:sz w:val="24"/>
          <w:szCs w:val="24"/>
        </w:rPr>
      </w:pPr>
    </w:p>
    <w:p w14:paraId="7C8BA8C7"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4.</w:t>
      </w:r>
      <w:r w:rsidRPr="00EA0994">
        <w:rPr>
          <w:rFonts w:ascii="Times New Roman" w:hAnsi="Times New Roman" w:cs="Times New Roman"/>
          <w:sz w:val="24"/>
          <w:szCs w:val="24"/>
        </w:rPr>
        <w:tab/>
        <w:t>Místem výkonu práce je sídlo objednatele a sídlo auditora.</w:t>
      </w:r>
    </w:p>
    <w:p w14:paraId="14D6DE05" w14:textId="77777777" w:rsidR="00670F44" w:rsidRPr="00EA0994" w:rsidRDefault="00670F44" w:rsidP="00670F44">
      <w:pPr>
        <w:jc w:val="both"/>
        <w:rPr>
          <w:rFonts w:ascii="Times New Roman" w:hAnsi="Times New Roman" w:cs="Times New Roman"/>
          <w:sz w:val="24"/>
          <w:szCs w:val="24"/>
        </w:rPr>
      </w:pPr>
    </w:p>
    <w:p w14:paraId="121025E2" w14:textId="77777777" w:rsidR="004C681E" w:rsidRPr="00EA0994" w:rsidRDefault="004C681E" w:rsidP="00670F44">
      <w:pPr>
        <w:jc w:val="center"/>
        <w:rPr>
          <w:rFonts w:ascii="Times New Roman" w:hAnsi="Times New Roman" w:cs="Times New Roman"/>
          <w:b/>
          <w:sz w:val="24"/>
          <w:szCs w:val="24"/>
        </w:rPr>
      </w:pPr>
    </w:p>
    <w:p w14:paraId="108A0E32"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III.</w:t>
      </w:r>
    </w:p>
    <w:p w14:paraId="1B4F4565"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Cena a způsob placení</w:t>
      </w:r>
    </w:p>
    <w:p w14:paraId="4B25F421" w14:textId="77777777" w:rsidR="00670F44" w:rsidRPr="00EA0994" w:rsidRDefault="00670F44" w:rsidP="00670F44">
      <w:pPr>
        <w:jc w:val="center"/>
        <w:rPr>
          <w:rFonts w:ascii="Times New Roman" w:hAnsi="Times New Roman" w:cs="Times New Roman"/>
          <w:sz w:val="24"/>
          <w:szCs w:val="24"/>
        </w:rPr>
      </w:pPr>
    </w:p>
    <w:p w14:paraId="0A1377EC"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1.</w:t>
      </w:r>
      <w:r w:rsidRPr="00EA0994">
        <w:rPr>
          <w:rFonts w:ascii="Times New Roman" w:hAnsi="Times New Roman" w:cs="Times New Roman"/>
          <w:sz w:val="24"/>
          <w:szCs w:val="24"/>
        </w:rPr>
        <w:tab/>
        <w:t xml:space="preserve">Smluvní strany dohodly odměnu za splnění </w:t>
      </w:r>
      <w:r w:rsidRPr="00EA0994">
        <w:rPr>
          <w:rFonts w:ascii="Times New Roman" w:hAnsi="Times New Roman" w:cs="Times New Roman"/>
          <w:b/>
          <w:sz w:val="24"/>
          <w:szCs w:val="24"/>
        </w:rPr>
        <w:t>předmětu smlouvy uvedeného v</w:t>
      </w:r>
      <w:r w:rsidR="004463AA" w:rsidRPr="00EA0994">
        <w:rPr>
          <w:rFonts w:ascii="Times New Roman" w:hAnsi="Times New Roman" w:cs="Times New Roman"/>
          <w:b/>
          <w:sz w:val="24"/>
          <w:szCs w:val="24"/>
        </w:rPr>
        <w:t> čl.</w:t>
      </w:r>
      <w:r w:rsidRPr="00EA0994">
        <w:rPr>
          <w:rFonts w:ascii="Times New Roman" w:hAnsi="Times New Roman" w:cs="Times New Roman"/>
          <w:b/>
          <w:sz w:val="24"/>
          <w:szCs w:val="24"/>
        </w:rPr>
        <w:t xml:space="preserve"> I</w:t>
      </w:r>
      <w:r w:rsidRPr="00EA0994">
        <w:rPr>
          <w:rFonts w:ascii="Times New Roman" w:hAnsi="Times New Roman" w:cs="Times New Roman"/>
          <w:sz w:val="24"/>
          <w:szCs w:val="24"/>
        </w:rPr>
        <w:t>.</w:t>
      </w:r>
      <w:r w:rsidR="004463AA" w:rsidRPr="00EA0994">
        <w:rPr>
          <w:rFonts w:ascii="Times New Roman" w:hAnsi="Times New Roman" w:cs="Times New Roman"/>
          <w:sz w:val="24"/>
          <w:szCs w:val="24"/>
        </w:rPr>
        <w:t xml:space="preserve">, </w:t>
      </w:r>
      <w:r w:rsidR="004463AA" w:rsidRPr="00EA0994">
        <w:rPr>
          <w:rFonts w:ascii="Times New Roman" w:hAnsi="Times New Roman" w:cs="Times New Roman"/>
          <w:b/>
          <w:sz w:val="24"/>
          <w:szCs w:val="24"/>
        </w:rPr>
        <w:t>bodu 1</w:t>
      </w:r>
      <w:r w:rsidR="004463AA" w:rsidRPr="00EA0994">
        <w:rPr>
          <w:rFonts w:ascii="Times New Roman" w:hAnsi="Times New Roman" w:cs="Times New Roman"/>
          <w:sz w:val="24"/>
          <w:szCs w:val="24"/>
        </w:rPr>
        <w:t>.</w:t>
      </w:r>
      <w:r w:rsidR="00477901" w:rsidRPr="00EA0994">
        <w:rPr>
          <w:rFonts w:ascii="Times New Roman" w:hAnsi="Times New Roman" w:cs="Times New Roman"/>
          <w:sz w:val="24"/>
          <w:szCs w:val="24"/>
        </w:rPr>
        <w:t>,</w:t>
      </w:r>
      <w:r w:rsidRPr="00EA0994">
        <w:rPr>
          <w:rFonts w:ascii="Times New Roman" w:hAnsi="Times New Roman" w:cs="Times New Roman"/>
          <w:sz w:val="24"/>
          <w:szCs w:val="24"/>
        </w:rPr>
        <w:t> této smlouvy ve výši</w:t>
      </w:r>
      <w:r w:rsidRPr="00EA0994">
        <w:rPr>
          <w:rFonts w:ascii="Times New Roman" w:hAnsi="Times New Roman" w:cs="Times New Roman"/>
          <w:b/>
          <w:sz w:val="24"/>
          <w:szCs w:val="24"/>
        </w:rPr>
        <w:t xml:space="preserve">: </w:t>
      </w:r>
      <w:r w:rsidR="007F5A0A" w:rsidRPr="00EA0994">
        <w:rPr>
          <w:rFonts w:ascii="Times New Roman" w:hAnsi="Times New Roman" w:cs="Times New Roman"/>
          <w:b/>
          <w:sz w:val="24"/>
          <w:szCs w:val="24"/>
        </w:rPr>
        <w:t>1.280</w:t>
      </w:r>
      <w:r w:rsidR="00EE4DA6" w:rsidRPr="00EA0994">
        <w:rPr>
          <w:rFonts w:ascii="Times New Roman" w:hAnsi="Times New Roman" w:cs="Times New Roman"/>
          <w:b/>
          <w:sz w:val="24"/>
          <w:szCs w:val="24"/>
        </w:rPr>
        <w:t xml:space="preserve">.000,- Kč </w:t>
      </w:r>
      <w:r w:rsidR="00EE4DA6" w:rsidRPr="00EA0994">
        <w:rPr>
          <w:rFonts w:ascii="Times New Roman" w:hAnsi="Times New Roman" w:cs="Times New Roman"/>
          <w:sz w:val="24"/>
          <w:szCs w:val="24"/>
        </w:rPr>
        <w:t>(slovy</w:t>
      </w:r>
      <w:r w:rsidR="007F5A0A" w:rsidRPr="00EA0994">
        <w:rPr>
          <w:rFonts w:ascii="Times New Roman" w:hAnsi="Times New Roman" w:cs="Times New Roman"/>
          <w:sz w:val="24"/>
          <w:szCs w:val="24"/>
        </w:rPr>
        <w:t xml:space="preserve">: jeden milion osmdesát </w:t>
      </w:r>
      <w:r w:rsidR="00EE4DA6" w:rsidRPr="00EA0994">
        <w:rPr>
          <w:rFonts w:ascii="Times New Roman" w:hAnsi="Times New Roman" w:cs="Times New Roman"/>
          <w:sz w:val="24"/>
          <w:szCs w:val="24"/>
        </w:rPr>
        <w:t>tisíc korun českých</w:t>
      </w:r>
      <w:r w:rsidR="00EE4DA6" w:rsidRPr="00EA0994">
        <w:rPr>
          <w:rFonts w:ascii="Times New Roman" w:hAnsi="Times New Roman" w:cs="Times New Roman"/>
          <w:b/>
          <w:sz w:val="24"/>
          <w:szCs w:val="24"/>
        </w:rPr>
        <w:t xml:space="preserve">), </w:t>
      </w:r>
      <w:r w:rsidR="00EE4DA6" w:rsidRPr="00EA0994">
        <w:rPr>
          <w:rFonts w:ascii="Times New Roman" w:hAnsi="Times New Roman" w:cs="Times New Roman"/>
          <w:sz w:val="24"/>
          <w:szCs w:val="24"/>
        </w:rPr>
        <w:t>tj</w:t>
      </w:r>
      <w:r w:rsidR="00EE4DA6" w:rsidRPr="00EA0994">
        <w:rPr>
          <w:rFonts w:ascii="Times New Roman" w:hAnsi="Times New Roman" w:cs="Times New Roman"/>
          <w:b/>
          <w:sz w:val="24"/>
          <w:szCs w:val="24"/>
        </w:rPr>
        <w:t xml:space="preserve">. </w:t>
      </w:r>
      <w:r w:rsidR="007F5A0A" w:rsidRPr="00EA0994">
        <w:rPr>
          <w:rFonts w:ascii="Times New Roman" w:hAnsi="Times New Roman" w:cs="Times New Roman"/>
          <w:b/>
          <w:sz w:val="24"/>
          <w:szCs w:val="24"/>
        </w:rPr>
        <w:t>320</w:t>
      </w:r>
      <w:r w:rsidRPr="00EA0994">
        <w:rPr>
          <w:rFonts w:ascii="Times New Roman" w:hAnsi="Times New Roman" w:cs="Times New Roman"/>
          <w:b/>
          <w:sz w:val="24"/>
          <w:szCs w:val="24"/>
        </w:rPr>
        <w:t>.000,- Kč</w:t>
      </w:r>
      <w:r w:rsidRPr="00EA0994">
        <w:rPr>
          <w:rFonts w:ascii="Times New Roman" w:hAnsi="Times New Roman" w:cs="Times New Roman"/>
          <w:sz w:val="24"/>
          <w:szCs w:val="24"/>
        </w:rPr>
        <w:t xml:space="preserve"> /slovy </w:t>
      </w:r>
      <w:r w:rsidR="007F5A0A" w:rsidRPr="00EA0994">
        <w:rPr>
          <w:rFonts w:ascii="Times New Roman" w:hAnsi="Times New Roman" w:cs="Times New Roman"/>
          <w:sz w:val="24"/>
          <w:szCs w:val="24"/>
        </w:rPr>
        <w:t xml:space="preserve">tři sta dvacet </w:t>
      </w:r>
      <w:r w:rsidRPr="00EA0994">
        <w:rPr>
          <w:rFonts w:ascii="Times New Roman" w:hAnsi="Times New Roman" w:cs="Times New Roman"/>
          <w:sz w:val="24"/>
          <w:szCs w:val="24"/>
        </w:rPr>
        <w:t>tisíc korun českých/</w:t>
      </w:r>
      <w:r w:rsidR="00EE4DA6" w:rsidRPr="00EA0994">
        <w:rPr>
          <w:rFonts w:ascii="Times New Roman" w:hAnsi="Times New Roman" w:cs="Times New Roman"/>
          <w:sz w:val="24"/>
          <w:szCs w:val="24"/>
        </w:rPr>
        <w:t xml:space="preserve"> </w:t>
      </w:r>
      <w:r w:rsidR="00EE4DA6" w:rsidRPr="00EA0994">
        <w:rPr>
          <w:rFonts w:ascii="Times New Roman" w:hAnsi="Times New Roman" w:cs="Times New Roman"/>
          <w:b/>
          <w:sz w:val="24"/>
          <w:szCs w:val="24"/>
        </w:rPr>
        <w:t xml:space="preserve">za dílčí a závěrečné přezkoumání hospodaření </w:t>
      </w:r>
      <w:r w:rsidR="00751165" w:rsidRPr="00EA0994">
        <w:rPr>
          <w:rFonts w:ascii="Times New Roman" w:hAnsi="Times New Roman" w:cs="Times New Roman"/>
          <w:b/>
          <w:sz w:val="24"/>
          <w:szCs w:val="24"/>
        </w:rPr>
        <w:t xml:space="preserve">a audit účetní závěrky </w:t>
      </w:r>
      <w:r w:rsidR="00EE4DA6" w:rsidRPr="00EA0994">
        <w:rPr>
          <w:rFonts w:ascii="Times New Roman" w:hAnsi="Times New Roman" w:cs="Times New Roman"/>
          <w:b/>
          <w:sz w:val="24"/>
          <w:szCs w:val="24"/>
        </w:rPr>
        <w:t>jednoho kalendářního roku.</w:t>
      </w:r>
      <w:r w:rsidRPr="00EA0994">
        <w:rPr>
          <w:rFonts w:ascii="Times New Roman" w:hAnsi="Times New Roman" w:cs="Times New Roman"/>
          <w:b/>
          <w:sz w:val="24"/>
          <w:szCs w:val="24"/>
        </w:rPr>
        <w:t xml:space="preserve"> </w:t>
      </w:r>
    </w:p>
    <w:p w14:paraId="27EC5BB9" w14:textId="77777777" w:rsidR="00670F44" w:rsidRPr="00EA0994" w:rsidRDefault="00670F44" w:rsidP="00670F44">
      <w:pPr>
        <w:ind w:left="426" w:hanging="426"/>
        <w:jc w:val="both"/>
        <w:rPr>
          <w:rFonts w:ascii="Times New Roman" w:hAnsi="Times New Roman" w:cs="Times New Roman"/>
          <w:sz w:val="24"/>
          <w:szCs w:val="24"/>
        </w:rPr>
      </w:pPr>
    </w:p>
    <w:p w14:paraId="31878A85"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2.</w:t>
      </w:r>
      <w:r w:rsidRPr="00EA0994">
        <w:rPr>
          <w:rFonts w:ascii="Times New Roman" w:hAnsi="Times New Roman" w:cs="Times New Roman"/>
          <w:sz w:val="24"/>
          <w:szCs w:val="24"/>
        </w:rPr>
        <w:tab/>
        <w:t>Úhrada odměny bude probíhat na základě faktur vystavených auditorem se lhůtou splatnosti 14 dní od doručení objednateli. Objednatel fakturu uhradí na bankovní účet auditora, č. 1975034379/0800, vedeného u České spořitelny, a.s., následujícím způsobem:</w:t>
      </w:r>
    </w:p>
    <w:p w14:paraId="37D9E0A4" w14:textId="77777777" w:rsidR="007F5A0A" w:rsidRPr="00EA0994" w:rsidRDefault="007F5A0A" w:rsidP="00670F44">
      <w:pPr>
        <w:ind w:left="426" w:hanging="426"/>
        <w:jc w:val="both"/>
        <w:rPr>
          <w:rFonts w:ascii="Times New Roman" w:hAnsi="Times New Roman" w:cs="Times New Roman"/>
          <w:sz w:val="24"/>
          <w:szCs w:val="24"/>
        </w:rPr>
      </w:pPr>
    </w:p>
    <w:p w14:paraId="3C8BC2A1" w14:textId="77777777" w:rsidR="007F5A0A" w:rsidRPr="00EA0994" w:rsidRDefault="007F5A0A"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b/>
        <w:t>Rok 2016:</w:t>
      </w:r>
    </w:p>
    <w:p w14:paraId="58B6662A" w14:textId="77777777" w:rsidR="00670F44" w:rsidRPr="00EA0994" w:rsidRDefault="00670F44" w:rsidP="00670F44">
      <w:pPr>
        <w:ind w:left="426" w:hanging="426"/>
        <w:jc w:val="both"/>
        <w:rPr>
          <w:rFonts w:ascii="Times New Roman" w:hAnsi="Times New Roman" w:cs="Times New Roman"/>
          <w:sz w:val="24"/>
          <w:szCs w:val="24"/>
        </w:rPr>
      </w:pPr>
    </w:p>
    <w:p w14:paraId="687A44A1"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b/>
        <w:t>a)</w:t>
      </w:r>
      <w:r w:rsidR="004C681E" w:rsidRPr="00EA0994">
        <w:rPr>
          <w:rFonts w:ascii="Times New Roman" w:hAnsi="Times New Roman" w:cs="Times New Roman"/>
          <w:sz w:val="24"/>
          <w:szCs w:val="24"/>
        </w:rPr>
        <w:tab/>
      </w:r>
      <w:r w:rsidRPr="00EA0994">
        <w:rPr>
          <w:rFonts w:ascii="Times New Roman" w:hAnsi="Times New Roman" w:cs="Times New Roman"/>
          <w:sz w:val="24"/>
          <w:szCs w:val="24"/>
        </w:rPr>
        <w:t>záloha 1</w:t>
      </w:r>
      <w:r w:rsidR="007F5A0A" w:rsidRPr="00EA0994">
        <w:rPr>
          <w:rFonts w:ascii="Times New Roman" w:hAnsi="Times New Roman" w:cs="Times New Roman"/>
          <w:sz w:val="24"/>
          <w:szCs w:val="24"/>
        </w:rPr>
        <w:t>5</w:t>
      </w:r>
      <w:r w:rsidRPr="00EA0994">
        <w:rPr>
          <w:rFonts w:ascii="Times New Roman" w:hAnsi="Times New Roman" w:cs="Times New Roman"/>
          <w:sz w:val="24"/>
          <w:szCs w:val="24"/>
        </w:rPr>
        <w:t xml:space="preserve">0.000,- Kč – listopad </w:t>
      </w:r>
      <w:r w:rsidR="000838E7" w:rsidRPr="00EA0994">
        <w:rPr>
          <w:rFonts w:ascii="Times New Roman" w:hAnsi="Times New Roman" w:cs="Times New Roman"/>
          <w:sz w:val="24"/>
          <w:szCs w:val="24"/>
        </w:rPr>
        <w:t>201</w:t>
      </w:r>
      <w:r w:rsidR="007F5A0A" w:rsidRPr="00EA0994">
        <w:rPr>
          <w:rFonts w:ascii="Times New Roman" w:hAnsi="Times New Roman" w:cs="Times New Roman"/>
          <w:sz w:val="24"/>
          <w:szCs w:val="24"/>
        </w:rPr>
        <w:t>6</w:t>
      </w:r>
    </w:p>
    <w:p w14:paraId="35A7B97E" w14:textId="77777777" w:rsidR="00670F44" w:rsidRPr="00EA0994" w:rsidRDefault="00670F44" w:rsidP="004C681E">
      <w:pPr>
        <w:ind w:left="705" w:hanging="285"/>
        <w:jc w:val="both"/>
        <w:rPr>
          <w:rFonts w:ascii="Times New Roman" w:hAnsi="Times New Roman" w:cs="Times New Roman"/>
          <w:sz w:val="24"/>
          <w:szCs w:val="24"/>
        </w:rPr>
      </w:pPr>
      <w:r w:rsidRPr="00EA0994">
        <w:rPr>
          <w:rFonts w:ascii="Times New Roman" w:hAnsi="Times New Roman" w:cs="Times New Roman"/>
          <w:sz w:val="24"/>
          <w:szCs w:val="24"/>
        </w:rPr>
        <w:t>b)</w:t>
      </w:r>
      <w:r w:rsidR="004C681E" w:rsidRPr="00EA0994">
        <w:rPr>
          <w:rFonts w:ascii="Times New Roman" w:hAnsi="Times New Roman" w:cs="Times New Roman"/>
          <w:sz w:val="24"/>
          <w:szCs w:val="24"/>
        </w:rPr>
        <w:tab/>
      </w:r>
      <w:r w:rsidRPr="00EA0994">
        <w:rPr>
          <w:rFonts w:ascii="Times New Roman" w:hAnsi="Times New Roman" w:cs="Times New Roman"/>
          <w:sz w:val="24"/>
          <w:szCs w:val="24"/>
        </w:rPr>
        <w:t xml:space="preserve">po předání zprávy o výsledku přezkoumání hospodaření a auditu roční účetní závěrky za rok </w:t>
      </w:r>
      <w:r w:rsidR="000838E7" w:rsidRPr="00EA0994">
        <w:rPr>
          <w:rFonts w:ascii="Times New Roman" w:hAnsi="Times New Roman" w:cs="Times New Roman"/>
          <w:sz w:val="24"/>
          <w:szCs w:val="24"/>
        </w:rPr>
        <w:t>201</w:t>
      </w:r>
      <w:r w:rsidR="007F5A0A" w:rsidRPr="00EA0994">
        <w:rPr>
          <w:rFonts w:ascii="Times New Roman" w:hAnsi="Times New Roman" w:cs="Times New Roman"/>
          <w:sz w:val="24"/>
          <w:szCs w:val="24"/>
        </w:rPr>
        <w:t>6</w:t>
      </w:r>
      <w:r w:rsidRPr="00EA0994">
        <w:rPr>
          <w:rFonts w:ascii="Times New Roman" w:hAnsi="Times New Roman" w:cs="Times New Roman"/>
          <w:sz w:val="24"/>
          <w:szCs w:val="24"/>
        </w:rPr>
        <w:t xml:space="preserve"> – vyúčtování doplatku 1</w:t>
      </w:r>
      <w:r w:rsidR="007F5A0A" w:rsidRPr="00EA0994">
        <w:rPr>
          <w:rFonts w:ascii="Times New Roman" w:hAnsi="Times New Roman" w:cs="Times New Roman"/>
          <w:sz w:val="24"/>
          <w:szCs w:val="24"/>
        </w:rPr>
        <w:t>7</w:t>
      </w:r>
      <w:r w:rsidRPr="00EA0994">
        <w:rPr>
          <w:rFonts w:ascii="Times New Roman" w:hAnsi="Times New Roman" w:cs="Times New Roman"/>
          <w:sz w:val="24"/>
          <w:szCs w:val="24"/>
        </w:rPr>
        <w:t xml:space="preserve">0.000,- Kč </w:t>
      </w:r>
    </w:p>
    <w:p w14:paraId="7ED098FF" w14:textId="77777777" w:rsidR="003A55E5" w:rsidRDefault="003A55E5" w:rsidP="007F5A0A">
      <w:pPr>
        <w:ind w:left="426" w:hanging="426"/>
        <w:jc w:val="both"/>
        <w:rPr>
          <w:rFonts w:ascii="Times New Roman" w:hAnsi="Times New Roman" w:cs="Times New Roman"/>
          <w:sz w:val="24"/>
          <w:szCs w:val="24"/>
        </w:rPr>
      </w:pPr>
    </w:p>
    <w:p w14:paraId="25D8128A" w14:textId="77777777" w:rsidR="007F5A0A" w:rsidRPr="00EA0994" w:rsidRDefault="007F5A0A" w:rsidP="007F5A0A">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lastRenderedPageBreak/>
        <w:t>Rok 2017:</w:t>
      </w:r>
    </w:p>
    <w:p w14:paraId="6D4BF19A" w14:textId="77777777" w:rsidR="007F5A0A" w:rsidRPr="00EA0994" w:rsidRDefault="007F5A0A" w:rsidP="007F5A0A">
      <w:pPr>
        <w:ind w:left="426" w:hanging="426"/>
        <w:jc w:val="both"/>
        <w:rPr>
          <w:rFonts w:ascii="Times New Roman" w:hAnsi="Times New Roman" w:cs="Times New Roman"/>
          <w:sz w:val="24"/>
          <w:szCs w:val="24"/>
        </w:rPr>
      </w:pPr>
    </w:p>
    <w:p w14:paraId="15808700" w14:textId="77777777" w:rsidR="007F5A0A" w:rsidRPr="00EA0994" w:rsidRDefault="007F5A0A" w:rsidP="007F5A0A">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b/>
        <w:t>a)</w:t>
      </w:r>
      <w:r w:rsidRPr="00EA0994">
        <w:rPr>
          <w:rFonts w:ascii="Times New Roman" w:hAnsi="Times New Roman" w:cs="Times New Roman"/>
          <w:sz w:val="24"/>
          <w:szCs w:val="24"/>
        </w:rPr>
        <w:tab/>
        <w:t>záloha 150.000,- Kč – listopad 2017</w:t>
      </w:r>
    </w:p>
    <w:p w14:paraId="7EC7CDC2" w14:textId="77777777" w:rsidR="007F5A0A" w:rsidRPr="00EA0994" w:rsidRDefault="007F5A0A" w:rsidP="007F5A0A">
      <w:pPr>
        <w:ind w:left="705" w:hanging="285"/>
        <w:jc w:val="both"/>
        <w:rPr>
          <w:rFonts w:ascii="Times New Roman" w:hAnsi="Times New Roman" w:cs="Times New Roman"/>
          <w:sz w:val="24"/>
          <w:szCs w:val="24"/>
        </w:rPr>
      </w:pPr>
      <w:r w:rsidRPr="00EA0994">
        <w:rPr>
          <w:rFonts w:ascii="Times New Roman" w:hAnsi="Times New Roman" w:cs="Times New Roman"/>
          <w:sz w:val="24"/>
          <w:szCs w:val="24"/>
        </w:rPr>
        <w:t>b)</w:t>
      </w:r>
      <w:r w:rsidRPr="00EA0994">
        <w:rPr>
          <w:rFonts w:ascii="Times New Roman" w:hAnsi="Times New Roman" w:cs="Times New Roman"/>
          <w:sz w:val="24"/>
          <w:szCs w:val="24"/>
        </w:rPr>
        <w:tab/>
        <w:t xml:space="preserve">po předání zprávy o výsledku přezkoumání hospodaření a auditu roční účetní závěrky za rok 2017 – vyúčtování doplatku 170.000,- Kč </w:t>
      </w:r>
    </w:p>
    <w:p w14:paraId="522D859C" w14:textId="77777777" w:rsidR="007F5A0A" w:rsidRPr="00EA0994" w:rsidRDefault="007F5A0A" w:rsidP="007F5A0A">
      <w:pPr>
        <w:ind w:left="705" w:hanging="285"/>
        <w:jc w:val="both"/>
        <w:rPr>
          <w:rFonts w:ascii="Times New Roman" w:hAnsi="Times New Roman" w:cs="Times New Roman"/>
          <w:sz w:val="24"/>
          <w:szCs w:val="24"/>
        </w:rPr>
      </w:pPr>
    </w:p>
    <w:p w14:paraId="376B8E82" w14:textId="77777777" w:rsidR="007F5A0A" w:rsidRPr="00EA0994" w:rsidRDefault="007F5A0A" w:rsidP="007F5A0A">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Rok 2018:</w:t>
      </w:r>
    </w:p>
    <w:p w14:paraId="3446ED17" w14:textId="77777777" w:rsidR="007F5A0A" w:rsidRPr="00EA0994" w:rsidRDefault="007F5A0A" w:rsidP="007F5A0A">
      <w:pPr>
        <w:ind w:left="426" w:hanging="426"/>
        <w:jc w:val="both"/>
        <w:rPr>
          <w:rFonts w:ascii="Times New Roman" w:hAnsi="Times New Roman" w:cs="Times New Roman"/>
          <w:sz w:val="24"/>
          <w:szCs w:val="24"/>
        </w:rPr>
      </w:pPr>
    </w:p>
    <w:p w14:paraId="2002595C" w14:textId="77777777" w:rsidR="007F5A0A" w:rsidRPr="00EA0994" w:rsidRDefault="007F5A0A" w:rsidP="007F5A0A">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b/>
        <w:t>a)</w:t>
      </w:r>
      <w:r w:rsidRPr="00EA0994">
        <w:rPr>
          <w:rFonts w:ascii="Times New Roman" w:hAnsi="Times New Roman" w:cs="Times New Roman"/>
          <w:sz w:val="24"/>
          <w:szCs w:val="24"/>
        </w:rPr>
        <w:tab/>
        <w:t>záloha 150.000,- Kč – listopad 2018</w:t>
      </w:r>
    </w:p>
    <w:p w14:paraId="152AD546" w14:textId="77777777" w:rsidR="007F5A0A" w:rsidRPr="00EA0994" w:rsidRDefault="007F5A0A" w:rsidP="007F5A0A">
      <w:pPr>
        <w:ind w:left="705" w:hanging="285"/>
        <w:jc w:val="both"/>
        <w:rPr>
          <w:rFonts w:ascii="Times New Roman" w:hAnsi="Times New Roman" w:cs="Times New Roman"/>
          <w:sz w:val="24"/>
          <w:szCs w:val="24"/>
        </w:rPr>
      </w:pPr>
      <w:r w:rsidRPr="00EA0994">
        <w:rPr>
          <w:rFonts w:ascii="Times New Roman" w:hAnsi="Times New Roman" w:cs="Times New Roman"/>
          <w:sz w:val="24"/>
          <w:szCs w:val="24"/>
        </w:rPr>
        <w:t>b)</w:t>
      </w:r>
      <w:r w:rsidRPr="00EA0994">
        <w:rPr>
          <w:rFonts w:ascii="Times New Roman" w:hAnsi="Times New Roman" w:cs="Times New Roman"/>
          <w:sz w:val="24"/>
          <w:szCs w:val="24"/>
        </w:rPr>
        <w:tab/>
        <w:t xml:space="preserve">po předání zprávy o výsledku přezkoumání hospodaření a auditu roční účetní závěrky za rok 2018 – vyúčtování doplatku 170.000,- Kč </w:t>
      </w:r>
    </w:p>
    <w:p w14:paraId="27449069" w14:textId="77777777" w:rsidR="007F5A0A" w:rsidRPr="00EA0994" w:rsidRDefault="007F5A0A" w:rsidP="007F5A0A">
      <w:pPr>
        <w:ind w:left="705" w:hanging="285"/>
        <w:jc w:val="both"/>
        <w:rPr>
          <w:rFonts w:ascii="Times New Roman" w:hAnsi="Times New Roman" w:cs="Times New Roman"/>
          <w:sz w:val="24"/>
          <w:szCs w:val="24"/>
        </w:rPr>
      </w:pPr>
    </w:p>
    <w:p w14:paraId="0C64C58B" w14:textId="77777777" w:rsidR="007F5A0A" w:rsidRPr="00EA0994" w:rsidRDefault="007F5A0A" w:rsidP="007F5A0A">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Rok 2019:</w:t>
      </w:r>
    </w:p>
    <w:p w14:paraId="10FB1E38" w14:textId="77777777" w:rsidR="007F5A0A" w:rsidRPr="00EA0994" w:rsidRDefault="007F5A0A" w:rsidP="007F5A0A">
      <w:pPr>
        <w:ind w:left="426" w:hanging="426"/>
        <w:jc w:val="both"/>
        <w:rPr>
          <w:rFonts w:ascii="Times New Roman" w:hAnsi="Times New Roman" w:cs="Times New Roman"/>
          <w:sz w:val="24"/>
          <w:szCs w:val="24"/>
        </w:rPr>
      </w:pPr>
    </w:p>
    <w:p w14:paraId="0CC31114" w14:textId="77777777" w:rsidR="007F5A0A" w:rsidRPr="00EA0994" w:rsidRDefault="007F5A0A" w:rsidP="007F5A0A">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b/>
        <w:t>a)</w:t>
      </w:r>
      <w:r w:rsidRPr="00EA0994">
        <w:rPr>
          <w:rFonts w:ascii="Times New Roman" w:hAnsi="Times New Roman" w:cs="Times New Roman"/>
          <w:sz w:val="24"/>
          <w:szCs w:val="24"/>
        </w:rPr>
        <w:tab/>
        <w:t>záloha 150.000,- Kč – listopad 2019</w:t>
      </w:r>
    </w:p>
    <w:p w14:paraId="3272F1BA" w14:textId="77777777" w:rsidR="007F5A0A" w:rsidRPr="00EA0994" w:rsidRDefault="007F5A0A" w:rsidP="007F5A0A">
      <w:pPr>
        <w:ind w:left="705" w:hanging="285"/>
        <w:jc w:val="both"/>
        <w:rPr>
          <w:rFonts w:ascii="Times New Roman" w:hAnsi="Times New Roman" w:cs="Times New Roman"/>
          <w:sz w:val="24"/>
          <w:szCs w:val="24"/>
        </w:rPr>
      </w:pPr>
      <w:r w:rsidRPr="00EA0994">
        <w:rPr>
          <w:rFonts w:ascii="Times New Roman" w:hAnsi="Times New Roman" w:cs="Times New Roman"/>
          <w:sz w:val="24"/>
          <w:szCs w:val="24"/>
        </w:rPr>
        <w:t>b)</w:t>
      </w:r>
      <w:r w:rsidRPr="00EA0994">
        <w:rPr>
          <w:rFonts w:ascii="Times New Roman" w:hAnsi="Times New Roman" w:cs="Times New Roman"/>
          <w:sz w:val="24"/>
          <w:szCs w:val="24"/>
        </w:rPr>
        <w:tab/>
        <w:t xml:space="preserve">po předání zprávy o výsledku přezkoumání hospodaření a auditu roční účetní závěrky za rok 2019 – vyúčtování doplatku 170.000,- Kč </w:t>
      </w:r>
    </w:p>
    <w:p w14:paraId="7EB02EA7" w14:textId="77777777" w:rsidR="007F5A0A" w:rsidRPr="00EA0994" w:rsidRDefault="007F5A0A" w:rsidP="007F5A0A">
      <w:pPr>
        <w:ind w:left="705" w:hanging="285"/>
        <w:jc w:val="both"/>
        <w:rPr>
          <w:rFonts w:ascii="Times New Roman" w:hAnsi="Times New Roman" w:cs="Times New Roman"/>
          <w:sz w:val="24"/>
          <w:szCs w:val="24"/>
        </w:rPr>
      </w:pPr>
    </w:p>
    <w:p w14:paraId="47FAC4D0" w14:textId="77777777" w:rsidR="00670F44" w:rsidRPr="00EA0994" w:rsidRDefault="00670F44" w:rsidP="00670F44">
      <w:pPr>
        <w:numPr>
          <w:ilvl w:val="0"/>
          <w:numId w:val="1"/>
        </w:numPr>
        <w:jc w:val="both"/>
        <w:rPr>
          <w:rFonts w:ascii="Times New Roman" w:hAnsi="Times New Roman" w:cs="Times New Roman"/>
          <w:sz w:val="24"/>
          <w:szCs w:val="24"/>
        </w:rPr>
      </w:pPr>
      <w:r w:rsidRPr="00EA0994">
        <w:rPr>
          <w:rFonts w:ascii="Times New Roman" w:hAnsi="Times New Roman" w:cs="Times New Roman"/>
          <w:sz w:val="24"/>
          <w:szCs w:val="24"/>
        </w:rPr>
        <w:t>Odměna auditora představuje základ daně z přidané hodnoty. Při fakturaci bude částka zvýšena o daň z přidané hodnoty v platné sazbě.</w:t>
      </w:r>
    </w:p>
    <w:p w14:paraId="7A5D3B0C" w14:textId="77777777" w:rsidR="00670F44" w:rsidRPr="00EA0994" w:rsidRDefault="00670F44" w:rsidP="00670F44">
      <w:pPr>
        <w:jc w:val="both"/>
        <w:rPr>
          <w:rFonts w:ascii="Times New Roman" w:hAnsi="Times New Roman" w:cs="Times New Roman"/>
          <w:sz w:val="24"/>
          <w:szCs w:val="24"/>
        </w:rPr>
      </w:pPr>
    </w:p>
    <w:p w14:paraId="65AF333E" w14:textId="77777777" w:rsidR="00670F44" w:rsidRPr="00EA0994" w:rsidRDefault="00670F44" w:rsidP="00670F44">
      <w:pPr>
        <w:numPr>
          <w:ilvl w:val="0"/>
          <w:numId w:val="1"/>
        </w:numPr>
        <w:jc w:val="both"/>
        <w:rPr>
          <w:rFonts w:ascii="Times New Roman" w:hAnsi="Times New Roman" w:cs="Times New Roman"/>
          <w:sz w:val="24"/>
          <w:szCs w:val="24"/>
        </w:rPr>
      </w:pPr>
      <w:r w:rsidRPr="00EA0994">
        <w:rPr>
          <w:rFonts w:ascii="Times New Roman" w:hAnsi="Times New Roman"/>
          <w:sz w:val="24"/>
          <w:szCs w:val="24"/>
        </w:rPr>
        <w:t xml:space="preserve">Za </w:t>
      </w:r>
      <w:r w:rsidRPr="00EA0994">
        <w:rPr>
          <w:rFonts w:ascii="Times New Roman" w:hAnsi="Times New Roman"/>
          <w:b/>
          <w:sz w:val="24"/>
          <w:szCs w:val="24"/>
        </w:rPr>
        <w:t>průběžný audit</w:t>
      </w:r>
      <w:r w:rsidRPr="00EA0994">
        <w:rPr>
          <w:rFonts w:ascii="Times New Roman" w:hAnsi="Times New Roman"/>
          <w:sz w:val="24"/>
          <w:szCs w:val="24"/>
        </w:rPr>
        <w:t xml:space="preserve"> </w:t>
      </w:r>
      <w:r w:rsidR="007C1568" w:rsidRPr="00EA0994">
        <w:rPr>
          <w:rFonts w:ascii="Times New Roman" w:hAnsi="Times New Roman"/>
          <w:sz w:val="24"/>
          <w:szCs w:val="24"/>
        </w:rPr>
        <w:t>let 201</w:t>
      </w:r>
      <w:r w:rsidR="007F5A0A" w:rsidRPr="00EA0994">
        <w:rPr>
          <w:rFonts w:ascii="Times New Roman" w:hAnsi="Times New Roman"/>
          <w:sz w:val="24"/>
          <w:szCs w:val="24"/>
        </w:rPr>
        <w:t>6 až 2019</w:t>
      </w:r>
      <w:r w:rsidR="007C1568" w:rsidRPr="00EA0994">
        <w:rPr>
          <w:rFonts w:ascii="Times New Roman" w:hAnsi="Times New Roman"/>
          <w:sz w:val="24"/>
          <w:szCs w:val="24"/>
        </w:rPr>
        <w:t xml:space="preserve"> </w:t>
      </w:r>
      <w:r w:rsidR="000103C8" w:rsidRPr="00EA0994">
        <w:rPr>
          <w:rFonts w:ascii="Times New Roman" w:hAnsi="Times New Roman"/>
          <w:b/>
          <w:sz w:val="24"/>
          <w:szCs w:val="24"/>
        </w:rPr>
        <w:t>dle čl. I bodu 2</w:t>
      </w:r>
      <w:r w:rsidR="000103C8" w:rsidRPr="00EA0994">
        <w:rPr>
          <w:rFonts w:ascii="Times New Roman" w:hAnsi="Times New Roman"/>
          <w:sz w:val="24"/>
          <w:szCs w:val="24"/>
        </w:rPr>
        <w:t>.</w:t>
      </w:r>
      <w:r w:rsidR="004C681E" w:rsidRPr="00EA0994">
        <w:rPr>
          <w:rFonts w:ascii="Times New Roman" w:hAnsi="Times New Roman"/>
          <w:sz w:val="24"/>
          <w:szCs w:val="24"/>
        </w:rPr>
        <w:t>,</w:t>
      </w:r>
      <w:r w:rsidR="000103C8" w:rsidRPr="00EA0994">
        <w:rPr>
          <w:rFonts w:ascii="Times New Roman" w:hAnsi="Times New Roman"/>
          <w:sz w:val="24"/>
          <w:szCs w:val="24"/>
        </w:rPr>
        <w:t xml:space="preserve"> této smlouvy </w:t>
      </w:r>
      <w:r w:rsidRPr="00EA0994">
        <w:rPr>
          <w:rFonts w:ascii="Times New Roman" w:hAnsi="Times New Roman"/>
          <w:sz w:val="24"/>
          <w:szCs w:val="24"/>
        </w:rPr>
        <w:t xml:space="preserve">je stanovena cena dohodou ve výši </w:t>
      </w:r>
      <w:r w:rsidR="007F5A0A" w:rsidRPr="00EA0994">
        <w:rPr>
          <w:rFonts w:ascii="Times New Roman" w:hAnsi="Times New Roman"/>
          <w:b/>
          <w:sz w:val="24"/>
          <w:szCs w:val="24"/>
        </w:rPr>
        <w:t>560</w:t>
      </w:r>
      <w:r w:rsidR="007C1568" w:rsidRPr="00EA0994">
        <w:rPr>
          <w:rFonts w:ascii="Times New Roman" w:hAnsi="Times New Roman"/>
          <w:b/>
          <w:sz w:val="24"/>
          <w:szCs w:val="24"/>
        </w:rPr>
        <w:t>.</w:t>
      </w:r>
      <w:r w:rsidRPr="00EA0994">
        <w:rPr>
          <w:rFonts w:ascii="Times New Roman" w:hAnsi="Times New Roman"/>
          <w:b/>
          <w:sz w:val="24"/>
          <w:szCs w:val="24"/>
        </w:rPr>
        <w:t>000,- Kč</w:t>
      </w:r>
      <w:r w:rsidRPr="00EA0994">
        <w:rPr>
          <w:rFonts w:ascii="Times New Roman" w:hAnsi="Times New Roman"/>
          <w:sz w:val="24"/>
          <w:szCs w:val="24"/>
        </w:rPr>
        <w:t xml:space="preserve"> (slovy: </w:t>
      </w:r>
      <w:r w:rsidR="007F5A0A" w:rsidRPr="00EA0994">
        <w:rPr>
          <w:rFonts w:ascii="Times New Roman" w:hAnsi="Times New Roman"/>
          <w:sz w:val="24"/>
          <w:szCs w:val="24"/>
        </w:rPr>
        <w:t xml:space="preserve">pět set šedesát </w:t>
      </w:r>
      <w:r w:rsidR="007C1568" w:rsidRPr="00EA0994">
        <w:rPr>
          <w:rFonts w:ascii="Times New Roman" w:hAnsi="Times New Roman" w:cs="Times New Roman"/>
          <w:sz w:val="24"/>
          <w:szCs w:val="24"/>
        </w:rPr>
        <w:t xml:space="preserve">tisíc korun českých), tj. </w:t>
      </w:r>
      <w:r w:rsidR="007C1568" w:rsidRPr="00EA0994">
        <w:rPr>
          <w:rFonts w:ascii="Times New Roman" w:hAnsi="Times New Roman" w:cs="Times New Roman"/>
          <w:b/>
          <w:sz w:val="24"/>
          <w:szCs w:val="24"/>
        </w:rPr>
        <w:t>140.000,- Kč</w:t>
      </w:r>
      <w:r w:rsidR="007C1568" w:rsidRPr="00EA0994">
        <w:rPr>
          <w:rFonts w:ascii="Times New Roman" w:hAnsi="Times New Roman" w:cs="Times New Roman"/>
          <w:sz w:val="24"/>
          <w:szCs w:val="24"/>
        </w:rPr>
        <w:t xml:space="preserve"> </w:t>
      </w:r>
      <w:r w:rsidR="007F5A0A" w:rsidRPr="00EA0994">
        <w:rPr>
          <w:rFonts w:ascii="Times New Roman" w:hAnsi="Times New Roman" w:cs="Times New Roman"/>
          <w:sz w:val="24"/>
          <w:szCs w:val="24"/>
        </w:rPr>
        <w:t>(</w:t>
      </w:r>
      <w:r w:rsidR="007C1568" w:rsidRPr="00EA0994">
        <w:rPr>
          <w:rFonts w:ascii="Times New Roman" w:hAnsi="Times New Roman" w:cs="Times New Roman"/>
          <w:sz w:val="24"/>
          <w:szCs w:val="24"/>
        </w:rPr>
        <w:t>slovy</w:t>
      </w:r>
      <w:r w:rsidR="007F5A0A" w:rsidRPr="00EA0994">
        <w:rPr>
          <w:rFonts w:ascii="Times New Roman" w:hAnsi="Times New Roman" w:cs="Times New Roman"/>
          <w:sz w:val="24"/>
          <w:szCs w:val="24"/>
        </w:rPr>
        <w:t>:</w:t>
      </w:r>
      <w:r w:rsidR="007C1568" w:rsidRPr="00EA0994">
        <w:rPr>
          <w:rFonts w:ascii="Times New Roman" w:hAnsi="Times New Roman" w:cs="Times New Roman"/>
          <w:sz w:val="24"/>
          <w:szCs w:val="24"/>
        </w:rPr>
        <w:t xml:space="preserve"> jedno sto čtyřicet tisíc korun českých</w:t>
      </w:r>
      <w:r w:rsidR="007F5A0A" w:rsidRPr="00EA0994">
        <w:rPr>
          <w:rFonts w:ascii="Times New Roman" w:hAnsi="Times New Roman" w:cs="Times New Roman"/>
          <w:sz w:val="24"/>
          <w:szCs w:val="24"/>
        </w:rPr>
        <w:t>)</w:t>
      </w:r>
      <w:r w:rsidR="007C1568" w:rsidRPr="00EA0994">
        <w:rPr>
          <w:rFonts w:ascii="Times New Roman" w:hAnsi="Times New Roman" w:cs="Times New Roman"/>
          <w:sz w:val="24"/>
          <w:szCs w:val="24"/>
        </w:rPr>
        <w:t xml:space="preserve"> za </w:t>
      </w:r>
      <w:r w:rsidR="007C1568" w:rsidRPr="00EA0994">
        <w:rPr>
          <w:rFonts w:ascii="Times New Roman" w:hAnsi="Times New Roman" w:cs="Times New Roman"/>
          <w:b/>
          <w:sz w:val="24"/>
          <w:szCs w:val="24"/>
        </w:rPr>
        <w:t>průběžný audit jednoho kalendářního roku</w:t>
      </w:r>
      <w:r w:rsidR="007C1568" w:rsidRPr="00EA0994">
        <w:rPr>
          <w:rFonts w:ascii="Times New Roman" w:hAnsi="Times New Roman" w:cs="Times New Roman"/>
          <w:sz w:val="24"/>
          <w:szCs w:val="24"/>
        </w:rPr>
        <w:t>. F</w:t>
      </w:r>
      <w:r w:rsidRPr="00EA0994">
        <w:rPr>
          <w:rFonts w:ascii="Times New Roman" w:hAnsi="Times New Roman"/>
          <w:sz w:val="24"/>
          <w:szCs w:val="24"/>
        </w:rPr>
        <w:t xml:space="preserve">akturace proběhne po ukončení </w:t>
      </w:r>
      <w:r w:rsidR="007C1568" w:rsidRPr="00EA0994">
        <w:rPr>
          <w:rFonts w:ascii="Times New Roman" w:hAnsi="Times New Roman"/>
          <w:sz w:val="24"/>
          <w:szCs w:val="24"/>
        </w:rPr>
        <w:t xml:space="preserve">každého </w:t>
      </w:r>
      <w:r w:rsidRPr="00EA0994">
        <w:rPr>
          <w:rFonts w:ascii="Times New Roman" w:hAnsi="Times New Roman"/>
          <w:sz w:val="24"/>
          <w:szCs w:val="24"/>
        </w:rPr>
        <w:t>závěrečného přezkoumání a auditu RÚZ k 31.</w:t>
      </w:r>
      <w:r w:rsidR="003459D3" w:rsidRPr="00EA0994">
        <w:rPr>
          <w:rFonts w:ascii="Times New Roman" w:hAnsi="Times New Roman"/>
          <w:sz w:val="24"/>
          <w:szCs w:val="24"/>
        </w:rPr>
        <w:t xml:space="preserve"> </w:t>
      </w:r>
      <w:r w:rsidRPr="00EA0994">
        <w:rPr>
          <w:rFonts w:ascii="Times New Roman" w:hAnsi="Times New Roman"/>
          <w:sz w:val="24"/>
          <w:szCs w:val="24"/>
        </w:rPr>
        <w:t>12.</w:t>
      </w:r>
      <w:r w:rsidR="003459D3" w:rsidRPr="00EA0994">
        <w:rPr>
          <w:rFonts w:ascii="Times New Roman" w:hAnsi="Times New Roman"/>
          <w:sz w:val="24"/>
          <w:szCs w:val="24"/>
        </w:rPr>
        <w:t xml:space="preserve"> </w:t>
      </w:r>
      <w:r w:rsidR="000838E7" w:rsidRPr="00EA0994">
        <w:rPr>
          <w:rFonts w:ascii="Times New Roman" w:hAnsi="Times New Roman"/>
          <w:sz w:val="24"/>
          <w:szCs w:val="24"/>
        </w:rPr>
        <w:t>201</w:t>
      </w:r>
      <w:r w:rsidR="007F5A0A" w:rsidRPr="00EA0994">
        <w:rPr>
          <w:rFonts w:ascii="Times New Roman" w:hAnsi="Times New Roman"/>
          <w:sz w:val="24"/>
          <w:szCs w:val="24"/>
        </w:rPr>
        <w:t>6</w:t>
      </w:r>
      <w:r w:rsidR="007C1568" w:rsidRPr="00EA0994">
        <w:rPr>
          <w:rFonts w:ascii="Times New Roman" w:hAnsi="Times New Roman"/>
          <w:sz w:val="24"/>
          <w:szCs w:val="24"/>
        </w:rPr>
        <w:t xml:space="preserve"> (resp. 31.</w:t>
      </w:r>
      <w:r w:rsidR="003459D3" w:rsidRPr="00EA0994">
        <w:rPr>
          <w:rFonts w:ascii="Times New Roman" w:hAnsi="Times New Roman"/>
          <w:sz w:val="24"/>
          <w:szCs w:val="24"/>
        </w:rPr>
        <w:t xml:space="preserve"> </w:t>
      </w:r>
      <w:r w:rsidR="007C1568" w:rsidRPr="00EA0994">
        <w:rPr>
          <w:rFonts w:ascii="Times New Roman" w:hAnsi="Times New Roman"/>
          <w:sz w:val="24"/>
          <w:szCs w:val="24"/>
        </w:rPr>
        <w:t>12.</w:t>
      </w:r>
      <w:r w:rsidR="003459D3" w:rsidRPr="00EA0994">
        <w:rPr>
          <w:rFonts w:ascii="Times New Roman" w:hAnsi="Times New Roman"/>
          <w:sz w:val="24"/>
          <w:szCs w:val="24"/>
        </w:rPr>
        <w:t xml:space="preserve"> </w:t>
      </w:r>
      <w:r w:rsidR="007C1568" w:rsidRPr="00EA0994">
        <w:rPr>
          <w:rFonts w:ascii="Times New Roman" w:hAnsi="Times New Roman"/>
          <w:sz w:val="24"/>
          <w:szCs w:val="24"/>
        </w:rPr>
        <w:t>201</w:t>
      </w:r>
      <w:r w:rsidR="007F5A0A" w:rsidRPr="00EA0994">
        <w:rPr>
          <w:rFonts w:ascii="Times New Roman" w:hAnsi="Times New Roman"/>
          <w:sz w:val="24"/>
          <w:szCs w:val="24"/>
        </w:rPr>
        <w:t>7, 31.</w:t>
      </w:r>
      <w:r w:rsidR="003459D3" w:rsidRPr="00EA0994">
        <w:rPr>
          <w:rFonts w:ascii="Times New Roman" w:hAnsi="Times New Roman"/>
          <w:sz w:val="24"/>
          <w:szCs w:val="24"/>
        </w:rPr>
        <w:t xml:space="preserve"> </w:t>
      </w:r>
      <w:r w:rsidR="007F5A0A" w:rsidRPr="00EA0994">
        <w:rPr>
          <w:rFonts w:ascii="Times New Roman" w:hAnsi="Times New Roman"/>
          <w:sz w:val="24"/>
          <w:szCs w:val="24"/>
        </w:rPr>
        <w:t>12.</w:t>
      </w:r>
      <w:r w:rsidR="003459D3" w:rsidRPr="00EA0994">
        <w:rPr>
          <w:rFonts w:ascii="Times New Roman" w:hAnsi="Times New Roman"/>
          <w:sz w:val="24"/>
          <w:szCs w:val="24"/>
        </w:rPr>
        <w:t xml:space="preserve"> </w:t>
      </w:r>
      <w:r w:rsidR="007F5A0A" w:rsidRPr="00EA0994">
        <w:rPr>
          <w:rFonts w:ascii="Times New Roman" w:hAnsi="Times New Roman"/>
          <w:sz w:val="24"/>
          <w:szCs w:val="24"/>
        </w:rPr>
        <w:t>2018 a 31.</w:t>
      </w:r>
      <w:r w:rsidR="003459D3" w:rsidRPr="00EA0994">
        <w:rPr>
          <w:rFonts w:ascii="Times New Roman" w:hAnsi="Times New Roman"/>
          <w:sz w:val="24"/>
          <w:szCs w:val="24"/>
        </w:rPr>
        <w:t xml:space="preserve"> </w:t>
      </w:r>
      <w:r w:rsidR="007F5A0A" w:rsidRPr="00EA0994">
        <w:rPr>
          <w:rFonts w:ascii="Times New Roman" w:hAnsi="Times New Roman"/>
          <w:sz w:val="24"/>
          <w:szCs w:val="24"/>
        </w:rPr>
        <w:t>12.</w:t>
      </w:r>
      <w:r w:rsidR="003459D3" w:rsidRPr="00EA0994">
        <w:rPr>
          <w:rFonts w:ascii="Times New Roman" w:hAnsi="Times New Roman"/>
          <w:sz w:val="24"/>
          <w:szCs w:val="24"/>
        </w:rPr>
        <w:t xml:space="preserve"> </w:t>
      </w:r>
      <w:r w:rsidR="007F5A0A" w:rsidRPr="00EA0994">
        <w:rPr>
          <w:rFonts w:ascii="Times New Roman" w:hAnsi="Times New Roman"/>
          <w:sz w:val="24"/>
          <w:szCs w:val="24"/>
        </w:rPr>
        <w:t>2019</w:t>
      </w:r>
      <w:r w:rsidR="007C1568" w:rsidRPr="00EA0994">
        <w:rPr>
          <w:rFonts w:ascii="Times New Roman" w:hAnsi="Times New Roman"/>
          <w:sz w:val="24"/>
          <w:szCs w:val="24"/>
        </w:rPr>
        <w:t>)</w:t>
      </w:r>
      <w:r w:rsidRPr="00EA0994">
        <w:rPr>
          <w:rFonts w:ascii="Times New Roman" w:hAnsi="Times New Roman"/>
          <w:sz w:val="24"/>
          <w:szCs w:val="24"/>
        </w:rPr>
        <w:t>, částk</w:t>
      </w:r>
      <w:r w:rsidR="007C1568" w:rsidRPr="00EA0994">
        <w:rPr>
          <w:rFonts w:ascii="Times New Roman" w:hAnsi="Times New Roman"/>
          <w:sz w:val="24"/>
          <w:szCs w:val="24"/>
        </w:rPr>
        <w:t>y</w:t>
      </w:r>
      <w:r w:rsidRPr="00EA0994">
        <w:rPr>
          <w:rFonts w:ascii="Times New Roman" w:hAnsi="Times New Roman"/>
          <w:sz w:val="24"/>
          <w:szCs w:val="24"/>
        </w:rPr>
        <w:t xml:space="preserve"> při ní bud</w:t>
      </w:r>
      <w:r w:rsidR="007C1568" w:rsidRPr="00EA0994">
        <w:rPr>
          <w:rFonts w:ascii="Times New Roman" w:hAnsi="Times New Roman"/>
          <w:sz w:val="24"/>
          <w:szCs w:val="24"/>
        </w:rPr>
        <w:t>ou</w:t>
      </w:r>
      <w:r w:rsidRPr="00EA0994">
        <w:rPr>
          <w:rFonts w:ascii="Times New Roman" w:hAnsi="Times New Roman"/>
          <w:sz w:val="24"/>
          <w:szCs w:val="24"/>
        </w:rPr>
        <w:t xml:space="preserve"> zvýšen</w:t>
      </w:r>
      <w:r w:rsidR="007C1568" w:rsidRPr="00EA0994">
        <w:rPr>
          <w:rFonts w:ascii="Times New Roman" w:hAnsi="Times New Roman"/>
          <w:sz w:val="24"/>
          <w:szCs w:val="24"/>
        </w:rPr>
        <w:t>y</w:t>
      </w:r>
      <w:r w:rsidRPr="00EA0994">
        <w:rPr>
          <w:rFonts w:ascii="Times New Roman" w:hAnsi="Times New Roman"/>
          <w:sz w:val="24"/>
          <w:szCs w:val="24"/>
        </w:rPr>
        <w:t xml:space="preserve"> o daň z přidané hodnoty v platné sazbě.</w:t>
      </w:r>
    </w:p>
    <w:p w14:paraId="0D4DC358" w14:textId="77777777" w:rsidR="00670F44" w:rsidRPr="00EA0994" w:rsidRDefault="00670F44" w:rsidP="007C1568">
      <w:pPr>
        <w:jc w:val="both"/>
        <w:rPr>
          <w:rFonts w:ascii="Times New Roman" w:hAnsi="Times New Roman" w:cs="Times New Roman"/>
          <w:sz w:val="24"/>
          <w:szCs w:val="24"/>
        </w:rPr>
      </w:pPr>
    </w:p>
    <w:p w14:paraId="7B4BB712" w14:textId="77777777" w:rsidR="00670F44" w:rsidRPr="00EA0994" w:rsidRDefault="00670F44" w:rsidP="00670F44">
      <w:pPr>
        <w:numPr>
          <w:ilvl w:val="0"/>
          <w:numId w:val="1"/>
        </w:numPr>
        <w:jc w:val="both"/>
        <w:rPr>
          <w:rFonts w:ascii="Times New Roman" w:hAnsi="Times New Roman" w:cs="Times New Roman"/>
          <w:sz w:val="24"/>
          <w:szCs w:val="24"/>
        </w:rPr>
      </w:pPr>
      <w:r w:rsidRPr="00EA0994">
        <w:rPr>
          <w:rFonts w:ascii="Times New Roman" w:hAnsi="Times New Roman" w:cs="Times New Roman"/>
          <w:sz w:val="24"/>
          <w:szCs w:val="24"/>
        </w:rPr>
        <w:t xml:space="preserve">Odměna auditorovi dohodnutá v odst. 1 </w:t>
      </w:r>
      <w:r w:rsidR="00751165" w:rsidRPr="00EA0994">
        <w:rPr>
          <w:rFonts w:ascii="Times New Roman" w:hAnsi="Times New Roman" w:cs="Times New Roman"/>
          <w:sz w:val="24"/>
          <w:szCs w:val="24"/>
        </w:rPr>
        <w:t xml:space="preserve">a odst. 4 </w:t>
      </w:r>
      <w:r w:rsidRPr="00EA0994">
        <w:rPr>
          <w:rFonts w:ascii="Times New Roman" w:hAnsi="Times New Roman" w:cs="Times New Roman"/>
          <w:sz w:val="24"/>
          <w:szCs w:val="24"/>
        </w:rPr>
        <w:t>zahrnuje veškeré náklady auditora, které mu s plněním předmětu smlouvy vzniknou, a dále zahrnuje rovněž průběžné poradenství při výkonu činnosti auditora.</w:t>
      </w:r>
    </w:p>
    <w:p w14:paraId="22BB1EE8" w14:textId="77777777" w:rsidR="00670F44" w:rsidRPr="00EA0994" w:rsidRDefault="00670F44" w:rsidP="00670F44">
      <w:pPr>
        <w:jc w:val="both"/>
        <w:rPr>
          <w:rFonts w:ascii="Times New Roman" w:hAnsi="Times New Roman" w:cs="Times New Roman"/>
          <w:sz w:val="24"/>
          <w:szCs w:val="24"/>
        </w:rPr>
      </w:pPr>
    </w:p>
    <w:p w14:paraId="7F9D7D60" w14:textId="77777777" w:rsidR="00A35FD5" w:rsidRPr="00EA0994" w:rsidRDefault="00A35FD5" w:rsidP="00670F44">
      <w:pPr>
        <w:jc w:val="both"/>
        <w:rPr>
          <w:rFonts w:ascii="Times New Roman" w:hAnsi="Times New Roman" w:cs="Times New Roman"/>
          <w:sz w:val="24"/>
          <w:szCs w:val="24"/>
        </w:rPr>
      </w:pPr>
    </w:p>
    <w:p w14:paraId="57DFB692"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IV.</w:t>
      </w:r>
    </w:p>
    <w:p w14:paraId="3C6BF20E"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Závazky auditora</w:t>
      </w:r>
    </w:p>
    <w:p w14:paraId="1431D5F6" w14:textId="77777777" w:rsidR="00670F44" w:rsidRPr="00EA0994" w:rsidRDefault="00670F44" w:rsidP="00670F44">
      <w:pPr>
        <w:jc w:val="both"/>
        <w:rPr>
          <w:rFonts w:ascii="Times New Roman" w:hAnsi="Times New Roman" w:cs="Times New Roman"/>
          <w:sz w:val="24"/>
          <w:szCs w:val="24"/>
        </w:rPr>
      </w:pPr>
    </w:p>
    <w:p w14:paraId="56E9EDCC" w14:textId="77777777" w:rsidR="00A30000" w:rsidRPr="00EA0994" w:rsidRDefault="00670F44" w:rsidP="00A35FD5">
      <w:pPr>
        <w:ind w:left="426" w:hanging="426"/>
        <w:jc w:val="both"/>
        <w:rPr>
          <w:rFonts w:ascii="Times New Roman" w:hAnsi="Times New Roman" w:cs="Times New Roman"/>
          <w:sz w:val="24"/>
        </w:rPr>
      </w:pPr>
      <w:r w:rsidRPr="00EA0994">
        <w:rPr>
          <w:rFonts w:ascii="Times New Roman" w:hAnsi="Times New Roman" w:cs="Times New Roman"/>
          <w:sz w:val="24"/>
          <w:szCs w:val="24"/>
        </w:rPr>
        <w:t>1.</w:t>
      </w:r>
      <w:r w:rsidRPr="00EA0994">
        <w:rPr>
          <w:rFonts w:ascii="Times New Roman" w:hAnsi="Times New Roman" w:cs="Times New Roman"/>
          <w:sz w:val="24"/>
          <w:szCs w:val="24"/>
        </w:rPr>
        <w:tab/>
      </w:r>
      <w:r w:rsidR="00A30000" w:rsidRPr="00EA0994">
        <w:rPr>
          <w:rFonts w:ascii="Times New Roman" w:hAnsi="Times New Roman" w:cs="Times New Roman"/>
          <w:sz w:val="24"/>
          <w:szCs w:val="24"/>
        </w:rPr>
        <w:t xml:space="preserve">Auditor nese plnou zodpovědnost za kvalitu sjednané práce, zejména, že bude prováděna řádně, včas a v souladu s právními předpisy. </w:t>
      </w:r>
      <w:r w:rsidR="00A30000" w:rsidRPr="00EA0994">
        <w:rPr>
          <w:rFonts w:ascii="Times New Roman" w:hAnsi="Times New Roman" w:cs="Times New Roman"/>
          <w:sz w:val="24"/>
        </w:rPr>
        <w:t>Audit bude proveden v souladu se zákonem č. 93/2009 Sb., o auditorech ve znění pozdějších předpisů, v souladu s auditorskými standardy upravenými právem EU a s auditorskými standardy vydanými Komorou auditorů České republiky, které stanoví postupy auditora při provádění auditorské činnosti, kterou neřeší auditorské standardy upravené právem Evropské unie.</w:t>
      </w:r>
    </w:p>
    <w:p w14:paraId="6754841F" w14:textId="77777777" w:rsidR="00A30000" w:rsidRPr="00EA0994" w:rsidRDefault="00A30000" w:rsidP="00A35FD5">
      <w:pPr>
        <w:ind w:left="426" w:hanging="426"/>
        <w:jc w:val="both"/>
        <w:rPr>
          <w:rFonts w:ascii="Times New Roman" w:hAnsi="Times New Roman" w:cs="Times New Roman"/>
          <w:sz w:val="24"/>
        </w:rPr>
      </w:pPr>
    </w:p>
    <w:p w14:paraId="305D9160" w14:textId="77777777" w:rsidR="00400AB7" w:rsidRPr="00EA0994" w:rsidRDefault="00A30000" w:rsidP="00400AB7">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 xml:space="preserve">2. </w:t>
      </w:r>
      <w:r w:rsidRPr="00EA0994">
        <w:rPr>
          <w:rFonts w:ascii="Times New Roman" w:hAnsi="Times New Roman" w:cs="Times New Roman"/>
          <w:sz w:val="24"/>
          <w:szCs w:val="24"/>
        </w:rPr>
        <w:tab/>
      </w:r>
      <w:r w:rsidR="00400AB7" w:rsidRPr="00EA0994">
        <w:rPr>
          <w:rFonts w:ascii="Times New Roman" w:hAnsi="Times New Roman" w:cs="Times New Roman"/>
          <w:sz w:val="24"/>
          <w:szCs w:val="24"/>
        </w:rPr>
        <w:t>Smluvní strany berou na vědomí, že předmět přezkoumání hospodaření se ověřuje z hlediska:</w:t>
      </w:r>
    </w:p>
    <w:p w14:paraId="109EC9DF" w14:textId="77777777" w:rsidR="00400AB7" w:rsidRPr="00EA0994" w:rsidRDefault="00400AB7" w:rsidP="00400AB7">
      <w:pPr>
        <w:pStyle w:val="Zhlav"/>
        <w:numPr>
          <w:ilvl w:val="0"/>
          <w:numId w:val="6"/>
        </w:numPr>
        <w:tabs>
          <w:tab w:val="clear" w:pos="4536"/>
          <w:tab w:val="clear" w:pos="9072"/>
          <w:tab w:val="left" w:pos="540"/>
        </w:tabs>
        <w:autoSpaceDE/>
        <w:autoSpaceDN/>
        <w:ind w:left="1134" w:hanging="283"/>
        <w:jc w:val="both"/>
        <w:rPr>
          <w:rFonts w:ascii="Times New Roman" w:hAnsi="Times New Roman" w:cs="Times New Roman"/>
          <w:sz w:val="24"/>
          <w:szCs w:val="24"/>
        </w:rPr>
      </w:pPr>
      <w:r w:rsidRPr="00EA0994">
        <w:rPr>
          <w:rFonts w:ascii="Times New Roman" w:hAnsi="Times New Roman" w:cs="Times New Roman"/>
          <w:sz w:val="24"/>
          <w:szCs w:val="24"/>
        </w:rPr>
        <w:t xml:space="preserve">dodržování povinností stanovených zvláštními právními předpisy, </w:t>
      </w:r>
    </w:p>
    <w:p w14:paraId="36B33A1E" w14:textId="77777777" w:rsidR="00400AB7" w:rsidRPr="00EA0994" w:rsidRDefault="00400AB7" w:rsidP="00400AB7">
      <w:pPr>
        <w:numPr>
          <w:ilvl w:val="0"/>
          <w:numId w:val="6"/>
        </w:numPr>
        <w:autoSpaceDE/>
        <w:autoSpaceDN/>
        <w:ind w:left="1134" w:hanging="283"/>
        <w:jc w:val="both"/>
        <w:rPr>
          <w:rFonts w:ascii="Times New Roman" w:hAnsi="Times New Roman" w:cs="Times New Roman"/>
          <w:sz w:val="24"/>
          <w:szCs w:val="24"/>
        </w:rPr>
      </w:pPr>
      <w:r w:rsidRPr="00EA0994">
        <w:rPr>
          <w:rFonts w:ascii="Times New Roman" w:hAnsi="Times New Roman" w:cs="Times New Roman"/>
          <w:sz w:val="24"/>
          <w:szCs w:val="24"/>
        </w:rPr>
        <w:t xml:space="preserve">souladu hospodaření s finančními prostředky ve srovnání s rozpočtem, </w:t>
      </w:r>
    </w:p>
    <w:p w14:paraId="14C95D07" w14:textId="77777777" w:rsidR="00400AB7" w:rsidRPr="00EA0994" w:rsidRDefault="00400AB7" w:rsidP="00400AB7">
      <w:pPr>
        <w:numPr>
          <w:ilvl w:val="0"/>
          <w:numId w:val="6"/>
        </w:numPr>
        <w:autoSpaceDE/>
        <w:autoSpaceDN/>
        <w:ind w:left="1134" w:hanging="283"/>
        <w:jc w:val="both"/>
        <w:rPr>
          <w:rFonts w:ascii="Times New Roman" w:hAnsi="Times New Roman" w:cs="Times New Roman"/>
          <w:sz w:val="24"/>
          <w:szCs w:val="24"/>
        </w:rPr>
      </w:pPr>
      <w:r w:rsidRPr="00EA0994">
        <w:rPr>
          <w:rFonts w:ascii="Times New Roman" w:hAnsi="Times New Roman" w:cs="Times New Roman"/>
          <w:sz w:val="24"/>
          <w:szCs w:val="24"/>
        </w:rPr>
        <w:t>dodržení účelu poskytnuté dotace nebo návratné finanční výpomoci a podmínek jejich použití,</w:t>
      </w:r>
    </w:p>
    <w:p w14:paraId="0C029E01" w14:textId="77777777" w:rsidR="00400AB7" w:rsidRPr="00EA0994" w:rsidRDefault="00400AB7" w:rsidP="00400AB7">
      <w:pPr>
        <w:numPr>
          <w:ilvl w:val="0"/>
          <w:numId w:val="6"/>
        </w:numPr>
        <w:autoSpaceDE/>
        <w:autoSpaceDN/>
        <w:ind w:left="1134" w:hanging="283"/>
        <w:jc w:val="both"/>
        <w:rPr>
          <w:rFonts w:ascii="Times New Roman" w:hAnsi="Times New Roman" w:cs="Times New Roman"/>
          <w:sz w:val="24"/>
          <w:szCs w:val="24"/>
        </w:rPr>
      </w:pPr>
      <w:r w:rsidRPr="00EA0994">
        <w:rPr>
          <w:rFonts w:ascii="Times New Roman" w:hAnsi="Times New Roman" w:cs="Times New Roman"/>
          <w:sz w:val="24"/>
          <w:szCs w:val="24"/>
        </w:rPr>
        <w:t>věcné a formální správnosti dokladů o přezkoumávaných operacích.</w:t>
      </w:r>
    </w:p>
    <w:p w14:paraId="5B743247" w14:textId="77777777" w:rsidR="00622520" w:rsidRPr="00EA0994" w:rsidRDefault="00622520" w:rsidP="00622520">
      <w:pPr>
        <w:jc w:val="both"/>
        <w:rPr>
          <w:rFonts w:ascii="Times New Roman" w:hAnsi="Times New Roman" w:cs="Times New Roman"/>
          <w:sz w:val="24"/>
          <w:szCs w:val="24"/>
        </w:rPr>
      </w:pPr>
    </w:p>
    <w:p w14:paraId="13B9A430" w14:textId="77777777" w:rsidR="00622520" w:rsidRPr="00EA0994" w:rsidRDefault="00622520" w:rsidP="00B62AD5">
      <w:pPr>
        <w:ind w:left="426"/>
        <w:jc w:val="both"/>
        <w:rPr>
          <w:rFonts w:ascii="Times New Roman" w:hAnsi="Times New Roman" w:cs="Times New Roman"/>
          <w:sz w:val="24"/>
          <w:szCs w:val="24"/>
        </w:rPr>
      </w:pPr>
      <w:r w:rsidRPr="00EA0994">
        <w:rPr>
          <w:rFonts w:ascii="Times New Roman" w:hAnsi="Times New Roman" w:cs="Times New Roman"/>
          <w:sz w:val="24"/>
          <w:szCs w:val="24"/>
        </w:rPr>
        <w:t>Smluvní strany berou dále na vědomí, že právní předpisy použité při přezkoumání hospodaření pokrývající výše uvedená hlediska jsou uvedeny v </w:t>
      </w:r>
      <w:r w:rsidRPr="00EA0994">
        <w:rPr>
          <w:rFonts w:ascii="Times New Roman" w:hAnsi="Times New Roman" w:cs="Times New Roman"/>
          <w:b/>
          <w:sz w:val="24"/>
          <w:szCs w:val="24"/>
        </w:rPr>
        <w:t>příloze A</w:t>
      </w:r>
      <w:r w:rsidRPr="00EA0994">
        <w:rPr>
          <w:rFonts w:ascii="Times New Roman" w:hAnsi="Times New Roman" w:cs="Times New Roman"/>
          <w:sz w:val="24"/>
          <w:szCs w:val="24"/>
        </w:rPr>
        <w:t>, která je nedílnou součástí této smlouvy.</w:t>
      </w:r>
    </w:p>
    <w:p w14:paraId="53DC8979" w14:textId="77777777" w:rsidR="00622520" w:rsidRPr="00EA0994" w:rsidRDefault="00622520" w:rsidP="00622520">
      <w:pPr>
        <w:autoSpaceDE/>
        <w:autoSpaceDN/>
        <w:ind w:left="426"/>
        <w:jc w:val="both"/>
        <w:rPr>
          <w:rFonts w:ascii="Times New Roman" w:hAnsi="Times New Roman" w:cs="Times New Roman"/>
          <w:sz w:val="24"/>
          <w:szCs w:val="24"/>
        </w:rPr>
      </w:pPr>
    </w:p>
    <w:p w14:paraId="4E92BE19" w14:textId="77777777" w:rsidR="00400AB7" w:rsidRPr="00EA0994" w:rsidRDefault="00400AB7" w:rsidP="00400AB7">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 xml:space="preserve">3. </w:t>
      </w:r>
      <w:r w:rsidRPr="00EA0994">
        <w:rPr>
          <w:rFonts w:ascii="Times New Roman" w:hAnsi="Times New Roman" w:cs="Times New Roman"/>
          <w:sz w:val="24"/>
          <w:szCs w:val="24"/>
        </w:rPr>
        <w:tab/>
        <w:t xml:space="preserve">Smluvní strany s odkazem na platnou právní úpravu sjednávají, že předmětem přezkoumání jsou následující údaje: </w:t>
      </w:r>
    </w:p>
    <w:p w14:paraId="6E93A86F" w14:textId="77777777" w:rsidR="00400AB7" w:rsidRPr="00EA0994" w:rsidRDefault="00400AB7" w:rsidP="00400AB7">
      <w:pPr>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plnění příjmů a výdajů rozpočtu včetně peněžních operací, týkajících se rozpočtových prostředků;</w:t>
      </w:r>
    </w:p>
    <w:p w14:paraId="31B1A4FC" w14:textId="77777777" w:rsidR="00400AB7" w:rsidRPr="00EA0994" w:rsidRDefault="00400AB7" w:rsidP="00400AB7">
      <w:pPr>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finanční operace, týkající se tvorby a použití peněžních fondů;</w:t>
      </w:r>
    </w:p>
    <w:p w14:paraId="0713185D" w14:textId="77777777" w:rsidR="00400AB7" w:rsidRPr="00EA0994" w:rsidRDefault="00400AB7" w:rsidP="00400AB7">
      <w:pPr>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náklady a výnosy podnikatelské činnosti územního celku;</w:t>
      </w:r>
    </w:p>
    <w:p w14:paraId="029A5FD6" w14:textId="77777777" w:rsidR="00400AB7" w:rsidRPr="00EA0994" w:rsidRDefault="00400AB7" w:rsidP="00400AB7">
      <w:pPr>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peněžní operace, týkající se sdružených prostředků vynakládaných na základě smlouvy mezi dvěma nebo více územními celky, anebo na základě smlouvy s jinými právnickými nebo fyzickými osobami;</w:t>
      </w:r>
    </w:p>
    <w:p w14:paraId="775B431F" w14:textId="77777777" w:rsidR="00400AB7" w:rsidRPr="00EA0994" w:rsidRDefault="00400AB7" w:rsidP="00400AB7">
      <w:pPr>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finanční operace, týkající se cizích zdrojů ve smyslu právních předpisů o účetnictví;</w:t>
      </w:r>
    </w:p>
    <w:p w14:paraId="032AE6D1" w14:textId="77777777" w:rsidR="00400AB7" w:rsidRPr="00EA0994" w:rsidRDefault="00400AB7" w:rsidP="00400AB7">
      <w:pPr>
        <w:pStyle w:val="Odstavecseseznamem"/>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hospodaření a nakládání s prostředky poskytnutými z Národního fondu a dalšími prostředky ze zahraničí poskytnutými na základě mezinárodních smluv;</w:t>
      </w:r>
    </w:p>
    <w:p w14:paraId="1FE58F5C" w14:textId="77777777" w:rsidR="00400AB7" w:rsidRPr="00EA0994" w:rsidRDefault="00400AB7" w:rsidP="00400AB7">
      <w:pPr>
        <w:pStyle w:val="Odstavecseseznamem"/>
        <w:numPr>
          <w:ilvl w:val="0"/>
          <w:numId w:val="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vyúčtování a vypořádání finančních vztahů ke státnímu rozpočtu, k rozpočtům krajů, k rozpočtům obcí, ke státním fondům a k dalším osobám.</w:t>
      </w:r>
    </w:p>
    <w:p w14:paraId="44B96F13" w14:textId="77777777" w:rsidR="00400AB7" w:rsidRPr="00EA0994" w:rsidRDefault="00400AB7" w:rsidP="00400AB7">
      <w:pPr>
        <w:ind w:left="426" w:hanging="426"/>
        <w:jc w:val="both"/>
        <w:rPr>
          <w:rFonts w:ascii="Times New Roman" w:hAnsi="Times New Roman" w:cs="Times New Roman"/>
          <w:sz w:val="24"/>
          <w:szCs w:val="24"/>
        </w:rPr>
      </w:pPr>
    </w:p>
    <w:p w14:paraId="18E714A8" w14:textId="77777777" w:rsidR="00400AB7" w:rsidRPr="00EA0994" w:rsidRDefault="00400AB7" w:rsidP="00400AB7">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 xml:space="preserve">4. </w:t>
      </w:r>
      <w:r w:rsidRPr="00EA0994">
        <w:rPr>
          <w:rFonts w:ascii="Times New Roman" w:hAnsi="Times New Roman" w:cs="Times New Roman"/>
          <w:sz w:val="24"/>
          <w:szCs w:val="24"/>
        </w:rPr>
        <w:tab/>
        <w:t>Předmětem přezkoumání jsou dále oblasti:</w:t>
      </w:r>
    </w:p>
    <w:p w14:paraId="741021F5" w14:textId="77777777" w:rsidR="00400AB7" w:rsidRPr="00EA0994" w:rsidRDefault="00400AB7" w:rsidP="00400AB7">
      <w:pPr>
        <w:pStyle w:val="Odstavecseseznamem"/>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nakládání a hospodaření s majetkem ve vlastnictví územního celku;</w:t>
      </w:r>
    </w:p>
    <w:p w14:paraId="29F3A54C" w14:textId="77777777" w:rsidR="00400AB7" w:rsidRPr="00EA0994" w:rsidRDefault="00400AB7" w:rsidP="00400AB7">
      <w:pPr>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nakládání a hospodaření s majetkem státu, s nímž hospodaří územní celek;</w:t>
      </w:r>
    </w:p>
    <w:p w14:paraId="031920AA" w14:textId="77777777" w:rsidR="00400AB7" w:rsidRPr="00EA0994" w:rsidRDefault="00400AB7" w:rsidP="00400AB7">
      <w:pPr>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zadávání a uskutečňování veřejných zakázek, s výjimkou úkonů a postupů přezkoumaných orgánem dohledu podle zvláštního právního předpisu;</w:t>
      </w:r>
    </w:p>
    <w:p w14:paraId="7606DB3E" w14:textId="77777777" w:rsidR="00400AB7" w:rsidRPr="00EA0994" w:rsidRDefault="00400AB7" w:rsidP="00400AB7">
      <w:pPr>
        <w:pStyle w:val="Odstavecseseznamem"/>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stav pohledávek a závazků a nakládání s nimi;</w:t>
      </w:r>
    </w:p>
    <w:p w14:paraId="0015D04B" w14:textId="77777777" w:rsidR="00400AB7" w:rsidRPr="00EA0994" w:rsidRDefault="00400AB7" w:rsidP="00400AB7">
      <w:pPr>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ručení za závazky fyzických a právnických osob;</w:t>
      </w:r>
    </w:p>
    <w:p w14:paraId="5FE46D8A" w14:textId="77777777" w:rsidR="00400AB7" w:rsidRPr="00EA0994" w:rsidRDefault="00400AB7" w:rsidP="00400AB7">
      <w:pPr>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zastavování movitých a nemovitých věcí ve prospěch třetích osob;</w:t>
      </w:r>
    </w:p>
    <w:p w14:paraId="594B2BFD" w14:textId="77777777" w:rsidR="00400AB7" w:rsidRPr="00EA0994" w:rsidRDefault="00400AB7" w:rsidP="00400AB7">
      <w:pPr>
        <w:numPr>
          <w:ilvl w:val="0"/>
          <w:numId w:val="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zřizování věcných břemen k majetku územního celku;</w:t>
      </w:r>
    </w:p>
    <w:p w14:paraId="33E35CC2" w14:textId="77777777" w:rsidR="00400AB7" w:rsidRPr="00EA0994" w:rsidRDefault="00400AB7" w:rsidP="00400AB7">
      <w:pPr>
        <w:numPr>
          <w:ilvl w:val="0"/>
          <w:numId w:val="8"/>
        </w:numPr>
        <w:autoSpaceDE/>
        <w:autoSpaceDN/>
        <w:jc w:val="both"/>
      </w:pPr>
      <w:r w:rsidRPr="00EA0994">
        <w:rPr>
          <w:rFonts w:ascii="Times New Roman" w:hAnsi="Times New Roman" w:cs="Times New Roman"/>
          <w:sz w:val="24"/>
          <w:szCs w:val="24"/>
        </w:rPr>
        <w:t>účetnictví vedené územním celkem.</w:t>
      </w:r>
    </w:p>
    <w:p w14:paraId="346A3BC5" w14:textId="77777777" w:rsidR="00400AB7" w:rsidRPr="00EA0994" w:rsidRDefault="00400AB7" w:rsidP="00400AB7">
      <w:pPr>
        <w:autoSpaceDE/>
        <w:autoSpaceDN/>
        <w:jc w:val="both"/>
      </w:pPr>
    </w:p>
    <w:p w14:paraId="6A83BE5E" w14:textId="77777777" w:rsidR="00622520" w:rsidRPr="00EA0994" w:rsidRDefault="00400AB7" w:rsidP="00A71407">
      <w:pPr>
        <w:ind w:left="426" w:hanging="426"/>
        <w:jc w:val="both"/>
        <w:rPr>
          <w:rFonts w:ascii="Times New Roman" w:hAnsi="Times New Roman" w:cs="Times New Roman"/>
          <w:sz w:val="24"/>
          <w:szCs w:val="24"/>
        </w:rPr>
      </w:pPr>
      <w:r w:rsidRPr="00EA0994">
        <w:rPr>
          <w:rFonts w:ascii="Times New Roman" w:hAnsi="Times New Roman" w:cs="Times New Roman"/>
          <w:sz w:val="24"/>
        </w:rPr>
        <w:t xml:space="preserve">5. </w:t>
      </w:r>
      <w:r w:rsidRPr="00EA0994">
        <w:rPr>
          <w:rFonts w:ascii="Times New Roman" w:hAnsi="Times New Roman" w:cs="Times New Roman"/>
          <w:sz w:val="24"/>
          <w:szCs w:val="24"/>
        </w:rPr>
        <w:tab/>
      </w:r>
      <w:r w:rsidR="00622520" w:rsidRPr="00EA0994">
        <w:rPr>
          <w:rFonts w:ascii="Times New Roman" w:hAnsi="Times New Roman" w:cs="Times New Roman"/>
          <w:sz w:val="24"/>
          <w:szCs w:val="24"/>
        </w:rPr>
        <w:t xml:space="preserve">Výsledkem přezkoumání hospodaření je vydání zprávy auditora o přezkoumání hospodaření objednatele, jejíž náležitosti se řídí požadavky zákona o auditorech, auditorským standardem č. </w:t>
      </w:r>
      <w:smartTag w:uri="urn:schemas-microsoft-com:office:smarttags" w:element="metricconverter">
        <w:smartTagPr>
          <w:attr w:name="ProductID" w:val="52 a"/>
        </w:smartTagPr>
        <w:r w:rsidR="00622520" w:rsidRPr="00EA0994">
          <w:rPr>
            <w:rFonts w:ascii="Times New Roman" w:hAnsi="Times New Roman" w:cs="Times New Roman"/>
            <w:sz w:val="24"/>
            <w:szCs w:val="24"/>
          </w:rPr>
          <w:t>52 a</w:t>
        </w:r>
      </w:smartTag>
      <w:r w:rsidR="00622520" w:rsidRPr="00EA0994">
        <w:rPr>
          <w:rFonts w:ascii="Times New Roman" w:hAnsi="Times New Roman" w:cs="Times New Roman"/>
          <w:sz w:val="24"/>
          <w:szCs w:val="24"/>
        </w:rPr>
        <w:t xml:space="preserve"> dalšími relevantními předpisy vydanými Komorou auditorů České republiky a ustanovením § 10 zákona o přezkoumání </w:t>
      </w:r>
      <w:r w:rsidR="00622520" w:rsidRPr="00EA0994">
        <w:rPr>
          <w:rFonts w:ascii="Times New Roman" w:hAnsi="Times New Roman" w:cs="Times New Roman"/>
          <w:sz w:val="24"/>
          <w:szCs w:val="24"/>
        </w:rPr>
        <w:sym w:font="Symbol" w:char="F02D"/>
      </w:r>
      <w:r w:rsidR="00622520" w:rsidRPr="00EA0994">
        <w:rPr>
          <w:rFonts w:ascii="Times New Roman" w:hAnsi="Times New Roman" w:cs="Times New Roman"/>
          <w:sz w:val="24"/>
          <w:szCs w:val="24"/>
        </w:rPr>
        <w:t xml:space="preserve"> viz </w:t>
      </w:r>
      <w:r w:rsidR="00622520" w:rsidRPr="00EA0994">
        <w:rPr>
          <w:rFonts w:ascii="Times New Roman" w:hAnsi="Times New Roman" w:cs="Times New Roman"/>
          <w:b/>
          <w:sz w:val="24"/>
          <w:szCs w:val="24"/>
        </w:rPr>
        <w:t>příloha B</w:t>
      </w:r>
      <w:r w:rsidR="00622520" w:rsidRPr="00EA0994">
        <w:rPr>
          <w:rFonts w:ascii="Times New Roman" w:hAnsi="Times New Roman" w:cs="Times New Roman"/>
          <w:sz w:val="24"/>
          <w:szCs w:val="24"/>
        </w:rPr>
        <w:t>, která je nedílnou součástí této smlouvy.</w:t>
      </w:r>
    </w:p>
    <w:p w14:paraId="5B2B1921" w14:textId="77777777" w:rsidR="00622520" w:rsidRPr="00EA0994" w:rsidRDefault="00622520" w:rsidP="00A71407">
      <w:pPr>
        <w:ind w:left="426" w:hanging="426"/>
        <w:jc w:val="both"/>
        <w:rPr>
          <w:rFonts w:ascii="Times New Roman" w:hAnsi="Times New Roman" w:cs="Times New Roman"/>
          <w:sz w:val="24"/>
          <w:szCs w:val="24"/>
        </w:rPr>
      </w:pPr>
    </w:p>
    <w:p w14:paraId="1F6FDFEE" w14:textId="18D3B753" w:rsidR="00622520" w:rsidRPr="00EA0994" w:rsidRDefault="00622520" w:rsidP="00A71407">
      <w:pPr>
        <w:pStyle w:val="Zkladntextodsazen"/>
        <w:numPr>
          <w:ilvl w:val="0"/>
          <w:numId w:val="14"/>
        </w:numPr>
        <w:ind w:left="426" w:hanging="426"/>
        <w:jc w:val="both"/>
      </w:pPr>
      <w:r w:rsidRPr="00EA0994">
        <w:t xml:space="preserve">Auditor se zavazuje po dobu platnosti smlouvy vykonávat přezkoumání hospodaření. Podle příslušných právních předpisů a v souladu s jejími ustanoveními se </w:t>
      </w:r>
      <w:r w:rsidR="00751165" w:rsidRPr="00EA0994">
        <w:t xml:space="preserve">auditor </w:t>
      </w:r>
      <w:r w:rsidRPr="00EA0994">
        <w:t>dále zavazuje zejména:</w:t>
      </w:r>
    </w:p>
    <w:p w14:paraId="21EE783E" w14:textId="77777777" w:rsidR="00622520" w:rsidRPr="00EA0994" w:rsidRDefault="00622520" w:rsidP="00A71407">
      <w:pPr>
        <w:numPr>
          <w:ilvl w:val="0"/>
          <w:numId w:val="13"/>
        </w:numPr>
        <w:autoSpaceDE/>
        <w:autoSpaceDN/>
        <w:ind w:left="1560" w:hanging="426"/>
        <w:jc w:val="both"/>
        <w:rPr>
          <w:rFonts w:ascii="Times New Roman" w:hAnsi="Times New Roman" w:cs="Times New Roman"/>
          <w:sz w:val="24"/>
          <w:szCs w:val="24"/>
        </w:rPr>
      </w:pPr>
      <w:r w:rsidRPr="00EA0994">
        <w:rPr>
          <w:rFonts w:ascii="Times New Roman" w:hAnsi="Times New Roman" w:cs="Times New Roman"/>
          <w:sz w:val="24"/>
          <w:szCs w:val="24"/>
        </w:rPr>
        <w:t>konat sjednané práce odborně, kvalitně a přesně, a za předpokladu včasného dodání odůvodněně požadovaných podkladů ukončit tyto práce v dohodnutých lhůtách,</w:t>
      </w:r>
    </w:p>
    <w:p w14:paraId="5487A0A3" w14:textId="77777777" w:rsidR="00622520" w:rsidRPr="00EA0994" w:rsidRDefault="00622520" w:rsidP="00A71407">
      <w:pPr>
        <w:numPr>
          <w:ilvl w:val="0"/>
          <w:numId w:val="13"/>
        </w:numPr>
        <w:autoSpaceDE/>
        <w:autoSpaceDN/>
        <w:ind w:left="1560" w:hanging="426"/>
        <w:jc w:val="both"/>
        <w:rPr>
          <w:rFonts w:ascii="Times New Roman" w:hAnsi="Times New Roman" w:cs="Times New Roman"/>
          <w:sz w:val="24"/>
          <w:szCs w:val="24"/>
        </w:rPr>
      </w:pPr>
      <w:r w:rsidRPr="00EA0994">
        <w:rPr>
          <w:rFonts w:ascii="Times New Roman" w:hAnsi="Times New Roman" w:cs="Times New Roman"/>
          <w:sz w:val="24"/>
          <w:szCs w:val="24"/>
        </w:rPr>
        <w:t>řídit se při výkonu sjednané práce příslušnými právními předpisy a auditorskými standardy vydanými Komorou auditorů České republiky,</w:t>
      </w:r>
    </w:p>
    <w:p w14:paraId="722A7D4E" w14:textId="77777777" w:rsidR="00622520" w:rsidRPr="00EA0994" w:rsidRDefault="00622520" w:rsidP="00A71407">
      <w:pPr>
        <w:numPr>
          <w:ilvl w:val="0"/>
          <w:numId w:val="13"/>
        </w:numPr>
        <w:autoSpaceDE/>
        <w:autoSpaceDN/>
        <w:ind w:left="1560" w:hanging="426"/>
        <w:jc w:val="both"/>
        <w:rPr>
          <w:rFonts w:ascii="Times New Roman" w:hAnsi="Times New Roman" w:cs="Times New Roman"/>
          <w:sz w:val="24"/>
          <w:szCs w:val="24"/>
        </w:rPr>
      </w:pPr>
      <w:r w:rsidRPr="00EA0994">
        <w:rPr>
          <w:rFonts w:ascii="Times New Roman" w:hAnsi="Times New Roman" w:cs="Times New Roman"/>
          <w:bCs/>
          <w:sz w:val="24"/>
          <w:szCs w:val="24"/>
        </w:rPr>
        <w:t>postupovat tak, aby shromáždil dostatečné a vhodné důkazní informace, na jejichž základě by byl schopen poskytnout omezené ujištění o přezkoumávaném hospodaření</w:t>
      </w:r>
      <w:r w:rsidRPr="00EA0994">
        <w:rPr>
          <w:rFonts w:ascii="Times New Roman" w:hAnsi="Times New Roman" w:cs="Times New Roman"/>
          <w:sz w:val="24"/>
          <w:szCs w:val="24"/>
        </w:rPr>
        <w:t>; při tom je oprávněn vyžádat si písemné pověření k přístupu k informacím vedeným o zadavateli u bank, dlužníků a věřitelů,</w:t>
      </w:r>
    </w:p>
    <w:p w14:paraId="63160F59" w14:textId="77777777" w:rsidR="00622520" w:rsidRPr="00EA0994" w:rsidRDefault="00622520" w:rsidP="00A71407">
      <w:pPr>
        <w:numPr>
          <w:ilvl w:val="0"/>
          <w:numId w:val="13"/>
        </w:numPr>
        <w:autoSpaceDE/>
        <w:autoSpaceDN/>
        <w:ind w:left="1560" w:hanging="426"/>
        <w:jc w:val="both"/>
        <w:rPr>
          <w:rFonts w:ascii="Times New Roman" w:hAnsi="Times New Roman" w:cs="Times New Roman"/>
          <w:sz w:val="24"/>
          <w:szCs w:val="24"/>
        </w:rPr>
      </w:pPr>
      <w:r w:rsidRPr="00EA0994">
        <w:rPr>
          <w:rFonts w:ascii="Times New Roman" w:hAnsi="Times New Roman" w:cs="Times New Roman"/>
          <w:sz w:val="24"/>
          <w:szCs w:val="24"/>
        </w:rPr>
        <w:lastRenderedPageBreak/>
        <w:t>projednat konečné znění zprávy o výsledku přezkoumání hospodaření vypracované podle zákona o auditorech a podle ustanovení § 10 zákona o přezkoumání s oprávněnou osobou zadavatele, popř. s finančním výborem zastupitelstva zadavatele a předat ji v dohodnuté lhůtě dva stejnopisy této zprávy včetně přehledu dokladů a písemností, které byly předmětem přezkoumání hospodaření,</w:t>
      </w:r>
    </w:p>
    <w:p w14:paraId="6057A677" w14:textId="77777777" w:rsidR="00622520" w:rsidRPr="00EA0994" w:rsidRDefault="00622520" w:rsidP="00A71407">
      <w:pPr>
        <w:numPr>
          <w:ilvl w:val="0"/>
          <w:numId w:val="13"/>
        </w:numPr>
        <w:autoSpaceDE/>
        <w:autoSpaceDN/>
        <w:ind w:left="1560" w:hanging="426"/>
        <w:jc w:val="both"/>
        <w:rPr>
          <w:rFonts w:ascii="Times New Roman" w:hAnsi="Times New Roman" w:cs="Times New Roman"/>
          <w:sz w:val="24"/>
          <w:szCs w:val="24"/>
        </w:rPr>
      </w:pPr>
      <w:r w:rsidRPr="00EA0994">
        <w:rPr>
          <w:rFonts w:ascii="Times New Roman" w:hAnsi="Times New Roman" w:cs="Times New Roman"/>
          <w:sz w:val="24"/>
          <w:szCs w:val="24"/>
        </w:rPr>
        <w:t>zachovávat mlčenlivost o všech skutečnostech, o kterých se dozvěděl v souvislosti s výkonem přezkoumání hospodaření; mlčenlivost se vztahuje i na osoby, které se s ním na přezkoumání podílely.</w:t>
      </w:r>
    </w:p>
    <w:p w14:paraId="1D9A1AF8" w14:textId="77777777" w:rsidR="00622520" w:rsidRPr="00EA0994" w:rsidRDefault="00622520" w:rsidP="00A71407">
      <w:pPr>
        <w:ind w:left="426" w:hanging="426"/>
        <w:jc w:val="both"/>
      </w:pPr>
    </w:p>
    <w:p w14:paraId="3C09599C" w14:textId="77777777" w:rsidR="00A30000" w:rsidRPr="00EA0994" w:rsidRDefault="00A30000" w:rsidP="00A71407">
      <w:pPr>
        <w:pStyle w:val="Odstavecseseznamem"/>
        <w:numPr>
          <w:ilvl w:val="0"/>
          <w:numId w:val="14"/>
        </w:numPr>
        <w:ind w:left="426" w:hanging="426"/>
        <w:jc w:val="both"/>
        <w:rPr>
          <w:rFonts w:ascii="Times New Roman" w:hAnsi="Times New Roman" w:cs="Times New Roman"/>
          <w:sz w:val="24"/>
        </w:rPr>
      </w:pPr>
      <w:r w:rsidRPr="00EA0994">
        <w:rPr>
          <w:rFonts w:ascii="Times New Roman" w:hAnsi="Times New Roman" w:cs="Times New Roman"/>
          <w:sz w:val="24"/>
        </w:rPr>
        <w:t xml:space="preserve">Auditor je povinen naplánovat a provést audit s cílem získat přiměřenou míru jistoty, že účetní závěrka neobsahuje významné (materiální) nesprávnosti. S ohledem na obvyklou podstatu úmyslných nesprávností, zahrnujících zejména zatajování a padělání dokladů, nemusí však ani řádně naplánovaný a provedený audit významnou nesprávnost odhalit. Z tohoto důvodu audit provedený v souladu s předpisy uvedenými v minulém odstavci poskytuje přiměřenou, nikoli absolutní, jistotu, že účetní závěrka neobsahuje významné (materiální) nesprávnosti. Proto by objednatel neměl spoléhat na to, že statutární audit objeví veškeré nesprávnosti. Nejvhodnější ochranou před nesprávnostmi je odpovídající systém vnitřní kontroly relevantní pro sestavení účetní závěrky, podávající věrný a poctivý obraz. Auditor oznámí společnosti veškeré významné nedostatky, které v systému vnitřní kontroly odhalí. </w:t>
      </w:r>
    </w:p>
    <w:p w14:paraId="4DBF9461" w14:textId="77777777" w:rsidR="00A30000" w:rsidRPr="00EA0994" w:rsidRDefault="00A30000" w:rsidP="00A71407">
      <w:pPr>
        <w:ind w:left="426" w:hanging="426"/>
        <w:jc w:val="both"/>
        <w:rPr>
          <w:rFonts w:ascii="Times New Roman" w:hAnsi="Times New Roman" w:cs="Times New Roman"/>
          <w:sz w:val="24"/>
        </w:rPr>
      </w:pPr>
    </w:p>
    <w:p w14:paraId="49AC3DDB" w14:textId="77777777" w:rsidR="00A30000" w:rsidRPr="00EA0994" w:rsidRDefault="00A30000" w:rsidP="00A71407">
      <w:pPr>
        <w:pStyle w:val="Odstavecseseznamem"/>
        <w:numPr>
          <w:ilvl w:val="0"/>
          <w:numId w:val="14"/>
        </w:numPr>
        <w:ind w:left="426" w:hanging="426"/>
        <w:jc w:val="both"/>
        <w:rPr>
          <w:rFonts w:ascii="Times New Roman" w:hAnsi="Times New Roman" w:cs="Times New Roman"/>
          <w:sz w:val="24"/>
        </w:rPr>
      </w:pPr>
      <w:r w:rsidRPr="00EA0994">
        <w:rPr>
          <w:rFonts w:ascii="Times New Roman" w:hAnsi="Times New Roman" w:cs="Times New Roman"/>
          <w:sz w:val="24"/>
        </w:rPr>
        <w:t xml:space="preserve">Auditor se seznámí se systémem vnitřní kontroly objednatele tak, aby byl schopen naplánovat audit a stanovit povahu, časový rozvrh a rozsah prováděných auditních postupů. S ohledem na předmět smlouvy neposkytne auditor žádné ujištění ohledně systému vnitřní kontroly. Auditor na základě této smlouvy vydá výrok o účetní závěrce a výroční zprávy objednatele jako celku, nikoli o případných jednotlivých organizačních jednotkách objednatele. Smluvní strany berou na vědomí, že cílem auditu je vyslovit výrok, zda je účetní závěrka sestavena ve všech významných aspektech v souladu s příslušnými účetními principy. Auditor vydá výrok s výhradou, pokud existují významná omezení rozsahu auditu nebo pokud, podle jeho názoru, účetní závěrka obsahuje významné nesprávnosti. Schopnost auditora vydat výrok, stejně tak znění výroku, bude záviset na skutečnostech a okolnostech existujících k datu vydání auditorské zprávy. Jestliže nebude auditor z jakýchkoliv důvodů, které písemně sdělí objednateli, moci dokončit audit či vydat výrok, vyhrazuje si právo odmítnout vydat výrok podle této smlouvy. Pokud auditor nebude moci dokončit audit nebo bude-li třeba modifikovat auditorskou zprávu, důvody těchto kroků budou projednány s vedením objednatele a jeho statutárními zástupci. </w:t>
      </w:r>
    </w:p>
    <w:p w14:paraId="6FCDD49F" w14:textId="77777777" w:rsidR="00A30000" w:rsidRPr="00EA0994" w:rsidRDefault="00A30000" w:rsidP="00A71407">
      <w:pPr>
        <w:ind w:left="426" w:hanging="426"/>
        <w:jc w:val="both"/>
        <w:rPr>
          <w:rFonts w:ascii="Times New Roman" w:hAnsi="Times New Roman" w:cs="Times New Roman"/>
          <w:sz w:val="24"/>
        </w:rPr>
      </w:pPr>
    </w:p>
    <w:p w14:paraId="4662BE57" w14:textId="04F38AF9" w:rsidR="00A30000" w:rsidRPr="00EA0994" w:rsidRDefault="00A30000" w:rsidP="00A71407">
      <w:pPr>
        <w:pStyle w:val="Odstavecseseznamem"/>
        <w:numPr>
          <w:ilvl w:val="0"/>
          <w:numId w:val="14"/>
        </w:numPr>
        <w:ind w:left="426" w:hanging="426"/>
        <w:jc w:val="both"/>
        <w:rPr>
          <w:rFonts w:ascii="Times New Roman" w:hAnsi="Times New Roman" w:cs="Times New Roman"/>
          <w:sz w:val="24"/>
        </w:rPr>
      </w:pPr>
      <w:r w:rsidRPr="00EA0994">
        <w:rPr>
          <w:rFonts w:ascii="Times New Roman" w:hAnsi="Times New Roman" w:cs="Times New Roman"/>
          <w:sz w:val="24"/>
        </w:rPr>
        <w:t>Auditor zpracuje a vydá zprávu o ověření účetní závěrky</w:t>
      </w:r>
      <w:r w:rsidR="00B62AD5" w:rsidRPr="00EA0994">
        <w:rPr>
          <w:rFonts w:ascii="Times New Roman" w:hAnsi="Times New Roman" w:cs="Times New Roman"/>
          <w:sz w:val="24"/>
        </w:rPr>
        <w:t>, ta</w:t>
      </w:r>
      <w:r w:rsidRPr="00EA0994">
        <w:rPr>
          <w:rFonts w:ascii="Times New Roman" w:hAnsi="Times New Roman" w:cs="Times New Roman"/>
          <w:sz w:val="24"/>
        </w:rPr>
        <w:t>to zpráv</w:t>
      </w:r>
      <w:r w:rsidR="00B62AD5" w:rsidRPr="00EA0994">
        <w:rPr>
          <w:rFonts w:ascii="Times New Roman" w:hAnsi="Times New Roman" w:cs="Times New Roman"/>
          <w:sz w:val="24"/>
        </w:rPr>
        <w:t>a</w:t>
      </w:r>
      <w:r w:rsidRPr="00EA0994">
        <w:rPr>
          <w:rFonts w:ascii="Times New Roman" w:hAnsi="Times New Roman" w:cs="Times New Roman"/>
          <w:sz w:val="24"/>
        </w:rPr>
        <w:t xml:space="preserve"> bud</w:t>
      </w:r>
      <w:r w:rsidR="00B62AD5" w:rsidRPr="00EA0994">
        <w:rPr>
          <w:rFonts w:ascii="Times New Roman" w:hAnsi="Times New Roman" w:cs="Times New Roman"/>
          <w:sz w:val="24"/>
        </w:rPr>
        <w:t>e</w:t>
      </w:r>
      <w:r w:rsidRPr="00EA0994">
        <w:rPr>
          <w:rFonts w:ascii="Times New Roman" w:hAnsi="Times New Roman" w:cs="Times New Roman"/>
          <w:sz w:val="24"/>
        </w:rPr>
        <w:t xml:space="preserve"> zpracován</w:t>
      </w:r>
      <w:r w:rsidR="00B62AD5" w:rsidRPr="00EA0994">
        <w:rPr>
          <w:rFonts w:ascii="Times New Roman" w:hAnsi="Times New Roman" w:cs="Times New Roman"/>
          <w:sz w:val="24"/>
        </w:rPr>
        <w:t>a</w:t>
      </w:r>
      <w:r w:rsidRPr="00EA0994">
        <w:rPr>
          <w:rFonts w:ascii="Times New Roman" w:hAnsi="Times New Roman" w:cs="Times New Roman"/>
          <w:sz w:val="24"/>
        </w:rPr>
        <w:t xml:space="preserve"> do data uvedeného v </w:t>
      </w:r>
      <w:r w:rsidR="00751165" w:rsidRPr="00EA0994">
        <w:rPr>
          <w:rFonts w:ascii="Times New Roman" w:hAnsi="Times New Roman" w:cs="Times New Roman"/>
          <w:sz w:val="24"/>
        </w:rPr>
        <w:t>čl. II. odst. 2</w:t>
      </w:r>
      <w:r w:rsidRPr="00EA0994">
        <w:rPr>
          <w:rFonts w:ascii="Times New Roman" w:hAnsi="Times New Roman" w:cs="Times New Roman"/>
          <w:sz w:val="24"/>
        </w:rPr>
        <w:t xml:space="preserve"> této smlouv</w:t>
      </w:r>
      <w:r w:rsidR="00751165" w:rsidRPr="00EA0994">
        <w:rPr>
          <w:rFonts w:ascii="Times New Roman" w:hAnsi="Times New Roman" w:cs="Times New Roman"/>
          <w:sz w:val="24"/>
        </w:rPr>
        <w:t>y</w:t>
      </w:r>
      <w:r w:rsidRPr="00EA0994">
        <w:rPr>
          <w:rFonts w:ascii="Times New Roman" w:hAnsi="Times New Roman" w:cs="Times New Roman"/>
          <w:sz w:val="24"/>
        </w:rPr>
        <w:t xml:space="preserve">. </w:t>
      </w:r>
    </w:p>
    <w:p w14:paraId="552CDCB5" w14:textId="77777777" w:rsidR="00A35FD5" w:rsidRPr="00EA0994" w:rsidRDefault="00A35FD5" w:rsidP="00A71407">
      <w:pPr>
        <w:ind w:left="426" w:hanging="426"/>
        <w:jc w:val="both"/>
        <w:rPr>
          <w:rFonts w:ascii="Times New Roman" w:hAnsi="Times New Roman" w:cs="Times New Roman"/>
          <w:sz w:val="24"/>
        </w:rPr>
      </w:pPr>
    </w:p>
    <w:p w14:paraId="351BE213" w14:textId="77777777" w:rsidR="00A30000" w:rsidRPr="00EA0994" w:rsidRDefault="00622520" w:rsidP="00A71407">
      <w:pPr>
        <w:ind w:left="426" w:hanging="426"/>
        <w:jc w:val="both"/>
        <w:rPr>
          <w:rFonts w:ascii="Times New Roman" w:hAnsi="Times New Roman" w:cs="Times New Roman"/>
          <w:sz w:val="24"/>
        </w:rPr>
      </w:pPr>
      <w:r w:rsidRPr="00EA0994">
        <w:rPr>
          <w:rFonts w:ascii="Times New Roman" w:hAnsi="Times New Roman" w:cs="Times New Roman"/>
          <w:sz w:val="24"/>
        </w:rPr>
        <w:t>10.</w:t>
      </w:r>
      <w:r w:rsidR="00A35FD5" w:rsidRPr="00EA0994">
        <w:rPr>
          <w:rFonts w:ascii="Times New Roman" w:hAnsi="Times New Roman" w:cs="Times New Roman"/>
          <w:sz w:val="24"/>
        </w:rPr>
        <w:tab/>
      </w:r>
      <w:r w:rsidR="00A30000" w:rsidRPr="00EA0994">
        <w:rPr>
          <w:rFonts w:ascii="Times New Roman" w:hAnsi="Times New Roman" w:cs="Times New Roman"/>
          <w:sz w:val="24"/>
        </w:rPr>
        <w:t xml:space="preserve">Auditor zpracuje a vydá zprávu v českém jazyce v předem dohodnutém počtu. </w:t>
      </w:r>
    </w:p>
    <w:p w14:paraId="09BCAFF9" w14:textId="77777777" w:rsidR="00A30000" w:rsidRPr="00EA0994" w:rsidRDefault="00A30000" w:rsidP="00A71407">
      <w:pPr>
        <w:ind w:left="426" w:hanging="426"/>
        <w:jc w:val="both"/>
        <w:rPr>
          <w:rFonts w:ascii="Times New Roman" w:hAnsi="Times New Roman" w:cs="Times New Roman"/>
          <w:sz w:val="24"/>
        </w:rPr>
      </w:pPr>
    </w:p>
    <w:p w14:paraId="26B7985C" w14:textId="0E272723" w:rsidR="00A30000" w:rsidRPr="00EA0994" w:rsidRDefault="00A30000" w:rsidP="00A71407">
      <w:pPr>
        <w:pStyle w:val="Odstavecseseznamem"/>
        <w:numPr>
          <w:ilvl w:val="0"/>
          <w:numId w:val="15"/>
        </w:numPr>
        <w:ind w:left="426" w:hanging="426"/>
        <w:jc w:val="both"/>
        <w:rPr>
          <w:rFonts w:ascii="Times New Roman" w:hAnsi="Times New Roman" w:cs="Times New Roman"/>
          <w:sz w:val="24"/>
        </w:rPr>
      </w:pPr>
      <w:r w:rsidRPr="00EA0994">
        <w:rPr>
          <w:rFonts w:ascii="Times New Roman" w:hAnsi="Times New Roman" w:cs="Times New Roman"/>
          <w:sz w:val="24"/>
        </w:rPr>
        <w:t xml:space="preserve">Auditor provede činnosti dle této smlouvy s vynaložením přiměřené péče a s využitím vhodných znalostí a zkušeností. Auditor v žádném případě neodpovídá za ztráty, škody, náklady či výdaje vzniklé v přímé souvislosti s nedbalostí, přehlédnutím, úmyslným nebo neúmyslným opomenutím, přestupkem či trestným činem nebo zavádějícím prohlášením na straně objednatele, jejího vedení, zaměstnanců, pracovníků nebo spřízněných subjektů. Spřízněnými subjekty se rozumí zejména společnosti, družstva, podniky, sdružení, nadace a jiné podobné organizace, ve kterých se objednatel účastní přímo nebo nepřímo na vedení, </w:t>
      </w:r>
      <w:r w:rsidRPr="00EA0994">
        <w:rPr>
          <w:rFonts w:ascii="Times New Roman" w:hAnsi="Times New Roman" w:cs="Times New Roman"/>
          <w:sz w:val="24"/>
        </w:rPr>
        <w:lastRenderedPageBreak/>
        <w:t>kontrole nebo majetku, jakož i fyzické osoby, které jsou se společností v blízkém či pracovním vztahu.</w:t>
      </w:r>
    </w:p>
    <w:p w14:paraId="6C5CBE09" w14:textId="77777777" w:rsidR="00A35FD5" w:rsidRPr="00EA0994" w:rsidRDefault="00A35FD5" w:rsidP="00A71407">
      <w:pPr>
        <w:pStyle w:val="Odstavecseseznamem"/>
        <w:ind w:left="426" w:hanging="426"/>
        <w:jc w:val="both"/>
        <w:rPr>
          <w:rFonts w:ascii="Times New Roman" w:hAnsi="Times New Roman" w:cs="Times New Roman"/>
          <w:sz w:val="24"/>
        </w:rPr>
      </w:pPr>
    </w:p>
    <w:p w14:paraId="3CF35D73" w14:textId="0F15116E" w:rsidR="00A30000" w:rsidRPr="00EA0994" w:rsidRDefault="00A30000" w:rsidP="00A71407">
      <w:pPr>
        <w:pStyle w:val="Odstavecseseznamem"/>
        <w:numPr>
          <w:ilvl w:val="0"/>
          <w:numId w:val="15"/>
        </w:numPr>
        <w:ind w:left="426" w:hanging="426"/>
        <w:jc w:val="both"/>
      </w:pPr>
      <w:r w:rsidRPr="00EA0994">
        <w:rPr>
          <w:rFonts w:ascii="Times New Roman" w:hAnsi="Times New Roman" w:cs="Times New Roman"/>
          <w:sz w:val="24"/>
        </w:rPr>
        <w:t xml:space="preserve">Jakékoli spory, nároky či kroky na straně </w:t>
      </w:r>
      <w:r w:rsidR="00A52551" w:rsidRPr="00EA0994">
        <w:rPr>
          <w:rFonts w:ascii="Times New Roman" w:hAnsi="Times New Roman" w:cs="Times New Roman"/>
          <w:sz w:val="24"/>
        </w:rPr>
        <w:t xml:space="preserve">objednatele </w:t>
      </w:r>
      <w:r w:rsidRPr="00EA0994">
        <w:rPr>
          <w:rFonts w:ascii="Times New Roman" w:hAnsi="Times New Roman" w:cs="Times New Roman"/>
          <w:sz w:val="24"/>
        </w:rPr>
        <w:t xml:space="preserve">související s jemu vzniklou škodou, mohou být vedeny či podnikány pouze vůči auditorovi a nikoli vůči jeho zaměstnancům nebo osobám pracujícím pro auditora na základě jiného než pracovně-právního vztahu bez ohledu na to, zda zaměstnanec nebo tato osoba jednal jako zplnomocněný zástupce, či nikoli. Jakékoli spory se řídí právem České republiky.   </w:t>
      </w:r>
    </w:p>
    <w:p w14:paraId="5F54DA1E" w14:textId="77777777" w:rsidR="00670F44" w:rsidRPr="00EA0994" w:rsidRDefault="00670F44" w:rsidP="00A71407">
      <w:pPr>
        <w:ind w:left="426" w:hanging="426"/>
        <w:jc w:val="both"/>
        <w:rPr>
          <w:rFonts w:ascii="Times New Roman" w:hAnsi="Times New Roman" w:cs="Times New Roman"/>
          <w:sz w:val="24"/>
          <w:szCs w:val="24"/>
        </w:rPr>
      </w:pPr>
    </w:p>
    <w:p w14:paraId="5540ACD4" w14:textId="77777777" w:rsidR="00670F44" w:rsidRPr="00EA0994" w:rsidRDefault="00670F44" w:rsidP="00A71407">
      <w:pPr>
        <w:pStyle w:val="Odstavecseseznamem"/>
        <w:numPr>
          <w:ilvl w:val="0"/>
          <w:numId w:val="15"/>
        </w:num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Auditor je povinen provést práce na svůj náklad a na své nebezpečí. Při provádění práce je povinen postupovat samostatně. Řídit se bude pouze platnými právními předpisy a písemnými pokyny objednatele.</w:t>
      </w:r>
    </w:p>
    <w:p w14:paraId="2D332B7D" w14:textId="77777777" w:rsidR="00670F44" w:rsidRPr="00EA0994" w:rsidRDefault="00670F44" w:rsidP="00A71407">
      <w:pPr>
        <w:ind w:left="426" w:hanging="426"/>
        <w:jc w:val="both"/>
        <w:rPr>
          <w:rFonts w:ascii="Times New Roman" w:hAnsi="Times New Roman" w:cs="Times New Roman"/>
          <w:sz w:val="24"/>
          <w:szCs w:val="24"/>
        </w:rPr>
      </w:pPr>
    </w:p>
    <w:p w14:paraId="1F183886" w14:textId="77777777" w:rsidR="00670F44" w:rsidRPr="00EA0994" w:rsidRDefault="00670F44" w:rsidP="00A71407">
      <w:pPr>
        <w:pStyle w:val="Odstavecseseznamem"/>
        <w:numPr>
          <w:ilvl w:val="0"/>
          <w:numId w:val="15"/>
        </w:numPr>
        <w:ind w:left="426" w:hanging="426"/>
        <w:jc w:val="both"/>
        <w:rPr>
          <w:rFonts w:ascii="Times New Roman" w:hAnsi="Times New Roman" w:cs="Times New Roman"/>
          <w:sz w:val="24"/>
          <w:szCs w:val="24"/>
        </w:rPr>
      </w:pPr>
      <w:r w:rsidRPr="00EA0994">
        <w:rPr>
          <w:rFonts w:ascii="Times New Roman" w:hAnsi="Times New Roman" w:cs="Times New Roman"/>
          <w:sz w:val="24"/>
          <w:szCs w:val="24"/>
        </w:rPr>
        <w:t>Auditor je povinen při své činnosti zachovávat zájmy objednatele a plnou mlčenlivost o skutečnostech, se kterými se při provádění prací seznámí.</w:t>
      </w:r>
    </w:p>
    <w:p w14:paraId="7F3D258C" w14:textId="77777777" w:rsidR="00670F44" w:rsidRPr="00EA0994" w:rsidRDefault="00670F44" w:rsidP="00A71407">
      <w:pPr>
        <w:ind w:left="426" w:hanging="426"/>
        <w:jc w:val="both"/>
        <w:rPr>
          <w:rFonts w:ascii="Times New Roman" w:hAnsi="Times New Roman" w:cs="Times New Roman"/>
          <w:sz w:val="24"/>
          <w:szCs w:val="24"/>
        </w:rPr>
      </w:pPr>
    </w:p>
    <w:p w14:paraId="67D666E4" w14:textId="77777777" w:rsidR="00670F44" w:rsidRPr="00EA0994" w:rsidRDefault="00400AB7" w:rsidP="00A71407">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1</w:t>
      </w:r>
      <w:r w:rsidR="00C51F2B" w:rsidRPr="00EA0994">
        <w:rPr>
          <w:rFonts w:ascii="Times New Roman" w:hAnsi="Times New Roman" w:cs="Times New Roman"/>
          <w:sz w:val="24"/>
          <w:szCs w:val="24"/>
        </w:rPr>
        <w:t>5</w:t>
      </w:r>
      <w:r w:rsidRPr="00EA0994">
        <w:rPr>
          <w:rFonts w:ascii="Times New Roman" w:hAnsi="Times New Roman" w:cs="Times New Roman"/>
          <w:sz w:val="24"/>
          <w:szCs w:val="24"/>
        </w:rPr>
        <w:t>.</w:t>
      </w:r>
      <w:r w:rsidR="00670F44" w:rsidRPr="00EA0994">
        <w:rPr>
          <w:rFonts w:ascii="Times New Roman" w:hAnsi="Times New Roman" w:cs="Times New Roman"/>
          <w:sz w:val="24"/>
          <w:szCs w:val="24"/>
        </w:rPr>
        <w:tab/>
        <w:t>Do práce auditora nesmí zasahovat třetí osoba způsobem, který by omezoval jeho nezávislost.</w:t>
      </w:r>
    </w:p>
    <w:p w14:paraId="27361C8F" w14:textId="77777777" w:rsidR="00670F44" w:rsidRPr="00EA0994" w:rsidRDefault="00670F44" w:rsidP="00670F44">
      <w:pPr>
        <w:ind w:left="426" w:hanging="426"/>
        <w:jc w:val="both"/>
        <w:rPr>
          <w:rFonts w:ascii="Times New Roman" w:hAnsi="Times New Roman" w:cs="Times New Roman"/>
          <w:sz w:val="24"/>
          <w:szCs w:val="24"/>
        </w:rPr>
      </w:pPr>
    </w:p>
    <w:p w14:paraId="61F26AB8" w14:textId="77777777" w:rsidR="00A35FD5" w:rsidRPr="00EA0994" w:rsidRDefault="00A35FD5" w:rsidP="00670F44">
      <w:pPr>
        <w:ind w:left="426" w:hanging="426"/>
        <w:jc w:val="both"/>
        <w:rPr>
          <w:rFonts w:ascii="Times New Roman" w:hAnsi="Times New Roman" w:cs="Times New Roman"/>
          <w:sz w:val="24"/>
          <w:szCs w:val="24"/>
        </w:rPr>
      </w:pPr>
    </w:p>
    <w:p w14:paraId="2BF50DB4"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V.</w:t>
      </w:r>
    </w:p>
    <w:p w14:paraId="731B8BB4"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Závazky objednatele</w:t>
      </w:r>
    </w:p>
    <w:p w14:paraId="02CB6604" w14:textId="77777777" w:rsidR="00670F44" w:rsidRPr="00EA0994" w:rsidRDefault="00670F44" w:rsidP="00670F44">
      <w:pPr>
        <w:jc w:val="both"/>
        <w:rPr>
          <w:rFonts w:ascii="Times New Roman" w:hAnsi="Times New Roman" w:cs="Times New Roman"/>
          <w:sz w:val="24"/>
          <w:szCs w:val="24"/>
        </w:rPr>
      </w:pPr>
    </w:p>
    <w:p w14:paraId="5015510A" w14:textId="364A66C7" w:rsidR="00670F44" w:rsidRPr="00EA0994" w:rsidRDefault="00670F44" w:rsidP="00A35FD5">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1.</w:t>
      </w:r>
      <w:r w:rsidRPr="00EA0994">
        <w:rPr>
          <w:rFonts w:ascii="Times New Roman" w:hAnsi="Times New Roman" w:cs="Times New Roman"/>
          <w:sz w:val="24"/>
          <w:szCs w:val="24"/>
        </w:rPr>
        <w:tab/>
        <w:t xml:space="preserve">Objednatel se zavazuje vytvořit auditorovi podmínky pro řádné plnění této smlouvy, zejména </w:t>
      </w:r>
      <w:r w:rsidR="00FF07F7" w:rsidRPr="00EA0994">
        <w:rPr>
          <w:rFonts w:ascii="Times New Roman" w:hAnsi="Times New Roman" w:cs="Times New Roman"/>
          <w:sz w:val="24"/>
          <w:szCs w:val="24"/>
        </w:rPr>
        <w:t xml:space="preserve">zajistí přístup k veškerým informacím, o nichž je vedení známo, že jsou relevantní pro sestavení </w:t>
      </w:r>
      <w:r w:rsidR="007C1568" w:rsidRPr="00EA0994">
        <w:rPr>
          <w:rFonts w:ascii="Times New Roman" w:hAnsi="Times New Roman" w:cs="Times New Roman"/>
          <w:sz w:val="24"/>
          <w:szCs w:val="24"/>
        </w:rPr>
        <w:t xml:space="preserve">každé </w:t>
      </w:r>
      <w:r w:rsidR="00FF07F7" w:rsidRPr="00EA0994">
        <w:rPr>
          <w:rFonts w:ascii="Times New Roman" w:hAnsi="Times New Roman" w:cs="Times New Roman"/>
          <w:sz w:val="24"/>
          <w:szCs w:val="24"/>
        </w:rPr>
        <w:t>účetní závěrky (např. k záznamům, dokumentaci a dalším podkladům),</w:t>
      </w:r>
      <w:r w:rsidR="00B32131" w:rsidRPr="00EA0994">
        <w:rPr>
          <w:rFonts w:ascii="Times New Roman" w:hAnsi="Times New Roman" w:cs="Times New Roman"/>
          <w:sz w:val="24"/>
          <w:szCs w:val="24"/>
        </w:rPr>
        <w:t xml:space="preserve"> zajistí </w:t>
      </w:r>
      <w:r w:rsidR="00FF07F7" w:rsidRPr="00EA0994">
        <w:rPr>
          <w:rFonts w:ascii="Times New Roman" w:hAnsi="Times New Roman" w:cs="Times New Roman"/>
          <w:sz w:val="24"/>
          <w:szCs w:val="24"/>
        </w:rPr>
        <w:t xml:space="preserve">informace, které si od vedení pro účely auditu auditor vyžádá a </w:t>
      </w:r>
      <w:r w:rsidRPr="00EA0994">
        <w:rPr>
          <w:rFonts w:ascii="Times New Roman" w:hAnsi="Times New Roman" w:cs="Times New Roman"/>
          <w:sz w:val="24"/>
          <w:szCs w:val="24"/>
        </w:rPr>
        <w:t>zajistí plnou součinnost řídících pracovníků objednatele a jeho statutárních orgánů pro řádné naplnění cílů smlouvy.</w:t>
      </w:r>
    </w:p>
    <w:p w14:paraId="5CD2BF34" w14:textId="77777777" w:rsidR="00670F44" w:rsidRPr="00EA0994" w:rsidRDefault="00670F44" w:rsidP="00A35FD5">
      <w:pPr>
        <w:ind w:left="426" w:hanging="426"/>
        <w:jc w:val="both"/>
        <w:rPr>
          <w:rFonts w:ascii="Times New Roman" w:hAnsi="Times New Roman" w:cs="Times New Roman"/>
          <w:sz w:val="24"/>
          <w:szCs w:val="24"/>
        </w:rPr>
      </w:pPr>
    </w:p>
    <w:p w14:paraId="1BFE252E" w14:textId="77777777" w:rsidR="00670F44" w:rsidRPr="00EA0994" w:rsidRDefault="00670F44" w:rsidP="00A35FD5">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2.</w:t>
      </w:r>
      <w:r w:rsidRPr="00EA0994">
        <w:rPr>
          <w:rFonts w:ascii="Times New Roman" w:hAnsi="Times New Roman" w:cs="Times New Roman"/>
          <w:sz w:val="24"/>
          <w:szCs w:val="24"/>
        </w:rPr>
        <w:tab/>
        <w:t xml:space="preserve">Za zpracování </w:t>
      </w:r>
      <w:r w:rsidR="007C1568" w:rsidRPr="00EA0994">
        <w:rPr>
          <w:rFonts w:ascii="Times New Roman" w:hAnsi="Times New Roman" w:cs="Times New Roman"/>
          <w:sz w:val="24"/>
          <w:szCs w:val="24"/>
        </w:rPr>
        <w:t xml:space="preserve">každé </w:t>
      </w:r>
      <w:r w:rsidRPr="00EA0994">
        <w:rPr>
          <w:rFonts w:ascii="Times New Roman" w:hAnsi="Times New Roman" w:cs="Times New Roman"/>
          <w:sz w:val="24"/>
          <w:szCs w:val="24"/>
        </w:rPr>
        <w:t>účetní závěrky</w:t>
      </w:r>
      <w:r w:rsidR="000201EA" w:rsidRPr="00EA0994">
        <w:rPr>
          <w:rFonts w:ascii="Times New Roman" w:hAnsi="Times New Roman" w:cs="Times New Roman"/>
          <w:sz w:val="24"/>
          <w:szCs w:val="24"/>
        </w:rPr>
        <w:t xml:space="preserve"> v souladu s platnými českými účetními předpisy</w:t>
      </w:r>
      <w:r w:rsidR="000A7056" w:rsidRPr="00EA0994">
        <w:rPr>
          <w:rFonts w:ascii="Times New Roman" w:hAnsi="Times New Roman" w:cs="Times New Roman"/>
          <w:sz w:val="24"/>
          <w:szCs w:val="24"/>
        </w:rPr>
        <w:t xml:space="preserve">, </w:t>
      </w:r>
      <w:r w:rsidRPr="00EA0994">
        <w:rPr>
          <w:rFonts w:ascii="Times New Roman" w:hAnsi="Times New Roman" w:cs="Times New Roman"/>
          <w:sz w:val="24"/>
          <w:szCs w:val="24"/>
        </w:rPr>
        <w:t>její úplnost, průkaznost a správnost</w:t>
      </w:r>
      <w:r w:rsidR="000201EA" w:rsidRPr="00EA0994">
        <w:rPr>
          <w:rFonts w:ascii="Times New Roman" w:hAnsi="Times New Roman" w:cs="Times New Roman"/>
          <w:sz w:val="24"/>
          <w:szCs w:val="24"/>
        </w:rPr>
        <w:t xml:space="preserve">, stejně jako vnitřní kontrolní systém, který je nezbytný pro sestavení takové ÚZ, neobsahující významnou (materiální) nesprávnost způsobenou podvodem nebo chybou, </w:t>
      </w:r>
      <w:r w:rsidRPr="00EA0994">
        <w:rPr>
          <w:rFonts w:ascii="Times New Roman" w:hAnsi="Times New Roman" w:cs="Times New Roman"/>
          <w:sz w:val="24"/>
          <w:szCs w:val="24"/>
        </w:rPr>
        <w:t>odpovídá účetní jednotka</w:t>
      </w:r>
      <w:r w:rsidR="000201EA" w:rsidRPr="00EA0994">
        <w:rPr>
          <w:rFonts w:ascii="Times New Roman" w:hAnsi="Times New Roman" w:cs="Times New Roman"/>
          <w:sz w:val="24"/>
          <w:szCs w:val="24"/>
        </w:rPr>
        <w:t>, resp.</w:t>
      </w:r>
      <w:r w:rsidRPr="00EA0994">
        <w:rPr>
          <w:rFonts w:ascii="Times New Roman" w:hAnsi="Times New Roman" w:cs="Times New Roman"/>
          <w:sz w:val="24"/>
          <w:szCs w:val="24"/>
        </w:rPr>
        <w:t xml:space="preserve"> její statutární orgán. Prověření nezbavuje účetní jednotku její odpovědnosti také v oblastech vedení, archivování účetních dokladů, provádění vnitřní kontroly, výběru a aplikaci účetních metod, ochrany aktiv apod.</w:t>
      </w:r>
    </w:p>
    <w:p w14:paraId="7FE50FC7" w14:textId="77777777" w:rsidR="00670F44" w:rsidRPr="00EA0994" w:rsidRDefault="00670F44" w:rsidP="00A35FD5">
      <w:pPr>
        <w:ind w:left="426" w:hanging="426"/>
        <w:jc w:val="both"/>
        <w:rPr>
          <w:rFonts w:ascii="Times New Roman" w:hAnsi="Times New Roman" w:cs="Times New Roman"/>
          <w:sz w:val="24"/>
          <w:szCs w:val="24"/>
        </w:rPr>
      </w:pPr>
    </w:p>
    <w:p w14:paraId="119B3CBB" w14:textId="5F55B483" w:rsidR="00670F44" w:rsidRPr="00EA0994" w:rsidRDefault="00670F44" w:rsidP="00A35FD5">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3.</w:t>
      </w:r>
      <w:r w:rsidRPr="00EA0994">
        <w:rPr>
          <w:rFonts w:ascii="Times New Roman" w:hAnsi="Times New Roman" w:cs="Times New Roman"/>
          <w:sz w:val="24"/>
          <w:szCs w:val="24"/>
        </w:rPr>
        <w:tab/>
        <w:t xml:space="preserve">Objednatel předloží </w:t>
      </w:r>
      <w:r w:rsidR="00CB4BFC" w:rsidRPr="00EA0994">
        <w:rPr>
          <w:rFonts w:ascii="Times New Roman" w:hAnsi="Times New Roman" w:cs="Times New Roman"/>
          <w:sz w:val="24"/>
          <w:szCs w:val="24"/>
        </w:rPr>
        <w:t xml:space="preserve">auditorovi </w:t>
      </w:r>
      <w:r w:rsidRPr="00EA0994">
        <w:rPr>
          <w:rFonts w:ascii="Times New Roman" w:hAnsi="Times New Roman" w:cs="Times New Roman"/>
          <w:sz w:val="24"/>
          <w:szCs w:val="24"/>
        </w:rPr>
        <w:t>všechny potřebné materiály a poskytne veškeré informace rozhodné pro jeho činnost.</w:t>
      </w:r>
    </w:p>
    <w:p w14:paraId="0B759A18" w14:textId="77777777" w:rsidR="00622520" w:rsidRPr="00EA0994" w:rsidRDefault="00622520" w:rsidP="00A35FD5">
      <w:pPr>
        <w:ind w:left="426" w:hanging="426"/>
        <w:jc w:val="both"/>
        <w:rPr>
          <w:rFonts w:ascii="Times New Roman" w:hAnsi="Times New Roman" w:cs="Times New Roman"/>
          <w:sz w:val="24"/>
          <w:szCs w:val="24"/>
        </w:rPr>
      </w:pPr>
    </w:p>
    <w:p w14:paraId="39A53B20" w14:textId="77777777" w:rsidR="00622520" w:rsidRPr="00EA0994" w:rsidRDefault="00622520" w:rsidP="00A71407">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4. Objednatel je odpovědný za všechny předložené dokumenty a zavazuje se předložit a poskytnout pro přezkoumání hospodaření následující:</w:t>
      </w:r>
    </w:p>
    <w:p w14:paraId="12D9FB24" w14:textId="77777777" w:rsidR="00622520" w:rsidRPr="00EA0994" w:rsidRDefault="00622520" w:rsidP="00A71407">
      <w:pPr>
        <w:pStyle w:val="Odstavecseseznamem"/>
        <w:numPr>
          <w:ilvl w:val="0"/>
          <w:numId w:val="12"/>
        </w:numPr>
        <w:autoSpaceDE/>
        <w:autoSpaceDN/>
        <w:ind w:left="1276" w:hanging="425"/>
        <w:jc w:val="both"/>
        <w:rPr>
          <w:rFonts w:ascii="Times New Roman" w:hAnsi="Times New Roman" w:cs="Times New Roman"/>
          <w:sz w:val="24"/>
          <w:szCs w:val="24"/>
        </w:rPr>
      </w:pPr>
      <w:r w:rsidRPr="00EA0994">
        <w:rPr>
          <w:rFonts w:ascii="Times New Roman" w:hAnsi="Times New Roman" w:cs="Times New Roman"/>
          <w:sz w:val="24"/>
          <w:szCs w:val="24"/>
        </w:rPr>
        <w:t>uzavřenou a vyhodnocenou inventarizaci majetku a závazků k rozvahovému dni,</w:t>
      </w:r>
    </w:p>
    <w:p w14:paraId="4F84569D" w14:textId="77777777" w:rsidR="00622520" w:rsidRPr="00EA0994" w:rsidRDefault="00622520" w:rsidP="00A71407">
      <w:pPr>
        <w:numPr>
          <w:ilvl w:val="0"/>
          <w:numId w:val="12"/>
        </w:numPr>
        <w:autoSpaceDE/>
        <w:autoSpaceDN/>
        <w:ind w:left="1276" w:hanging="425"/>
        <w:jc w:val="both"/>
        <w:rPr>
          <w:rFonts w:ascii="Times New Roman" w:hAnsi="Times New Roman" w:cs="Times New Roman"/>
          <w:sz w:val="24"/>
          <w:szCs w:val="24"/>
        </w:rPr>
      </w:pPr>
      <w:r w:rsidRPr="00EA0994">
        <w:rPr>
          <w:rFonts w:ascii="Times New Roman" w:hAnsi="Times New Roman" w:cs="Times New Roman"/>
          <w:sz w:val="24"/>
          <w:szCs w:val="24"/>
        </w:rPr>
        <w:t>zpracovanou účetní závěrku, kterou tvoří rozvaha, výkaz zisku a ztráty, příloha, přehled o peněžních tocích a změnách vlastního kapitálu,</w:t>
      </w:r>
    </w:p>
    <w:p w14:paraId="22FBAA44" w14:textId="77777777" w:rsidR="00622520" w:rsidRPr="00EA0994" w:rsidRDefault="00622520" w:rsidP="00A71407">
      <w:pPr>
        <w:numPr>
          <w:ilvl w:val="0"/>
          <w:numId w:val="12"/>
        </w:numPr>
        <w:autoSpaceDE/>
        <w:autoSpaceDN/>
        <w:ind w:left="1276" w:hanging="425"/>
        <w:jc w:val="both"/>
        <w:rPr>
          <w:rFonts w:ascii="Times New Roman" w:hAnsi="Times New Roman" w:cs="Times New Roman"/>
          <w:sz w:val="24"/>
          <w:szCs w:val="24"/>
        </w:rPr>
      </w:pPr>
      <w:r w:rsidRPr="00EA0994">
        <w:rPr>
          <w:rFonts w:ascii="Times New Roman" w:hAnsi="Times New Roman" w:cs="Times New Roman"/>
          <w:sz w:val="24"/>
          <w:szCs w:val="24"/>
        </w:rPr>
        <w:t>finanční výkaz (výkaz pro hodnocení plnění rozpočtu),</w:t>
      </w:r>
    </w:p>
    <w:p w14:paraId="2BBFB564" w14:textId="75FAE5B8" w:rsidR="00622520" w:rsidRPr="00EA0994" w:rsidRDefault="00622520" w:rsidP="00A71407">
      <w:pPr>
        <w:numPr>
          <w:ilvl w:val="0"/>
          <w:numId w:val="12"/>
        </w:numPr>
        <w:autoSpaceDE/>
        <w:autoSpaceDN/>
        <w:ind w:left="1276" w:hanging="425"/>
        <w:jc w:val="both"/>
        <w:rPr>
          <w:rFonts w:ascii="Times New Roman" w:hAnsi="Times New Roman" w:cs="Times New Roman"/>
          <w:sz w:val="24"/>
          <w:szCs w:val="24"/>
        </w:rPr>
      </w:pPr>
      <w:r w:rsidRPr="00EA0994">
        <w:rPr>
          <w:rFonts w:ascii="Times New Roman" w:hAnsi="Times New Roman" w:cs="Times New Roman"/>
          <w:sz w:val="24"/>
          <w:szCs w:val="24"/>
        </w:rPr>
        <w:t xml:space="preserve">po dobu platnosti smlouvy vytvořit podmínky k naplnění jejího účelu a v jejich rámci vyhovět oprávněným požadavkům </w:t>
      </w:r>
      <w:r w:rsidR="00572716" w:rsidRPr="00EA0994">
        <w:rPr>
          <w:rFonts w:ascii="Times New Roman" w:hAnsi="Times New Roman" w:cs="Times New Roman"/>
          <w:sz w:val="24"/>
          <w:szCs w:val="24"/>
        </w:rPr>
        <w:t xml:space="preserve">auditora </w:t>
      </w:r>
      <w:r w:rsidRPr="00EA0994">
        <w:rPr>
          <w:rFonts w:ascii="Times New Roman" w:hAnsi="Times New Roman" w:cs="Times New Roman"/>
          <w:sz w:val="24"/>
          <w:szCs w:val="24"/>
        </w:rPr>
        <w:t xml:space="preserve">ve smyslu § 21 odst. 2 zákona o auditorech (viz </w:t>
      </w:r>
      <w:r w:rsidRPr="00EA0994">
        <w:rPr>
          <w:rFonts w:ascii="Times New Roman" w:hAnsi="Times New Roman" w:cs="Times New Roman"/>
          <w:b/>
          <w:sz w:val="24"/>
          <w:szCs w:val="24"/>
        </w:rPr>
        <w:t>příloha C</w:t>
      </w:r>
      <w:r w:rsidRPr="00EA0994">
        <w:rPr>
          <w:rFonts w:ascii="Times New Roman" w:hAnsi="Times New Roman" w:cs="Times New Roman"/>
          <w:sz w:val="24"/>
          <w:szCs w:val="24"/>
        </w:rPr>
        <w:t>, která je nedílnou součástí této smlouvy),</w:t>
      </w:r>
    </w:p>
    <w:p w14:paraId="749E8A20" w14:textId="77777777" w:rsidR="00622520" w:rsidRPr="00EA0994" w:rsidRDefault="00622520" w:rsidP="00A71407">
      <w:pPr>
        <w:numPr>
          <w:ilvl w:val="0"/>
          <w:numId w:val="12"/>
        </w:numPr>
        <w:autoSpaceDE/>
        <w:autoSpaceDN/>
        <w:ind w:left="1276" w:hanging="425"/>
        <w:jc w:val="both"/>
        <w:rPr>
          <w:rFonts w:ascii="Times New Roman" w:hAnsi="Times New Roman" w:cs="Times New Roman"/>
          <w:sz w:val="24"/>
          <w:szCs w:val="24"/>
        </w:rPr>
      </w:pPr>
      <w:r w:rsidRPr="00EA0994">
        <w:rPr>
          <w:rFonts w:ascii="Times New Roman" w:hAnsi="Times New Roman" w:cs="Times New Roman"/>
          <w:sz w:val="24"/>
          <w:szCs w:val="24"/>
        </w:rPr>
        <w:t>další materiály a podklady na základě vzájemné dohody.</w:t>
      </w:r>
    </w:p>
    <w:p w14:paraId="0125F4CD" w14:textId="77777777" w:rsidR="00670F44" w:rsidRPr="00EA0994" w:rsidRDefault="00670F44" w:rsidP="00A71407">
      <w:pPr>
        <w:ind w:left="426" w:hanging="426"/>
        <w:jc w:val="both"/>
        <w:rPr>
          <w:rFonts w:ascii="Times New Roman" w:hAnsi="Times New Roman" w:cs="Times New Roman"/>
          <w:sz w:val="24"/>
          <w:szCs w:val="24"/>
        </w:rPr>
      </w:pPr>
    </w:p>
    <w:p w14:paraId="282D03A9" w14:textId="77777777" w:rsidR="00A30000" w:rsidRPr="00EA0994" w:rsidRDefault="00622520" w:rsidP="00A71407">
      <w:pPr>
        <w:ind w:left="426" w:hanging="426"/>
        <w:rPr>
          <w:rFonts w:ascii="Times New Roman" w:hAnsi="Times New Roman" w:cs="Times New Roman"/>
          <w:sz w:val="24"/>
        </w:rPr>
      </w:pPr>
      <w:r w:rsidRPr="00EA0994">
        <w:rPr>
          <w:rFonts w:ascii="Times New Roman" w:hAnsi="Times New Roman" w:cs="Times New Roman"/>
          <w:sz w:val="24"/>
        </w:rPr>
        <w:t>5</w:t>
      </w:r>
      <w:r w:rsidR="00A30000" w:rsidRPr="00EA0994">
        <w:rPr>
          <w:rFonts w:ascii="Times New Roman" w:hAnsi="Times New Roman" w:cs="Times New Roman"/>
          <w:sz w:val="24"/>
        </w:rPr>
        <w:t xml:space="preserve">. </w:t>
      </w:r>
      <w:r w:rsidR="00A35FD5" w:rsidRPr="00EA0994">
        <w:rPr>
          <w:rFonts w:ascii="Times New Roman" w:hAnsi="Times New Roman" w:cs="Times New Roman"/>
          <w:sz w:val="24"/>
        </w:rPr>
        <w:tab/>
      </w:r>
      <w:r w:rsidR="00A30000" w:rsidRPr="00EA0994">
        <w:rPr>
          <w:rFonts w:ascii="Times New Roman" w:hAnsi="Times New Roman" w:cs="Times New Roman"/>
          <w:sz w:val="24"/>
        </w:rPr>
        <w:t>Smluvní strany berou na vědomí, že vedení objednatele odpovídá za:</w:t>
      </w:r>
    </w:p>
    <w:p w14:paraId="61F24428" w14:textId="77777777" w:rsidR="00A30000" w:rsidRPr="00EA0994" w:rsidRDefault="00A30000" w:rsidP="00A71407">
      <w:pPr>
        <w:pStyle w:val="Odstavecseseznamem"/>
        <w:numPr>
          <w:ilvl w:val="0"/>
          <w:numId w:val="3"/>
        </w:numPr>
        <w:tabs>
          <w:tab w:val="clear" w:pos="360"/>
          <w:tab w:val="num" w:pos="1068"/>
        </w:tabs>
        <w:autoSpaceDE/>
        <w:autoSpaceDN/>
        <w:spacing w:after="120"/>
        <w:ind w:left="993" w:hanging="284"/>
        <w:jc w:val="both"/>
        <w:rPr>
          <w:rFonts w:ascii="Times New Roman" w:hAnsi="Times New Roman" w:cs="Times New Roman"/>
          <w:sz w:val="24"/>
        </w:rPr>
      </w:pPr>
      <w:r w:rsidRPr="00EA0994">
        <w:rPr>
          <w:rFonts w:ascii="Times New Roman" w:hAnsi="Times New Roman" w:cs="Times New Roman"/>
          <w:sz w:val="24"/>
        </w:rPr>
        <w:t>jednání objednatele v souladu s právními předpisy České republiky ve všech aspektech její činnosti,</w:t>
      </w:r>
    </w:p>
    <w:p w14:paraId="262DAF1A" w14:textId="77777777" w:rsidR="00A30000" w:rsidRPr="00EA0994" w:rsidRDefault="00A30000" w:rsidP="00A71407">
      <w:pPr>
        <w:numPr>
          <w:ilvl w:val="0"/>
          <w:numId w:val="3"/>
        </w:numPr>
        <w:tabs>
          <w:tab w:val="clear" w:pos="360"/>
          <w:tab w:val="num" w:pos="1428"/>
        </w:tabs>
        <w:autoSpaceDE/>
        <w:autoSpaceDN/>
        <w:spacing w:after="120"/>
        <w:ind w:left="993" w:hanging="284"/>
        <w:jc w:val="both"/>
        <w:rPr>
          <w:rFonts w:ascii="Times New Roman" w:hAnsi="Times New Roman" w:cs="Times New Roman"/>
          <w:sz w:val="24"/>
        </w:rPr>
      </w:pPr>
      <w:r w:rsidRPr="00EA0994">
        <w:rPr>
          <w:rFonts w:ascii="Times New Roman" w:hAnsi="Times New Roman" w:cs="Times New Roman"/>
          <w:sz w:val="24"/>
        </w:rPr>
        <w:t>vedení úplného, průkazného a správného účetnictví v souladu s právními předpisy České republiky,</w:t>
      </w:r>
    </w:p>
    <w:p w14:paraId="41A33E47" w14:textId="77777777" w:rsidR="00A30000" w:rsidRPr="00EA0994" w:rsidRDefault="00A30000" w:rsidP="00A71407">
      <w:pPr>
        <w:numPr>
          <w:ilvl w:val="0"/>
          <w:numId w:val="3"/>
        </w:numPr>
        <w:tabs>
          <w:tab w:val="clear" w:pos="360"/>
          <w:tab w:val="num" w:pos="1428"/>
        </w:tabs>
        <w:autoSpaceDE/>
        <w:autoSpaceDN/>
        <w:spacing w:after="120"/>
        <w:ind w:left="993" w:hanging="284"/>
        <w:jc w:val="both"/>
        <w:rPr>
          <w:rFonts w:ascii="Times New Roman" w:hAnsi="Times New Roman" w:cs="Times New Roman"/>
          <w:sz w:val="24"/>
        </w:rPr>
      </w:pPr>
      <w:r w:rsidRPr="00EA0994">
        <w:rPr>
          <w:rFonts w:ascii="Times New Roman" w:hAnsi="Times New Roman" w:cs="Times New Roman"/>
          <w:sz w:val="24"/>
        </w:rPr>
        <w:t>zavedení a fungování odpovídajícího systému vnitřní kontroly v oblasti přípravy účetní závěrky, neobsahující významné (materiální) nesprávnosti, způsobené podvodem nebo chybou,</w:t>
      </w:r>
    </w:p>
    <w:p w14:paraId="2E990EB9" w14:textId="77777777" w:rsidR="00A30000" w:rsidRPr="00EA0994" w:rsidRDefault="00A30000" w:rsidP="00A71407">
      <w:pPr>
        <w:numPr>
          <w:ilvl w:val="0"/>
          <w:numId w:val="3"/>
        </w:numPr>
        <w:tabs>
          <w:tab w:val="clear" w:pos="360"/>
          <w:tab w:val="num" w:pos="1428"/>
        </w:tabs>
        <w:autoSpaceDE/>
        <w:autoSpaceDN/>
        <w:spacing w:after="120"/>
        <w:ind w:left="993" w:hanging="284"/>
        <w:jc w:val="both"/>
        <w:rPr>
          <w:rFonts w:ascii="Times New Roman" w:hAnsi="Times New Roman" w:cs="Times New Roman"/>
          <w:sz w:val="24"/>
        </w:rPr>
      </w:pPr>
      <w:r w:rsidRPr="00EA0994">
        <w:rPr>
          <w:rFonts w:ascii="Times New Roman" w:hAnsi="Times New Roman" w:cs="Times New Roman"/>
          <w:sz w:val="24"/>
        </w:rPr>
        <w:t xml:space="preserve">správné zaúčtování transakcí </w:t>
      </w:r>
      <w:r w:rsidR="00B62AD5" w:rsidRPr="00EA0994">
        <w:rPr>
          <w:rFonts w:ascii="Times New Roman" w:hAnsi="Times New Roman" w:cs="Times New Roman"/>
          <w:sz w:val="24"/>
        </w:rPr>
        <w:t>objednatele</w:t>
      </w:r>
      <w:r w:rsidRPr="00EA0994">
        <w:rPr>
          <w:rFonts w:ascii="Times New Roman" w:hAnsi="Times New Roman" w:cs="Times New Roman"/>
          <w:sz w:val="24"/>
        </w:rPr>
        <w:t>, realistické účetní odhady, ochranu majetku objednatele a za celkovou věrnost účetní závěrky a její soulad s pr</w:t>
      </w:r>
      <w:r w:rsidR="00B62AD5" w:rsidRPr="00EA0994">
        <w:rPr>
          <w:rFonts w:ascii="Times New Roman" w:hAnsi="Times New Roman" w:cs="Times New Roman"/>
          <w:sz w:val="24"/>
        </w:rPr>
        <w:t>ávními předpisy České republiky.</w:t>
      </w:r>
    </w:p>
    <w:p w14:paraId="40D69C62" w14:textId="36EEEF0F" w:rsidR="00A30000" w:rsidRPr="00EA0994" w:rsidRDefault="00A71407" w:rsidP="00A71407">
      <w:pPr>
        <w:autoSpaceDE/>
        <w:autoSpaceDN/>
        <w:spacing w:after="120"/>
        <w:ind w:left="426" w:hanging="426"/>
        <w:jc w:val="both"/>
        <w:rPr>
          <w:rFonts w:ascii="Times New Roman" w:hAnsi="Times New Roman" w:cs="Times New Roman"/>
          <w:sz w:val="24"/>
        </w:rPr>
      </w:pPr>
      <w:r w:rsidRPr="00EA0994">
        <w:rPr>
          <w:rFonts w:ascii="Times New Roman" w:hAnsi="Times New Roman" w:cs="Times New Roman"/>
          <w:sz w:val="24"/>
        </w:rPr>
        <w:t>6.</w:t>
      </w:r>
      <w:r w:rsidR="00B62AD5" w:rsidRPr="00EA0994">
        <w:rPr>
          <w:rFonts w:ascii="Times New Roman" w:hAnsi="Times New Roman" w:cs="Times New Roman"/>
          <w:sz w:val="24"/>
        </w:rPr>
        <w:tab/>
      </w:r>
      <w:r w:rsidR="00C41CE4" w:rsidRPr="00EA0994">
        <w:rPr>
          <w:rFonts w:ascii="Times New Roman" w:hAnsi="Times New Roman" w:cs="Times New Roman"/>
          <w:sz w:val="24"/>
        </w:rPr>
        <w:t xml:space="preserve">Objednatel se zavazuje </w:t>
      </w:r>
      <w:r w:rsidR="00A30000" w:rsidRPr="00EA0994">
        <w:rPr>
          <w:rFonts w:ascii="Times New Roman" w:hAnsi="Times New Roman" w:cs="Times New Roman"/>
          <w:sz w:val="24"/>
        </w:rPr>
        <w:t>poskytn</w:t>
      </w:r>
      <w:r w:rsidR="00C41CE4" w:rsidRPr="00EA0994">
        <w:rPr>
          <w:rFonts w:ascii="Times New Roman" w:hAnsi="Times New Roman" w:cs="Times New Roman"/>
          <w:sz w:val="24"/>
        </w:rPr>
        <w:t>out</w:t>
      </w:r>
      <w:r w:rsidR="00A30000" w:rsidRPr="00EA0994">
        <w:rPr>
          <w:rFonts w:ascii="Times New Roman" w:hAnsi="Times New Roman" w:cs="Times New Roman"/>
          <w:sz w:val="24"/>
        </w:rPr>
        <w:t xml:space="preserve"> auditorovi k ověření účetní závěrku podle českých předpisů v originálním exempláři, v českém jazyce, podepsanou statutárním orgánem </w:t>
      </w:r>
      <w:r w:rsidR="00C41CE4" w:rsidRPr="00EA0994">
        <w:rPr>
          <w:rFonts w:ascii="Times New Roman" w:hAnsi="Times New Roman" w:cs="Times New Roman"/>
          <w:sz w:val="24"/>
        </w:rPr>
        <w:t>objednatele</w:t>
      </w:r>
      <w:r w:rsidR="00751165" w:rsidRPr="00EA0994">
        <w:rPr>
          <w:rFonts w:ascii="Times New Roman" w:hAnsi="Times New Roman" w:cs="Times New Roman"/>
          <w:sz w:val="24"/>
        </w:rPr>
        <w:t>.</w:t>
      </w:r>
    </w:p>
    <w:p w14:paraId="48A53BC6" w14:textId="2C9FD553" w:rsidR="00A30000" w:rsidRPr="00EA0994" w:rsidRDefault="00A52551" w:rsidP="00C51F2B">
      <w:pPr>
        <w:ind w:left="426" w:hanging="426"/>
        <w:jc w:val="both"/>
        <w:rPr>
          <w:rFonts w:ascii="Times New Roman" w:hAnsi="Times New Roman" w:cs="Times New Roman"/>
          <w:sz w:val="24"/>
        </w:rPr>
      </w:pPr>
      <w:r w:rsidRPr="00EA0994">
        <w:rPr>
          <w:rFonts w:ascii="Times New Roman" w:hAnsi="Times New Roman" w:cs="Times New Roman"/>
          <w:sz w:val="24"/>
        </w:rPr>
        <w:t>7</w:t>
      </w:r>
      <w:r w:rsidR="00C51F2B" w:rsidRPr="00EA0994">
        <w:rPr>
          <w:rFonts w:ascii="Times New Roman" w:hAnsi="Times New Roman" w:cs="Times New Roman"/>
          <w:sz w:val="24"/>
        </w:rPr>
        <w:t>.</w:t>
      </w:r>
      <w:r w:rsidR="00C51F2B" w:rsidRPr="00EA0994">
        <w:rPr>
          <w:rFonts w:ascii="Times New Roman" w:hAnsi="Times New Roman" w:cs="Times New Roman"/>
          <w:sz w:val="24"/>
        </w:rPr>
        <w:tab/>
      </w:r>
      <w:r w:rsidR="00C41CE4" w:rsidRPr="00EA0994">
        <w:rPr>
          <w:rFonts w:ascii="Times New Roman" w:hAnsi="Times New Roman" w:cs="Times New Roman"/>
          <w:sz w:val="24"/>
        </w:rPr>
        <w:t xml:space="preserve">Objednatel se zavazuje zajistit </w:t>
      </w:r>
      <w:r w:rsidR="00A30000" w:rsidRPr="00EA0994">
        <w:rPr>
          <w:rFonts w:ascii="Times New Roman" w:hAnsi="Times New Roman" w:cs="Times New Roman"/>
          <w:sz w:val="24"/>
        </w:rPr>
        <w:t xml:space="preserve">auditorovi přístup k účetním knihám, účetním písemnostem a dokumentům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 xml:space="preserve">, včetně zápisů z jednání orgánů a vedení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 xml:space="preserve"> za jakékoli časové období a v požadovaném čase, rozsahu a podrobnosti, a to současně s informacemi a vysvětleními od odpovědných pracovníků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 Vysvětlení bude, na žádost auditora, připraveno i písemně a podepsané odpovědným pracovníkem.</w:t>
      </w:r>
    </w:p>
    <w:p w14:paraId="05F2F692" w14:textId="77777777" w:rsidR="00A35FD5" w:rsidRPr="00EA0994" w:rsidRDefault="00A35FD5" w:rsidP="00A35FD5">
      <w:pPr>
        <w:pStyle w:val="Odstavecseseznamem"/>
        <w:ind w:left="426"/>
        <w:jc w:val="both"/>
        <w:rPr>
          <w:rFonts w:ascii="Times New Roman" w:hAnsi="Times New Roman" w:cs="Times New Roman"/>
          <w:sz w:val="24"/>
        </w:rPr>
      </w:pPr>
    </w:p>
    <w:p w14:paraId="54E9F822" w14:textId="7444EF63" w:rsidR="00A30000" w:rsidRPr="00EA0994" w:rsidRDefault="00A52551" w:rsidP="00C51F2B">
      <w:pPr>
        <w:ind w:left="426" w:hanging="426"/>
        <w:jc w:val="both"/>
        <w:rPr>
          <w:rFonts w:ascii="Times New Roman" w:hAnsi="Times New Roman" w:cs="Times New Roman"/>
          <w:sz w:val="24"/>
        </w:rPr>
      </w:pPr>
      <w:r w:rsidRPr="00EA0994">
        <w:rPr>
          <w:rFonts w:ascii="Times New Roman" w:hAnsi="Times New Roman" w:cs="Times New Roman"/>
          <w:sz w:val="24"/>
        </w:rPr>
        <w:t>8</w:t>
      </w:r>
      <w:r w:rsidR="00C51F2B" w:rsidRPr="00EA0994">
        <w:rPr>
          <w:rFonts w:ascii="Times New Roman" w:hAnsi="Times New Roman" w:cs="Times New Roman"/>
          <w:sz w:val="24"/>
        </w:rPr>
        <w:t>.</w:t>
      </w:r>
      <w:r w:rsidR="00C51F2B" w:rsidRPr="00EA0994">
        <w:rPr>
          <w:rFonts w:ascii="Times New Roman" w:hAnsi="Times New Roman" w:cs="Times New Roman"/>
          <w:sz w:val="24"/>
        </w:rPr>
        <w:tab/>
      </w:r>
      <w:r w:rsidR="00C41CE4" w:rsidRPr="00EA0994">
        <w:rPr>
          <w:rFonts w:ascii="Times New Roman" w:hAnsi="Times New Roman" w:cs="Times New Roman"/>
          <w:sz w:val="24"/>
        </w:rPr>
        <w:t>Objednatel</w:t>
      </w:r>
      <w:r w:rsidR="00A30000" w:rsidRPr="00EA0994">
        <w:rPr>
          <w:rFonts w:ascii="Times New Roman" w:hAnsi="Times New Roman" w:cs="Times New Roman"/>
          <w:sz w:val="24"/>
        </w:rPr>
        <w:t xml:space="preserve"> umožní auditorovi přístup do veškerých prostor společnosti a k veškerému majetku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 xml:space="preserve">. </w:t>
      </w:r>
      <w:r w:rsidR="00C41CE4" w:rsidRPr="00EA0994">
        <w:rPr>
          <w:rFonts w:ascii="Times New Roman" w:hAnsi="Times New Roman" w:cs="Times New Roman"/>
          <w:sz w:val="24"/>
        </w:rPr>
        <w:t xml:space="preserve">Objednatel </w:t>
      </w:r>
      <w:r w:rsidR="00A30000" w:rsidRPr="00EA0994">
        <w:rPr>
          <w:rFonts w:ascii="Times New Roman" w:hAnsi="Times New Roman" w:cs="Times New Roman"/>
          <w:sz w:val="24"/>
        </w:rPr>
        <w:t>také umožní účast auditora při inventurách majetku a oznámí mu termíny konání těchto inventur nejméně jeden měsíc před jejich konáním, případně pokud nelze realizovat přímou účast, umožní auditorovi zajistit náhradní způsob kontroly inventarizace majetku dle požadavku auditora</w:t>
      </w:r>
      <w:r w:rsidR="006A1C89" w:rsidRPr="00EA0994">
        <w:rPr>
          <w:rFonts w:ascii="Times New Roman" w:hAnsi="Times New Roman" w:cs="Times New Roman"/>
          <w:sz w:val="24"/>
        </w:rPr>
        <w:t>.</w:t>
      </w:r>
    </w:p>
    <w:p w14:paraId="2EE119ED" w14:textId="77777777" w:rsidR="00A35FD5" w:rsidRPr="00EA0994" w:rsidRDefault="00A35FD5" w:rsidP="00A35FD5">
      <w:pPr>
        <w:pStyle w:val="Odstavecseseznamem"/>
        <w:ind w:left="426"/>
        <w:jc w:val="both"/>
        <w:rPr>
          <w:rFonts w:ascii="Times New Roman" w:hAnsi="Times New Roman" w:cs="Times New Roman"/>
          <w:sz w:val="24"/>
        </w:rPr>
      </w:pPr>
    </w:p>
    <w:p w14:paraId="0CAC7051" w14:textId="6CC33524" w:rsidR="00A30000" w:rsidRPr="00EA0994" w:rsidRDefault="00EA0994" w:rsidP="00C51F2B">
      <w:pPr>
        <w:ind w:left="426" w:hanging="426"/>
        <w:jc w:val="both"/>
        <w:rPr>
          <w:rFonts w:ascii="Times New Roman" w:hAnsi="Times New Roman" w:cs="Times New Roman"/>
          <w:sz w:val="24"/>
        </w:rPr>
      </w:pPr>
      <w:r>
        <w:rPr>
          <w:rFonts w:ascii="Times New Roman" w:hAnsi="Times New Roman" w:cs="Times New Roman"/>
          <w:sz w:val="24"/>
        </w:rPr>
        <w:t>9</w:t>
      </w:r>
      <w:r w:rsidR="00C51F2B" w:rsidRPr="00EA0994">
        <w:rPr>
          <w:rFonts w:ascii="Times New Roman" w:hAnsi="Times New Roman" w:cs="Times New Roman"/>
          <w:sz w:val="24"/>
        </w:rPr>
        <w:t>.</w:t>
      </w:r>
      <w:r w:rsidR="00C51F2B" w:rsidRPr="00EA0994">
        <w:rPr>
          <w:rFonts w:ascii="Times New Roman" w:hAnsi="Times New Roman" w:cs="Times New Roman"/>
          <w:sz w:val="24"/>
        </w:rPr>
        <w:tab/>
      </w:r>
      <w:r w:rsidR="00C41CE4" w:rsidRPr="00EA0994">
        <w:rPr>
          <w:rFonts w:ascii="Times New Roman" w:hAnsi="Times New Roman" w:cs="Times New Roman"/>
          <w:sz w:val="24"/>
        </w:rPr>
        <w:t xml:space="preserve">Objednatel </w:t>
      </w:r>
      <w:r w:rsidR="00A30000" w:rsidRPr="00EA0994">
        <w:rPr>
          <w:rFonts w:ascii="Times New Roman" w:hAnsi="Times New Roman" w:cs="Times New Roman"/>
          <w:sz w:val="24"/>
        </w:rPr>
        <w:t>umožní auditorovi zahájit auditorské práce k</w:t>
      </w:r>
      <w:r w:rsidR="00A911DE" w:rsidRPr="00EA0994">
        <w:rPr>
          <w:rFonts w:ascii="Times New Roman" w:hAnsi="Times New Roman" w:cs="Times New Roman"/>
          <w:sz w:val="24"/>
        </w:rPr>
        <w:t> předem vzájemně dohodnutém</w:t>
      </w:r>
      <w:r w:rsidR="008F2F69" w:rsidRPr="00EA0994">
        <w:rPr>
          <w:rFonts w:ascii="Times New Roman" w:hAnsi="Times New Roman" w:cs="Times New Roman"/>
          <w:sz w:val="24"/>
        </w:rPr>
        <w:t>u</w:t>
      </w:r>
      <w:r w:rsidR="00A911DE" w:rsidRPr="00EA0994">
        <w:rPr>
          <w:rFonts w:ascii="Times New Roman" w:hAnsi="Times New Roman" w:cs="Times New Roman"/>
          <w:sz w:val="24"/>
        </w:rPr>
        <w:t xml:space="preserve"> termínu</w:t>
      </w:r>
      <w:r w:rsidR="00C41CE4" w:rsidRPr="00EA0994">
        <w:rPr>
          <w:rFonts w:ascii="Times New Roman" w:hAnsi="Times New Roman" w:cs="Times New Roman"/>
          <w:sz w:val="24"/>
        </w:rPr>
        <w:t xml:space="preserve"> a </w:t>
      </w:r>
      <w:r w:rsidR="00A30000" w:rsidRPr="00EA0994">
        <w:rPr>
          <w:rFonts w:ascii="Times New Roman" w:hAnsi="Times New Roman" w:cs="Times New Roman"/>
          <w:sz w:val="24"/>
        </w:rPr>
        <w:t xml:space="preserve">k tomuto </w:t>
      </w:r>
      <w:r w:rsidR="00A911DE" w:rsidRPr="00EA0994">
        <w:rPr>
          <w:rFonts w:ascii="Times New Roman" w:hAnsi="Times New Roman" w:cs="Times New Roman"/>
          <w:sz w:val="24"/>
        </w:rPr>
        <w:t xml:space="preserve">datu </w:t>
      </w:r>
      <w:r w:rsidR="00A30000" w:rsidRPr="00EA0994">
        <w:rPr>
          <w:rFonts w:ascii="Times New Roman" w:hAnsi="Times New Roman" w:cs="Times New Roman"/>
          <w:sz w:val="24"/>
        </w:rPr>
        <w:t xml:space="preserve">také připraví základní informace potřebné k ověření účetní závěrky. Pro provedení auditu poskytne </w:t>
      </w:r>
      <w:r w:rsidR="00C41CE4" w:rsidRPr="00EA0994">
        <w:rPr>
          <w:rFonts w:ascii="Times New Roman" w:hAnsi="Times New Roman" w:cs="Times New Roman"/>
          <w:sz w:val="24"/>
        </w:rPr>
        <w:t xml:space="preserve">objednatel </w:t>
      </w:r>
      <w:r w:rsidR="00A30000" w:rsidRPr="00EA0994">
        <w:rPr>
          <w:rFonts w:ascii="Times New Roman" w:hAnsi="Times New Roman" w:cs="Times New Roman"/>
          <w:sz w:val="24"/>
        </w:rPr>
        <w:t>auditorovi vhodný pracovní prostor a možnost kopírovat, případně tisknout dokumenty v nezbytném rozsahu.</w:t>
      </w:r>
    </w:p>
    <w:p w14:paraId="4E5D9763" w14:textId="77777777" w:rsidR="00A35FD5" w:rsidRPr="00EA0994" w:rsidRDefault="00A35FD5" w:rsidP="00A35FD5">
      <w:pPr>
        <w:pStyle w:val="Odstavecseseznamem"/>
        <w:ind w:left="426"/>
        <w:jc w:val="both"/>
        <w:rPr>
          <w:rFonts w:ascii="Times New Roman" w:hAnsi="Times New Roman" w:cs="Times New Roman"/>
          <w:sz w:val="24"/>
        </w:rPr>
      </w:pPr>
    </w:p>
    <w:p w14:paraId="77858123" w14:textId="12A9A946" w:rsidR="00A30000" w:rsidRPr="00EA0994" w:rsidRDefault="00A52551" w:rsidP="00C51F2B">
      <w:pPr>
        <w:ind w:left="426" w:hanging="426"/>
        <w:jc w:val="both"/>
        <w:rPr>
          <w:rFonts w:ascii="Times New Roman" w:hAnsi="Times New Roman" w:cs="Times New Roman"/>
          <w:sz w:val="24"/>
        </w:rPr>
      </w:pPr>
      <w:r w:rsidRPr="00EA0994">
        <w:rPr>
          <w:rFonts w:ascii="Times New Roman" w:hAnsi="Times New Roman" w:cs="Times New Roman"/>
          <w:sz w:val="24"/>
        </w:rPr>
        <w:t>10</w:t>
      </w:r>
      <w:r w:rsidR="00C51F2B" w:rsidRPr="00EA0994">
        <w:rPr>
          <w:rFonts w:ascii="Times New Roman" w:hAnsi="Times New Roman" w:cs="Times New Roman"/>
          <w:sz w:val="24"/>
        </w:rPr>
        <w:t>.</w:t>
      </w:r>
      <w:r w:rsidR="00C51F2B" w:rsidRPr="00EA0994">
        <w:rPr>
          <w:rFonts w:ascii="Times New Roman" w:hAnsi="Times New Roman" w:cs="Times New Roman"/>
          <w:sz w:val="24"/>
        </w:rPr>
        <w:tab/>
      </w:r>
      <w:r w:rsidR="00C41CE4" w:rsidRPr="00EA0994">
        <w:rPr>
          <w:rFonts w:ascii="Times New Roman" w:hAnsi="Times New Roman" w:cs="Times New Roman"/>
          <w:sz w:val="24"/>
        </w:rPr>
        <w:t xml:space="preserve">Objednatel </w:t>
      </w:r>
      <w:r w:rsidR="00A30000" w:rsidRPr="00EA0994">
        <w:rPr>
          <w:rFonts w:ascii="Times New Roman" w:hAnsi="Times New Roman" w:cs="Times New Roman"/>
          <w:sz w:val="24"/>
        </w:rPr>
        <w:t xml:space="preserve">poskytne auditorovi na jeho žádost "Prohlášení vedení společnosti", potvrzující důležitá ústní vysvětlení a prohlášení učiněná pracovníky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 xml:space="preserve">, podepsané statutárním orgánem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 xml:space="preserve">. </w:t>
      </w:r>
      <w:r w:rsidR="00C41CE4" w:rsidRPr="00EA0994">
        <w:rPr>
          <w:rFonts w:ascii="Times New Roman" w:hAnsi="Times New Roman" w:cs="Times New Roman"/>
          <w:sz w:val="24"/>
        </w:rPr>
        <w:t xml:space="preserve">Objednatel </w:t>
      </w:r>
      <w:r w:rsidR="00A30000" w:rsidRPr="00EA0994">
        <w:rPr>
          <w:rFonts w:ascii="Times New Roman" w:hAnsi="Times New Roman" w:cs="Times New Roman"/>
          <w:sz w:val="24"/>
        </w:rPr>
        <w:t xml:space="preserve">se zavazuje odškodnit auditora v případě jakéhokoli právního řízení, žaloby, škod, nároků třetích stran a domáhání se práv a nákladů (včetně veškerých právních výdajů a poplatků a času auditora v dané věci) vztahujících se ke službám auditora podle této smlouvy, které by vznikly zkreslením skutečnosti a poskytnutých informací ze strany vedení </w:t>
      </w:r>
      <w:r w:rsidR="00C41CE4" w:rsidRPr="00EA0994">
        <w:rPr>
          <w:rFonts w:ascii="Times New Roman" w:hAnsi="Times New Roman" w:cs="Times New Roman"/>
          <w:sz w:val="24"/>
        </w:rPr>
        <w:t>objednatele</w:t>
      </w:r>
      <w:r w:rsidR="00A30000" w:rsidRPr="00EA0994">
        <w:rPr>
          <w:rFonts w:ascii="Times New Roman" w:hAnsi="Times New Roman" w:cs="Times New Roman"/>
          <w:sz w:val="24"/>
        </w:rPr>
        <w:t>.</w:t>
      </w:r>
    </w:p>
    <w:p w14:paraId="57B80331" w14:textId="77777777" w:rsidR="00A30000" w:rsidRPr="00EA0994" w:rsidRDefault="00A30000" w:rsidP="00670F44">
      <w:pPr>
        <w:jc w:val="both"/>
        <w:rPr>
          <w:rFonts w:ascii="Times New Roman" w:hAnsi="Times New Roman" w:cs="Times New Roman"/>
          <w:sz w:val="24"/>
          <w:szCs w:val="24"/>
        </w:rPr>
      </w:pPr>
    </w:p>
    <w:p w14:paraId="495F42CC" w14:textId="77777777" w:rsidR="00A35FD5" w:rsidRPr="00EA0994" w:rsidRDefault="00A35FD5" w:rsidP="00670F44">
      <w:pPr>
        <w:jc w:val="both"/>
        <w:rPr>
          <w:rFonts w:ascii="Times New Roman" w:hAnsi="Times New Roman" w:cs="Times New Roman"/>
          <w:sz w:val="24"/>
          <w:szCs w:val="24"/>
        </w:rPr>
      </w:pPr>
    </w:p>
    <w:p w14:paraId="66925756" w14:textId="77777777" w:rsidR="006A1C89" w:rsidRPr="00EA0994" w:rsidRDefault="006A1C89" w:rsidP="00670F44">
      <w:pPr>
        <w:jc w:val="both"/>
        <w:rPr>
          <w:rFonts w:ascii="Times New Roman" w:hAnsi="Times New Roman" w:cs="Times New Roman"/>
          <w:sz w:val="24"/>
          <w:szCs w:val="24"/>
        </w:rPr>
      </w:pPr>
    </w:p>
    <w:p w14:paraId="172D662C" w14:textId="77777777" w:rsidR="006A1C89" w:rsidRPr="00EA0994" w:rsidRDefault="006A1C89" w:rsidP="00670F44">
      <w:pPr>
        <w:jc w:val="both"/>
        <w:rPr>
          <w:rFonts w:ascii="Times New Roman" w:hAnsi="Times New Roman" w:cs="Times New Roman"/>
          <w:sz w:val="24"/>
          <w:szCs w:val="24"/>
        </w:rPr>
      </w:pPr>
    </w:p>
    <w:p w14:paraId="43B556FD" w14:textId="77777777" w:rsidR="00C41CE4" w:rsidRPr="00EA0994" w:rsidRDefault="00C41CE4" w:rsidP="00C41CE4">
      <w:pPr>
        <w:jc w:val="center"/>
        <w:rPr>
          <w:rFonts w:ascii="Times New Roman" w:hAnsi="Times New Roman" w:cs="Times New Roman"/>
          <w:b/>
          <w:sz w:val="24"/>
          <w:szCs w:val="24"/>
        </w:rPr>
      </w:pPr>
      <w:r w:rsidRPr="00EA0994">
        <w:rPr>
          <w:rFonts w:ascii="Times New Roman" w:hAnsi="Times New Roman" w:cs="Times New Roman"/>
          <w:b/>
          <w:sz w:val="24"/>
          <w:szCs w:val="24"/>
        </w:rPr>
        <w:t>VI.</w:t>
      </w:r>
    </w:p>
    <w:p w14:paraId="1ED6F9CF" w14:textId="77777777" w:rsidR="00C41CE4" w:rsidRPr="00EA0994" w:rsidRDefault="00C41CE4" w:rsidP="00C41CE4">
      <w:pPr>
        <w:jc w:val="center"/>
        <w:rPr>
          <w:rFonts w:ascii="Times New Roman" w:hAnsi="Times New Roman" w:cs="Times New Roman"/>
          <w:b/>
          <w:sz w:val="24"/>
          <w:szCs w:val="24"/>
        </w:rPr>
      </w:pPr>
      <w:r w:rsidRPr="00EA0994">
        <w:rPr>
          <w:rFonts w:ascii="Times New Roman" w:hAnsi="Times New Roman" w:cs="Times New Roman"/>
          <w:b/>
          <w:sz w:val="24"/>
          <w:szCs w:val="24"/>
        </w:rPr>
        <w:t>Mlčenlivost</w:t>
      </w:r>
    </w:p>
    <w:p w14:paraId="383A4222" w14:textId="77777777" w:rsidR="00C41CE4" w:rsidRPr="00EA0994" w:rsidRDefault="00C41CE4" w:rsidP="00670F44">
      <w:pPr>
        <w:jc w:val="both"/>
        <w:rPr>
          <w:rFonts w:ascii="Times New Roman" w:hAnsi="Times New Roman" w:cs="Times New Roman"/>
          <w:sz w:val="24"/>
          <w:szCs w:val="24"/>
        </w:rPr>
      </w:pPr>
    </w:p>
    <w:p w14:paraId="2E07D437" w14:textId="77777777" w:rsidR="00C41CE4" w:rsidRPr="00EA0994" w:rsidRDefault="00C41CE4" w:rsidP="00A35FD5">
      <w:pPr>
        <w:pStyle w:val="Odstavecseseznamem"/>
        <w:numPr>
          <w:ilvl w:val="0"/>
          <w:numId w:val="5"/>
        </w:numPr>
        <w:tabs>
          <w:tab w:val="right" w:pos="9214"/>
          <w:tab w:val="left" w:pos="10207"/>
        </w:tabs>
        <w:ind w:left="426" w:right="283" w:hanging="426"/>
        <w:jc w:val="both"/>
        <w:rPr>
          <w:rFonts w:ascii="Times New Roman" w:hAnsi="Times New Roman" w:cs="Times New Roman"/>
          <w:sz w:val="24"/>
        </w:rPr>
      </w:pPr>
      <w:r w:rsidRPr="00EA0994">
        <w:rPr>
          <w:rFonts w:ascii="Times New Roman" w:hAnsi="Times New Roman" w:cs="Times New Roman"/>
          <w:sz w:val="24"/>
        </w:rPr>
        <w:t xml:space="preserve">Smluvní strany se zavazují zachovat mlčenlivost o všech skutečnostech týkajících se druhé smluvní strany minimálně po dobu pěti let od data vydání auditorské zprávy, s </w:t>
      </w:r>
      <w:r w:rsidRPr="00EA0994">
        <w:rPr>
          <w:rFonts w:ascii="Times New Roman" w:hAnsi="Times New Roman" w:cs="Times New Roman"/>
          <w:sz w:val="24"/>
        </w:rPr>
        <w:lastRenderedPageBreak/>
        <w:t>výjimkou těch, které jsou veřejnými informacemi. Pro informace, které jedna ze smluvních stran prohlásila za předmět důvěrné informace, platí závazek mlčenlivosti bez omezení. Důvěrné informace nesmějí být použity k jiným účelům, než k plnění předmětu této smlouvy. Při porušení závazku mlčenlivosti má poškozená strana právo na náhradu škody.</w:t>
      </w:r>
    </w:p>
    <w:p w14:paraId="7D650EDA" w14:textId="77777777" w:rsidR="0094522F" w:rsidRPr="00EA0994" w:rsidRDefault="0094522F" w:rsidP="0094522F">
      <w:pPr>
        <w:pStyle w:val="Odstavecseseznamem"/>
        <w:tabs>
          <w:tab w:val="right" w:pos="9214"/>
          <w:tab w:val="left" w:pos="10207"/>
        </w:tabs>
        <w:ind w:left="426" w:right="283"/>
        <w:jc w:val="both"/>
        <w:rPr>
          <w:rFonts w:ascii="Times New Roman" w:hAnsi="Times New Roman" w:cs="Times New Roman"/>
          <w:sz w:val="24"/>
        </w:rPr>
      </w:pPr>
    </w:p>
    <w:p w14:paraId="28F7CF56" w14:textId="77777777" w:rsidR="00C41CE4" w:rsidRPr="00EA0994" w:rsidRDefault="00C41CE4" w:rsidP="00A35FD5">
      <w:pPr>
        <w:pStyle w:val="Odstavecseseznamem"/>
        <w:numPr>
          <w:ilvl w:val="0"/>
          <w:numId w:val="5"/>
        </w:numPr>
        <w:tabs>
          <w:tab w:val="right" w:pos="9214"/>
          <w:tab w:val="left" w:pos="10207"/>
        </w:tabs>
        <w:ind w:left="426" w:right="283" w:hanging="426"/>
        <w:jc w:val="both"/>
        <w:rPr>
          <w:rFonts w:ascii="Times New Roman" w:hAnsi="Times New Roman" w:cs="Times New Roman"/>
          <w:sz w:val="24"/>
        </w:rPr>
      </w:pPr>
      <w:r w:rsidRPr="00EA0994">
        <w:rPr>
          <w:rFonts w:ascii="Times New Roman" w:hAnsi="Times New Roman" w:cs="Times New Roman"/>
          <w:sz w:val="24"/>
        </w:rPr>
        <w:t xml:space="preserve">Auditora může zprostit mlčenlivosti statutární orgán </w:t>
      </w:r>
      <w:r w:rsidR="00A35FD5" w:rsidRPr="00EA0994">
        <w:rPr>
          <w:rFonts w:ascii="Times New Roman" w:hAnsi="Times New Roman" w:cs="Times New Roman"/>
          <w:sz w:val="24"/>
        </w:rPr>
        <w:t>objednatele</w:t>
      </w:r>
      <w:r w:rsidRPr="00EA0994">
        <w:rPr>
          <w:rFonts w:ascii="Times New Roman" w:hAnsi="Times New Roman" w:cs="Times New Roman"/>
          <w:sz w:val="24"/>
        </w:rPr>
        <w:t xml:space="preserve"> nebo Komora auditorů České republiky.</w:t>
      </w:r>
    </w:p>
    <w:p w14:paraId="45D9DFBF" w14:textId="77777777" w:rsidR="00A35FD5" w:rsidRPr="00EA0994" w:rsidRDefault="00A35FD5" w:rsidP="00A35FD5">
      <w:pPr>
        <w:pStyle w:val="Odstavecseseznamem"/>
        <w:jc w:val="both"/>
        <w:rPr>
          <w:rFonts w:ascii="Times New Roman" w:hAnsi="Times New Roman" w:cs="Times New Roman"/>
          <w:sz w:val="24"/>
        </w:rPr>
      </w:pPr>
    </w:p>
    <w:p w14:paraId="5269837E" w14:textId="77777777" w:rsidR="00A52551" w:rsidRPr="00EA0994" w:rsidRDefault="00C41CE4" w:rsidP="00A35FD5">
      <w:pPr>
        <w:pStyle w:val="Odstavecseseznamem"/>
        <w:numPr>
          <w:ilvl w:val="0"/>
          <w:numId w:val="5"/>
        </w:numPr>
        <w:tabs>
          <w:tab w:val="right" w:pos="9214"/>
          <w:tab w:val="left" w:pos="10207"/>
        </w:tabs>
        <w:ind w:left="426" w:right="283" w:hanging="426"/>
        <w:jc w:val="both"/>
        <w:rPr>
          <w:rFonts w:ascii="Times New Roman" w:hAnsi="Times New Roman" w:cs="Times New Roman"/>
          <w:sz w:val="24"/>
        </w:rPr>
      </w:pPr>
      <w:r w:rsidRPr="00EA0994">
        <w:rPr>
          <w:rFonts w:ascii="Times New Roman" w:hAnsi="Times New Roman" w:cs="Times New Roman"/>
          <w:sz w:val="24"/>
        </w:rPr>
        <w:t xml:space="preserve">S výjimkou auditorských zpráv jsou všechny ostatní informace, rady a doporučení, a to písemné i ústní, určeny pro výhradní potřebu společnosti. Společnost je může zveřejnit nebo poskytnout jakékoli třetí straně pouze s písemným souhlasem auditora a auditor nenese odpovědnost za jejich využití jakoukoli třetí stranou. </w:t>
      </w:r>
    </w:p>
    <w:p w14:paraId="34E66233" w14:textId="77777777" w:rsidR="00A52551" w:rsidRPr="00EA0994" w:rsidRDefault="00A52551" w:rsidP="00EA0994">
      <w:pPr>
        <w:pStyle w:val="Odstavecseseznamem"/>
        <w:tabs>
          <w:tab w:val="right" w:pos="9214"/>
          <w:tab w:val="left" w:pos="10207"/>
        </w:tabs>
        <w:ind w:left="426" w:right="283"/>
        <w:jc w:val="both"/>
        <w:rPr>
          <w:rFonts w:ascii="Times New Roman" w:hAnsi="Times New Roman" w:cs="Times New Roman"/>
          <w:sz w:val="24"/>
        </w:rPr>
      </w:pPr>
    </w:p>
    <w:p w14:paraId="055207D0" w14:textId="77777777" w:rsidR="00C41CE4" w:rsidRPr="00EA0994" w:rsidRDefault="00A52551" w:rsidP="00A35FD5">
      <w:pPr>
        <w:pStyle w:val="Odstavecseseznamem"/>
        <w:numPr>
          <w:ilvl w:val="0"/>
          <w:numId w:val="5"/>
        </w:numPr>
        <w:tabs>
          <w:tab w:val="right" w:pos="9214"/>
          <w:tab w:val="left" w:pos="10207"/>
        </w:tabs>
        <w:ind w:left="426" w:right="283" w:hanging="426"/>
        <w:jc w:val="both"/>
        <w:rPr>
          <w:rFonts w:ascii="Times New Roman" w:hAnsi="Times New Roman" w:cs="Times New Roman"/>
          <w:sz w:val="24"/>
        </w:rPr>
      </w:pPr>
      <w:r w:rsidRPr="00EA0994">
        <w:rPr>
          <w:rFonts w:ascii="Times New Roman" w:hAnsi="Times New Roman" w:cs="Times New Roman"/>
          <w:sz w:val="24"/>
        </w:rPr>
        <w:t>Povinnostmi dle tohoto článku smlouvy nejsou dotčeny</w:t>
      </w:r>
      <w:r w:rsidR="00CB4BFC" w:rsidRPr="00EA0994">
        <w:rPr>
          <w:rFonts w:ascii="Times New Roman" w:hAnsi="Times New Roman" w:cs="Times New Roman"/>
          <w:sz w:val="24"/>
        </w:rPr>
        <w:t xml:space="preserve"> povinnost</w:t>
      </w:r>
      <w:r w:rsidRPr="00EA0994">
        <w:rPr>
          <w:rFonts w:ascii="Times New Roman" w:hAnsi="Times New Roman" w:cs="Times New Roman"/>
          <w:sz w:val="24"/>
        </w:rPr>
        <w:t>i</w:t>
      </w:r>
      <w:r w:rsidR="00CB4BFC" w:rsidRPr="00EA0994">
        <w:rPr>
          <w:rFonts w:ascii="Times New Roman" w:hAnsi="Times New Roman" w:cs="Times New Roman"/>
          <w:sz w:val="24"/>
        </w:rPr>
        <w:t xml:space="preserve"> objednatele dle zákona č. 106/1999 Sb. o svobodném přístupu k informacím.</w:t>
      </w:r>
    </w:p>
    <w:p w14:paraId="37025C67" w14:textId="77777777" w:rsidR="001B6324" w:rsidRPr="00EA0994" w:rsidRDefault="001B6324" w:rsidP="00670F44">
      <w:pPr>
        <w:jc w:val="both"/>
        <w:rPr>
          <w:rFonts w:ascii="Times New Roman" w:hAnsi="Times New Roman" w:cs="Times New Roman"/>
          <w:sz w:val="24"/>
          <w:szCs w:val="24"/>
        </w:rPr>
      </w:pPr>
    </w:p>
    <w:p w14:paraId="709FAAD7" w14:textId="77777777" w:rsidR="001E2CD5" w:rsidRPr="00EA0994" w:rsidRDefault="001E2CD5" w:rsidP="00670F44">
      <w:pPr>
        <w:jc w:val="both"/>
        <w:rPr>
          <w:rFonts w:ascii="Times New Roman" w:hAnsi="Times New Roman" w:cs="Times New Roman"/>
          <w:sz w:val="24"/>
          <w:szCs w:val="24"/>
        </w:rPr>
      </w:pPr>
    </w:p>
    <w:p w14:paraId="3869E8A0" w14:textId="77777777" w:rsidR="00C41CE4" w:rsidRPr="00EA0994" w:rsidRDefault="00C41CE4" w:rsidP="00C41CE4">
      <w:pPr>
        <w:jc w:val="center"/>
        <w:rPr>
          <w:rFonts w:ascii="Times New Roman" w:hAnsi="Times New Roman" w:cs="Times New Roman"/>
          <w:b/>
          <w:sz w:val="24"/>
          <w:szCs w:val="24"/>
        </w:rPr>
      </w:pPr>
      <w:r w:rsidRPr="00EA0994">
        <w:rPr>
          <w:rFonts w:ascii="Times New Roman" w:hAnsi="Times New Roman" w:cs="Times New Roman"/>
          <w:b/>
          <w:sz w:val="24"/>
          <w:szCs w:val="24"/>
        </w:rPr>
        <w:t>VII.</w:t>
      </w:r>
    </w:p>
    <w:p w14:paraId="520E18F7" w14:textId="77777777" w:rsidR="00C41CE4" w:rsidRPr="00EA0994" w:rsidRDefault="00C41CE4" w:rsidP="00C41CE4">
      <w:pPr>
        <w:jc w:val="center"/>
        <w:rPr>
          <w:rFonts w:ascii="Times New Roman" w:hAnsi="Times New Roman" w:cs="Times New Roman"/>
          <w:b/>
          <w:sz w:val="24"/>
          <w:szCs w:val="24"/>
        </w:rPr>
      </w:pPr>
      <w:r w:rsidRPr="00EA0994">
        <w:rPr>
          <w:rFonts w:ascii="Times New Roman" w:hAnsi="Times New Roman" w:cs="Times New Roman"/>
          <w:b/>
          <w:sz w:val="24"/>
          <w:szCs w:val="24"/>
        </w:rPr>
        <w:t>Rozhodné právo</w:t>
      </w:r>
    </w:p>
    <w:p w14:paraId="01E0A994" w14:textId="77777777" w:rsidR="00C41CE4" w:rsidRPr="00EA0994" w:rsidRDefault="00C41CE4" w:rsidP="00670F44">
      <w:pPr>
        <w:jc w:val="both"/>
        <w:rPr>
          <w:rFonts w:ascii="Times New Roman" w:hAnsi="Times New Roman" w:cs="Times New Roman"/>
          <w:sz w:val="24"/>
          <w:szCs w:val="24"/>
        </w:rPr>
      </w:pPr>
    </w:p>
    <w:p w14:paraId="22D6512F" w14:textId="65E73DBC" w:rsidR="00C41CE4" w:rsidRPr="00EA0994" w:rsidRDefault="00C41CE4" w:rsidP="00A35FD5">
      <w:pPr>
        <w:tabs>
          <w:tab w:val="right" w:pos="9214"/>
          <w:tab w:val="left" w:pos="10207"/>
        </w:tabs>
        <w:jc w:val="both"/>
        <w:rPr>
          <w:rFonts w:ascii="Times New Roman" w:hAnsi="Times New Roman" w:cs="Times New Roman"/>
          <w:sz w:val="24"/>
        </w:rPr>
      </w:pPr>
      <w:r w:rsidRPr="00EA0994">
        <w:rPr>
          <w:rFonts w:ascii="Times New Roman" w:hAnsi="Times New Roman" w:cs="Times New Roman"/>
          <w:sz w:val="24"/>
        </w:rPr>
        <w:t xml:space="preserve">Právní poměry této smlouvy a případné spory se řídí českými právními předpisy a pravidly řízení. Nebude-li možné vzájemné eventuální spory urovnat dohodou smluvních stran, budou předloženy k projednání a rozhodnutí příslušnému soudu. </w:t>
      </w:r>
    </w:p>
    <w:p w14:paraId="6457F497" w14:textId="77777777" w:rsidR="00C41CE4" w:rsidRPr="00EA0994" w:rsidRDefault="00C41CE4" w:rsidP="00670F44">
      <w:pPr>
        <w:jc w:val="both"/>
        <w:rPr>
          <w:rFonts w:ascii="Times New Roman" w:hAnsi="Times New Roman" w:cs="Times New Roman"/>
          <w:sz w:val="24"/>
          <w:szCs w:val="24"/>
        </w:rPr>
      </w:pPr>
    </w:p>
    <w:p w14:paraId="1D4F40B7" w14:textId="77777777" w:rsidR="00E57640" w:rsidRPr="00EA0994" w:rsidRDefault="00E57640" w:rsidP="00670F44">
      <w:pPr>
        <w:jc w:val="both"/>
        <w:rPr>
          <w:rFonts w:ascii="Times New Roman" w:hAnsi="Times New Roman" w:cs="Times New Roman"/>
          <w:sz w:val="24"/>
          <w:szCs w:val="24"/>
        </w:rPr>
      </w:pPr>
    </w:p>
    <w:p w14:paraId="047269A0"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V</w:t>
      </w:r>
      <w:r w:rsidR="00C41CE4" w:rsidRPr="00EA0994">
        <w:rPr>
          <w:rFonts w:ascii="Times New Roman" w:hAnsi="Times New Roman" w:cs="Times New Roman"/>
          <w:b/>
          <w:sz w:val="24"/>
          <w:szCs w:val="24"/>
        </w:rPr>
        <w:t>II</w:t>
      </w:r>
      <w:r w:rsidRPr="00EA0994">
        <w:rPr>
          <w:rFonts w:ascii="Times New Roman" w:hAnsi="Times New Roman" w:cs="Times New Roman"/>
          <w:b/>
          <w:sz w:val="24"/>
          <w:szCs w:val="24"/>
        </w:rPr>
        <w:t>I.</w:t>
      </w:r>
    </w:p>
    <w:p w14:paraId="344ADAFE" w14:textId="77777777" w:rsidR="00572716" w:rsidRPr="00EA0994" w:rsidRDefault="00572716" w:rsidP="00EA0994">
      <w:pPr>
        <w:pStyle w:val="Nadpis1"/>
        <w:jc w:val="center"/>
        <w:rPr>
          <w:b/>
          <w:bCs/>
          <w:iCs/>
        </w:rPr>
      </w:pPr>
      <w:r w:rsidRPr="00EA0994">
        <w:rPr>
          <w:b/>
          <w:bCs/>
          <w:iCs/>
        </w:rPr>
        <w:t>Sankční ustanovení</w:t>
      </w:r>
    </w:p>
    <w:p w14:paraId="36C02122" w14:textId="77777777" w:rsidR="00572716" w:rsidRPr="00EA0994" w:rsidRDefault="00572716" w:rsidP="00572716">
      <w:pPr>
        <w:ind w:left="360"/>
        <w:jc w:val="center"/>
        <w:rPr>
          <w:bCs/>
          <w:iCs/>
        </w:rPr>
      </w:pPr>
    </w:p>
    <w:p w14:paraId="03C3ED8C" w14:textId="77777777" w:rsidR="00572716" w:rsidRPr="00EA0994" w:rsidRDefault="00572716" w:rsidP="00EA0994">
      <w:pPr>
        <w:pStyle w:val="Zkladntextodsazen"/>
        <w:numPr>
          <w:ilvl w:val="0"/>
          <w:numId w:val="23"/>
        </w:numPr>
        <w:ind w:left="426" w:hanging="426"/>
        <w:jc w:val="both"/>
        <w:rPr>
          <w:iCs/>
        </w:rPr>
      </w:pPr>
      <w:r w:rsidRPr="00EA0994">
        <w:rPr>
          <w:iCs/>
        </w:rPr>
        <w:t>V případě porušení prodlení auditora s plněním jeho povinností v dohodnutých termínech (čl. II. smlouvy) se auditor zavazuje zaplatit objednateli smluvní pokutu ve výši 5.000,00 Kč za každý den prodlení.</w:t>
      </w:r>
    </w:p>
    <w:p w14:paraId="0E7CBF52" w14:textId="77777777" w:rsidR="00572716" w:rsidRPr="00EA0994" w:rsidRDefault="00572716" w:rsidP="00EA0994">
      <w:pPr>
        <w:pStyle w:val="Zkladntextodsazen"/>
        <w:ind w:left="426" w:hanging="426"/>
        <w:jc w:val="both"/>
        <w:rPr>
          <w:iCs/>
        </w:rPr>
      </w:pPr>
    </w:p>
    <w:p w14:paraId="62C46DC0" w14:textId="77777777" w:rsidR="00572716" w:rsidRPr="00EA0994" w:rsidRDefault="00572716" w:rsidP="00EA0994">
      <w:pPr>
        <w:pStyle w:val="Zkladntextodsazen"/>
        <w:numPr>
          <w:ilvl w:val="0"/>
          <w:numId w:val="23"/>
        </w:numPr>
        <w:ind w:left="426" w:hanging="426"/>
        <w:jc w:val="both"/>
        <w:rPr>
          <w:iCs/>
        </w:rPr>
      </w:pPr>
      <w:r w:rsidRPr="00EA0994">
        <w:rPr>
          <w:iCs/>
        </w:rPr>
        <w:t>V případě prodlení objednatele se zaplacením odměny je objednatel povinen zaplatit auditorovi úrok z prodlení z dlužné částky ve výši dle platných právních předpisů.</w:t>
      </w:r>
    </w:p>
    <w:p w14:paraId="5E6F1BE8" w14:textId="77777777" w:rsidR="005B2FFB" w:rsidRPr="00EA0994" w:rsidRDefault="005B2FFB" w:rsidP="00EA0994">
      <w:pPr>
        <w:pStyle w:val="Zkladntextodsazen"/>
        <w:ind w:left="426"/>
        <w:jc w:val="both"/>
        <w:rPr>
          <w:iCs/>
        </w:rPr>
      </w:pPr>
    </w:p>
    <w:p w14:paraId="6DC5F5AF" w14:textId="7DF99C01" w:rsidR="005B2FFB" w:rsidRPr="00EA0994" w:rsidRDefault="005B2FFB" w:rsidP="00EA0994">
      <w:pPr>
        <w:pStyle w:val="Zkladntextodsazen"/>
        <w:numPr>
          <w:ilvl w:val="0"/>
          <w:numId w:val="23"/>
        </w:numPr>
        <w:ind w:left="426" w:hanging="426"/>
        <w:jc w:val="both"/>
        <w:rPr>
          <w:iCs/>
        </w:rPr>
      </w:pPr>
      <w:r w:rsidRPr="00EA0994">
        <w:rPr>
          <w:iCs/>
        </w:rPr>
        <w:t>Sjednání smluvní pokuty nevylučuje povinnost k náhradě škody.</w:t>
      </w:r>
    </w:p>
    <w:p w14:paraId="0D54CA96" w14:textId="77777777" w:rsidR="00572716" w:rsidRPr="00EA0994" w:rsidRDefault="00572716" w:rsidP="00EA0994">
      <w:pPr>
        <w:jc w:val="both"/>
      </w:pPr>
    </w:p>
    <w:p w14:paraId="08ECA16E" w14:textId="77777777" w:rsidR="00572716" w:rsidRPr="00EA0994" w:rsidRDefault="00572716" w:rsidP="00572716">
      <w:pPr>
        <w:ind w:left="360"/>
        <w:jc w:val="both"/>
      </w:pPr>
    </w:p>
    <w:p w14:paraId="6E471694" w14:textId="77777777" w:rsidR="002F06CD" w:rsidRPr="00EA0994" w:rsidRDefault="002F06CD" w:rsidP="00EA0994">
      <w:pPr>
        <w:pStyle w:val="Odstavecseseznamem"/>
        <w:ind w:left="0"/>
        <w:jc w:val="both"/>
        <w:rPr>
          <w:rFonts w:ascii="Times New Roman" w:hAnsi="Times New Roman" w:cs="Times New Roman"/>
          <w:sz w:val="24"/>
          <w:szCs w:val="24"/>
        </w:rPr>
      </w:pPr>
    </w:p>
    <w:p w14:paraId="383A1BDC" w14:textId="268687BA" w:rsidR="002F06CD" w:rsidRPr="00EA0994" w:rsidRDefault="004C4040" w:rsidP="00EA0994">
      <w:pPr>
        <w:pStyle w:val="Odstavecseseznamem"/>
        <w:ind w:left="0"/>
        <w:jc w:val="center"/>
        <w:rPr>
          <w:rFonts w:ascii="Times New Roman" w:hAnsi="Times New Roman" w:cs="Times New Roman"/>
          <w:b/>
          <w:sz w:val="24"/>
          <w:szCs w:val="24"/>
        </w:rPr>
      </w:pPr>
      <w:r w:rsidRPr="00EA0994">
        <w:rPr>
          <w:rFonts w:ascii="Times New Roman" w:hAnsi="Times New Roman" w:cs="Times New Roman"/>
          <w:b/>
          <w:sz w:val="24"/>
          <w:szCs w:val="24"/>
        </w:rPr>
        <w:t>I</w:t>
      </w:r>
      <w:r w:rsidR="002F06CD" w:rsidRPr="00EA0994">
        <w:rPr>
          <w:rFonts w:ascii="Times New Roman" w:hAnsi="Times New Roman" w:cs="Times New Roman"/>
          <w:b/>
          <w:sz w:val="24"/>
          <w:szCs w:val="24"/>
        </w:rPr>
        <w:t>X.</w:t>
      </w:r>
    </w:p>
    <w:p w14:paraId="284B9693" w14:textId="77777777" w:rsidR="00670F44" w:rsidRPr="00EA0994" w:rsidRDefault="00670F44" w:rsidP="00670F44">
      <w:pPr>
        <w:jc w:val="center"/>
        <w:rPr>
          <w:rFonts w:ascii="Times New Roman" w:hAnsi="Times New Roman" w:cs="Times New Roman"/>
          <w:b/>
          <w:sz w:val="24"/>
          <w:szCs w:val="24"/>
        </w:rPr>
      </w:pPr>
      <w:r w:rsidRPr="00EA0994">
        <w:rPr>
          <w:rFonts w:ascii="Times New Roman" w:hAnsi="Times New Roman" w:cs="Times New Roman"/>
          <w:b/>
          <w:sz w:val="24"/>
          <w:szCs w:val="24"/>
        </w:rPr>
        <w:t>Závěrečná ustanovení</w:t>
      </w:r>
    </w:p>
    <w:p w14:paraId="76DC3C19" w14:textId="77777777" w:rsidR="00670F44" w:rsidRPr="00EA0994" w:rsidRDefault="00670F44" w:rsidP="00670F44">
      <w:pPr>
        <w:jc w:val="center"/>
        <w:rPr>
          <w:rFonts w:ascii="Times New Roman" w:hAnsi="Times New Roman" w:cs="Times New Roman"/>
          <w:sz w:val="24"/>
          <w:szCs w:val="24"/>
        </w:rPr>
      </w:pPr>
    </w:p>
    <w:p w14:paraId="79FA7BD9" w14:textId="77777777" w:rsidR="00670F44" w:rsidRPr="00EA0994" w:rsidRDefault="00670F44"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1.</w:t>
      </w:r>
      <w:r w:rsidRPr="00EA0994">
        <w:rPr>
          <w:rFonts w:ascii="Times New Roman" w:hAnsi="Times New Roman" w:cs="Times New Roman"/>
          <w:sz w:val="24"/>
          <w:szCs w:val="24"/>
        </w:rPr>
        <w:tab/>
        <w:t>Smluvní strany se zavazují usilovat o odpovídající změnu závazků vyplývajících z této smlouvy v případě, že by nastaly nové skutečnosti, pro které nelze spravedlivě požadovat plnění příslušných závazků jedné či druhé strany.</w:t>
      </w:r>
    </w:p>
    <w:p w14:paraId="196E1BE9" w14:textId="77777777" w:rsidR="00670F44" w:rsidRPr="00EA0994" w:rsidRDefault="00670F44" w:rsidP="00670F44">
      <w:pPr>
        <w:ind w:left="426" w:hanging="426"/>
        <w:jc w:val="both"/>
        <w:rPr>
          <w:rFonts w:ascii="Times New Roman" w:hAnsi="Times New Roman" w:cs="Times New Roman"/>
          <w:sz w:val="24"/>
          <w:szCs w:val="24"/>
        </w:rPr>
      </w:pPr>
    </w:p>
    <w:p w14:paraId="303178A9" w14:textId="77777777" w:rsidR="00670F44" w:rsidRPr="00EA0994" w:rsidRDefault="00E57640"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2</w:t>
      </w:r>
      <w:r w:rsidR="00670F44" w:rsidRPr="00EA0994">
        <w:rPr>
          <w:rFonts w:ascii="Times New Roman" w:hAnsi="Times New Roman" w:cs="Times New Roman"/>
          <w:sz w:val="24"/>
          <w:szCs w:val="24"/>
        </w:rPr>
        <w:t>.</w:t>
      </w:r>
      <w:r w:rsidR="00670F44" w:rsidRPr="00EA0994">
        <w:rPr>
          <w:rFonts w:ascii="Times New Roman" w:hAnsi="Times New Roman" w:cs="Times New Roman"/>
          <w:sz w:val="24"/>
          <w:szCs w:val="24"/>
        </w:rPr>
        <w:tab/>
        <w:t>Jednáním ve věcech plnění této smlouvy objedna</w:t>
      </w:r>
      <w:r w:rsidR="00477901" w:rsidRPr="00EA0994">
        <w:rPr>
          <w:rFonts w:ascii="Times New Roman" w:hAnsi="Times New Roman" w:cs="Times New Roman"/>
          <w:sz w:val="24"/>
          <w:szCs w:val="24"/>
        </w:rPr>
        <w:t>tel pověřuje</w:t>
      </w:r>
      <w:r w:rsidR="00670F44" w:rsidRPr="00EA0994">
        <w:rPr>
          <w:rFonts w:ascii="Times New Roman" w:hAnsi="Times New Roman" w:cs="Times New Roman"/>
          <w:sz w:val="24"/>
          <w:szCs w:val="24"/>
        </w:rPr>
        <w:t xml:space="preserve"> Ing. Lenku </w:t>
      </w:r>
      <w:proofErr w:type="spellStart"/>
      <w:r w:rsidR="00670F44" w:rsidRPr="00EA0994">
        <w:rPr>
          <w:rFonts w:ascii="Times New Roman" w:hAnsi="Times New Roman" w:cs="Times New Roman"/>
          <w:sz w:val="24"/>
          <w:szCs w:val="24"/>
        </w:rPr>
        <w:t>Sajfrtovou</w:t>
      </w:r>
      <w:proofErr w:type="spellEnd"/>
      <w:r w:rsidR="00670F44" w:rsidRPr="00EA0994">
        <w:rPr>
          <w:rFonts w:ascii="Times New Roman" w:hAnsi="Times New Roman" w:cs="Times New Roman"/>
          <w:sz w:val="24"/>
          <w:szCs w:val="24"/>
        </w:rPr>
        <w:t>, ved</w:t>
      </w:r>
      <w:r w:rsidR="00477901" w:rsidRPr="00EA0994">
        <w:rPr>
          <w:rFonts w:ascii="Times New Roman" w:hAnsi="Times New Roman" w:cs="Times New Roman"/>
          <w:sz w:val="24"/>
          <w:szCs w:val="24"/>
        </w:rPr>
        <w:t>oucí</w:t>
      </w:r>
      <w:r w:rsidR="00670F44" w:rsidRPr="00EA0994">
        <w:rPr>
          <w:rFonts w:ascii="Times New Roman" w:hAnsi="Times New Roman" w:cs="Times New Roman"/>
          <w:sz w:val="24"/>
          <w:szCs w:val="24"/>
        </w:rPr>
        <w:t xml:space="preserve"> ekonomického odboru.</w:t>
      </w:r>
    </w:p>
    <w:p w14:paraId="74EEBC04" w14:textId="77777777" w:rsidR="00670F44" w:rsidRPr="00EA0994" w:rsidRDefault="00670F44" w:rsidP="00670F44">
      <w:pPr>
        <w:ind w:left="426" w:hanging="426"/>
        <w:jc w:val="both"/>
        <w:rPr>
          <w:rFonts w:ascii="Times New Roman" w:hAnsi="Times New Roman" w:cs="Times New Roman"/>
          <w:sz w:val="24"/>
          <w:szCs w:val="24"/>
        </w:rPr>
      </w:pPr>
    </w:p>
    <w:p w14:paraId="05AFD061" w14:textId="77777777" w:rsidR="00670F44" w:rsidRPr="00EA0994" w:rsidRDefault="00E57640"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lastRenderedPageBreak/>
        <w:t>3</w:t>
      </w:r>
      <w:r w:rsidR="00670F44" w:rsidRPr="00EA0994">
        <w:rPr>
          <w:rFonts w:ascii="Times New Roman" w:hAnsi="Times New Roman" w:cs="Times New Roman"/>
          <w:sz w:val="24"/>
          <w:szCs w:val="24"/>
        </w:rPr>
        <w:t>.</w:t>
      </w:r>
      <w:r w:rsidR="00670F44" w:rsidRPr="00EA0994">
        <w:rPr>
          <w:rFonts w:ascii="Times New Roman" w:hAnsi="Times New Roman" w:cs="Times New Roman"/>
          <w:sz w:val="24"/>
          <w:szCs w:val="24"/>
        </w:rPr>
        <w:tab/>
        <w:t>Oprávnění k auditorské činnosti prokázal auditor fotokopií osvědčení č. 312 o zápisu do seznamu auditorů, vedeného Komorou auditorů ČR.</w:t>
      </w:r>
    </w:p>
    <w:p w14:paraId="44D9D482" w14:textId="77777777" w:rsidR="00670F44" w:rsidRPr="00EA0994" w:rsidRDefault="00670F44" w:rsidP="00670F44">
      <w:pPr>
        <w:ind w:left="426" w:hanging="426"/>
        <w:jc w:val="both"/>
        <w:rPr>
          <w:rFonts w:ascii="Times New Roman" w:hAnsi="Times New Roman" w:cs="Times New Roman"/>
          <w:sz w:val="24"/>
          <w:szCs w:val="24"/>
        </w:rPr>
      </w:pPr>
    </w:p>
    <w:p w14:paraId="73BA4CB3" w14:textId="77777777" w:rsidR="00751165" w:rsidRPr="00EA0994" w:rsidRDefault="00E57640" w:rsidP="00EA0994">
      <w:pPr>
        <w:ind w:left="426" w:hanging="426"/>
        <w:jc w:val="both"/>
        <w:rPr>
          <w:bCs/>
        </w:rPr>
      </w:pPr>
      <w:r w:rsidRPr="00EA0994">
        <w:rPr>
          <w:rFonts w:ascii="Times New Roman" w:hAnsi="Times New Roman" w:cs="Times New Roman"/>
          <w:sz w:val="24"/>
          <w:szCs w:val="24"/>
        </w:rPr>
        <w:t>4</w:t>
      </w:r>
      <w:r w:rsidR="00670F44" w:rsidRPr="00EA0994">
        <w:rPr>
          <w:rFonts w:ascii="Times New Roman" w:hAnsi="Times New Roman" w:cs="Times New Roman"/>
          <w:sz w:val="24"/>
          <w:szCs w:val="24"/>
        </w:rPr>
        <w:t>.</w:t>
      </w:r>
      <w:r w:rsidR="00670F44" w:rsidRPr="00EA0994">
        <w:rPr>
          <w:rFonts w:ascii="Times New Roman" w:hAnsi="Times New Roman" w:cs="Times New Roman"/>
          <w:sz w:val="24"/>
          <w:szCs w:val="24"/>
        </w:rPr>
        <w:tab/>
      </w:r>
      <w:r w:rsidR="00A35FD5" w:rsidRPr="00EA0994">
        <w:rPr>
          <w:rFonts w:ascii="Times New Roman" w:hAnsi="Times New Roman" w:cs="Times New Roman"/>
          <w:sz w:val="24"/>
          <w:szCs w:val="24"/>
        </w:rPr>
        <w:t xml:space="preserve">Auditor </w:t>
      </w:r>
      <w:r w:rsidR="00670F44" w:rsidRPr="00EA0994">
        <w:rPr>
          <w:rFonts w:ascii="Times New Roman" w:hAnsi="Times New Roman" w:cs="Times New Roman"/>
          <w:sz w:val="24"/>
          <w:szCs w:val="24"/>
        </w:rPr>
        <w:t>bere na vědomí, že Městská část Praha 3 je povinna na dotaz třetí osoby poskytovat informace podle ustanovení zákona č. 106/99 Sb., o svobodném přístupu k informacím. Auditor souhlasí s tím, aby veškeré informace obsažené v této smlouvě bez výjimky byly poskytnuty třetím osobám</w:t>
      </w:r>
      <w:r w:rsidR="00751165" w:rsidRPr="00EA0994">
        <w:rPr>
          <w:rFonts w:ascii="Times New Roman" w:hAnsi="Times New Roman" w:cs="Times New Roman"/>
          <w:sz w:val="24"/>
          <w:szCs w:val="24"/>
        </w:rPr>
        <w:t xml:space="preserve"> a zveřejněny </w:t>
      </w:r>
      <w:r w:rsidR="00751165" w:rsidRPr="00EA0994">
        <w:rPr>
          <w:rFonts w:ascii="Times New Roman" w:hAnsi="Times New Roman" w:cs="Times New Roman"/>
          <w:bCs/>
          <w:sz w:val="24"/>
          <w:szCs w:val="24"/>
        </w:rPr>
        <w:t>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D1D6830" w14:textId="77777777" w:rsidR="00670F44" w:rsidRPr="00EA0994" w:rsidRDefault="00670F44" w:rsidP="006A1C89">
      <w:pPr>
        <w:ind w:left="426" w:hanging="426"/>
        <w:jc w:val="both"/>
        <w:rPr>
          <w:rFonts w:ascii="Times New Roman" w:hAnsi="Times New Roman" w:cs="Times New Roman"/>
          <w:sz w:val="24"/>
          <w:szCs w:val="24"/>
        </w:rPr>
      </w:pPr>
    </w:p>
    <w:p w14:paraId="7C32C855" w14:textId="77777777" w:rsidR="00670F44" w:rsidRPr="00EA0994" w:rsidRDefault="00E57640"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5</w:t>
      </w:r>
      <w:r w:rsidR="00670F44" w:rsidRPr="00EA0994">
        <w:rPr>
          <w:rFonts w:ascii="Times New Roman" w:hAnsi="Times New Roman" w:cs="Times New Roman"/>
          <w:sz w:val="24"/>
          <w:szCs w:val="24"/>
        </w:rPr>
        <w:t>.</w:t>
      </w:r>
      <w:r w:rsidR="00670F44" w:rsidRPr="00EA0994">
        <w:rPr>
          <w:rFonts w:ascii="Times New Roman" w:hAnsi="Times New Roman" w:cs="Times New Roman"/>
          <w:sz w:val="24"/>
          <w:szCs w:val="24"/>
        </w:rPr>
        <w:tab/>
        <w:t>Tato smlouva nabývá platnosti a účinnosti dnem podpisu oběma smluvními stranami.</w:t>
      </w:r>
    </w:p>
    <w:p w14:paraId="433C6F59" w14:textId="77777777" w:rsidR="00670F44" w:rsidRPr="00EA0994" w:rsidRDefault="00670F44" w:rsidP="00670F44">
      <w:pPr>
        <w:ind w:left="426" w:hanging="426"/>
        <w:jc w:val="both"/>
        <w:rPr>
          <w:rFonts w:ascii="Times New Roman" w:hAnsi="Times New Roman" w:cs="Times New Roman"/>
          <w:sz w:val="24"/>
          <w:szCs w:val="24"/>
        </w:rPr>
      </w:pPr>
    </w:p>
    <w:p w14:paraId="00887696" w14:textId="77777777" w:rsidR="00670F44" w:rsidRPr="00EA0994" w:rsidRDefault="00E57640" w:rsidP="00670F44">
      <w:pPr>
        <w:ind w:left="426" w:hanging="426"/>
        <w:jc w:val="both"/>
        <w:rPr>
          <w:rFonts w:ascii="Times New Roman" w:hAnsi="Times New Roman" w:cs="Times New Roman"/>
          <w:sz w:val="24"/>
          <w:szCs w:val="24"/>
        </w:rPr>
      </w:pPr>
      <w:r w:rsidRPr="00EA0994">
        <w:rPr>
          <w:rFonts w:ascii="Times New Roman" w:hAnsi="Times New Roman" w:cs="Times New Roman"/>
          <w:sz w:val="24"/>
          <w:szCs w:val="24"/>
        </w:rPr>
        <w:t>6</w:t>
      </w:r>
      <w:r w:rsidR="00670F44" w:rsidRPr="00EA0994">
        <w:rPr>
          <w:rFonts w:ascii="Times New Roman" w:hAnsi="Times New Roman" w:cs="Times New Roman"/>
          <w:sz w:val="24"/>
          <w:szCs w:val="24"/>
        </w:rPr>
        <w:t>.</w:t>
      </w:r>
      <w:r w:rsidR="00670F44" w:rsidRPr="00EA0994">
        <w:rPr>
          <w:rFonts w:ascii="Times New Roman" w:hAnsi="Times New Roman" w:cs="Times New Roman"/>
          <w:sz w:val="24"/>
          <w:szCs w:val="24"/>
        </w:rPr>
        <w:tab/>
        <w:t>Tato smlouva je vyhotovena v pěti stejnopisech, z nichž čtyři obdrží objednatel a jeden auditor.</w:t>
      </w:r>
    </w:p>
    <w:p w14:paraId="0E3A1663" w14:textId="77777777" w:rsidR="00670F44" w:rsidRPr="00EA0994" w:rsidRDefault="00670F44" w:rsidP="00670F44">
      <w:pPr>
        <w:ind w:left="426" w:hanging="426"/>
        <w:jc w:val="both"/>
        <w:rPr>
          <w:rFonts w:ascii="Times New Roman" w:hAnsi="Times New Roman" w:cs="Times New Roman"/>
          <w:sz w:val="24"/>
          <w:szCs w:val="24"/>
        </w:rPr>
      </w:pPr>
    </w:p>
    <w:p w14:paraId="657988CA" w14:textId="77777777" w:rsidR="0094522F" w:rsidRPr="00EA0994" w:rsidRDefault="0094522F" w:rsidP="00670F44">
      <w:pPr>
        <w:jc w:val="both"/>
        <w:rPr>
          <w:rFonts w:ascii="Times New Roman" w:hAnsi="Times New Roman" w:cs="Times New Roman"/>
          <w:sz w:val="24"/>
          <w:szCs w:val="24"/>
        </w:rPr>
      </w:pPr>
    </w:p>
    <w:p w14:paraId="028194E6" w14:textId="77777777" w:rsidR="0094522F" w:rsidRPr="00EA0994" w:rsidRDefault="0094522F" w:rsidP="00670F44">
      <w:pPr>
        <w:jc w:val="both"/>
        <w:rPr>
          <w:rFonts w:ascii="Times New Roman" w:hAnsi="Times New Roman" w:cs="Times New Roman"/>
          <w:sz w:val="24"/>
          <w:szCs w:val="24"/>
        </w:rPr>
      </w:pPr>
    </w:p>
    <w:p w14:paraId="4039FFBD" w14:textId="77777777" w:rsidR="0094522F" w:rsidRPr="00EA0994" w:rsidRDefault="0094522F" w:rsidP="00670F44">
      <w:pPr>
        <w:jc w:val="both"/>
        <w:rPr>
          <w:rFonts w:ascii="Times New Roman" w:hAnsi="Times New Roman" w:cs="Times New Roman"/>
          <w:sz w:val="24"/>
          <w:szCs w:val="24"/>
        </w:rPr>
      </w:pPr>
    </w:p>
    <w:p w14:paraId="0C14DABF" w14:textId="77777777" w:rsidR="00670F44" w:rsidRPr="00EA0994" w:rsidRDefault="00670F44" w:rsidP="00670F44">
      <w:pPr>
        <w:jc w:val="both"/>
        <w:rPr>
          <w:rFonts w:ascii="Times New Roman" w:hAnsi="Times New Roman" w:cs="Times New Roman"/>
          <w:sz w:val="24"/>
          <w:szCs w:val="24"/>
        </w:rPr>
      </w:pPr>
      <w:r w:rsidRPr="00EA0994">
        <w:rPr>
          <w:rFonts w:ascii="Times New Roman" w:hAnsi="Times New Roman" w:cs="Times New Roman"/>
          <w:sz w:val="24"/>
          <w:szCs w:val="24"/>
        </w:rPr>
        <w:t>Za objednatele:</w:t>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t>Za auditora:</w:t>
      </w:r>
    </w:p>
    <w:p w14:paraId="171876C7" w14:textId="77777777" w:rsidR="00670F44" w:rsidRPr="00EA0994" w:rsidRDefault="00670F44" w:rsidP="00670F44">
      <w:pPr>
        <w:jc w:val="both"/>
        <w:rPr>
          <w:rFonts w:ascii="Times New Roman" w:hAnsi="Times New Roman" w:cs="Times New Roman"/>
          <w:sz w:val="24"/>
          <w:szCs w:val="24"/>
        </w:rPr>
      </w:pPr>
    </w:p>
    <w:p w14:paraId="20917C46" w14:textId="77777777" w:rsidR="00670F44" w:rsidRPr="00EA0994" w:rsidRDefault="00670F44" w:rsidP="00670F44">
      <w:pPr>
        <w:jc w:val="both"/>
        <w:rPr>
          <w:rFonts w:ascii="Times New Roman" w:hAnsi="Times New Roman" w:cs="Times New Roman"/>
          <w:sz w:val="24"/>
          <w:szCs w:val="24"/>
        </w:rPr>
      </w:pPr>
    </w:p>
    <w:p w14:paraId="085943F4" w14:textId="2DA55A92" w:rsidR="00670F44" w:rsidRPr="00EA0994" w:rsidRDefault="00670F44" w:rsidP="00670F44">
      <w:pPr>
        <w:jc w:val="both"/>
        <w:rPr>
          <w:rFonts w:ascii="Times New Roman" w:hAnsi="Times New Roman" w:cs="Times New Roman"/>
          <w:sz w:val="24"/>
          <w:szCs w:val="24"/>
        </w:rPr>
      </w:pPr>
      <w:r w:rsidRPr="00EA0994">
        <w:rPr>
          <w:rFonts w:ascii="Times New Roman" w:hAnsi="Times New Roman" w:cs="Times New Roman"/>
          <w:sz w:val="24"/>
          <w:szCs w:val="24"/>
        </w:rPr>
        <w:t>V Praze, dne</w:t>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t>V Praze, dne</w:t>
      </w:r>
      <w:r w:rsidR="003A55E5">
        <w:rPr>
          <w:rFonts w:ascii="Times New Roman" w:hAnsi="Times New Roman" w:cs="Times New Roman"/>
          <w:sz w:val="24"/>
          <w:szCs w:val="24"/>
        </w:rPr>
        <w:t xml:space="preserve"> </w:t>
      </w:r>
    </w:p>
    <w:p w14:paraId="639095CB" w14:textId="77777777" w:rsidR="00670F44" w:rsidRPr="00EA0994" w:rsidRDefault="00670F44" w:rsidP="00670F44">
      <w:pPr>
        <w:jc w:val="both"/>
        <w:rPr>
          <w:rFonts w:ascii="Times New Roman" w:hAnsi="Times New Roman" w:cs="Times New Roman"/>
          <w:sz w:val="24"/>
          <w:szCs w:val="24"/>
        </w:rPr>
      </w:pPr>
    </w:p>
    <w:p w14:paraId="3CCF88C1" w14:textId="77777777" w:rsidR="00670F44" w:rsidRPr="00EA0994" w:rsidRDefault="00670F44" w:rsidP="00670F44">
      <w:pPr>
        <w:jc w:val="both"/>
        <w:rPr>
          <w:rFonts w:ascii="Times New Roman" w:hAnsi="Times New Roman" w:cs="Times New Roman"/>
          <w:sz w:val="24"/>
          <w:szCs w:val="24"/>
        </w:rPr>
      </w:pPr>
    </w:p>
    <w:p w14:paraId="00BE1F32" w14:textId="77777777" w:rsidR="001E2CD5" w:rsidRPr="00EA0994" w:rsidRDefault="001E2CD5" w:rsidP="00670F44">
      <w:pPr>
        <w:jc w:val="both"/>
        <w:rPr>
          <w:rFonts w:ascii="Times New Roman" w:hAnsi="Times New Roman" w:cs="Times New Roman"/>
          <w:sz w:val="24"/>
          <w:szCs w:val="24"/>
        </w:rPr>
      </w:pPr>
    </w:p>
    <w:p w14:paraId="18BF74CB" w14:textId="77777777" w:rsidR="001E2CD5" w:rsidRPr="00EA0994" w:rsidRDefault="001E2CD5" w:rsidP="00670F44">
      <w:pPr>
        <w:jc w:val="both"/>
        <w:rPr>
          <w:rFonts w:ascii="Times New Roman" w:hAnsi="Times New Roman" w:cs="Times New Roman"/>
          <w:sz w:val="24"/>
          <w:szCs w:val="24"/>
        </w:rPr>
      </w:pPr>
    </w:p>
    <w:p w14:paraId="03F048FF" w14:textId="77777777" w:rsidR="001E2CD5" w:rsidRPr="00EA0994" w:rsidRDefault="001E2CD5" w:rsidP="00670F44">
      <w:pPr>
        <w:jc w:val="both"/>
        <w:rPr>
          <w:rFonts w:ascii="Times New Roman" w:hAnsi="Times New Roman" w:cs="Times New Roman"/>
          <w:sz w:val="24"/>
          <w:szCs w:val="24"/>
        </w:rPr>
      </w:pPr>
    </w:p>
    <w:p w14:paraId="342D14EC" w14:textId="77777777" w:rsidR="00670F44" w:rsidRPr="00EA0994" w:rsidRDefault="00670F44" w:rsidP="00670F44">
      <w:pPr>
        <w:jc w:val="both"/>
        <w:rPr>
          <w:rFonts w:ascii="Times New Roman" w:hAnsi="Times New Roman" w:cs="Times New Roman"/>
          <w:sz w:val="24"/>
          <w:szCs w:val="24"/>
        </w:rPr>
      </w:pPr>
      <w:r w:rsidRPr="00EA0994">
        <w:rPr>
          <w:rFonts w:ascii="Times New Roman" w:hAnsi="Times New Roman" w:cs="Times New Roman"/>
          <w:sz w:val="24"/>
          <w:szCs w:val="24"/>
        </w:rPr>
        <w:t>……………………………</w:t>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t>……………………………..</w:t>
      </w:r>
    </w:p>
    <w:p w14:paraId="40887F5C" w14:textId="77777777" w:rsidR="00670F44" w:rsidRPr="00EA0994" w:rsidRDefault="00670F44" w:rsidP="00670F44">
      <w:pPr>
        <w:jc w:val="both"/>
        <w:rPr>
          <w:rFonts w:ascii="Times New Roman" w:hAnsi="Times New Roman" w:cs="Times New Roman"/>
          <w:sz w:val="24"/>
          <w:szCs w:val="24"/>
        </w:rPr>
      </w:pPr>
      <w:r w:rsidRPr="00EA0994">
        <w:rPr>
          <w:rFonts w:ascii="Times New Roman" w:hAnsi="Times New Roman" w:cs="Times New Roman"/>
          <w:sz w:val="24"/>
          <w:szCs w:val="24"/>
        </w:rPr>
        <w:t xml:space="preserve">    Ing. Vladislava Hujová</w:t>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t xml:space="preserve">       Ing. Miloš Havránek</w:t>
      </w:r>
    </w:p>
    <w:p w14:paraId="4F8AB18B" w14:textId="77777777" w:rsidR="00670F44" w:rsidRPr="00EA0994" w:rsidRDefault="00670F44" w:rsidP="00670F44">
      <w:pPr>
        <w:jc w:val="both"/>
        <w:rPr>
          <w:rFonts w:ascii="Times New Roman" w:hAnsi="Times New Roman" w:cs="Times New Roman"/>
          <w:sz w:val="24"/>
          <w:szCs w:val="24"/>
        </w:rPr>
      </w:pPr>
      <w:r w:rsidRPr="00EA0994">
        <w:rPr>
          <w:rFonts w:ascii="Times New Roman" w:hAnsi="Times New Roman" w:cs="Times New Roman"/>
          <w:sz w:val="24"/>
          <w:szCs w:val="24"/>
        </w:rPr>
        <w:t xml:space="preserve">           starostka</w:t>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r>
      <w:r w:rsidRPr="00EA0994">
        <w:rPr>
          <w:rFonts w:ascii="Times New Roman" w:hAnsi="Times New Roman" w:cs="Times New Roman"/>
          <w:sz w:val="24"/>
          <w:szCs w:val="24"/>
        </w:rPr>
        <w:tab/>
        <w:t xml:space="preserve">    jednatel</w:t>
      </w:r>
      <w:r w:rsidRPr="00EA0994">
        <w:rPr>
          <w:rFonts w:ascii="Times New Roman" w:hAnsi="Times New Roman" w:cs="Times New Roman"/>
          <w:sz w:val="24"/>
          <w:szCs w:val="24"/>
        </w:rPr>
        <w:tab/>
      </w:r>
    </w:p>
    <w:p w14:paraId="16C9FDD0" w14:textId="77777777" w:rsidR="00E53E7C" w:rsidRPr="00EA0994" w:rsidRDefault="00E53E7C"/>
    <w:p w14:paraId="5E1ABFA5" w14:textId="77777777" w:rsidR="0094522F" w:rsidRPr="00EA0994" w:rsidRDefault="0094522F">
      <w:pPr>
        <w:rPr>
          <w:rFonts w:ascii="Times New Roman" w:hAnsi="Times New Roman" w:cs="Times New Roman"/>
          <w:b/>
          <w:i/>
          <w:sz w:val="24"/>
          <w:szCs w:val="24"/>
          <w:u w:val="single"/>
        </w:rPr>
      </w:pPr>
    </w:p>
    <w:p w14:paraId="433707CA" w14:textId="77777777" w:rsidR="0094522F" w:rsidRPr="00EA0994" w:rsidRDefault="0094522F">
      <w:pPr>
        <w:rPr>
          <w:rFonts w:ascii="Times New Roman" w:hAnsi="Times New Roman" w:cs="Times New Roman"/>
          <w:b/>
          <w:i/>
          <w:sz w:val="24"/>
          <w:szCs w:val="24"/>
          <w:u w:val="single"/>
        </w:rPr>
      </w:pPr>
    </w:p>
    <w:p w14:paraId="3132AAF9" w14:textId="77777777" w:rsidR="0094522F" w:rsidRPr="00EA0994" w:rsidRDefault="0094522F">
      <w:pPr>
        <w:rPr>
          <w:rFonts w:ascii="Times New Roman" w:hAnsi="Times New Roman" w:cs="Times New Roman"/>
          <w:b/>
          <w:i/>
          <w:sz w:val="24"/>
          <w:szCs w:val="24"/>
          <w:u w:val="single"/>
        </w:rPr>
      </w:pPr>
    </w:p>
    <w:p w14:paraId="7FD5DD15" w14:textId="77777777" w:rsidR="0094522F" w:rsidRPr="00EA0994" w:rsidRDefault="0094522F">
      <w:pPr>
        <w:rPr>
          <w:rFonts w:ascii="Times New Roman" w:hAnsi="Times New Roman" w:cs="Times New Roman"/>
          <w:b/>
          <w:i/>
          <w:sz w:val="24"/>
          <w:szCs w:val="24"/>
          <w:u w:val="single"/>
        </w:rPr>
      </w:pPr>
    </w:p>
    <w:p w14:paraId="4A8F6B89" w14:textId="77777777" w:rsidR="0094522F" w:rsidRPr="00EA0994" w:rsidRDefault="0094522F">
      <w:pPr>
        <w:rPr>
          <w:rFonts w:ascii="Times New Roman" w:hAnsi="Times New Roman" w:cs="Times New Roman"/>
          <w:b/>
          <w:i/>
          <w:sz w:val="24"/>
          <w:szCs w:val="24"/>
          <w:u w:val="single"/>
        </w:rPr>
      </w:pPr>
    </w:p>
    <w:p w14:paraId="7B1D38D0" w14:textId="77777777" w:rsidR="0094522F" w:rsidRPr="00EA0994" w:rsidRDefault="0094522F">
      <w:pPr>
        <w:rPr>
          <w:rFonts w:ascii="Times New Roman" w:hAnsi="Times New Roman" w:cs="Times New Roman"/>
          <w:b/>
          <w:i/>
          <w:sz w:val="24"/>
          <w:szCs w:val="24"/>
          <w:u w:val="single"/>
        </w:rPr>
      </w:pPr>
    </w:p>
    <w:p w14:paraId="2B197FCC" w14:textId="77777777" w:rsidR="0094522F" w:rsidRPr="00EA0994" w:rsidRDefault="0094522F">
      <w:pPr>
        <w:rPr>
          <w:rFonts w:ascii="Times New Roman" w:hAnsi="Times New Roman" w:cs="Times New Roman"/>
          <w:b/>
          <w:i/>
          <w:sz w:val="24"/>
          <w:szCs w:val="24"/>
          <w:u w:val="single"/>
        </w:rPr>
      </w:pPr>
    </w:p>
    <w:p w14:paraId="5B613DF0" w14:textId="77777777" w:rsidR="004C4040" w:rsidRPr="00EA0994" w:rsidRDefault="004C4040">
      <w:pPr>
        <w:rPr>
          <w:rFonts w:ascii="Times New Roman" w:hAnsi="Times New Roman" w:cs="Times New Roman"/>
          <w:b/>
          <w:i/>
          <w:sz w:val="24"/>
          <w:szCs w:val="24"/>
          <w:u w:val="single"/>
        </w:rPr>
      </w:pPr>
    </w:p>
    <w:p w14:paraId="3C9218BF" w14:textId="77777777" w:rsidR="004C4040" w:rsidRPr="00EA0994" w:rsidRDefault="004C4040">
      <w:pPr>
        <w:rPr>
          <w:rFonts w:ascii="Times New Roman" w:hAnsi="Times New Roman" w:cs="Times New Roman"/>
          <w:b/>
          <w:i/>
          <w:sz w:val="24"/>
          <w:szCs w:val="24"/>
          <w:u w:val="single"/>
        </w:rPr>
      </w:pPr>
    </w:p>
    <w:p w14:paraId="4BCC3B31" w14:textId="77777777" w:rsidR="004C4040" w:rsidRPr="00EA0994" w:rsidRDefault="004C4040">
      <w:pPr>
        <w:rPr>
          <w:rFonts w:ascii="Times New Roman" w:hAnsi="Times New Roman" w:cs="Times New Roman"/>
          <w:b/>
          <w:i/>
          <w:sz w:val="24"/>
          <w:szCs w:val="24"/>
          <w:u w:val="single"/>
        </w:rPr>
      </w:pPr>
    </w:p>
    <w:p w14:paraId="75079E8A" w14:textId="77777777" w:rsidR="004C4040" w:rsidRPr="00EA0994" w:rsidRDefault="004C4040">
      <w:pPr>
        <w:rPr>
          <w:rFonts w:ascii="Times New Roman" w:hAnsi="Times New Roman" w:cs="Times New Roman"/>
          <w:b/>
          <w:i/>
          <w:sz w:val="24"/>
          <w:szCs w:val="24"/>
          <w:u w:val="single"/>
        </w:rPr>
      </w:pPr>
    </w:p>
    <w:p w14:paraId="0C486EE2" w14:textId="77777777" w:rsidR="0094522F" w:rsidRPr="00EA0994" w:rsidRDefault="0094522F">
      <w:pPr>
        <w:rPr>
          <w:rFonts w:ascii="Times New Roman" w:hAnsi="Times New Roman" w:cs="Times New Roman"/>
          <w:b/>
          <w:i/>
          <w:sz w:val="24"/>
          <w:szCs w:val="24"/>
          <w:u w:val="single"/>
        </w:rPr>
      </w:pPr>
    </w:p>
    <w:p w14:paraId="294431A0" w14:textId="77777777" w:rsidR="003A55E5" w:rsidRDefault="003A55E5">
      <w:pPr>
        <w:rPr>
          <w:rFonts w:ascii="Times New Roman" w:hAnsi="Times New Roman" w:cs="Times New Roman"/>
          <w:b/>
          <w:i/>
          <w:sz w:val="24"/>
          <w:szCs w:val="24"/>
          <w:u w:val="single"/>
        </w:rPr>
      </w:pPr>
    </w:p>
    <w:p w14:paraId="383081F2" w14:textId="77777777" w:rsidR="003A55E5" w:rsidRDefault="003A55E5">
      <w:pPr>
        <w:rPr>
          <w:rFonts w:ascii="Times New Roman" w:hAnsi="Times New Roman" w:cs="Times New Roman"/>
          <w:b/>
          <w:i/>
          <w:sz w:val="24"/>
          <w:szCs w:val="24"/>
          <w:u w:val="single"/>
        </w:rPr>
      </w:pPr>
    </w:p>
    <w:p w14:paraId="37F5EAF2" w14:textId="77777777" w:rsidR="003A55E5" w:rsidRDefault="003A55E5">
      <w:pPr>
        <w:rPr>
          <w:rFonts w:ascii="Times New Roman" w:hAnsi="Times New Roman" w:cs="Times New Roman"/>
          <w:b/>
          <w:i/>
          <w:sz w:val="24"/>
          <w:szCs w:val="24"/>
          <w:u w:val="single"/>
        </w:rPr>
      </w:pPr>
    </w:p>
    <w:p w14:paraId="70430B12" w14:textId="77777777" w:rsidR="003A55E5" w:rsidRDefault="003A55E5">
      <w:pPr>
        <w:rPr>
          <w:rFonts w:ascii="Times New Roman" w:hAnsi="Times New Roman" w:cs="Times New Roman"/>
          <w:b/>
          <w:i/>
          <w:sz w:val="24"/>
          <w:szCs w:val="24"/>
          <w:u w:val="single"/>
        </w:rPr>
      </w:pPr>
    </w:p>
    <w:p w14:paraId="51D2894D" w14:textId="77777777" w:rsidR="00622520" w:rsidRPr="00EA0994" w:rsidRDefault="00622520">
      <w:pPr>
        <w:rPr>
          <w:rFonts w:ascii="Times New Roman" w:hAnsi="Times New Roman" w:cs="Times New Roman"/>
          <w:b/>
          <w:i/>
          <w:sz w:val="24"/>
          <w:szCs w:val="24"/>
          <w:u w:val="single"/>
        </w:rPr>
      </w:pPr>
      <w:r w:rsidRPr="00EA0994">
        <w:rPr>
          <w:rFonts w:ascii="Times New Roman" w:hAnsi="Times New Roman" w:cs="Times New Roman"/>
          <w:b/>
          <w:i/>
          <w:sz w:val="24"/>
          <w:szCs w:val="24"/>
          <w:u w:val="single"/>
        </w:rPr>
        <w:lastRenderedPageBreak/>
        <w:t>Přílohy</w:t>
      </w:r>
      <w:r w:rsidR="0094522F" w:rsidRPr="00EA0994">
        <w:rPr>
          <w:rFonts w:ascii="Times New Roman" w:hAnsi="Times New Roman" w:cs="Times New Roman"/>
          <w:b/>
          <w:i/>
          <w:sz w:val="24"/>
          <w:szCs w:val="24"/>
          <w:u w:val="single"/>
        </w:rPr>
        <w:t xml:space="preserve"> ke smlouvě</w:t>
      </w:r>
      <w:r w:rsidRPr="00EA0994">
        <w:rPr>
          <w:rFonts w:ascii="Times New Roman" w:hAnsi="Times New Roman" w:cs="Times New Roman"/>
          <w:b/>
          <w:i/>
          <w:sz w:val="24"/>
          <w:szCs w:val="24"/>
          <w:u w:val="single"/>
        </w:rPr>
        <w:t>:</w:t>
      </w:r>
    </w:p>
    <w:p w14:paraId="14EA2777" w14:textId="77777777" w:rsidR="00C51F2B" w:rsidRPr="00EA0994" w:rsidRDefault="00C51F2B">
      <w:pPr>
        <w:rPr>
          <w:rFonts w:ascii="Times New Roman" w:hAnsi="Times New Roman" w:cs="Times New Roman"/>
          <w:b/>
          <w:i/>
          <w:sz w:val="24"/>
          <w:szCs w:val="24"/>
          <w:u w:val="single"/>
        </w:rPr>
      </w:pPr>
    </w:p>
    <w:p w14:paraId="75F8C78F" w14:textId="77777777" w:rsidR="00C51F2B" w:rsidRPr="00EA0994" w:rsidRDefault="00C51F2B">
      <w:pPr>
        <w:rPr>
          <w:rFonts w:ascii="Times New Roman" w:hAnsi="Times New Roman" w:cs="Times New Roman"/>
          <w:b/>
          <w:i/>
          <w:sz w:val="24"/>
          <w:szCs w:val="24"/>
          <w:u w:val="single"/>
        </w:rPr>
      </w:pPr>
    </w:p>
    <w:p w14:paraId="640CB627" w14:textId="77777777" w:rsidR="00622520" w:rsidRPr="00EA0994" w:rsidRDefault="00622520" w:rsidP="00C51F2B">
      <w:pPr>
        <w:jc w:val="both"/>
        <w:rPr>
          <w:rFonts w:ascii="Times New Roman" w:hAnsi="Times New Roman" w:cs="Times New Roman"/>
          <w:sz w:val="24"/>
          <w:szCs w:val="24"/>
        </w:rPr>
      </w:pPr>
      <w:r w:rsidRPr="00EA0994">
        <w:rPr>
          <w:rFonts w:ascii="Times New Roman" w:hAnsi="Times New Roman" w:cs="Times New Roman"/>
          <w:sz w:val="24"/>
          <w:szCs w:val="24"/>
        </w:rPr>
        <w:t xml:space="preserve">Příloha A </w:t>
      </w:r>
      <w:r w:rsidR="001B6324" w:rsidRPr="00EA0994">
        <w:rPr>
          <w:rFonts w:ascii="Times New Roman" w:hAnsi="Times New Roman" w:cs="Times New Roman"/>
          <w:sz w:val="24"/>
          <w:szCs w:val="24"/>
        </w:rPr>
        <w:t>–</w:t>
      </w:r>
      <w:r w:rsidRPr="00EA0994">
        <w:rPr>
          <w:rFonts w:ascii="Times New Roman" w:hAnsi="Times New Roman" w:cs="Times New Roman"/>
          <w:sz w:val="24"/>
          <w:szCs w:val="24"/>
        </w:rPr>
        <w:t xml:space="preserve"> Demonstrati</w:t>
      </w:r>
      <w:r w:rsidR="001B6324" w:rsidRPr="00EA0994">
        <w:rPr>
          <w:rFonts w:ascii="Times New Roman" w:hAnsi="Times New Roman" w:cs="Times New Roman"/>
          <w:sz w:val="24"/>
          <w:szCs w:val="24"/>
        </w:rPr>
        <w:t>vní p</w:t>
      </w:r>
      <w:r w:rsidRPr="00EA0994">
        <w:rPr>
          <w:rFonts w:ascii="Times New Roman" w:hAnsi="Times New Roman" w:cs="Times New Roman"/>
          <w:sz w:val="24"/>
          <w:szCs w:val="24"/>
        </w:rPr>
        <w:t>řehled právních předpisů, s nimiž auditor při přezkoumání hospodaření ověřuje soulad</w:t>
      </w:r>
    </w:p>
    <w:p w14:paraId="56B4E416" w14:textId="77777777" w:rsidR="00C51F2B" w:rsidRPr="00EA0994" w:rsidRDefault="00C51F2B" w:rsidP="00C51F2B">
      <w:pPr>
        <w:jc w:val="both"/>
        <w:rPr>
          <w:rFonts w:ascii="Times New Roman" w:hAnsi="Times New Roman" w:cs="Times New Roman"/>
          <w:sz w:val="24"/>
          <w:szCs w:val="24"/>
        </w:rPr>
      </w:pPr>
    </w:p>
    <w:p w14:paraId="749F0BBC" w14:textId="77777777" w:rsidR="001B6324" w:rsidRPr="00EA0994" w:rsidRDefault="001B6324" w:rsidP="00C51F2B">
      <w:pPr>
        <w:jc w:val="both"/>
        <w:rPr>
          <w:rFonts w:ascii="Times New Roman" w:hAnsi="Times New Roman" w:cs="Times New Roman"/>
          <w:sz w:val="24"/>
          <w:szCs w:val="24"/>
        </w:rPr>
      </w:pPr>
      <w:r w:rsidRPr="00EA0994">
        <w:rPr>
          <w:rFonts w:ascii="Times New Roman" w:hAnsi="Times New Roman" w:cs="Times New Roman"/>
          <w:sz w:val="24"/>
          <w:szCs w:val="24"/>
        </w:rPr>
        <w:t xml:space="preserve">Příloha B - Obsahové náležitosti zprávy o výsledku přezkoumání hospodaření podle auditorského standardu č. </w:t>
      </w:r>
      <w:smartTag w:uri="urn:schemas-microsoft-com:office:smarttags" w:element="metricconverter">
        <w:smartTagPr>
          <w:attr w:name="ProductID" w:val="52 a"/>
        </w:smartTagPr>
        <w:r w:rsidRPr="00EA0994">
          <w:rPr>
            <w:rFonts w:ascii="Times New Roman" w:hAnsi="Times New Roman" w:cs="Times New Roman"/>
            <w:sz w:val="24"/>
            <w:szCs w:val="24"/>
          </w:rPr>
          <w:t>52 a</w:t>
        </w:r>
      </w:smartTag>
      <w:r w:rsidRPr="00EA0994">
        <w:rPr>
          <w:rFonts w:ascii="Times New Roman" w:hAnsi="Times New Roman" w:cs="Times New Roman"/>
          <w:sz w:val="24"/>
          <w:szCs w:val="24"/>
        </w:rPr>
        <w:t xml:space="preserve"> ustanovení § 10 odst. 2 až 5 zákona o přezkoumání</w:t>
      </w:r>
    </w:p>
    <w:p w14:paraId="14923325" w14:textId="77777777" w:rsidR="00C51F2B" w:rsidRPr="00EA0994" w:rsidRDefault="00C51F2B" w:rsidP="00C51F2B">
      <w:pPr>
        <w:jc w:val="both"/>
        <w:rPr>
          <w:rFonts w:ascii="Times New Roman" w:hAnsi="Times New Roman" w:cs="Times New Roman"/>
          <w:sz w:val="24"/>
          <w:szCs w:val="24"/>
        </w:rPr>
      </w:pPr>
    </w:p>
    <w:p w14:paraId="47C0D20E" w14:textId="77777777" w:rsidR="001B6324" w:rsidRPr="00EA0994" w:rsidRDefault="001B6324" w:rsidP="00C51F2B">
      <w:pPr>
        <w:jc w:val="both"/>
        <w:rPr>
          <w:rFonts w:ascii="Times New Roman" w:hAnsi="Times New Roman" w:cs="Times New Roman"/>
          <w:sz w:val="24"/>
          <w:szCs w:val="24"/>
        </w:rPr>
      </w:pPr>
      <w:r w:rsidRPr="00EA0994">
        <w:rPr>
          <w:rFonts w:ascii="Times New Roman" w:hAnsi="Times New Roman" w:cs="Times New Roman"/>
          <w:sz w:val="24"/>
          <w:szCs w:val="24"/>
        </w:rPr>
        <w:t>Příloha C - Oprávněné požadavky auditora</w:t>
      </w:r>
    </w:p>
    <w:p w14:paraId="4B474517" w14:textId="77777777" w:rsidR="00622520" w:rsidRPr="00EA0994" w:rsidRDefault="00622520" w:rsidP="001B6324"/>
    <w:p w14:paraId="083273AD" w14:textId="77777777" w:rsidR="00BC29A9" w:rsidRPr="00EA0994" w:rsidRDefault="00BC29A9" w:rsidP="001B6324"/>
    <w:p w14:paraId="128C720B" w14:textId="77777777" w:rsidR="00C51F2B" w:rsidRPr="00EA0994" w:rsidRDefault="00C51F2B" w:rsidP="001B6324">
      <w:pPr>
        <w:rPr>
          <w:rFonts w:ascii="Times New Roman" w:hAnsi="Times New Roman" w:cs="Times New Roman"/>
          <w:b/>
          <w:sz w:val="24"/>
          <w:u w:val="single"/>
        </w:rPr>
      </w:pPr>
    </w:p>
    <w:p w14:paraId="30FFBA55" w14:textId="77777777" w:rsidR="00C51F2B" w:rsidRPr="00EA0994" w:rsidRDefault="00C51F2B" w:rsidP="001B6324">
      <w:pPr>
        <w:rPr>
          <w:rFonts w:ascii="Times New Roman" w:hAnsi="Times New Roman" w:cs="Times New Roman"/>
          <w:b/>
          <w:sz w:val="24"/>
          <w:u w:val="single"/>
        </w:rPr>
      </w:pPr>
    </w:p>
    <w:p w14:paraId="5D9C1A68" w14:textId="77777777" w:rsidR="00C51F2B" w:rsidRPr="00EA0994" w:rsidRDefault="00C51F2B" w:rsidP="001B6324">
      <w:pPr>
        <w:rPr>
          <w:rFonts w:ascii="Times New Roman" w:hAnsi="Times New Roman" w:cs="Times New Roman"/>
          <w:b/>
          <w:sz w:val="24"/>
          <w:u w:val="single"/>
        </w:rPr>
      </w:pPr>
    </w:p>
    <w:p w14:paraId="48ADE537" w14:textId="77777777" w:rsidR="00C51F2B" w:rsidRPr="00EA0994" w:rsidRDefault="00C51F2B" w:rsidP="001B6324">
      <w:pPr>
        <w:rPr>
          <w:rFonts w:ascii="Times New Roman" w:hAnsi="Times New Roman" w:cs="Times New Roman"/>
          <w:b/>
          <w:sz w:val="24"/>
          <w:u w:val="single"/>
        </w:rPr>
      </w:pPr>
    </w:p>
    <w:p w14:paraId="523F5C3A" w14:textId="77777777" w:rsidR="00C51F2B" w:rsidRPr="00EA0994" w:rsidRDefault="00C51F2B" w:rsidP="001B6324">
      <w:pPr>
        <w:rPr>
          <w:rFonts w:ascii="Times New Roman" w:hAnsi="Times New Roman" w:cs="Times New Roman"/>
          <w:b/>
          <w:sz w:val="24"/>
          <w:u w:val="single"/>
        </w:rPr>
      </w:pPr>
    </w:p>
    <w:p w14:paraId="63C1F077" w14:textId="77777777" w:rsidR="00C51F2B" w:rsidRPr="00EA0994" w:rsidRDefault="00C51F2B" w:rsidP="001B6324">
      <w:pPr>
        <w:rPr>
          <w:rFonts w:ascii="Times New Roman" w:hAnsi="Times New Roman" w:cs="Times New Roman"/>
          <w:b/>
          <w:sz w:val="24"/>
          <w:u w:val="single"/>
        </w:rPr>
      </w:pPr>
    </w:p>
    <w:p w14:paraId="2232E571" w14:textId="77777777" w:rsidR="00C51F2B" w:rsidRPr="00EA0994" w:rsidRDefault="00C51F2B" w:rsidP="001B6324">
      <w:pPr>
        <w:rPr>
          <w:rFonts w:ascii="Times New Roman" w:hAnsi="Times New Roman" w:cs="Times New Roman"/>
          <w:b/>
          <w:sz w:val="24"/>
          <w:u w:val="single"/>
        </w:rPr>
      </w:pPr>
    </w:p>
    <w:p w14:paraId="1598DC39" w14:textId="77777777" w:rsidR="00C51F2B" w:rsidRPr="00EA0994" w:rsidRDefault="00C51F2B" w:rsidP="001B6324">
      <w:pPr>
        <w:rPr>
          <w:rFonts w:ascii="Times New Roman" w:hAnsi="Times New Roman" w:cs="Times New Roman"/>
          <w:b/>
          <w:sz w:val="24"/>
          <w:u w:val="single"/>
        </w:rPr>
      </w:pPr>
    </w:p>
    <w:p w14:paraId="244524B7" w14:textId="77777777" w:rsidR="00C51F2B" w:rsidRPr="00EA0994" w:rsidRDefault="00C51F2B" w:rsidP="001B6324">
      <w:pPr>
        <w:rPr>
          <w:rFonts w:ascii="Times New Roman" w:hAnsi="Times New Roman" w:cs="Times New Roman"/>
          <w:b/>
          <w:sz w:val="24"/>
          <w:u w:val="single"/>
        </w:rPr>
      </w:pPr>
    </w:p>
    <w:p w14:paraId="0B9E4831" w14:textId="77777777" w:rsidR="00C51F2B" w:rsidRPr="00EA0994" w:rsidRDefault="00C51F2B" w:rsidP="001B6324">
      <w:pPr>
        <w:rPr>
          <w:rFonts w:ascii="Times New Roman" w:hAnsi="Times New Roman" w:cs="Times New Roman"/>
          <w:b/>
          <w:sz w:val="24"/>
          <w:u w:val="single"/>
        </w:rPr>
      </w:pPr>
    </w:p>
    <w:p w14:paraId="52442CC2" w14:textId="77777777" w:rsidR="00C51F2B" w:rsidRPr="00EA0994" w:rsidRDefault="00C51F2B" w:rsidP="001B6324">
      <w:pPr>
        <w:rPr>
          <w:rFonts w:ascii="Times New Roman" w:hAnsi="Times New Roman" w:cs="Times New Roman"/>
          <w:b/>
          <w:sz w:val="24"/>
          <w:u w:val="single"/>
        </w:rPr>
      </w:pPr>
    </w:p>
    <w:p w14:paraId="1C75E7B8" w14:textId="77777777" w:rsidR="00C51F2B" w:rsidRPr="00EA0994" w:rsidRDefault="00C51F2B" w:rsidP="001B6324">
      <w:pPr>
        <w:rPr>
          <w:rFonts w:ascii="Times New Roman" w:hAnsi="Times New Roman" w:cs="Times New Roman"/>
          <w:b/>
          <w:sz w:val="24"/>
          <w:u w:val="single"/>
        </w:rPr>
      </w:pPr>
    </w:p>
    <w:p w14:paraId="72473E21" w14:textId="77777777" w:rsidR="00C51F2B" w:rsidRPr="00EA0994" w:rsidRDefault="00C51F2B" w:rsidP="001B6324">
      <w:pPr>
        <w:rPr>
          <w:rFonts w:ascii="Times New Roman" w:hAnsi="Times New Roman" w:cs="Times New Roman"/>
          <w:b/>
          <w:sz w:val="24"/>
          <w:u w:val="single"/>
        </w:rPr>
      </w:pPr>
    </w:p>
    <w:p w14:paraId="32277259" w14:textId="77777777" w:rsidR="00C51F2B" w:rsidRPr="00EA0994" w:rsidRDefault="00C51F2B" w:rsidP="001B6324">
      <w:pPr>
        <w:rPr>
          <w:rFonts w:ascii="Times New Roman" w:hAnsi="Times New Roman" w:cs="Times New Roman"/>
          <w:b/>
          <w:sz w:val="24"/>
          <w:u w:val="single"/>
        </w:rPr>
      </w:pPr>
    </w:p>
    <w:p w14:paraId="2E5A8BA3" w14:textId="77777777" w:rsidR="00C51F2B" w:rsidRPr="00EA0994" w:rsidRDefault="00C51F2B" w:rsidP="001B6324">
      <w:pPr>
        <w:rPr>
          <w:rFonts w:ascii="Times New Roman" w:hAnsi="Times New Roman" w:cs="Times New Roman"/>
          <w:b/>
          <w:sz w:val="24"/>
          <w:u w:val="single"/>
        </w:rPr>
      </w:pPr>
    </w:p>
    <w:p w14:paraId="62ABB4BE" w14:textId="77777777" w:rsidR="00C51F2B" w:rsidRPr="00EA0994" w:rsidRDefault="00C51F2B" w:rsidP="001B6324">
      <w:pPr>
        <w:rPr>
          <w:rFonts w:ascii="Times New Roman" w:hAnsi="Times New Roman" w:cs="Times New Roman"/>
          <w:b/>
          <w:sz w:val="24"/>
          <w:u w:val="single"/>
        </w:rPr>
      </w:pPr>
    </w:p>
    <w:p w14:paraId="7041D6A1" w14:textId="77777777" w:rsidR="00C51F2B" w:rsidRPr="00EA0994" w:rsidRDefault="00C51F2B" w:rsidP="001B6324">
      <w:pPr>
        <w:rPr>
          <w:rFonts w:ascii="Times New Roman" w:hAnsi="Times New Roman" w:cs="Times New Roman"/>
          <w:b/>
          <w:sz w:val="24"/>
          <w:u w:val="single"/>
        </w:rPr>
      </w:pPr>
    </w:p>
    <w:p w14:paraId="28D3D720" w14:textId="77777777" w:rsidR="00C51F2B" w:rsidRPr="00EA0994" w:rsidRDefault="00C51F2B" w:rsidP="001B6324">
      <w:pPr>
        <w:rPr>
          <w:rFonts w:ascii="Times New Roman" w:hAnsi="Times New Roman" w:cs="Times New Roman"/>
          <w:b/>
          <w:sz w:val="24"/>
          <w:u w:val="single"/>
        </w:rPr>
      </w:pPr>
    </w:p>
    <w:p w14:paraId="61F0AB2F" w14:textId="77777777" w:rsidR="00C51F2B" w:rsidRPr="00EA0994" w:rsidRDefault="00C51F2B" w:rsidP="001B6324">
      <w:pPr>
        <w:rPr>
          <w:rFonts w:ascii="Times New Roman" w:hAnsi="Times New Roman" w:cs="Times New Roman"/>
          <w:b/>
          <w:sz w:val="24"/>
          <w:u w:val="single"/>
        </w:rPr>
      </w:pPr>
    </w:p>
    <w:p w14:paraId="68E40BA1" w14:textId="77777777" w:rsidR="00C51F2B" w:rsidRPr="00EA0994" w:rsidRDefault="00C51F2B" w:rsidP="001B6324">
      <w:pPr>
        <w:rPr>
          <w:rFonts w:ascii="Times New Roman" w:hAnsi="Times New Roman" w:cs="Times New Roman"/>
          <w:b/>
          <w:sz w:val="24"/>
          <w:u w:val="single"/>
        </w:rPr>
      </w:pPr>
    </w:p>
    <w:p w14:paraId="0F9F0C5D" w14:textId="77777777" w:rsidR="00C51F2B" w:rsidRPr="00EA0994" w:rsidRDefault="00C51F2B" w:rsidP="001B6324">
      <w:pPr>
        <w:rPr>
          <w:rFonts w:ascii="Times New Roman" w:hAnsi="Times New Roman" w:cs="Times New Roman"/>
          <w:b/>
          <w:sz w:val="24"/>
          <w:u w:val="single"/>
        </w:rPr>
      </w:pPr>
    </w:p>
    <w:p w14:paraId="63A9FC56" w14:textId="77777777" w:rsidR="00C51F2B" w:rsidRPr="00EA0994" w:rsidRDefault="00C51F2B" w:rsidP="001B6324">
      <w:pPr>
        <w:rPr>
          <w:rFonts w:ascii="Times New Roman" w:hAnsi="Times New Roman" w:cs="Times New Roman"/>
          <w:b/>
          <w:sz w:val="24"/>
          <w:u w:val="single"/>
        </w:rPr>
      </w:pPr>
    </w:p>
    <w:p w14:paraId="0B42640F" w14:textId="77777777" w:rsidR="00C51F2B" w:rsidRPr="00EA0994" w:rsidRDefault="00C51F2B" w:rsidP="001B6324">
      <w:pPr>
        <w:rPr>
          <w:rFonts w:ascii="Times New Roman" w:hAnsi="Times New Roman" w:cs="Times New Roman"/>
          <w:b/>
          <w:sz w:val="24"/>
          <w:u w:val="single"/>
        </w:rPr>
      </w:pPr>
    </w:p>
    <w:p w14:paraId="0D054DBF" w14:textId="77777777" w:rsidR="00C51F2B" w:rsidRPr="00EA0994" w:rsidRDefault="00C51F2B" w:rsidP="001B6324">
      <w:pPr>
        <w:rPr>
          <w:rFonts w:ascii="Times New Roman" w:hAnsi="Times New Roman" w:cs="Times New Roman"/>
          <w:b/>
          <w:sz w:val="24"/>
          <w:u w:val="single"/>
        </w:rPr>
      </w:pPr>
    </w:p>
    <w:p w14:paraId="1F845801" w14:textId="77777777" w:rsidR="00C51F2B" w:rsidRPr="00EA0994" w:rsidRDefault="00C51F2B" w:rsidP="001B6324">
      <w:pPr>
        <w:rPr>
          <w:rFonts w:ascii="Times New Roman" w:hAnsi="Times New Roman" w:cs="Times New Roman"/>
          <w:b/>
          <w:sz w:val="24"/>
          <w:u w:val="single"/>
        </w:rPr>
      </w:pPr>
    </w:p>
    <w:p w14:paraId="3330DA02" w14:textId="77777777" w:rsidR="00C51F2B" w:rsidRPr="00EA0994" w:rsidRDefault="00C51F2B" w:rsidP="001B6324">
      <w:pPr>
        <w:rPr>
          <w:rFonts w:ascii="Times New Roman" w:hAnsi="Times New Roman" w:cs="Times New Roman"/>
          <w:b/>
          <w:sz w:val="24"/>
          <w:u w:val="single"/>
        </w:rPr>
      </w:pPr>
    </w:p>
    <w:p w14:paraId="742848AE" w14:textId="77777777" w:rsidR="00C51F2B" w:rsidRPr="00EA0994" w:rsidRDefault="00C51F2B" w:rsidP="001B6324">
      <w:pPr>
        <w:rPr>
          <w:rFonts w:ascii="Times New Roman" w:hAnsi="Times New Roman" w:cs="Times New Roman"/>
          <w:b/>
          <w:sz w:val="24"/>
          <w:u w:val="single"/>
        </w:rPr>
      </w:pPr>
    </w:p>
    <w:p w14:paraId="48791FC4" w14:textId="77777777" w:rsidR="00C51F2B" w:rsidRPr="00EA0994" w:rsidRDefault="00C51F2B" w:rsidP="001B6324">
      <w:pPr>
        <w:rPr>
          <w:rFonts w:ascii="Times New Roman" w:hAnsi="Times New Roman" w:cs="Times New Roman"/>
          <w:b/>
          <w:sz w:val="24"/>
          <w:u w:val="single"/>
        </w:rPr>
      </w:pPr>
    </w:p>
    <w:p w14:paraId="69C4730C" w14:textId="77777777" w:rsidR="00C51F2B" w:rsidRPr="00EA0994" w:rsidRDefault="00C51F2B" w:rsidP="001B6324">
      <w:pPr>
        <w:rPr>
          <w:rFonts w:ascii="Times New Roman" w:hAnsi="Times New Roman" w:cs="Times New Roman"/>
          <w:b/>
          <w:sz w:val="24"/>
          <w:u w:val="single"/>
        </w:rPr>
      </w:pPr>
    </w:p>
    <w:p w14:paraId="307E9330" w14:textId="77777777" w:rsidR="00C51F2B" w:rsidRPr="00EA0994" w:rsidRDefault="00C51F2B" w:rsidP="001B6324">
      <w:pPr>
        <w:rPr>
          <w:rFonts w:ascii="Times New Roman" w:hAnsi="Times New Roman" w:cs="Times New Roman"/>
          <w:b/>
          <w:sz w:val="24"/>
          <w:u w:val="single"/>
        </w:rPr>
      </w:pPr>
    </w:p>
    <w:p w14:paraId="02E16DA3" w14:textId="77777777" w:rsidR="00C51F2B" w:rsidRPr="00EA0994" w:rsidRDefault="00C51F2B" w:rsidP="001B6324">
      <w:pPr>
        <w:rPr>
          <w:rFonts w:ascii="Times New Roman" w:hAnsi="Times New Roman" w:cs="Times New Roman"/>
          <w:b/>
          <w:sz w:val="24"/>
          <w:u w:val="single"/>
        </w:rPr>
      </w:pPr>
    </w:p>
    <w:p w14:paraId="1D37A77C" w14:textId="77777777" w:rsidR="00C51F2B" w:rsidRPr="00EA0994" w:rsidRDefault="00C51F2B" w:rsidP="001B6324">
      <w:pPr>
        <w:rPr>
          <w:rFonts w:ascii="Times New Roman" w:hAnsi="Times New Roman" w:cs="Times New Roman"/>
          <w:b/>
          <w:sz w:val="24"/>
          <w:u w:val="single"/>
        </w:rPr>
      </w:pPr>
    </w:p>
    <w:p w14:paraId="7B210C66" w14:textId="77777777" w:rsidR="00C51F2B" w:rsidRPr="00EA0994" w:rsidRDefault="00C51F2B" w:rsidP="001B6324">
      <w:pPr>
        <w:rPr>
          <w:rFonts w:ascii="Times New Roman" w:hAnsi="Times New Roman" w:cs="Times New Roman"/>
          <w:b/>
          <w:sz w:val="24"/>
          <w:u w:val="single"/>
        </w:rPr>
      </w:pPr>
    </w:p>
    <w:p w14:paraId="3DE5996B" w14:textId="77777777" w:rsidR="00C51F2B" w:rsidRPr="00EA0994" w:rsidRDefault="00C51F2B" w:rsidP="001B6324">
      <w:pPr>
        <w:rPr>
          <w:rFonts w:ascii="Times New Roman" w:hAnsi="Times New Roman" w:cs="Times New Roman"/>
          <w:b/>
          <w:sz w:val="24"/>
          <w:u w:val="single"/>
        </w:rPr>
      </w:pPr>
    </w:p>
    <w:p w14:paraId="2C3B7B29" w14:textId="77777777" w:rsidR="00C51F2B" w:rsidRPr="00EA0994" w:rsidRDefault="00C51F2B" w:rsidP="001B6324">
      <w:pPr>
        <w:rPr>
          <w:rFonts w:ascii="Times New Roman" w:hAnsi="Times New Roman" w:cs="Times New Roman"/>
          <w:b/>
          <w:sz w:val="24"/>
          <w:u w:val="single"/>
        </w:rPr>
      </w:pPr>
    </w:p>
    <w:p w14:paraId="00F08CD8" w14:textId="77777777" w:rsidR="00C51F2B" w:rsidRPr="00EA0994" w:rsidRDefault="00C51F2B" w:rsidP="001B6324">
      <w:pPr>
        <w:rPr>
          <w:rFonts w:ascii="Times New Roman" w:hAnsi="Times New Roman" w:cs="Times New Roman"/>
          <w:b/>
          <w:sz w:val="24"/>
          <w:u w:val="single"/>
        </w:rPr>
      </w:pPr>
    </w:p>
    <w:p w14:paraId="2757EFBF" w14:textId="77777777" w:rsidR="00C51F2B" w:rsidRPr="00EA0994" w:rsidRDefault="00C51F2B" w:rsidP="001B6324">
      <w:pPr>
        <w:rPr>
          <w:rFonts w:ascii="Times New Roman" w:hAnsi="Times New Roman" w:cs="Times New Roman"/>
          <w:b/>
          <w:sz w:val="24"/>
          <w:u w:val="single"/>
        </w:rPr>
      </w:pPr>
    </w:p>
    <w:p w14:paraId="73952B7B" w14:textId="77777777" w:rsidR="00C51F2B" w:rsidRPr="00EA0994" w:rsidRDefault="00C51F2B" w:rsidP="001B6324">
      <w:pPr>
        <w:rPr>
          <w:rFonts w:ascii="Times New Roman" w:hAnsi="Times New Roman" w:cs="Times New Roman"/>
          <w:b/>
          <w:sz w:val="24"/>
          <w:u w:val="single"/>
        </w:rPr>
      </w:pPr>
    </w:p>
    <w:p w14:paraId="3CB202C2" w14:textId="77777777" w:rsidR="00C51F2B" w:rsidRPr="00EA0994" w:rsidRDefault="00C51F2B" w:rsidP="001B6324">
      <w:pPr>
        <w:rPr>
          <w:rFonts w:ascii="Times New Roman" w:hAnsi="Times New Roman" w:cs="Times New Roman"/>
          <w:b/>
          <w:sz w:val="24"/>
          <w:u w:val="single"/>
        </w:rPr>
      </w:pPr>
    </w:p>
    <w:p w14:paraId="1420B275" w14:textId="77777777" w:rsidR="00C51F2B" w:rsidRPr="00EA0994" w:rsidRDefault="00C51F2B" w:rsidP="001B6324">
      <w:pPr>
        <w:rPr>
          <w:rFonts w:ascii="Times New Roman" w:hAnsi="Times New Roman" w:cs="Times New Roman"/>
          <w:b/>
          <w:sz w:val="24"/>
          <w:u w:val="single"/>
        </w:rPr>
      </w:pPr>
    </w:p>
    <w:p w14:paraId="456AEE26" w14:textId="77777777" w:rsidR="001B6324" w:rsidRPr="00EA0994" w:rsidRDefault="001B6324" w:rsidP="001B6324">
      <w:pPr>
        <w:rPr>
          <w:rFonts w:ascii="Times New Roman" w:hAnsi="Times New Roman" w:cs="Times New Roman"/>
          <w:b/>
          <w:sz w:val="24"/>
          <w:u w:val="single"/>
        </w:rPr>
      </w:pPr>
      <w:r w:rsidRPr="00EA0994">
        <w:rPr>
          <w:rFonts w:ascii="Times New Roman" w:hAnsi="Times New Roman" w:cs="Times New Roman"/>
          <w:b/>
          <w:sz w:val="24"/>
          <w:u w:val="single"/>
        </w:rPr>
        <w:t>Příloha A</w:t>
      </w:r>
    </w:p>
    <w:p w14:paraId="323EF1C3" w14:textId="77777777" w:rsidR="00C51F2B" w:rsidRPr="00EA0994" w:rsidRDefault="00C51F2B" w:rsidP="001B6324">
      <w:pPr>
        <w:rPr>
          <w:rFonts w:ascii="Times New Roman" w:hAnsi="Times New Roman" w:cs="Times New Roman"/>
          <w:b/>
          <w:sz w:val="24"/>
          <w:u w:val="single"/>
        </w:rPr>
      </w:pPr>
    </w:p>
    <w:p w14:paraId="33CD8408" w14:textId="77777777" w:rsidR="001B6324" w:rsidRPr="00EA0994" w:rsidRDefault="001B6324" w:rsidP="001B6324">
      <w:pPr>
        <w:jc w:val="both"/>
        <w:rPr>
          <w:rFonts w:ascii="Times New Roman" w:hAnsi="Times New Roman" w:cs="Times New Roman"/>
          <w:b/>
          <w:sz w:val="24"/>
          <w:szCs w:val="24"/>
        </w:rPr>
      </w:pPr>
      <w:r w:rsidRPr="00EA0994">
        <w:rPr>
          <w:rFonts w:ascii="Times New Roman" w:hAnsi="Times New Roman" w:cs="Times New Roman"/>
          <w:b/>
          <w:sz w:val="24"/>
          <w:szCs w:val="24"/>
        </w:rPr>
        <w:t>Přehled právních předpisů, s nimiž auditor při přezkoumání hospodaření ověřuje soulad</w:t>
      </w:r>
    </w:p>
    <w:p w14:paraId="6E4EF79A" w14:textId="77777777" w:rsidR="001B6324" w:rsidRPr="00EA0994" w:rsidRDefault="001B6324" w:rsidP="001B6324">
      <w:pPr>
        <w:pStyle w:val="Zkladntextodsazen"/>
        <w:jc w:val="both"/>
      </w:pPr>
    </w:p>
    <w:p w14:paraId="667DC0D6" w14:textId="77777777" w:rsidR="001B6324" w:rsidRPr="00EA0994" w:rsidRDefault="001B6324" w:rsidP="001B6324">
      <w:pPr>
        <w:pStyle w:val="Zkladntextodsazen"/>
        <w:jc w:val="both"/>
      </w:pPr>
      <w:r w:rsidRPr="00EA0994">
        <w:t xml:space="preserve">Při provádění přezkoumání hospodaření posuzuje auditor soulad hospodaření nejméně s následujícími právními předpisy, popř. s jejich vybranými ustanoveními: </w:t>
      </w:r>
    </w:p>
    <w:p w14:paraId="015BAF2F" w14:textId="77777777" w:rsidR="001B6324" w:rsidRPr="00EA0994" w:rsidRDefault="001B6324" w:rsidP="001B6324">
      <w:pPr>
        <w:numPr>
          <w:ilvl w:val="0"/>
          <w:numId w:val="21"/>
        </w:numPr>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420/2004 Sb., o přezkoumávání hospodaření územních samosprávných celků a dobrovolných svazků obcí, ve znění pozdějších předpisů,</w:t>
      </w:r>
    </w:p>
    <w:p w14:paraId="355C3E98" w14:textId="77777777" w:rsidR="001B6324" w:rsidRPr="00EA0994" w:rsidRDefault="001B6324" w:rsidP="001B6324">
      <w:pPr>
        <w:numPr>
          <w:ilvl w:val="0"/>
          <w:numId w:val="21"/>
        </w:numPr>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vyhláškou č. 5/2014 Sb., o způsobu, termínech a rozsahu údajů předkládaných pro hodnocení plnění státního rozpočtu, rozpočtů státních fondů, rozpočtů územních samosprávných celků, rozpočtů dobrovolných svazků obcí a rozpočtů Regionálních rad regionů soudržnosti,</w:t>
      </w:r>
    </w:p>
    <w:p w14:paraId="2EDA209E" w14:textId="77777777" w:rsidR="001B6324" w:rsidRPr="00EA0994" w:rsidRDefault="001B6324" w:rsidP="001B6324">
      <w:pPr>
        <w:numPr>
          <w:ilvl w:val="0"/>
          <w:numId w:val="21"/>
        </w:numPr>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89/2012 Sb., občanský zákoník,</w:t>
      </w:r>
    </w:p>
    <w:p w14:paraId="012212C0" w14:textId="77777777" w:rsidR="001B6324" w:rsidRPr="00EA0994" w:rsidRDefault="001B6324" w:rsidP="001B6324">
      <w:pPr>
        <w:numPr>
          <w:ilvl w:val="0"/>
          <w:numId w:val="21"/>
        </w:numPr>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90/2012 Sb., o obchodních společnostech a družstvech (zákon o obchodních korporacích),</w:t>
      </w:r>
    </w:p>
    <w:p w14:paraId="1335F435" w14:textId="77777777" w:rsidR="001B6324" w:rsidRPr="00EA0994" w:rsidRDefault="001B6324" w:rsidP="001B6324">
      <w:pPr>
        <w:numPr>
          <w:ilvl w:val="0"/>
          <w:numId w:val="21"/>
        </w:numPr>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262/2006 Sb., zákoník práce, ve znění pozdějších předpisů</w:t>
      </w:r>
    </w:p>
    <w:p w14:paraId="17E643AD" w14:textId="77777777" w:rsidR="001B6324" w:rsidRPr="00EA0994" w:rsidRDefault="001B6324" w:rsidP="001B6324">
      <w:pPr>
        <w:numPr>
          <w:ilvl w:val="0"/>
          <w:numId w:val="21"/>
        </w:numPr>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250/2000 Sb., o rozpočtových pravidlech územních rozpočtů, ve znění pozdějších předpisů, a souvisejícími prováděcími právními předpisy:</w:t>
      </w:r>
    </w:p>
    <w:p w14:paraId="77BF03D5" w14:textId="77777777" w:rsidR="001B6324" w:rsidRPr="00EA0994" w:rsidRDefault="001B6324" w:rsidP="001B6324">
      <w:pPr>
        <w:numPr>
          <w:ilvl w:val="0"/>
          <w:numId w:val="20"/>
        </w:numPr>
        <w:tabs>
          <w:tab w:val="clear" w:pos="1083"/>
          <w:tab w:val="num" w:pos="851"/>
        </w:tabs>
        <w:autoSpaceDE/>
        <w:autoSpaceDN/>
        <w:ind w:left="851" w:hanging="284"/>
        <w:jc w:val="both"/>
        <w:rPr>
          <w:rFonts w:ascii="Times New Roman" w:hAnsi="Times New Roman" w:cs="Times New Roman"/>
          <w:sz w:val="24"/>
          <w:szCs w:val="24"/>
        </w:rPr>
      </w:pPr>
      <w:r w:rsidRPr="00EA0994">
        <w:rPr>
          <w:rFonts w:ascii="Times New Roman" w:hAnsi="Times New Roman" w:cs="Times New Roman"/>
          <w:sz w:val="24"/>
          <w:szCs w:val="24"/>
        </w:rPr>
        <w:t>vyhláškou č. 323/2002 Sb., o rozpočtové skladbě, ve znění pozdějších předpisů,</w:t>
      </w:r>
    </w:p>
    <w:p w14:paraId="76030739"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563/1991 Sb., o účetnictví, ve znění pozdějších předpisů, a souvisejícími prováděcími právními předpisy:</w:t>
      </w:r>
    </w:p>
    <w:p w14:paraId="6D3917DB" w14:textId="77777777" w:rsidR="001B6324" w:rsidRPr="00EA0994" w:rsidRDefault="001B6324" w:rsidP="001B6324">
      <w:pPr>
        <w:numPr>
          <w:ilvl w:val="0"/>
          <w:numId w:val="20"/>
        </w:numPr>
        <w:tabs>
          <w:tab w:val="clear" w:pos="1083"/>
          <w:tab w:val="num" w:pos="851"/>
        </w:tabs>
        <w:autoSpaceDE/>
        <w:autoSpaceDN/>
        <w:ind w:left="851" w:hanging="283"/>
        <w:jc w:val="both"/>
        <w:rPr>
          <w:rFonts w:ascii="Times New Roman" w:hAnsi="Times New Roman" w:cs="Times New Roman"/>
          <w:sz w:val="24"/>
          <w:szCs w:val="24"/>
        </w:rPr>
      </w:pPr>
      <w:r w:rsidRPr="00EA0994">
        <w:rPr>
          <w:rFonts w:ascii="Times New Roman" w:hAnsi="Times New Roman" w:cs="Times New Roman"/>
          <w:sz w:val="24"/>
          <w:szCs w:val="24"/>
        </w:rPr>
        <w:t>vyhláškou č. 410/2009 Sb., kterou se provádějí některá ustanovení zákona č. 563/1991 Sb., o účetnictví, ve znění pozdějších předpisů, pro některé vybrané účetní jednotky,</w:t>
      </w:r>
    </w:p>
    <w:p w14:paraId="42551A07" w14:textId="77777777" w:rsidR="001B6324" w:rsidRPr="00EA0994" w:rsidRDefault="001B6324" w:rsidP="001B6324">
      <w:pPr>
        <w:numPr>
          <w:ilvl w:val="0"/>
          <w:numId w:val="20"/>
        </w:numPr>
        <w:tabs>
          <w:tab w:val="clear" w:pos="1083"/>
          <w:tab w:val="num" w:pos="851"/>
        </w:tabs>
        <w:autoSpaceDE/>
        <w:autoSpaceDN/>
        <w:ind w:left="851" w:hanging="283"/>
        <w:jc w:val="both"/>
        <w:rPr>
          <w:rFonts w:ascii="Times New Roman" w:hAnsi="Times New Roman" w:cs="Times New Roman"/>
          <w:sz w:val="24"/>
          <w:szCs w:val="24"/>
        </w:rPr>
      </w:pPr>
      <w:r w:rsidRPr="00EA0994">
        <w:rPr>
          <w:rFonts w:ascii="Times New Roman" w:hAnsi="Times New Roman" w:cs="Times New Roman"/>
          <w:sz w:val="24"/>
          <w:szCs w:val="24"/>
        </w:rPr>
        <w:t>vyhláškou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55D466EB" w14:textId="77777777" w:rsidR="001B6324" w:rsidRPr="00EA0994" w:rsidRDefault="001B6324" w:rsidP="001B6324">
      <w:pPr>
        <w:numPr>
          <w:ilvl w:val="0"/>
          <w:numId w:val="20"/>
        </w:numPr>
        <w:tabs>
          <w:tab w:val="clear" w:pos="1083"/>
          <w:tab w:val="num" w:pos="851"/>
        </w:tabs>
        <w:autoSpaceDE/>
        <w:autoSpaceDN/>
        <w:ind w:left="851" w:hanging="283"/>
        <w:jc w:val="both"/>
        <w:rPr>
          <w:rFonts w:ascii="Times New Roman" w:hAnsi="Times New Roman" w:cs="Times New Roman"/>
          <w:sz w:val="24"/>
          <w:szCs w:val="24"/>
        </w:rPr>
      </w:pPr>
      <w:r w:rsidRPr="00EA0994">
        <w:rPr>
          <w:rFonts w:ascii="Times New Roman" w:hAnsi="Times New Roman" w:cs="Times New Roman"/>
          <w:sz w:val="24"/>
          <w:szCs w:val="24"/>
        </w:rPr>
        <w:t>českými účetními standardy pro některé vybrané účetní jednotky, které vedou účetnictví podle vyhlášky č. 410/2009 Sb.,</w:t>
      </w:r>
    </w:p>
    <w:p w14:paraId="507D202F"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128/2000 Sb., o obcích, ve znění pozdějších předpisů, nebo zákonem č. 131/2000 Sb., o hlavním městě Praze, ve znění pozdějších předpisů,</w:t>
      </w:r>
    </w:p>
    <w:p w14:paraId="6B488A9B"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137/2006 Sb., o veřejných zakázkách, ve znění pozdějších předpisů,</w:t>
      </w:r>
    </w:p>
    <w:p w14:paraId="58FA4CDA"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 xml:space="preserve">zákonem č. 243/2000 Sb., o rozpočtovém určení výnosů některých daní územním samosprávným celkům a některým státním fondům (zákon o rozpočtovém určení daní), ve znění pozdějších předpisů, </w:t>
      </w:r>
    </w:p>
    <w:p w14:paraId="15631A72"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248/2000 Sb., o podpoře regionálního rozvoje,</w:t>
      </w:r>
    </w:p>
    <w:p w14:paraId="15FA3353"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zákonem č. 320/2001 Sb. o finanční kontrole ve veřejné správě a o změně některých zákonů, ve znění pozdějších předpisů,</w:t>
      </w:r>
    </w:p>
    <w:p w14:paraId="3A8FBB90"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nařízením vlády č. 564/2006 Sb., o platových poměrech zaměstnanců ve veřejných službách a správě, ve znění pozdějších předpisů, provádějící některá ustanovení zákona č. 262/2006 Sb., zákoník práce, ve znění pozdějších předpisů,</w:t>
      </w:r>
    </w:p>
    <w:p w14:paraId="371B56EF" w14:textId="77777777" w:rsidR="001B6324" w:rsidRPr="00EA0994" w:rsidRDefault="001B6324" w:rsidP="001B6324">
      <w:pPr>
        <w:numPr>
          <w:ilvl w:val="0"/>
          <w:numId w:val="20"/>
        </w:numPr>
        <w:tabs>
          <w:tab w:val="clear" w:pos="1083"/>
          <w:tab w:val="num" w:pos="567"/>
        </w:tabs>
        <w:autoSpaceDE/>
        <w:autoSpaceDN/>
        <w:ind w:left="567" w:hanging="283"/>
        <w:jc w:val="both"/>
        <w:rPr>
          <w:rFonts w:ascii="Times New Roman" w:hAnsi="Times New Roman" w:cs="Times New Roman"/>
          <w:sz w:val="24"/>
          <w:szCs w:val="24"/>
        </w:rPr>
      </w:pPr>
      <w:r w:rsidRPr="00EA0994">
        <w:rPr>
          <w:rFonts w:ascii="Times New Roman" w:hAnsi="Times New Roman" w:cs="Times New Roman"/>
          <w:sz w:val="24"/>
          <w:szCs w:val="24"/>
        </w:rPr>
        <w:t>nařízením vlády č. 37/2003 Sb., odměnách za výkon funkce členům zastupitelstev.</w:t>
      </w:r>
    </w:p>
    <w:p w14:paraId="2EE2DD93" w14:textId="77777777" w:rsidR="001B6324" w:rsidRPr="00EA0994" w:rsidRDefault="001B6324" w:rsidP="00C51F2B">
      <w:pPr>
        <w:spacing w:line="360" w:lineRule="auto"/>
        <w:jc w:val="both"/>
        <w:rPr>
          <w:rFonts w:ascii="Times New Roman" w:hAnsi="Times New Roman" w:cs="Times New Roman"/>
          <w:b/>
          <w:i/>
          <w:sz w:val="24"/>
          <w:szCs w:val="24"/>
          <w:u w:val="single"/>
        </w:rPr>
      </w:pPr>
      <w:r w:rsidRPr="00EA0994">
        <w:rPr>
          <w:rFonts w:ascii="Times New Roman" w:hAnsi="Times New Roman" w:cs="Times New Roman"/>
          <w:sz w:val="24"/>
          <w:szCs w:val="24"/>
        </w:rPr>
        <w:br w:type="page"/>
      </w:r>
      <w:r w:rsidRPr="00EA0994">
        <w:rPr>
          <w:rFonts w:ascii="Times New Roman" w:hAnsi="Times New Roman" w:cs="Times New Roman"/>
          <w:b/>
          <w:i/>
          <w:sz w:val="24"/>
          <w:szCs w:val="24"/>
          <w:u w:val="single"/>
        </w:rPr>
        <w:lastRenderedPageBreak/>
        <w:t>Příloha B</w:t>
      </w:r>
    </w:p>
    <w:p w14:paraId="505B2692" w14:textId="77777777" w:rsidR="001B6324" w:rsidRPr="00EA0994" w:rsidRDefault="001B6324" w:rsidP="001B6324">
      <w:pPr>
        <w:jc w:val="both"/>
        <w:rPr>
          <w:rFonts w:ascii="Times New Roman" w:hAnsi="Times New Roman" w:cs="Times New Roman"/>
          <w:b/>
          <w:sz w:val="24"/>
          <w:szCs w:val="24"/>
        </w:rPr>
      </w:pPr>
      <w:r w:rsidRPr="00EA0994">
        <w:rPr>
          <w:rFonts w:ascii="Times New Roman" w:hAnsi="Times New Roman" w:cs="Times New Roman"/>
          <w:b/>
          <w:sz w:val="24"/>
          <w:szCs w:val="24"/>
        </w:rPr>
        <w:t>Obsahové náležitosti zprávy o výsledku přezkoumání hospodaření</w:t>
      </w:r>
      <w:r w:rsidRPr="00EA0994">
        <w:rPr>
          <w:rFonts w:ascii="Times New Roman" w:hAnsi="Times New Roman" w:cs="Times New Roman"/>
          <w:sz w:val="24"/>
          <w:szCs w:val="24"/>
        </w:rPr>
        <w:t xml:space="preserve"> </w:t>
      </w:r>
      <w:r w:rsidRPr="00EA0994">
        <w:rPr>
          <w:rFonts w:ascii="Times New Roman" w:hAnsi="Times New Roman" w:cs="Times New Roman"/>
          <w:b/>
          <w:sz w:val="24"/>
          <w:szCs w:val="24"/>
        </w:rPr>
        <w:t xml:space="preserve">podle auditorského standardu č. </w:t>
      </w:r>
      <w:smartTag w:uri="urn:schemas-microsoft-com:office:smarttags" w:element="metricconverter">
        <w:smartTagPr>
          <w:attr w:name="ProductID" w:val="52 a"/>
        </w:smartTagPr>
        <w:r w:rsidRPr="00EA0994">
          <w:rPr>
            <w:rFonts w:ascii="Times New Roman" w:hAnsi="Times New Roman" w:cs="Times New Roman"/>
            <w:b/>
            <w:sz w:val="24"/>
            <w:szCs w:val="24"/>
          </w:rPr>
          <w:t>52 a</w:t>
        </w:r>
      </w:smartTag>
      <w:r w:rsidRPr="00EA0994">
        <w:rPr>
          <w:rFonts w:ascii="Times New Roman" w:hAnsi="Times New Roman" w:cs="Times New Roman"/>
          <w:b/>
          <w:sz w:val="24"/>
          <w:szCs w:val="24"/>
        </w:rPr>
        <w:t xml:space="preserve"> ustanovení § 10 odst. 2 až 5 zákona o přezkoumání</w:t>
      </w:r>
    </w:p>
    <w:p w14:paraId="53E38488" w14:textId="77777777" w:rsidR="001B6324" w:rsidRPr="00EA0994" w:rsidRDefault="001B6324" w:rsidP="001B6324">
      <w:pPr>
        <w:jc w:val="both"/>
        <w:rPr>
          <w:rFonts w:ascii="Times New Roman" w:hAnsi="Times New Roman" w:cs="Times New Roman"/>
          <w:sz w:val="24"/>
          <w:szCs w:val="24"/>
        </w:rPr>
      </w:pPr>
    </w:p>
    <w:p w14:paraId="5A6038E9" w14:textId="77777777" w:rsidR="001B6324" w:rsidRPr="00EA0994" w:rsidRDefault="001B6324" w:rsidP="001B6324">
      <w:pPr>
        <w:jc w:val="both"/>
        <w:rPr>
          <w:rFonts w:ascii="Times New Roman" w:hAnsi="Times New Roman" w:cs="Times New Roman"/>
          <w:sz w:val="24"/>
          <w:szCs w:val="24"/>
        </w:rPr>
      </w:pPr>
      <w:r w:rsidRPr="00EA0994">
        <w:rPr>
          <w:rFonts w:ascii="Times New Roman" w:hAnsi="Times New Roman" w:cs="Times New Roman"/>
          <w:sz w:val="24"/>
          <w:szCs w:val="24"/>
        </w:rPr>
        <w:t>Jedná se zejména o:</w:t>
      </w:r>
    </w:p>
    <w:p w14:paraId="387424E0"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název zprávy o přezkoumání hospodaření,</w:t>
      </w:r>
    </w:p>
    <w:p w14:paraId="5AB7843C"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adresáta, </w:t>
      </w:r>
    </w:p>
    <w:p w14:paraId="4D58C9FD"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název přezkoumávaného územního celku,</w:t>
      </w:r>
    </w:p>
    <w:p w14:paraId="6249C0BB"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rok, za který bylo přezkoumání hospodaření provedeno,</w:t>
      </w:r>
    </w:p>
    <w:p w14:paraId="4273AD43"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označení osob provádějících přezkoumání hospodaření (jména a funkce auditorů zúčastněných na přezkoumání a přibraných osob),</w:t>
      </w:r>
    </w:p>
    <w:p w14:paraId="6ACAA952"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místo přezkoumání hospodaření,</w:t>
      </w:r>
    </w:p>
    <w:p w14:paraId="7BCEA1A7" w14:textId="77777777" w:rsidR="001B6324" w:rsidRPr="00EA0994" w:rsidRDefault="001B6324" w:rsidP="001B6324">
      <w:pPr>
        <w:numPr>
          <w:ilvl w:val="0"/>
          <w:numId w:val="17"/>
        </w:numPr>
        <w:autoSpaceDE/>
        <w:autoSpaceDN/>
        <w:ind w:left="709"/>
        <w:jc w:val="both"/>
        <w:rPr>
          <w:rFonts w:ascii="Times New Roman" w:hAnsi="Times New Roman" w:cs="Times New Roman"/>
          <w:sz w:val="24"/>
          <w:szCs w:val="24"/>
        </w:rPr>
      </w:pPr>
      <w:r w:rsidRPr="00EA0994">
        <w:rPr>
          <w:rFonts w:ascii="Times New Roman" w:hAnsi="Times New Roman" w:cs="Times New Roman"/>
          <w:sz w:val="24"/>
          <w:szCs w:val="24"/>
        </w:rPr>
        <w:t>období, ve kterém přezkoumání hospodaření probíhalo,</w:t>
      </w:r>
    </w:p>
    <w:p w14:paraId="411C6F0A"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popis předmětu přezkoumání hospodaření,</w:t>
      </w:r>
    </w:p>
    <w:p w14:paraId="7ADCB7B5"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popis hledisek přezkoumání hospodaření,</w:t>
      </w:r>
    </w:p>
    <w:p w14:paraId="00809C3C"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výčet právních předpisů použitých auditorem pro posouzení souladu hospodaření s těmito předpisy, </w:t>
      </w:r>
    </w:p>
    <w:p w14:paraId="60F6587A"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definování odpovědnosti územního celku,</w:t>
      </w:r>
    </w:p>
    <w:p w14:paraId="65AD2061"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definování odpovědnosti auditora,</w:t>
      </w:r>
    </w:p>
    <w:p w14:paraId="3DC0094C"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rámcový rozsah prací,</w:t>
      </w:r>
    </w:p>
    <w:p w14:paraId="0B317D35"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závěr z přezkoumání hospodaření podle ISAE 3000,</w:t>
      </w:r>
    </w:p>
    <w:p w14:paraId="049D1082"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závěr z přezkoumání hospodaření podle zákona o přezkoumání musí obsahovat vyjádření, zda při přezkoumání hospodaření: </w:t>
      </w:r>
    </w:p>
    <w:p w14:paraId="188EEBD3" w14:textId="77777777" w:rsidR="001B6324" w:rsidRPr="00EA0994" w:rsidRDefault="001B6324" w:rsidP="001B6324">
      <w:pPr>
        <w:numPr>
          <w:ilvl w:val="0"/>
          <w:numId w:val="19"/>
        </w:numPr>
        <w:tabs>
          <w:tab w:val="clear" w:pos="723"/>
          <w:tab w:val="num" w:pos="993"/>
        </w:tabs>
        <w:autoSpaceDE/>
        <w:autoSpaceDN/>
        <w:ind w:left="993"/>
        <w:jc w:val="both"/>
        <w:rPr>
          <w:rFonts w:ascii="Times New Roman" w:hAnsi="Times New Roman" w:cs="Times New Roman"/>
          <w:sz w:val="24"/>
          <w:szCs w:val="24"/>
        </w:rPr>
      </w:pPr>
      <w:r w:rsidRPr="00EA0994">
        <w:rPr>
          <w:rFonts w:ascii="Times New Roman" w:hAnsi="Times New Roman" w:cs="Times New Roman"/>
          <w:sz w:val="24"/>
          <w:szCs w:val="24"/>
        </w:rPr>
        <w:t>nebyly zjištěny chyby a nedostatky, nebo</w:t>
      </w:r>
    </w:p>
    <w:p w14:paraId="3DF9B1A7" w14:textId="77777777" w:rsidR="001B6324" w:rsidRPr="00EA0994" w:rsidRDefault="001B6324" w:rsidP="001B6324">
      <w:pPr>
        <w:numPr>
          <w:ilvl w:val="0"/>
          <w:numId w:val="19"/>
        </w:numPr>
        <w:tabs>
          <w:tab w:val="clear" w:pos="723"/>
          <w:tab w:val="num" w:pos="993"/>
        </w:tabs>
        <w:autoSpaceDE/>
        <w:autoSpaceDN/>
        <w:ind w:left="993"/>
        <w:jc w:val="both"/>
        <w:rPr>
          <w:rFonts w:ascii="Times New Roman" w:hAnsi="Times New Roman" w:cs="Times New Roman"/>
          <w:sz w:val="24"/>
          <w:szCs w:val="24"/>
        </w:rPr>
      </w:pPr>
      <w:r w:rsidRPr="00EA0994">
        <w:rPr>
          <w:rFonts w:ascii="Times New Roman" w:hAnsi="Times New Roman" w:cs="Times New Roman"/>
          <w:sz w:val="24"/>
          <w:szCs w:val="24"/>
        </w:rPr>
        <w:t>byly zjištěny chyby a nedostatky podle ustanovení § 10 odst. 3 písm. b) zákona o přezkoumání, anebo</w:t>
      </w:r>
    </w:p>
    <w:p w14:paraId="2F212FC2" w14:textId="77777777" w:rsidR="001B6324" w:rsidRPr="00EA0994" w:rsidRDefault="001B6324" w:rsidP="001B6324">
      <w:pPr>
        <w:numPr>
          <w:ilvl w:val="0"/>
          <w:numId w:val="19"/>
        </w:numPr>
        <w:tabs>
          <w:tab w:val="clear" w:pos="723"/>
          <w:tab w:val="num" w:pos="993"/>
        </w:tabs>
        <w:autoSpaceDE/>
        <w:autoSpaceDN/>
        <w:ind w:left="993"/>
        <w:jc w:val="both"/>
        <w:rPr>
          <w:rFonts w:ascii="Times New Roman" w:hAnsi="Times New Roman" w:cs="Times New Roman"/>
          <w:sz w:val="24"/>
          <w:szCs w:val="24"/>
        </w:rPr>
      </w:pPr>
      <w:r w:rsidRPr="00EA0994">
        <w:rPr>
          <w:rFonts w:ascii="Times New Roman" w:hAnsi="Times New Roman" w:cs="Times New Roman"/>
          <w:sz w:val="24"/>
          <w:szCs w:val="24"/>
        </w:rPr>
        <w:t>byly zjištěny nedostatky podle ustanovení § 10 odst. 3 písm. c) zákona o přezkoumání, spočívající:</w:t>
      </w:r>
    </w:p>
    <w:p w14:paraId="2731E205"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v porušení rozpočtové kázně nebo ve vzniku správního deliktu podle zákona upravujícího rozpočtová pravidla územních rozpočtů,</w:t>
      </w:r>
    </w:p>
    <w:p w14:paraId="3FB8AAAA"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v neúplnosti, nesprávnosti nebo neprůkaznosti vedení účetnictví,</w:t>
      </w:r>
    </w:p>
    <w:p w14:paraId="2A781539"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v pozměňování záznamů nebo dokladů v rozporu se zvláštními právními předpisy,</w:t>
      </w:r>
    </w:p>
    <w:p w14:paraId="5BD300E6"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v porušení povinností nebo překročení působnosti územního celku stanovených zvláštními právními předpisy,</w:t>
      </w:r>
    </w:p>
    <w:p w14:paraId="48D6658D"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v neodstranění nedostatků zjištěných při dílčím přezkoumání hospodaření nebo při přezkoumání hospodaření za předcházející roky, nebo</w:t>
      </w:r>
    </w:p>
    <w:p w14:paraId="64029E93"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 xml:space="preserve">v nevytvoření podmínek pro přezkoumání hospodaření podle zákona o auditorech a uzavřené smlouvy znemožňující splnit požadavky stanovené v § </w:t>
      </w:r>
      <w:smartTag w:uri="urn:schemas-microsoft-com:office:smarttags" w:element="metricconverter">
        <w:smartTagPr>
          <w:attr w:name="ProductID" w:val="2 a"/>
        </w:smartTagPr>
        <w:r w:rsidRPr="00EA0994">
          <w:rPr>
            <w:rFonts w:ascii="Times New Roman" w:hAnsi="Times New Roman" w:cs="Times New Roman"/>
            <w:sz w:val="24"/>
            <w:szCs w:val="24"/>
          </w:rPr>
          <w:t>2 a</w:t>
        </w:r>
      </w:smartTag>
      <w:r w:rsidRPr="00EA0994">
        <w:rPr>
          <w:rFonts w:ascii="Times New Roman" w:hAnsi="Times New Roman" w:cs="Times New Roman"/>
          <w:sz w:val="24"/>
          <w:szCs w:val="24"/>
        </w:rPr>
        <w:t xml:space="preserve"> 3 zákona o přezkoumání,</w:t>
      </w:r>
    </w:p>
    <w:p w14:paraId="538A4AC3" w14:textId="77777777" w:rsidR="001B6324" w:rsidRPr="00EA0994" w:rsidRDefault="001B6324" w:rsidP="001B6324">
      <w:pPr>
        <w:numPr>
          <w:ilvl w:val="0"/>
          <w:numId w:val="19"/>
        </w:numPr>
        <w:tabs>
          <w:tab w:val="clear" w:pos="723"/>
          <w:tab w:val="num" w:pos="993"/>
        </w:tabs>
        <w:autoSpaceDE/>
        <w:autoSpaceDN/>
        <w:ind w:hanging="14"/>
        <w:jc w:val="both"/>
        <w:rPr>
          <w:rFonts w:ascii="Times New Roman" w:hAnsi="Times New Roman" w:cs="Times New Roman"/>
          <w:sz w:val="24"/>
          <w:szCs w:val="24"/>
        </w:rPr>
      </w:pPr>
      <w:r w:rsidRPr="00EA0994">
        <w:rPr>
          <w:rFonts w:ascii="Times New Roman" w:hAnsi="Times New Roman" w:cs="Times New Roman"/>
          <w:sz w:val="24"/>
          <w:szCs w:val="24"/>
        </w:rPr>
        <w:t>další povinné náležitosti podle zákona o přezkoumání:</w:t>
      </w:r>
    </w:p>
    <w:p w14:paraId="7B63011D"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upozornění na případná rizika, která lze dovodit ze zjištění podle písmene p) a která mohou mít negativní dopad na hospodaření územního celku v budoucnosti;</w:t>
      </w:r>
    </w:p>
    <w:p w14:paraId="202EB36B" w14:textId="77777777" w:rsidR="001B6324" w:rsidRPr="00EA0994" w:rsidRDefault="001B6324" w:rsidP="001B6324">
      <w:pPr>
        <w:numPr>
          <w:ilvl w:val="0"/>
          <w:numId w:val="19"/>
        </w:numPr>
        <w:tabs>
          <w:tab w:val="clear" w:pos="723"/>
          <w:tab w:val="num" w:pos="1418"/>
        </w:tabs>
        <w:autoSpaceDE/>
        <w:autoSpaceDN/>
        <w:ind w:left="1418" w:hanging="425"/>
        <w:jc w:val="both"/>
        <w:rPr>
          <w:rFonts w:ascii="Times New Roman" w:hAnsi="Times New Roman" w:cs="Times New Roman"/>
          <w:sz w:val="24"/>
          <w:szCs w:val="24"/>
        </w:rPr>
      </w:pPr>
      <w:r w:rsidRPr="00EA0994">
        <w:rPr>
          <w:rFonts w:ascii="Times New Roman" w:hAnsi="Times New Roman" w:cs="Times New Roman"/>
          <w:sz w:val="24"/>
          <w:szCs w:val="24"/>
        </w:rPr>
        <w:t>uvedení podílu pohledávek a závazků na rozpočtu územního celku a podílu zastaveného majetku na celkovém majetku územního celku;</w:t>
      </w:r>
    </w:p>
    <w:p w14:paraId="3AA5C957" w14:textId="77777777" w:rsidR="001B6324" w:rsidRPr="00EA0994" w:rsidRDefault="001B6324" w:rsidP="001B6324">
      <w:pPr>
        <w:ind w:left="1800"/>
        <w:jc w:val="both"/>
        <w:rPr>
          <w:rFonts w:ascii="Times New Roman" w:hAnsi="Times New Roman" w:cs="Times New Roman"/>
          <w:sz w:val="24"/>
          <w:szCs w:val="24"/>
        </w:rPr>
      </w:pPr>
    </w:p>
    <w:p w14:paraId="0529F4A9"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popis zjištěných chyb a nedostatků včetně uvedení povinností, stanovených zvláštními právními předpisy, nebo jiných hledisek přezkoumání, která nebyla dodržena,</w:t>
      </w:r>
    </w:p>
    <w:p w14:paraId="359BBA02"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označení všech dokladů a jiných materiálů využitých při přezkoumání hospodaření,</w:t>
      </w:r>
    </w:p>
    <w:p w14:paraId="323BA490"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lastRenderedPageBreak/>
        <w:t>označení první činnosti auditora, kterou byla ověřovací zakázka zahájena a den provedení,</w:t>
      </w:r>
    </w:p>
    <w:p w14:paraId="3524E6E1"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označení poslední činnosti auditora na ověřovací zakázce předcházející vyhotovení zprávy a den provedení,</w:t>
      </w:r>
    </w:p>
    <w:p w14:paraId="63BA12EA"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datum vyhotovení zprávy o výsledku přezkoumání hospodaření,</w:t>
      </w:r>
    </w:p>
    <w:p w14:paraId="7474784A"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jméno a číslo oprávnění auditora odpovědného za předložení zprávy o výsledku přezkoumání hospodaření,</w:t>
      </w:r>
    </w:p>
    <w:p w14:paraId="3337B48E"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podpis auditora, datum projednání zprávy s odpovědnou stranou,</w:t>
      </w:r>
    </w:p>
    <w:p w14:paraId="7B168738"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datum předání zprávy o přezkoumání hospodaření územnímu celku,</w:t>
      </w:r>
    </w:p>
    <w:p w14:paraId="2A4E752B" w14:textId="77777777" w:rsidR="001B6324" w:rsidRPr="00EA0994" w:rsidRDefault="001B6324" w:rsidP="001B6324">
      <w:pPr>
        <w:numPr>
          <w:ilvl w:val="0"/>
          <w:numId w:val="17"/>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povinnou přílohou zprávy o výsledku přezkoumání hospodaření je i stanovisko podle § 7 písm. c) zákona o přezkoumání, pokud bylo příslušnému auditorovi doručeno.</w:t>
      </w:r>
    </w:p>
    <w:p w14:paraId="1EF1B5FC" w14:textId="77777777" w:rsidR="001B6324" w:rsidRPr="00EA0994" w:rsidRDefault="001B6324" w:rsidP="001B6324">
      <w:pPr>
        <w:ind w:left="7080" w:firstLine="708"/>
        <w:jc w:val="both"/>
        <w:rPr>
          <w:rFonts w:ascii="Times New Roman" w:hAnsi="Times New Roman" w:cs="Times New Roman"/>
          <w:sz w:val="24"/>
          <w:szCs w:val="24"/>
        </w:rPr>
      </w:pPr>
    </w:p>
    <w:p w14:paraId="39DF4356" w14:textId="77777777" w:rsidR="001B6324" w:rsidRPr="00EA0994" w:rsidRDefault="001B6324" w:rsidP="001B6324">
      <w:pPr>
        <w:spacing w:line="360" w:lineRule="auto"/>
        <w:ind w:left="7080" w:firstLine="708"/>
        <w:jc w:val="both"/>
        <w:rPr>
          <w:rFonts w:ascii="Times New Roman" w:hAnsi="Times New Roman" w:cs="Times New Roman"/>
          <w:sz w:val="24"/>
          <w:szCs w:val="24"/>
        </w:rPr>
      </w:pPr>
      <w:r w:rsidRPr="00EA0994">
        <w:rPr>
          <w:rFonts w:ascii="Times New Roman" w:hAnsi="Times New Roman" w:cs="Times New Roman"/>
          <w:sz w:val="24"/>
          <w:szCs w:val="24"/>
        </w:rPr>
        <w:br w:type="page"/>
      </w:r>
    </w:p>
    <w:p w14:paraId="45271C53" w14:textId="77777777" w:rsidR="001B6324" w:rsidRPr="00EA0994" w:rsidRDefault="001B6324" w:rsidP="001B6324">
      <w:pPr>
        <w:pStyle w:val="Nadpis1"/>
        <w:jc w:val="both"/>
        <w:rPr>
          <w:b/>
          <w:i/>
          <w:u w:val="single"/>
        </w:rPr>
      </w:pPr>
      <w:r w:rsidRPr="00EA0994">
        <w:rPr>
          <w:b/>
          <w:i/>
          <w:u w:val="single"/>
        </w:rPr>
        <w:lastRenderedPageBreak/>
        <w:t>Příloha C</w:t>
      </w:r>
    </w:p>
    <w:p w14:paraId="08766D14" w14:textId="77777777" w:rsidR="001B6324" w:rsidRPr="00EA0994" w:rsidRDefault="001B6324" w:rsidP="001B6324">
      <w:pPr>
        <w:pStyle w:val="Nadpis1"/>
        <w:jc w:val="both"/>
        <w:rPr>
          <w:b/>
        </w:rPr>
      </w:pPr>
      <w:r w:rsidRPr="00EA0994">
        <w:rPr>
          <w:b/>
        </w:rPr>
        <w:t>Oprávněné požadavky auditora</w:t>
      </w:r>
    </w:p>
    <w:p w14:paraId="42435256" w14:textId="77777777" w:rsidR="001B6324" w:rsidRPr="00EA0994" w:rsidRDefault="001B6324" w:rsidP="001B6324">
      <w:pPr>
        <w:spacing w:line="360" w:lineRule="auto"/>
        <w:jc w:val="both"/>
        <w:rPr>
          <w:rFonts w:ascii="Times New Roman" w:hAnsi="Times New Roman" w:cs="Times New Roman"/>
          <w:sz w:val="24"/>
          <w:szCs w:val="24"/>
        </w:rPr>
      </w:pPr>
    </w:p>
    <w:p w14:paraId="2BBA7E51" w14:textId="733830B5" w:rsidR="001B6324" w:rsidRPr="00EA0994" w:rsidRDefault="001B6324" w:rsidP="001B6324">
      <w:pPr>
        <w:jc w:val="both"/>
        <w:rPr>
          <w:rFonts w:ascii="Times New Roman" w:hAnsi="Times New Roman" w:cs="Times New Roman"/>
          <w:sz w:val="24"/>
          <w:szCs w:val="24"/>
        </w:rPr>
      </w:pPr>
      <w:r w:rsidRPr="00EA0994">
        <w:rPr>
          <w:rFonts w:ascii="Times New Roman" w:hAnsi="Times New Roman" w:cs="Times New Roman"/>
          <w:sz w:val="24"/>
          <w:szCs w:val="24"/>
        </w:rPr>
        <w:t xml:space="preserve">Podle ustanovení § 21 odst. 2 zákona o auditorech má auditor právo, aby mu </w:t>
      </w:r>
      <w:r w:rsidR="00CB4BFC" w:rsidRPr="00EA0994">
        <w:rPr>
          <w:rFonts w:ascii="Times New Roman" w:hAnsi="Times New Roman" w:cs="Times New Roman"/>
          <w:sz w:val="24"/>
          <w:szCs w:val="24"/>
        </w:rPr>
        <w:t xml:space="preserve">objednatel </w:t>
      </w:r>
      <w:r w:rsidRPr="00EA0994">
        <w:rPr>
          <w:rFonts w:ascii="Times New Roman" w:hAnsi="Times New Roman" w:cs="Times New Roman"/>
          <w:sz w:val="24"/>
          <w:szCs w:val="24"/>
        </w:rPr>
        <w:t xml:space="preserve">poskytl veškeré jím požadované doklady a jiné písemnosti, dále informace a vysvětlení potřebná k řádnému poskytnutí auditorských služeb. </w:t>
      </w:r>
    </w:p>
    <w:p w14:paraId="2C8CB16F" w14:textId="77777777" w:rsidR="001B6324" w:rsidRPr="00EA0994" w:rsidRDefault="001B6324" w:rsidP="001B6324">
      <w:pPr>
        <w:jc w:val="both"/>
        <w:rPr>
          <w:rFonts w:ascii="Times New Roman" w:hAnsi="Times New Roman" w:cs="Times New Roman"/>
          <w:sz w:val="24"/>
          <w:szCs w:val="24"/>
        </w:rPr>
      </w:pPr>
    </w:p>
    <w:p w14:paraId="2C7FB828" w14:textId="77777777" w:rsidR="001B6324" w:rsidRPr="00EA0994" w:rsidRDefault="001B6324" w:rsidP="001B6324">
      <w:pPr>
        <w:jc w:val="both"/>
        <w:rPr>
          <w:rFonts w:ascii="Times New Roman" w:hAnsi="Times New Roman" w:cs="Times New Roman"/>
          <w:sz w:val="24"/>
          <w:szCs w:val="24"/>
        </w:rPr>
      </w:pPr>
      <w:r w:rsidRPr="00EA0994">
        <w:rPr>
          <w:rFonts w:ascii="Times New Roman" w:hAnsi="Times New Roman" w:cs="Times New Roman"/>
          <w:sz w:val="24"/>
          <w:szCs w:val="24"/>
        </w:rPr>
        <w:t>Jedná se zejména o:</w:t>
      </w:r>
    </w:p>
    <w:p w14:paraId="3AC89F4A" w14:textId="77777777"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předložení účetní závěrky sestavené podle českých předpisů v originálním exempláři v českém jazyce, podepsané statutárním orgánem územního celku,</w:t>
      </w:r>
    </w:p>
    <w:p w14:paraId="3D939BAC" w14:textId="77777777"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předložení finančního výkazu (výkaz pro hodnocení plnění rozpočtu územních samosprávných celků, dobrovolných svazků obcí a regionálních rad – FIN 2 – 12 M),</w:t>
      </w:r>
    </w:p>
    <w:p w14:paraId="62C7DB64" w14:textId="0381F3EA"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zajištění přístupu k účetním knihám, účetním písemnostem a dokumentům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 xml:space="preserve">, včetně mzdové evidence, k zápisům z jednání a usnesením volených orgánů (tj. zastupitelstva a rady územního celku), k zápisům výborů zastupitelstva a komisí rady za jakékoli časové období a v požadovaném čase, rozsahu a podrobnosti, a to současně s informacemi a vysvětleními od odpovědných pracovníků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 xml:space="preserve">. </w:t>
      </w:r>
      <w:r w:rsidR="00CB4BFC" w:rsidRPr="00EA0994">
        <w:rPr>
          <w:rFonts w:ascii="Times New Roman" w:hAnsi="Times New Roman" w:cs="Times New Roman"/>
          <w:sz w:val="24"/>
          <w:szCs w:val="24"/>
        </w:rPr>
        <w:t xml:space="preserve">Auditor </w:t>
      </w:r>
      <w:r w:rsidRPr="00EA0994">
        <w:rPr>
          <w:rFonts w:ascii="Times New Roman" w:hAnsi="Times New Roman" w:cs="Times New Roman"/>
          <w:sz w:val="24"/>
          <w:szCs w:val="24"/>
        </w:rPr>
        <w:t xml:space="preserve">je oprávněn si vyžádat písemné pověření o přístupu k informacím vedeným o </w:t>
      </w:r>
      <w:r w:rsidR="00CB4BFC" w:rsidRPr="00EA0994">
        <w:rPr>
          <w:rFonts w:ascii="Times New Roman" w:hAnsi="Times New Roman" w:cs="Times New Roman"/>
          <w:sz w:val="24"/>
          <w:szCs w:val="24"/>
        </w:rPr>
        <w:t xml:space="preserve">objednateli </w:t>
      </w:r>
      <w:r w:rsidRPr="00EA0994">
        <w:rPr>
          <w:rFonts w:ascii="Times New Roman" w:hAnsi="Times New Roman" w:cs="Times New Roman"/>
          <w:sz w:val="24"/>
          <w:szCs w:val="24"/>
        </w:rPr>
        <w:t>u bank, právníků a finančních úřadů,</w:t>
      </w:r>
    </w:p>
    <w:p w14:paraId="2838773A" w14:textId="2B7719A6"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umožnění přístupu do veškerých prostor a k veškerému majetku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w:t>
      </w:r>
    </w:p>
    <w:p w14:paraId="1942B521" w14:textId="346293AC"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umožnění účasti </w:t>
      </w:r>
      <w:r w:rsidR="00CB4BFC" w:rsidRPr="00EA0994">
        <w:rPr>
          <w:rFonts w:ascii="Times New Roman" w:hAnsi="Times New Roman" w:cs="Times New Roman"/>
          <w:sz w:val="24"/>
          <w:szCs w:val="24"/>
        </w:rPr>
        <w:t xml:space="preserve">auditora </w:t>
      </w:r>
      <w:r w:rsidRPr="00EA0994">
        <w:rPr>
          <w:rFonts w:ascii="Times New Roman" w:hAnsi="Times New Roman" w:cs="Times New Roman"/>
          <w:sz w:val="24"/>
          <w:szCs w:val="24"/>
        </w:rPr>
        <w:t xml:space="preserve">při inventarizaci majetku a závazků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 xml:space="preserve">. </w:t>
      </w:r>
      <w:r w:rsidR="00CB4BFC" w:rsidRPr="00EA0994">
        <w:rPr>
          <w:rFonts w:ascii="Times New Roman" w:hAnsi="Times New Roman" w:cs="Times New Roman"/>
          <w:sz w:val="24"/>
          <w:szCs w:val="24"/>
        </w:rPr>
        <w:t xml:space="preserve">Objednatel </w:t>
      </w:r>
      <w:r w:rsidRPr="00EA0994">
        <w:rPr>
          <w:rFonts w:ascii="Times New Roman" w:hAnsi="Times New Roman" w:cs="Times New Roman"/>
          <w:sz w:val="24"/>
          <w:szCs w:val="24"/>
        </w:rPr>
        <w:t xml:space="preserve">oznámí </w:t>
      </w:r>
      <w:r w:rsidR="00CB4BFC" w:rsidRPr="00EA0994">
        <w:rPr>
          <w:rFonts w:ascii="Times New Roman" w:hAnsi="Times New Roman" w:cs="Times New Roman"/>
          <w:sz w:val="24"/>
          <w:szCs w:val="24"/>
        </w:rPr>
        <w:t xml:space="preserve">auditorovi </w:t>
      </w:r>
      <w:r w:rsidRPr="00EA0994">
        <w:rPr>
          <w:rFonts w:ascii="Times New Roman" w:hAnsi="Times New Roman" w:cs="Times New Roman"/>
          <w:sz w:val="24"/>
          <w:szCs w:val="24"/>
        </w:rPr>
        <w:t>termíny konání těchto inventur nejméně jeden měsíc před jejich konáním, pokud není dohodnuto jinak,</w:t>
      </w:r>
    </w:p>
    <w:p w14:paraId="2F2B6A49" w14:textId="2BD20D0C"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poskytnutí „Prohlášení vedení “ na žádost </w:t>
      </w:r>
      <w:r w:rsidR="00CB4BFC" w:rsidRPr="00EA0994">
        <w:rPr>
          <w:rFonts w:ascii="Times New Roman" w:hAnsi="Times New Roman" w:cs="Times New Roman"/>
          <w:sz w:val="24"/>
          <w:szCs w:val="24"/>
        </w:rPr>
        <w:t>auditora</w:t>
      </w:r>
      <w:r w:rsidRPr="00EA0994">
        <w:rPr>
          <w:rFonts w:ascii="Times New Roman" w:hAnsi="Times New Roman" w:cs="Times New Roman"/>
          <w:sz w:val="24"/>
          <w:szCs w:val="24"/>
        </w:rPr>
        <w:t xml:space="preserve">, potvrzující důležitá ústní vysvětlení a prohlášení učiněná pracovníky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 xml:space="preserve">, podepsané orgánem oprávněným jednat za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w:t>
      </w:r>
    </w:p>
    <w:p w14:paraId="2F994E4F" w14:textId="46AA8613"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informování </w:t>
      </w:r>
      <w:r w:rsidR="00CB4BFC" w:rsidRPr="00EA0994">
        <w:rPr>
          <w:rFonts w:ascii="Times New Roman" w:hAnsi="Times New Roman" w:cs="Times New Roman"/>
          <w:sz w:val="24"/>
          <w:szCs w:val="24"/>
        </w:rPr>
        <w:t xml:space="preserve">auditora </w:t>
      </w:r>
      <w:r w:rsidRPr="00EA0994">
        <w:rPr>
          <w:rFonts w:ascii="Times New Roman" w:hAnsi="Times New Roman" w:cs="Times New Roman"/>
          <w:sz w:val="24"/>
          <w:szCs w:val="24"/>
        </w:rPr>
        <w:t xml:space="preserve">o výsledcích svého posouzení rizika vztahujícího se k možné existenci podvodu a o všech významných (materiálních) zjištěných podvodech týkajících se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 s možným dopadem na předmět přezkoumání hospodaření, či podezřeních na takové podvody,</w:t>
      </w:r>
    </w:p>
    <w:p w14:paraId="275DF3BC" w14:textId="71069F4A" w:rsidR="001B6324" w:rsidRPr="00EA0994" w:rsidRDefault="001B6324" w:rsidP="001B6324">
      <w:pPr>
        <w:numPr>
          <w:ilvl w:val="0"/>
          <w:numId w:val="18"/>
        </w:numPr>
        <w:autoSpaceDE/>
        <w:autoSpaceDN/>
        <w:jc w:val="both"/>
        <w:rPr>
          <w:rFonts w:ascii="Times New Roman" w:hAnsi="Times New Roman" w:cs="Times New Roman"/>
          <w:sz w:val="24"/>
          <w:szCs w:val="24"/>
        </w:rPr>
      </w:pPr>
      <w:r w:rsidRPr="00EA0994">
        <w:rPr>
          <w:rFonts w:ascii="Times New Roman" w:hAnsi="Times New Roman" w:cs="Times New Roman"/>
          <w:sz w:val="24"/>
          <w:szCs w:val="24"/>
        </w:rPr>
        <w:t xml:space="preserve">ujištění o nezveřejnění informací ze strany </w:t>
      </w:r>
      <w:r w:rsidR="00CB4BFC" w:rsidRPr="00EA0994">
        <w:rPr>
          <w:rFonts w:ascii="Times New Roman" w:hAnsi="Times New Roman" w:cs="Times New Roman"/>
          <w:sz w:val="24"/>
          <w:szCs w:val="24"/>
        </w:rPr>
        <w:t>objednatele</w:t>
      </w:r>
      <w:r w:rsidRPr="00EA0994">
        <w:rPr>
          <w:rFonts w:ascii="Times New Roman" w:hAnsi="Times New Roman" w:cs="Times New Roman"/>
          <w:sz w:val="24"/>
          <w:szCs w:val="24"/>
        </w:rPr>
        <w:t xml:space="preserve">, které předtím nebyly ověřeny </w:t>
      </w:r>
      <w:r w:rsidR="00CB4BFC" w:rsidRPr="00EA0994">
        <w:rPr>
          <w:rFonts w:ascii="Times New Roman" w:hAnsi="Times New Roman" w:cs="Times New Roman"/>
          <w:sz w:val="24"/>
          <w:szCs w:val="24"/>
        </w:rPr>
        <w:t>auditorem</w:t>
      </w:r>
      <w:r w:rsidRPr="00EA0994">
        <w:rPr>
          <w:rFonts w:ascii="Times New Roman" w:hAnsi="Times New Roman" w:cs="Times New Roman"/>
          <w:sz w:val="24"/>
          <w:szCs w:val="24"/>
        </w:rPr>
        <w:t xml:space="preserve">, způsobem, který by mohl jejich uživatele uvést v omyl, že </w:t>
      </w:r>
      <w:r w:rsidR="00CB4BFC" w:rsidRPr="00EA0994">
        <w:rPr>
          <w:rFonts w:ascii="Times New Roman" w:hAnsi="Times New Roman" w:cs="Times New Roman"/>
          <w:sz w:val="24"/>
          <w:szCs w:val="24"/>
        </w:rPr>
        <w:t xml:space="preserve">auditorem </w:t>
      </w:r>
      <w:r w:rsidRPr="00EA0994">
        <w:rPr>
          <w:rFonts w:ascii="Times New Roman" w:hAnsi="Times New Roman" w:cs="Times New Roman"/>
          <w:sz w:val="24"/>
          <w:szCs w:val="24"/>
        </w:rPr>
        <w:t>ověřeny byly.</w:t>
      </w:r>
    </w:p>
    <w:p w14:paraId="5A5C2E44" w14:textId="77777777" w:rsidR="001B6324" w:rsidRDefault="001B6324" w:rsidP="001B6324">
      <w:r w:rsidRPr="00F44BC6">
        <w:rPr>
          <w:b/>
          <w:i/>
        </w:rPr>
        <w:tab/>
      </w:r>
      <w:r w:rsidRPr="00F44BC6">
        <w:rPr>
          <w:b/>
          <w:i/>
        </w:rPr>
        <w:tab/>
      </w:r>
      <w:r w:rsidRPr="00F44BC6">
        <w:rPr>
          <w:b/>
          <w:i/>
        </w:rPr>
        <w:tab/>
      </w:r>
      <w:r w:rsidRPr="00F44BC6">
        <w:rPr>
          <w:b/>
          <w:i/>
        </w:rPr>
        <w:tab/>
      </w:r>
      <w:r w:rsidRPr="00F44BC6">
        <w:rPr>
          <w:b/>
          <w:i/>
        </w:rPr>
        <w:tab/>
      </w:r>
    </w:p>
    <w:sectPr w:rsidR="001B6324" w:rsidSect="00B7013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BE89C" w14:textId="77777777" w:rsidR="005009E1" w:rsidRDefault="005009E1" w:rsidP="005436FC">
      <w:r>
        <w:separator/>
      </w:r>
    </w:p>
  </w:endnote>
  <w:endnote w:type="continuationSeparator" w:id="0">
    <w:p w14:paraId="0714A0CB" w14:textId="77777777" w:rsidR="005009E1" w:rsidRDefault="005009E1" w:rsidP="005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58BE" w14:textId="5CDD3775" w:rsidR="00C41CE4" w:rsidRDefault="00C41CE4">
    <w:pPr>
      <w:pStyle w:val="Zpat"/>
      <w:jc w:val="center"/>
    </w:pPr>
  </w:p>
  <w:p w14:paraId="56E03176" w14:textId="77777777" w:rsidR="00C41CE4" w:rsidRDefault="00C41C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66FE" w14:textId="77777777" w:rsidR="005009E1" w:rsidRDefault="005009E1" w:rsidP="005436FC">
      <w:r>
        <w:separator/>
      </w:r>
    </w:p>
  </w:footnote>
  <w:footnote w:type="continuationSeparator" w:id="0">
    <w:p w14:paraId="54A1E1B4" w14:textId="77777777" w:rsidR="005009E1" w:rsidRDefault="005009E1" w:rsidP="0054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225C2" w14:textId="09E775EB" w:rsidR="009C162B" w:rsidRPr="009C162B" w:rsidRDefault="009C162B">
    <w:pPr>
      <w:pStyle w:val="Zhlav"/>
      <w:rPr>
        <w:rFonts w:ascii="Times New Roman" w:hAnsi="Times New Roman" w:cs="Times New Roman"/>
        <w:sz w:val="24"/>
        <w:szCs w:val="24"/>
      </w:rPr>
    </w:pPr>
    <w:r>
      <w:tab/>
    </w:r>
    <w:r>
      <w:tab/>
    </w:r>
    <w:r w:rsidRPr="009C162B">
      <w:rPr>
        <w:rFonts w:ascii="Times New Roman" w:hAnsi="Times New Roman" w:cs="Times New Roman"/>
        <w:sz w:val="24"/>
        <w:szCs w:val="24"/>
      </w:rPr>
      <w:t>2016/00679/OE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40D"/>
    <w:multiLevelType w:val="hybridMultilevel"/>
    <w:tmpl w:val="3EBC0AB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CC2C2B"/>
    <w:multiLevelType w:val="singleLevel"/>
    <w:tmpl w:val="B3E040F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 w15:restartNumberingAfterBreak="0">
    <w:nsid w:val="12696CAB"/>
    <w:multiLevelType w:val="hybridMultilevel"/>
    <w:tmpl w:val="6B9A6C6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538BA"/>
    <w:multiLevelType w:val="hybridMultilevel"/>
    <w:tmpl w:val="F80C7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FB78CA"/>
    <w:multiLevelType w:val="hybridMultilevel"/>
    <w:tmpl w:val="AA4CA548"/>
    <w:lvl w:ilvl="0" w:tplc="0B06355C">
      <w:start w:val="1"/>
      <w:numFmt w:val="bullet"/>
      <w:lvlText w:val=""/>
      <w:lvlJc w:val="left"/>
      <w:pPr>
        <w:ind w:left="1083" w:hanging="360"/>
      </w:pPr>
      <w:rPr>
        <w:rFonts w:ascii="Symbol" w:hAnsi="Symbol" w:hint="default"/>
      </w:rPr>
    </w:lvl>
    <w:lvl w:ilvl="1" w:tplc="04050003">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5" w15:restartNumberingAfterBreak="0">
    <w:nsid w:val="1B6470E1"/>
    <w:multiLevelType w:val="hybridMultilevel"/>
    <w:tmpl w:val="D7546ACA"/>
    <w:lvl w:ilvl="0" w:tplc="F16412EA">
      <w:start w:val="1"/>
      <w:numFmt w:val="lowerLetter"/>
      <w:lvlText w:val="%1)"/>
      <w:lvlJc w:val="left"/>
      <w:pPr>
        <w:tabs>
          <w:tab w:val="num" w:pos="720"/>
        </w:tabs>
        <w:ind w:left="720" w:hanging="360"/>
      </w:pPr>
      <w:rPr>
        <w:rFonts w:hint="default"/>
      </w:rPr>
    </w:lvl>
    <w:lvl w:ilvl="1" w:tplc="64CEBA56">
      <w:start w:val="1"/>
      <w:numFmt w:val="lowerLetter"/>
      <w:lvlText w:val="%2."/>
      <w:lvlJc w:val="left"/>
      <w:pPr>
        <w:tabs>
          <w:tab w:val="num" w:pos="1440"/>
        </w:tabs>
        <w:ind w:left="1440" w:hanging="360"/>
      </w:pPr>
      <w:rPr>
        <w:rFonts w:hint="default"/>
      </w:rPr>
    </w:lvl>
    <w:lvl w:ilvl="2" w:tplc="C8CE01F8">
      <w:start w:val="1"/>
      <w:numFmt w:val="decimal"/>
      <w:lvlText w:val="%3."/>
      <w:lvlJc w:val="left"/>
      <w:pPr>
        <w:tabs>
          <w:tab w:val="num" w:pos="2157"/>
        </w:tabs>
        <w:ind w:left="2140" w:hanging="34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FB2BBF"/>
    <w:multiLevelType w:val="hybridMultilevel"/>
    <w:tmpl w:val="1EE6A8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C565B5"/>
    <w:multiLevelType w:val="hybridMultilevel"/>
    <w:tmpl w:val="184C731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DB0801"/>
    <w:multiLevelType w:val="hybridMultilevel"/>
    <w:tmpl w:val="E7FC50B6"/>
    <w:lvl w:ilvl="0" w:tplc="AE7EB758">
      <w:start w:val="9"/>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01215"/>
    <w:multiLevelType w:val="hybridMultilevel"/>
    <w:tmpl w:val="582603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994942"/>
    <w:multiLevelType w:val="hybridMultilevel"/>
    <w:tmpl w:val="EA96267C"/>
    <w:lvl w:ilvl="0" w:tplc="AE1E3F82">
      <w:start w:val="1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520D5F"/>
    <w:multiLevelType w:val="hybridMultilevel"/>
    <w:tmpl w:val="4D22A248"/>
    <w:lvl w:ilvl="0" w:tplc="65C6FC24">
      <w:start w:val="1"/>
      <w:numFmt w:val="bullet"/>
      <w:lvlText w:val="-"/>
      <w:lvlJc w:val="left"/>
      <w:pPr>
        <w:tabs>
          <w:tab w:val="num" w:pos="1083"/>
        </w:tabs>
        <w:ind w:left="1083" w:hanging="360"/>
      </w:pPr>
      <w:rPr>
        <w:rFonts w:ascii="Courier New" w:hAnsi="Courier New"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46DE7665"/>
    <w:multiLevelType w:val="hybridMultilevel"/>
    <w:tmpl w:val="E3664DF8"/>
    <w:lvl w:ilvl="0" w:tplc="97866AB2">
      <w:start w:val="1"/>
      <w:numFmt w:val="lowerLetter"/>
      <w:lvlText w:val="%1)"/>
      <w:lvlJc w:val="left"/>
      <w:pPr>
        <w:ind w:left="2424" w:hanging="360"/>
      </w:pPr>
      <w:rPr>
        <w:rFonts w:ascii="Times New Roman" w:eastAsia="Times New Roman" w:hAnsi="Times New Roman" w:cs="Times New Roman"/>
      </w:rPr>
    </w:lvl>
    <w:lvl w:ilvl="1" w:tplc="04090019">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3" w15:restartNumberingAfterBreak="0">
    <w:nsid w:val="48E371A5"/>
    <w:multiLevelType w:val="hybridMultilevel"/>
    <w:tmpl w:val="F1E8F67C"/>
    <w:lvl w:ilvl="0" w:tplc="0405000F">
      <w:start w:val="6"/>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C440BB"/>
    <w:multiLevelType w:val="hybridMultilevel"/>
    <w:tmpl w:val="8A6CB600"/>
    <w:lvl w:ilvl="0" w:tplc="CC2A0078">
      <w:start w:val="1"/>
      <w:numFmt w:val="lowerLetter"/>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F824DB8"/>
    <w:multiLevelType w:val="hybridMultilevel"/>
    <w:tmpl w:val="782E005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B92963"/>
    <w:multiLevelType w:val="hybridMultilevel"/>
    <w:tmpl w:val="1A36FEB0"/>
    <w:lvl w:ilvl="0" w:tplc="9FBEDAF8">
      <w:start w:val="11"/>
      <w:numFmt w:val="bullet"/>
      <w:lvlText w:val="-"/>
      <w:lvlJc w:val="left"/>
      <w:pPr>
        <w:ind w:left="720" w:hanging="360"/>
      </w:pPr>
      <w:rPr>
        <w:rFonts w:ascii="Map Symbols" w:eastAsia="Times New Roman" w:hAnsi="Map Symbols" w:cs="Map Symbol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013146"/>
    <w:multiLevelType w:val="hybridMultilevel"/>
    <w:tmpl w:val="E92CE218"/>
    <w:lvl w:ilvl="0" w:tplc="04050017">
      <w:start w:val="1"/>
      <w:numFmt w:val="lowerLetter"/>
      <w:lvlText w:val="%1)"/>
      <w:lvlJc w:val="left"/>
      <w:pPr>
        <w:tabs>
          <w:tab w:val="num" w:pos="1146"/>
        </w:tabs>
        <w:ind w:left="1146" w:hanging="360"/>
      </w:pPr>
      <w:rPr>
        <w:rFonts w:hint="default"/>
      </w:rPr>
    </w:lvl>
    <w:lvl w:ilvl="1" w:tplc="04050019">
      <w:start w:val="1"/>
      <w:numFmt w:val="lowerLetter"/>
      <w:lvlText w:val="%2."/>
      <w:lvlJc w:val="left"/>
      <w:pPr>
        <w:tabs>
          <w:tab w:val="num" w:pos="1866"/>
        </w:tabs>
        <w:ind w:left="1866" w:hanging="360"/>
      </w:pPr>
    </w:lvl>
    <w:lvl w:ilvl="2" w:tplc="0405001B">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8" w15:restartNumberingAfterBreak="0">
    <w:nsid w:val="68FE3043"/>
    <w:multiLevelType w:val="hybridMultilevel"/>
    <w:tmpl w:val="8A845466"/>
    <w:lvl w:ilvl="0" w:tplc="F16412E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DBB6397"/>
    <w:multiLevelType w:val="hybridMultilevel"/>
    <w:tmpl w:val="31889AF4"/>
    <w:lvl w:ilvl="0" w:tplc="FC9EC5C4">
      <w:start w:val="1"/>
      <w:numFmt w:val="lowerLetter"/>
      <w:lvlText w:val="%1)"/>
      <w:lvlJc w:val="left"/>
      <w:pPr>
        <w:tabs>
          <w:tab w:val="num" w:pos="1572"/>
        </w:tabs>
        <w:ind w:left="1572" w:hanging="360"/>
      </w:pPr>
      <w:rPr>
        <w:rFonts w:ascii="Times New Roman" w:eastAsia="Times New Roman" w:hAnsi="Times New Roman" w:cs="Times New Roman"/>
      </w:rPr>
    </w:lvl>
    <w:lvl w:ilvl="1" w:tplc="04050019">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20" w15:restartNumberingAfterBreak="0">
    <w:nsid w:val="71B03747"/>
    <w:multiLevelType w:val="hybridMultilevel"/>
    <w:tmpl w:val="EEF24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331601"/>
    <w:multiLevelType w:val="hybridMultilevel"/>
    <w:tmpl w:val="C0B20C3E"/>
    <w:lvl w:ilvl="0" w:tplc="65C6FC24">
      <w:start w:val="1"/>
      <w:numFmt w:val="bullet"/>
      <w:lvlText w:val="-"/>
      <w:lvlJc w:val="left"/>
      <w:pPr>
        <w:tabs>
          <w:tab w:val="num" w:pos="723"/>
        </w:tabs>
        <w:ind w:left="723" w:hanging="360"/>
      </w:pPr>
      <w:rPr>
        <w:rFonts w:ascii="Courier New" w:hAnsi="Courier New"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AF97A32"/>
    <w:multiLevelType w:val="hybridMultilevel"/>
    <w:tmpl w:val="D97ADA6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num w:numId="1">
    <w:abstractNumId w:val="6"/>
  </w:num>
  <w:num w:numId="2">
    <w:abstractNumId w:val="13"/>
  </w:num>
  <w:num w:numId="3">
    <w:abstractNumId w:val="1"/>
  </w:num>
  <w:num w:numId="4">
    <w:abstractNumId w:val="2"/>
  </w:num>
  <w:num w:numId="5">
    <w:abstractNumId w:val="20"/>
  </w:num>
  <w:num w:numId="6">
    <w:abstractNumId w:val="12"/>
  </w:num>
  <w:num w:numId="7">
    <w:abstractNumId w:val="17"/>
  </w:num>
  <w:num w:numId="8">
    <w:abstractNumId w:val="19"/>
  </w:num>
  <w:num w:numId="9">
    <w:abstractNumId w:val="8"/>
  </w:num>
  <w:num w:numId="10">
    <w:abstractNumId w:val="15"/>
  </w:num>
  <w:num w:numId="11">
    <w:abstractNumId w:val="7"/>
  </w:num>
  <w:num w:numId="12">
    <w:abstractNumId w:val="14"/>
  </w:num>
  <w:num w:numId="13">
    <w:abstractNumId w:val="22"/>
  </w:num>
  <w:num w:numId="14">
    <w:abstractNumId w:val="0"/>
  </w:num>
  <w:num w:numId="15">
    <w:abstractNumId w:val="10"/>
  </w:num>
  <w:num w:numId="16">
    <w:abstractNumId w:val="16"/>
  </w:num>
  <w:num w:numId="17">
    <w:abstractNumId w:val="5"/>
  </w:num>
  <w:num w:numId="18">
    <w:abstractNumId w:val="18"/>
  </w:num>
  <w:num w:numId="19">
    <w:abstractNumId w:val="21"/>
  </w:num>
  <w:num w:numId="20">
    <w:abstractNumId w:val="11"/>
  </w:num>
  <w:num w:numId="21">
    <w:abstractNumId w:val="4"/>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44"/>
    <w:rsid w:val="000103C8"/>
    <w:rsid w:val="000201EA"/>
    <w:rsid w:val="00074FC9"/>
    <w:rsid w:val="000838E7"/>
    <w:rsid w:val="000A7056"/>
    <w:rsid w:val="00105484"/>
    <w:rsid w:val="001222C6"/>
    <w:rsid w:val="001B6324"/>
    <w:rsid w:val="001E2CD5"/>
    <w:rsid w:val="00213DCB"/>
    <w:rsid w:val="0022786C"/>
    <w:rsid w:val="002F06CD"/>
    <w:rsid w:val="00303C01"/>
    <w:rsid w:val="003459D3"/>
    <w:rsid w:val="00387864"/>
    <w:rsid w:val="0039056D"/>
    <w:rsid w:val="0039448C"/>
    <w:rsid w:val="003A55E5"/>
    <w:rsid w:val="003B7C7F"/>
    <w:rsid w:val="003F55E4"/>
    <w:rsid w:val="00400AB7"/>
    <w:rsid w:val="00424F67"/>
    <w:rsid w:val="00425869"/>
    <w:rsid w:val="004463AA"/>
    <w:rsid w:val="00477901"/>
    <w:rsid w:val="004C4040"/>
    <w:rsid w:val="004C681E"/>
    <w:rsid w:val="005009E1"/>
    <w:rsid w:val="00536D1C"/>
    <w:rsid w:val="005436FC"/>
    <w:rsid w:val="00572716"/>
    <w:rsid w:val="00585254"/>
    <w:rsid w:val="00585554"/>
    <w:rsid w:val="005B2FFB"/>
    <w:rsid w:val="005F0A72"/>
    <w:rsid w:val="00622520"/>
    <w:rsid w:val="00670F44"/>
    <w:rsid w:val="006A1C89"/>
    <w:rsid w:val="007208C2"/>
    <w:rsid w:val="00751165"/>
    <w:rsid w:val="0075730B"/>
    <w:rsid w:val="007A1950"/>
    <w:rsid w:val="007B132E"/>
    <w:rsid w:val="007C1541"/>
    <w:rsid w:val="007C1568"/>
    <w:rsid w:val="007E296B"/>
    <w:rsid w:val="007F2B9A"/>
    <w:rsid w:val="007F5A0A"/>
    <w:rsid w:val="00835635"/>
    <w:rsid w:val="00843E9F"/>
    <w:rsid w:val="0085696A"/>
    <w:rsid w:val="0086057F"/>
    <w:rsid w:val="008B16DE"/>
    <w:rsid w:val="008B1E59"/>
    <w:rsid w:val="008E2827"/>
    <w:rsid w:val="008F2F69"/>
    <w:rsid w:val="00917202"/>
    <w:rsid w:val="00931E70"/>
    <w:rsid w:val="00936F02"/>
    <w:rsid w:val="0094522F"/>
    <w:rsid w:val="00954C32"/>
    <w:rsid w:val="00982235"/>
    <w:rsid w:val="009C1050"/>
    <w:rsid w:val="009C162B"/>
    <w:rsid w:val="009C3954"/>
    <w:rsid w:val="00A11756"/>
    <w:rsid w:val="00A14BB7"/>
    <w:rsid w:val="00A26C09"/>
    <w:rsid w:val="00A30000"/>
    <w:rsid w:val="00A35FD5"/>
    <w:rsid w:val="00A52551"/>
    <w:rsid w:val="00A71407"/>
    <w:rsid w:val="00A911DE"/>
    <w:rsid w:val="00AA260D"/>
    <w:rsid w:val="00B150A4"/>
    <w:rsid w:val="00B32131"/>
    <w:rsid w:val="00B62AD5"/>
    <w:rsid w:val="00B7013A"/>
    <w:rsid w:val="00BC07AD"/>
    <w:rsid w:val="00BC29A9"/>
    <w:rsid w:val="00C41CE4"/>
    <w:rsid w:val="00C45F2D"/>
    <w:rsid w:val="00C51F2B"/>
    <w:rsid w:val="00C62936"/>
    <w:rsid w:val="00CB4BFC"/>
    <w:rsid w:val="00D134EE"/>
    <w:rsid w:val="00D51CF7"/>
    <w:rsid w:val="00D605BF"/>
    <w:rsid w:val="00D765FD"/>
    <w:rsid w:val="00D823F7"/>
    <w:rsid w:val="00DB1C95"/>
    <w:rsid w:val="00DD77BC"/>
    <w:rsid w:val="00DE448F"/>
    <w:rsid w:val="00DF056D"/>
    <w:rsid w:val="00DF4186"/>
    <w:rsid w:val="00E53E7C"/>
    <w:rsid w:val="00E57640"/>
    <w:rsid w:val="00E76FA8"/>
    <w:rsid w:val="00EA0994"/>
    <w:rsid w:val="00EE4DA6"/>
    <w:rsid w:val="00F76C66"/>
    <w:rsid w:val="00F84DFF"/>
    <w:rsid w:val="00FA2133"/>
    <w:rsid w:val="00FC2090"/>
    <w:rsid w:val="00FD077A"/>
    <w:rsid w:val="00FF07F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82D39C"/>
  <w15:docId w15:val="{46D0B2A1-32CF-491F-809A-DC9763E0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0F44"/>
    <w:pPr>
      <w:autoSpaceDE w:val="0"/>
      <w:autoSpaceDN w:val="0"/>
    </w:pPr>
    <w:rPr>
      <w:rFonts w:ascii="Map Symbols" w:hAnsi="Map Symbols" w:cs="Map Symbols"/>
    </w:rPr>
  </w:style>
  <w:style w:type="paragraph" w:styleId="Nadpis1">
    <w:name w:val="heading 1"/>
    <w:basedOn w:val="Normln"/>
    <w:next w:val="Normln"/>
    <w:link w:val="Nadpis1Char"/>
    <w:qFormat/>
    <w:rsid w:val="001B6324"/>
    <w:pPr>
      <w:keepNext/>
      <w:autoSpaceDE/>
      <w:autoSpaceDN/>
      <w:outlineLvl w:val="0"/>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436FC"/>
    <w:pPr>
      <w:tabs>
        <w:tab w:val="center" w:pos="4536"/>
        <w:tab w:val="right" w:pos="9072"/>
      </w:tabs>
    </w:pPr>
  </w:style>
  <w:style w:type="character" w:customStyle="1" w:styleId="ZhlavChar">
    <w:name w:val="Záhlaví Char"/>
    <w:basedOn w:val="Standardnpsmoodstavce"/>
    <w:link w:val="Zhlav"/>
    <w:rsid w:val="005436FC"/>
    <w:rPr>
      <w:rFonts w:ascii="Map Symbols" w:hAnsi="Map Symbols" w:cs="Map Symbols"/>
    </w:rPr>
  </w:style>
  <w:style w:type="paragraph" w:styleId="Zpat">
    <w:name w:val="footer"/>
    <w:basedOn w:val="Normln"/>
    <w:link w:val="ZpatChar"/>
    <w:uiPriority w:val="99"/>
    <w:rsid w:val="005436FC"/>
    <w:pPr>
      <w:tabs>
        <w:tab w:val="center" w:pos="4536"/>
        <w:tab w:val="right" w:pos="9072"/>
      </w:tabs>
    </w:pPr>
  </w:style>
  <w:style w:type="character" w:customStyle="1" w:styleId="ZpatChar">
    <w:name w:val="Zápatí Char"/>
    <w:basedOn w:val="Standardnpsmoodstavce"/>
    <w:link w:val="Zpat"/>
    <w:uiPriority w:val="99"/>
    <w:rsid w:val="005436FC"/>
    <w:rPr>
      <w:rFonts w:ascii="Map Symbols" w:hAnsi="Map Symbols" w:cs="Map Symbols"/>
    </w:rPr>
  </w:style>
  <w:style w:type="paragraph" w:styleId="Odstavecseseznamem">
    <w:name w:val="List Paragraph"/>
    <w:basedOn w:val="Normln"/>
    <w:uiPriority w:val="34"/>
    <w:qFormat/>
    <w:rsid w:val="007C1568"/>
    <w:pPr>
      <w:ind w:left="720"/>
      <w:contextualSpacing/>
    </w:pPr>
  </w:style>
  <w:style w:type="paragraph" w:styleId="Zkladntextodsazen">
    <w:name w:val="Body Text Indent"/>
    <w:basedOn w:val="Normln"/>
    <w:link w:val="ZkladntextodsazenChar"/>
    <w:rsid w:val="00622520"/>
    <w:pPr>
      <w:autoSpaceDE/>
      <w:autoSpaceDN/>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rsid w:val="00622520"/>
    <w:rPr>
      <w:sz w:val="24"/>
      <w:szCs w:val="24"/>
    </w:rPr>
  </w:style>
  <w:style w:type="character" w:customStyle="1" w:styleId="Nadpis1Char">
    <w:name w:val="Nadpis 1 Char"/>
    <w:basedOn w:val="Standardnpsmoodstavce"/>
    <w:link w:val="Nadpis1"/>
    <w:rsid w:val="001B6324"/>
    <w:rPr>
      <w:sz w:val="24"/>
      <w:szCs w:val="24"/>
    </w:rPr>
  </w:style>
  <w:style w:type="paragraph" w:styleId="Textbubliny">
    <w:name w:val="Balloon Text"/>
    <w:basedOn w:val="Normln"/>
    <w:link w:val="TextbublinyChar"/>
    <w:semiHidden/>
    <w:unhideWhenUsed/>
    <w:rsid w:val="00751165"/>
    <w:rPr>
      <w:rFonts w:ascii="Tahoma" w:hAnsi="Tahoma" w:cs="Tahoma"/>
      <w:sz w:val="16"/>
      <w:szCs w:val="16"/>
    </w:rPr>
  </w:style>
  <w:style w:type="character" w:customStyle="1" w:styleId="TextbublinyChar">
    <w:name w:val="Text bubliny Char"/>
    <w:basedOn w:val="Standardnpsmoodstavce"/>
    <w:link w:val="Textbubliny"/>
    <w:semiHidden/>
    <w:rsid w:val="00751165"/>
    <w:rPr>
      <w:rFonts w:ascii="Tahoma" w:hAnsi="Tahoma" w:cs="Tahoma"/>
      <w:sz w:val="16"/>
      <w:szCs w:val="16"/>
    </w:rPr>
  </w:style>
  <w:style w:type="character" w:styleId="Odkaznakoment">
    <w:name w:val="annotation reference"/>
    <w:basedOn w:val="Standardnpsmoodstavce"/>
    <w:semiHidden/>
    <w:unhideWhenUsed/>
    <w:rsid w:val="00751165"/>
    <w:rPr>
      <w:sz w:val="16"/>
      <w:szCs w:val="16"/>
    </w:rPr>
  </w:style>
  <w:style w:type="paragraph" w:styleId="Textkomente">
    <w:name w:val="annotation text"/>
    <w:basedOn w:val="Normln"/>
    <w:link w:val="TextkomenteChar"/>
    <w:semiHidden/>
    <w:unhideWhenUsed/>
    <w:rsid w:val="00751165"/>
  </w:style>
  <w:style w:type="character" w:customStyle="1" w:styleId="TextkomenteChar">
    <w:name w:val="Text komentáře Char"/>
    <w:basedOn w:val="Standardnpsmoodstavce"/>
    <w:link w:val="Textkomente"/>
    <w:semiHidden/>
    <w:rsid w:val="00751165"/>
    <w:rPr>
      <w:rFonts w:ascii="Map Symbols" w:hAnsi="Map Symbols" w:cs="Map Symbols"/>
    </w:rPr>
  </w:style>
  <w:style w:type="paragraph" w:styleId="Pedmtkomente">
    <w:name w:val="annotation subject"/>
    <w:basedOn w:val="Textkomente"/>
    <w:next w:val="Textkomente"/>
    <w:link w:val="PedmtkomenteChar"/>
    <w:semiHidden/>
    <w:unhideWhenUsed/>
    <w:rsid w:val="00751165"/>
    <w:rPr>
      <w:b/>
      <w:bCs/>
    </w:rPr>
  </w:style>
  <w:style w:type="character" w:customStyle="1" w:styleId="PedmtkomenteChar">
    <w:name w:val="Předmět komentáře Char"/>
    <w:basedOn w:val="TextkomenteChar"/>
    <w:link w:val="Pedmtkomente"/>
    <w:semiHidden/>
    <w:rsid w:val="00751165"/>
    <w:rPr>
      <w:rFonts w:ascii="Map Symbols" w:hAnsi="Map Symbols" w:cs="Map Symbol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4345</Words>
  <Characters>25636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MČ Praha 3</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Sajfrtová Lenka (ÚMČ Praha 3)</dc:creator>
  <cp:lastModifiedBy>Sajfrtová Lenka (ÚMČ Praha 3)</cp:lastModifiedBy>
  <cp:revision>6</cp:revision>
  <cp:lastPrinted>2016-08-15T11:34:00Z</cp:lastPrinted>
  <dcterms:created xsi:type="dcterms:W3CDTF">2016-08-15T11:16:00Z</dcterms:created>
  <dcterms:modified xsi:type="dcterms:W3CDTF">2016-08-17T13:22:00Z</dcterms:modified>
</cp:coreProperties>
</file>