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6AF5">
      <w:pPr>
        <w:framePr w:w="2162" w:wrap="auto" w:hAnchor="text" w:x="567" w:y="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8pt;z-index:-2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Arial BoldMT" w:hAnsi="Arial BoldMT" w:cs="Arial BoldMT"/>
          <w:color w:val="000000"/>
          <w:sz w:val="21"/>
          <w:szCs w:val="21"/>
        </w:rPr>
        <w:t>SAPEKOR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>s.r.o.</w:t>
      </w:r>
    </w:p>
    <w:p w:rsidR="00000000" w:rsidRDefault="005D6AF5">
      <w:pPr>
        <w:framePr w:w="1116" w:wrap="auto" w:hAnchor="text" w:x="851" w:y="1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4"/>
          <w:szCs w:val="14"/>
        </w:rPr>
        <w:t>Dodavatel:</w:t>
      </w:r>
    </w:p>
    <w:p w:rsidR="00000000" w:rsidRDefault="005D6AF5">
      <w:pPr>
        <w:framePr w:w="1098" w:wrap="auto" w:hAnchor="text" w:x="6519" w:y="1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4"/>
          <w:szCs w:val="14"/>
        </w:rPr>
        <w:t>Odběratel:</w:t>
      </w:r>
    </w:p>
    <w:p w:rsidR="00000000" w:rsidRDefault="005D6AF5">
      <w:pPr>
        <w:framePr w:w="3044" w:wrap="auto" w:hAnchor="text" w:x="8642" w:y="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80"/>
          <w:sz w:val="21"/>
          <w:szCs w:val="21"/>
        </w:rPr>
        <w:t>NABÍDKA</w:t>
      </w:r>
      <w:r>
        <w:rPr>
          <w:rFonts w:ascii="Arial BoldMT" w:hAnsi="Arial BoldMT" w:cs="Arial BoldMT"/>
          <w:color w:val="00008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80"/>
          <w:sz w:val="21"/>
          <w:szCs w:val="21"/>
        </w:rPr>
        <w:t>č.</w:t>
      </w:r>
      <w:r>
        <w:rPr>
          <w:rFonts w:ascii="Arial BoldMT" w:hAnsi="Arial BoldMT" w:cs="Arial BoldMT"/>
          <w:color w:val="00008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80"/>
          <w:sz w:val="21"/>
          <w:szCs w:val="21"/>
        </w:rPr>
        <w:t>19NA01013</w:t>
      </w:r>
    </w:p>
    <w:p w:rsidR="00000000" w:rsidRDefault="005D6AF5">
      <w:pPr>
        <w:framePr w:w="715" w:wrap="auto" w:hAnchor="text" w:x="7936" w:y="1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IČ:</w:t>
      </w:r>
    </w:p>
    <w:p w:rsidR="00000000" w:rsidRDefault="005D6AF5">
      <w:pPr>
        <w:framePr w:w="715" w:wrap="auto" w:hAnchor="text" w:x="7936" w:y="1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DIČ:</w:t>
      </w:r>
    </w:p>
    <w:p w:rsidR="00000000" w:rsidRDefault="005D6AF5">
      <w:pPr>
        <w:framePr w:w="1150" w:wrap="auto" w:hAnchor="text" w:x="10247" w:y="1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60337346</w:t>
      </w:r>
    </w:p>
    <w:p w:rsidR="00000000" w:rsidRDefault="005D6AF5">
      <w:pPr>
        <w:framePr w:w="2159" w:wrap="auto" w:hAnchor="text" w:x="851" w:y="1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SAPEKOR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s.r.o.</w:t>
      </w:r>
    </w:p>
    <w:p w:rsidR="00000000" w:rsidRDefault="005D6AF5">
      <w:pPr>
        <w:framePr w:w="2159" w:wrap="auto" w:hAnchor="text" w:x="851" w:y="1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Lípová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1128</w:t>
      </w:r>
    </w:p>
    <w:p w:rsidR="00000000" w:rsidRDefault="005D6AF5">
      <w:pPr>
        <w:framePr w:w="2159" w:wrap="auto" w:hAnchor="text" w:x="851" w:y="1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737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01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Český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Těšín</w:t>
      </w:r>
    </w:p>
    <w:p w:rsidR="00000000" w:rsidRDefault="005D6AF5">
      <w:pPr>
        <w:framePr w:w="1790" w:wrap="auto" w:hAnchor="text" w:x="851" w:y="2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6"/>
          <w:szCs w:val="16"/>
        </w:rPr>
        <w:t>IČ: 01874241</w:t>
      </w:r>
    </w:p>
    <w:p w:rsidR="00000000" w:rsidRDefault="005D6AF5">
      <w:pPr>
        <w:framePr w:w="1790" w:wrap="auto" w:hAnchor="text" w:x="851" w:y="2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6"/>
          <w:szCs w:val="16"/>
        </w:rPr>
        <w:t>DIČ: CZ01874241</w:t>
      </w:r>
    </w:p>
    <w:p w:rsidR="00000000" w:rsidRDefault="005D6AF5">
      <w:pPr>
        <w:framePr w:w="5488" w:wrap="auto" w:hAnchor="text" w:x="6802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Mateřská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škola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Klíček,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Karviná-Hranice,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Einsteinova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28</w:t>
      </w:r>
    </w:p>
    <w:p w:rsidR="00000000" w:rsidRDefault="005D6AF5">
      <w:pPr>
        <w:framePr w:w="5488" w:wrap="auto" w:hAnchor="text" w:x="6802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Einsteinova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2849/1</w:t>
      </w:r>
    </w:p>
    <w:p w:rsidR="00000000" w:rsidRDefault="005D6AF5">
      <w:pPr>
        <w:framePr w:w="5488" w:wrap="auto" w:hAnchor="text" w:x="6802" w:y="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73301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 BoldMT" w:hAnsi="Arial BoldMT" w:cs="Arial BoldMT"/>
          <w:color w:val="000000"/>
          <w:sz w:val="18"/>
          <w:szCs w:val="18"/>
        </w:rPr>
        <w:t>Ka</w:t>
      </w:r>
      <w:r>
        <w:rPr>
          <w:rFonts w:ascii="Arial BoldMT" w:hAnsi="Arial BoldMT" w:cs="Arial BoldMT"/>
          <w:color w:val="000000"/>
          <w:sz w:val="18"/>
          <w:szCs w:val="18"/>
        </w:rPr>
        <w:t>rviná</w:t>
      </w:r>
    </w:p>
    <w:p w:rsidR="00000000" w:rsidRDefault="005D6AF5">
      <w:pPr>
        <w:framePr w:w="704" w:wrap="auto" w:hAnchor="text" w:x="6791" w:y="3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Tel.:</w:t>
      </w:r>
    </w:p>
    <w:p w:rsidR="00000000" w:rsidRDefault="005D6AF5">
      <w:pPr>
        <w:framePr w:w="1613" w:wrap="auto" w:hAnchor="text" w:x="851" w:y="3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Nabídka č.:</w:t>
      </w:r>
    </w:p>
    <w:p w:rsidR="00000000" w:rsidRDefault="005D6AF5">
      <w:pPr>
        <w:framePr w:w="1613" w:wrap="auto" w:hAnchor="text" w:x="851" w:y="3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Datum zápisu:</w:t>
      </w:r>
    </w:p>
    <w:p w:rsidR="00000000" w:rsidRDefault="005D6AF5">
      <w:pPr>
        <w:framePr w:w="1613" w:wrap="auto" w:hAnchor="text" w:x="851" w:y="3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Platno do:</w:t>
      </w:r>
    </w:p>
    <w:p w:rsidR="00000000" w:rsidRDefault="005D6AF5">
      <w:pPr>
        <w:framePr w:w="1399" w:wrap="auto" w:hAnchor="text" w:x="3401" w:y="3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19NA01013</w:t>
      </w:r>
    </w:p>
    <w:p w:rsidR="00000000" w:rsidRDefault="005D6AF5">
      <w:pPr>
        <w:framePr w:w="1399" w:wrap="auto" w:hAnchor="text" w:x="3401" w:y="3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06.11.2019</w:t>
      </w:r>
    </w:p>
    <w:p w:rsidR="00000000" w:rsidRDefault="005D6AF5">
      <w:pPr>
        <w:framePr w:w="1399" w:wrap="auto" w:hAnchor="text" w:x="3401" w:y="3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06.12.2019</w:t>
      </w:r>
    </w:p>
    <w:p w:rsidR="00000000" w:rsidRDefault="005D6AF5">
      <w:pPr>
        <w:framePr w:w="1669" w:wrap="auto" w:hAnchor="text" w:x="6490" w:y="3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4"/>
          <w:szCs w:val="14"/>
        </w:rPr>
        <w:t>Konečný příjemce:</w:t>
      </w:r>
    </w:p>
    <w:p w:rsidR="00000000" w:rsidRDefault="005D6AF5">
      <w:pPr>
        <w:framePr w:w="1828" w:wrap="auto" w:hAnchor="text" w:x="851" w:y="5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Označení dodávky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Herní sestava QUATTRO 11108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Herní sestava 11634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Interaktivní stěna 21176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Pružinové houpadlo Tirák 15151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Parkur TRE 18138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Pružinové houpadlo </w:t>
      </w:r>
      <w:r>
        <w:rPr>
          <w:rFonts w:ascii="Arial" w:hAnsi="Arial" w:cs="Arial"/>
          <w:color w:val="000000"/>
          <w:sz w:val="16"/>
          <w:szCs w:val="16"/>
        </w:rPr>
        <w:t>Motorka 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15014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D-EPDM75-DH-RAL6011-50 - 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green color (RAL6011), Zelená 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barva (500x500x75mm)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Plastové kolíky, Plastic pins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Montáž 11108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Montáž 11634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Montáž 21176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Montáž 18138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Montáž 15151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Montáž 15014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Příprava podloží pod pryžovou 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dlažbu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Pokládka pryžové </w:t>
      </w:r>
      <w:r>
        <w:rPr>
          <w:rFonts w:ascii="Arial" w:hAnsi="Arial" w:cs="Arial"/>
          <w:color w:val="000000"/>
          <w:sz w:val="16"/>
          <w:szCs w:val="16"/>
        </w:rPr>
        <w:t>dlažby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Pokládka obrubníků+beton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Obrubník typ SBR, rozměr 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1000x250x50 mm, zelená barva, 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Rubber curb (green color)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Mimostavební doprava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Uskladnění zeminy (základové 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patky herních prvků)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Montáž stávajícícího kolotoče a </w:t>
      </w:r>
    </w:p>
    <w:p w:rsidR="00000000" w:rsidRDefault="005D6AF5">
      <w:pPr>
        <w:framePr w:w="2978" w:wrap="auto" w:hAnchor="text" w:x="85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houpadla</w:t>
      </w:r>
    </w:p>
    <w:p w:rsidR="00000000" w:rsidRDefault="005D6AF5">
      <w:pPr>
        <w:framePr w:w="1571" w:wrap="auto" w:hAnchor="text" w:x="851" w:y="1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Součet položek</w:t>
      </w:r>
    </w:p>
    <w:p w:rsidR="00000000" w:rsidRDefault="005D6AF5">
      <w:pPr>
        <w:framePr w:w="1571" w:wrap="auto" w:hAnchor="text" w:x="851" w:y="1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Zaokrouhlení</w:t>
      </w:r>
    </w:p>
    <w:p w:rsidR="00000000" w:rsidRDefault="005D6AF5">
      <w:pPr>
        <w:framePr w:w="994" w:wrap="auto" w:hAnchor="text" w:x="3840" w:y="5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Množství</w:t>
      </w:r>
    </w:p>
    <w:p w:rsidR="00000000" w:rsidRDefault="005D6AF5">
      <w:pPr>
        <w:framePr w:w="827" w:wrap="auto" w:hAnchor="text" w:x="5536" w:y="5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J.cena</w:t>
      </w:r>
    </w:p>
    <w:p w:rsidR="00000000" w:rsidRDefault="005D6AF5">
      <w:pPr>
        <w:framePr w:w="519" w:wrap="auto" w:hAnchor="text" w:x="4535" w:y="5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19" w:wrap="auto" w:hAnchor="text" w:x="4535" w:y="5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19" w:wrap="auto" w:hAnchor="text" w:x="4535" w:y="5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19" w:wrap="auto" w:hAnchor="text" w:x="4535" w:y="5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19" w:wrap="auto" w:hAnchor="text" w:x="4535" w:y="5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19" w:wrap="auto" w:hAnchor="text" w:x="4535" w:y="5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756" w:wrap="auto" w:hAnchor="text" w:x="6260" w:y="5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Sleva</w:t>
      </w:r>
    </w:p>
    <w:p w:rsidR="00000000" w:rsidRDefault="005D6AF5">
      <w:pPr>
        <w:framePr w:w="1306" w:wrap="auto" w:hAnchor="text" w:x="7554" w:y="5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Cena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%DPH</w:t>
      </w:r>
    </w:p>
    <w:p w:rsidR="00000000" w:rsidRDefault="005D6AF5">
      <w:pPr>
        <w:framePr w:w="697" w:wrap="auto" w:hAnchor="text" w:x="9440" w:y="5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DPH</w:t>
      </w:r>
    </w:p>
    <w:p w:rsidR="00000000" w:rsidRDefault="005D6AF5">
      <w:pPr>
        <w:framePr w:w="1126" w:wrap="auto" w:hAnchor="text" w:x="10271" w:y="5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Kč Celkem</w:t>
      </w:r>
    </w:p>
    <w:p w:rsidR="00000000" w:rsidRDefault="005D6AF5">
      <w:pPr>
        <w:framePr w:w="460" w:wrap="auto" w:hAnchor="text" w:x="4377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460" w:wrap="auto" w:hAnchor="text" w:x="4377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460" w:wrap="auto" w:hAnchor="text" w:x="4377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460" w:wrap="auto" w:hAnchor="text" w:x="4377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460" w:wrap="auto" w:hAnchor="text" w:x="4377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460" w:wrap="auto" w:hAnchor="text" w:x="4377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1907" w:wrap="auto" w:hAnchor="text" w:x="510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264 100,00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10,00%</w:t>
      </w:r>
    </w:p>
    <w:p w:rsidR="00000000" w:rsidRDefault="005D6AF5">
      <w:pPr>
        <w:framePr w:w="1907" w:wrap="auto" w:hAnchor="text" w:x="510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212 600,00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10,00%</w:t>
      </w:r>
    </w:p>
    <w:p w:rsidR="00000000" w:rsidRDefault="005D6AF5">
      <w:pPr>
        <w:framePr w:w="1907" w:wrap="auto" w:hAnchor="text" w:x="510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110 550,00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10,00%</w:t>
      </w:r>
    </w:p>
    <w:p w:rsidR="00000000" w:rsidRDefault="005D6AF5">
      <w:pPr>
        <w:framePr w:w="1907" w:wrap="auto" w:hAnchor="text" w:x="510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62 400,00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10,00%</w:t>
      </w:r>
    </w:p>
    <w:p w:rsidR="00000000" w:rsidRDefault="005D6AF5">
      <w:pPr>
        <w:framePr w:w="1907" w:wrap="auto" w:hAnchor="text" w:x="510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49 500,00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10,00%</w:t>
      </w:r>
    </w:p>
    <w:p w:rsidR="00000000" w:rsidRDefault="005D6AF5">
      <w:pPr>
        <w:framePr w:w="1907" w:wrap="auto" w:hAnchor="text" w:x="510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7 800,00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10,00%</w:t>
      </w:r>
    </w:p>
    <w:p w:rsidR="00000000" w:rsidRDefault="005D6AF5">
      <w:pPr>
        <w:framePr w:w="1050" w:wrap="auto" w:hAnchor="text" w:x="5303" w:y="7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1 220,00</w:t>
      </w:r>
    </w:p>
    <w:p w:rsidR="00000000" w:rsidRDefault="005D6AF5">
      <w:pPr>
        <w:framePr w:w="1159" w:wrap="auto" w:hAnchor="text" w:x="5203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>1,50</w:t>
      </w:r>
    </w:p>
    <w:p w:rsidR="00000000" w:rsidRDefault="005D6AF5">
      <w:pPr>
        <w:framePr w:w="1159" w:wrap="auto" w:hAnchor="text" w:x="5203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42 200,00</w:t>
      </w:r>
    </w:p>
    <w:p w:rsidR="00000000" w:rsidRDefault="005D6AF5">
      <w:pPr>
        <w:framePr w:w="1159" w:wrap="auto" w:hAnchor="text" w:x="5203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23 100,00</w:t>
      </w:r>
    </w:p>
    <w:p w:rsidR="00000000" w:rsidRDefault="005D6AF5">
      <w:pPr>
        <w:framePr w:w="1159" w:wrap="auto" w:hAnchor="text" w:x="5203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16 900,00</w:t>
      </w:r>
    </w:p>
    <w:p w:rsidR="00000000" w:rsidRDefault="005D6AF5">
      <w:pPr>
        <w:framePr w:w="1159" w:wrap="auto" w:hAnchor="text" w:x="5203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7 700,00</w:t>
      </w:r>
    </w:p>
    <w:p w:rsidR="00000000" w:rsidRDefault="005D6AF5">
      <w:pPr>
        <w:framePr w:w="1159" w:wrap="auto" w:hAnchor="text" w:x="5203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8 250,00</w:t>
      </w:r>
    </w:p>
    <w:p w:rsidR="00000000" w:rsidRDefault="005D6AF5">
      <w:pPr>
        <w:framePr w:w="1159" w:wrap="auto" w:hAnchor="text" w:x="5203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 500,00</w:t>
      </w:r>
    </w:p>
    <w:p w:rsidR="00000000" w:rsidRDefault="005D6AF5">
      <w:pPr>
        <w:framePr w:w="1159" w:wrap="auto" w:hAnchor="text" w:x="5203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900,00</w:t>
      </w:r>
    </w:p>
    <w:p w:rsidR="00000000" w:rsidRDefault="005D6AF5">
      <w:pPr>
        <w:framePr w:w="903" w:wrap="auto" w:hAnchor="text" w:x="5454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300,00</w:t>
      </w:r>
    </w:p>
    <w:p w:rsidR="00000000" w:rsidRDefault="005D6AF5">
      <w:pPr>
        <w:framePr w:w="903" w:wrap="auto" w:hAnchor="text" w:x="5454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300,00</w:t>
      </w:r>
    </w:p>
    <w:p w:rsidR="00000000" w:rsidRDefault="005D6AF5">
      <w:pPr>
        <w:framePr w:w="903" w:wrap="auto" w:hAnchor="text" w:x="5454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297,00</w:t>
      </w:r>
    </w:p>
    <w:p w:rsidR="00000000" w:rsidRDefault="005D6AF5">
      <w:pPr>
        <w:framePr w:w="1151" w:wrap="auto" w:hAnchor="text" w:x="5203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19 000,00</w:t>
      </w:r>
    </w:p>
    <w:p w:rsidR="00000000" w:rsidRDefault="005D6AF5">
      <w:pPr>
        <w:framePr w:w="1151" w:wrap="auto" w:hAnchor="text" w:x="5203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6 000,00</w:t>
      </w:r>
    </w:p>
    <w:p w:rsidR="00000000" w:rsidRDefault="005D6AF5">
      <w:pPr>
        <w:framePr w:w="1148" w:wrap="auto" w:hAnchor="text" w:x="5217" w:y="1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11 800,00</w:t>
      </w:r>
    </w:p>
    <w:p w:rsidR="00000000" w:rsidRDefault="005D6AF5">
      <w:pPr>
        <w:framePr w:w="1252" w:wrap="auto" w:hAnchor="text" w:x="7029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237 690,00</w:t>
      </w:r>
    </w:p>
    <w:p w:rsidR="00000000" w:rsidRDefault="005D6AF5">
      <w:pPr>
        <w:framePr w:w="1252" w:wrap="auto" w:hAnchor="text" w:x="7029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191 340,00</w:t>
      </w:r>
    </w:p>
    <w:p w:rsidR="00000000" w:rsidRDefault="005D6AF5">
      <w:pPr>
        <w:framePr w:w="1252" w:wrap="auto" w:hAnchor="text" w:x="7029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99 495,00</w:t>
      </w:r>
    </w:p>
    <w:p w:rsidR="00000000" w:rsidRDefault="005D6AF5">
      <w:pPr>
        <w:framePr w:w="1252" w:wrap="auto" w:hAnchor="text" w:x="7029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56 160,00</w:t>
      </w:r>
    </w:p>
    <w:p w:rsidR="00000000" w:rsidRDefault="005D6AF5">
      <w:pPr>
        <w:framePr w:w="1252" w:wrap="auto" w:hAnchor="text" w:x="7029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44 550,00</w:t>
      </w:r>
    </w:p>
    <w:p w:rsidR="00000000" w:rsidRDefault="005D6AF5">
      <w:pPr>
        <w:framePr w:w="1252" w:wrap="auto" w:hAnchor="text" w:x="7029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7 020,00</w:t>
      </w:r>
    </w:p>
    <w:p w:rsidR="00000000" w:rsidRDefault="005D6AF5">
      <w:pPr>
        <w:framePr w:w="1247" w:wrap="auto" w:hAnchor="text" w:x="7029" w:y="7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109 800,00</w:t>
      </w:r>
    </w:p>
    <w:p w:rsidR="00000000" w:rsidRDefault="005D6AF5">
      <w:pPr>
        <w:framePr w:w="1151" w:wrap="auto" w:hAnchor="text" w:x="713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1 920,00</w:t>
      </w:r>
    </w:p>
    <w:p w:rsidR="00000000" w:rsidRDefault="005D6AF5">
      <w:pPr>
        <w:framePr w:w="1151" w:wrap="auto" w:hAnchor="text" w:x="713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42 200,00</w:t>
      </w:r>
    </w:p>
    <w:p w:rsidR="00000000" w:rsidRDefault="005D6AF5">
      <w:pPr>
        <w:framePr w:w="1151" w:wrap="auto" w:hAnchor="text" w:x="713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23 100,00</w:t>
      </w:r>
    </w:p>
    <w:p w:rsidR="00000000" w:rsidRDefault="005D6AF5">
      <w:pPr>
        <w:framePr w:w="1151" w:wrap="auto" w:hAnchor="text" w:x="713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16 900,00</w:t>
      </w:r>
    </w:p>
    <w:p w:rsidR="00000000" w:rsidRDefault="005D6AF5">
      <w:pPr>
        <w:framePr w:w="1151" w:wrap="auto" w:hAnchor="text" w:x="713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7 700,00</w:t>
      </w:r>
    </w:p>
    <w:p w:rsidR="00000000" w:rsidRDefault="005D6AF5">
      <w:pPr>
        <w:framePr w:w="1151" w:wrap="auto" w:hAnchor="text" w:x="713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8 250,00</w:t>
      </w:r>
    </w:p>
    <w:p w:rsidR="00000000" w:rsidRDefault="005D6AF5">
      <w:pPr>
        <w:framePr w:w="1151" w:wrap="auto" w:hAnchor="text" w:x="713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2 500,00</w:t>
      </w:r>
    </w:p>
    <w:p w:rsidR="00000000" w:rsidRDefault="005D6AF5">
      <w:pPr>
        <w:framePr w:w="1151" w:wrap="auto" w:hAnchor="text" w:x="713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81 000,00</w:t>
      </w:r>
    </w:p>
    <w:p w:rsidR="00000000" w:rsidRDefault="005D6AF5">
      <w:pPr>
        <w:framePr w:w="1148" w:wrap="auto" w:hAnchor="text" w:x="7130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27 000,00</w:t>
      </w:r>
    </w:p>
    <w:p w:rsidR="00000000" w:rsidRDefault="005D6AF5">
      <w:pPr>
        <w:framePr w:w="1148" w:wrap="auto" w:hAnchor="text" w:x="7130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15 600,00</w:t>
      </w:r>
    </w:p>
    <w:p w:rsidR="00000000" w:rsidRDefault="005D6AF5">
      <w:pPr>
        <w:framePr w:w="1148" w:wrap="auto" w:hAnchor="text" w:x="7130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15 444,00</w:t>
      </w:r>
    </w:p>
    <w:p w:rsidR="00000000" w:rsidRDefault="005D6AF5">
      <w:pPr>
        <w:framePr w:w="1151" w:wrap="auto" w:hAnchor="text" w:x="7130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19 000,00</w:t>
      </w:r>
    </w:p>
    <w:p w:rsidR="00000000" w:rsidRDefault="005D6AF5">
      <w:pPr>
        <w:framePr w:w="1151" w:wrap="auto" w:hAnchor="text" w:x="7130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6 000,00</w:t>
      </w:r>
    </w:p>
    <w:p w:rsidR="00000000" w:rsidRDefault="005D6AF5">
      <w:pPr>
        <w:framePr w:w="1148" w:wrap="auto" w:hAnchor="text" w:x="7144" w:y="1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11 800,00</w:t>
      </w:r>
    </w:p>
    <w:p w:rsidR="00000000" w:rsidRDefault="005D6AF5">
      <w:pPr>
        <w:framePr w:w="717" w:wrap="auto" w:hAnchor="text" w:x="8140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7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717" w:wrap="auto" w:hAnchor="text" w:x="8140" w:y="1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21%</w:t>
      </w:r>
    </w:p>
    <w:p w:rsidR="00000000" w:rsidRDefault="005D6AF5">
      <w:pPr>
        <w:framePr w:w="1163" w:wrap="auto" w:hAnchor="text" w:x="897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49 914,90</w:t>
      </w:r>
    </w:p>
    <w:p w:rsidR="00000000" w:rsidRDefault="005D6AF5">
      <w:pPr>
        <w:framePr w:w="1163" w:wrap="auto" w:hAnchor="text" w:x="897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40 181,40</w:t>
      </w:r>
    </w:p>
    <w:p w:rsidR="00000000" w:rsidRDefault="005D6AF5">
      <w:pPr>
        <w:framePr w:w="1163" w:wrap="auto" w:hAnchor="text" w:x="897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20 893,95</w:t>
      </w:r>
    </w:p>
    <w:p w:rsidR="00000000" w:rsidRDefault="005D6AF5">
      <w:pPr>
        <w:framePr w:w="1163" w:wrap="auto" w:hAnchor="text" w:x="897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11 793,60</w:t>
      </w:r>
    </w:p>
    <w:p w:rsidR="00000000" w:rsidRDefault="005D6AF5">
      <w:pPr>
        <w:framePr w:w="1163" w:wrap="auto" w:hAnchor="text" w:x="897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9 355,50</w:t>
      </w:r>
    </w:p>
    <w:p w:rsidR="00000000" w:rsidRDefault="005D6AF5">
      <w:pPr>
        <w:framePr w:w="1163" w:wrap="auto" w:hAnchor="text" w:x="8972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1 474,20</w:t>
      </w:r>
    </w:p>
    <w:p w:rsidR="00000000" w:rsidRDefault="005D6AF5">
      <w:pPr>
        <w:framePr w:w="1148" w:wrap="auto" w:hAnchor="text" w:x="8972" w:y="7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23 058,00</w:t>
      </w:r>
    </w:p>
    <w:p w:rsidR="00000000" w:rsidRDefault="005D6AF5">
      <w:pPr>
        <w:framePr w:w="1154" w:wrap="auto" w:hAnchor="text" w:x="8972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403,20</w:t>
      </w:r>
    </w:p>
    <w:p w:rsidR="00000000" w:rsidRDefault="005D6AF5">
      <w:pPr>
        <w:framePr w:w="1154" w:wrap="auto" w:hAnchor="text" w:x="8972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8 862,00</w:t>
      </w:r>
    </w:p>
    <w:p w:rsidR="00000000" w:rsidRDefault="005D6AF5">
      <w:pPr>
        <w:framePr w:w="1154" w:wrap="auto" w:hAnchor="text" w:x="8972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4 851,00</w:t>
      </w:r>
    </w:p>
    <w:p w:rsidR="00000000" w:rsidRDefault="005D6AF5">
      <w:pPr>
        <w:framePr w:w="1154" w:wrap="auto" w:hAnchor="text" w:x="8972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3 549,00</w:t>
      </w:r>
    </w:p>
    <w:p w:rsidR="00000000" w:rsidRDefault="005D6AF5">
      <w:pPr>
        <w:framePr w:w="1154" w:wrap="auto" w:hAnchor="text" w:x="8972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1 617,00</w:t>
      </w:r>
    </w:p>
    <w:p w:rsidR="00000000" w:rsidRDefault="005D6AF5">
      <w:pPr>
        <w:framePr w:w="1154" w:wrap="auto" w:hAnchor="text" w:x="8972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1 732,50</w:t>
      </w:r>
    </w:p>
    <w:p w:rsidR="00000000" w:rsidRDefault="005D6AF5">
      <w:pPr>
        <w:framePr w:w="1154" w:wrap="auto" w:hAnchor="text" w:x="8972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525,00</w:t>
      </w:r>
    </w:p>
    <w:p w:rsidR="00000000" w:rsidRDefault="005D6AF5">
      <w:pPr>
        <w:framePr w:w="1154" w:wrap="auto" w:hAnchor="text" w:x="8972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color w:val="000000"/>
          <w:sz w:val="16"/>
          <w:szCs w:val="16"/>
        </w:rPr>
        <w:t> 010,00</w:t>
      </w:r>
    </w:p>
    <w:p w:rsidR="00000000" w:rsidRDefault="005D6AF5">
      <w:pPr>
        <w:framePr w:w="1050" w:wrap="auto" w:hAnchor="text" w:x="9073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5 670,00</w:t>
      </w:r>
    </w:p>
    <w:p w:rsidR="00000000" w:rsidRDefault="005D6AF5">
      <w:pPr>
        <w:framePr w:w="1050" w:wrap="auto" w:hAnchor="text" w:x="9073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3 276,00</w:t>
      </w:r>
    </w:p>
    <w:p w:rsidR="00000000" w:rsidRDefault="005D6AF5">
      <w:pPr>
        <w:framePr w:w="1050" w:wrap="auto" w:hAnchor="text" w:x="9073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3 243,24</w:t>
      </w:r>
    </w:p>
    <w:p w:rsidR="00000000" w:rsidRDefault="005D6AF5">
      <w:pPr>
        <w:framePr w:w="1050" w:wrap="auto" w:hAnchor="text" w:x="9073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3 990,00</w:t>
      </w:r>
    </w:p>
    <w:p w:rsidR="00000000" w:rsidRDefault="005D6AF5">
      <w:pPr>
        <w:framePr w:w="1050" w:wrap="auto" w:hAnchor="text" w:x="9073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1 260,00</w:t>
      </w:r>
    </w:p>
    <w:p w:rsidR="00000000" w:rsidRDefault="005D6AF5">
      <w:pPr>
        <w:framePr w:w="1050" w:wrap="auto" w:hAnchor="text" w:x="9073" w:y="1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2 478,00</w:t>
      </w:r>
    </w:p>
    <w:p w:rsidR="00000000" w:rsidRDefault="005D6AF5">
      <w:pPr>
        <w:framePr w:w="1252" w:wrap="auto" w:hAnchor="text" w:x="10146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287 604,90</w:t>
      </w:r>
    </w:p>
    <w:p w:rsidR="00000000" w:rsidRDefault="005D6AF5">
      <w:pPr>
        <w:framePr w:w="1252" w:wrap="auto" w:hAnchor="text" w:x="10146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231 521,40</w:t>
      </w:r>
    </w:p>
    <w:p w:rsidR="00000000" w:rsidRDefault="005D6AF5">
      <w:pPr>
        <w:framePr w:w="1252" w:wrap="auto" w:hAnchor="text" w:x="10146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120 388,95</w:t>
      </w:r>
    </w:p>
    <w:p w:rsidR="00000000" w:rsidRDefault="005D6AF5">
      <w:pPr>
        <w:framePr w:w="1252" w:wrap="auto" w:hAnchor="text" w:x="10146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67 953,60</w:t>
      </w:r>
    </w:p>
    <w:p w:rsidR="00000000" w:rsidRDefault="005D6AF5">
      <w:pPr>
        <w:framePr w:w="1252" w:wrap="auto" w:hAnchor="text" w:x="10146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53 905,50</w:t>
      </w:r>
    </w:p>
    <w:p w:rsidR="00000000" w:rsidRDefault="005D6AF5">
      <w:pPr>
        <w:framePr w:w="1252" w:wrap="auto" w:hAnchor="text" w:x="10146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8 494,20</w:t>
      </w:r>
    </w:p>
    <w:p w:rsidR="00000000" w:rsidRDefault="005D6AF5">
      <w:pPr>
        <w:framePr w:w="1247" w:wrap="auto" w:hAnchor="text" w:x="10146" w:y="7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132 858,00</w:t>
      </w:r>
    </w:p>
    <w:p w:rsidR="00000000" w:rsidRDefault="005D6AF5">
      <w:pPr>
        <w:framePr w:w="1151" w:wrap="auto" w:hAnchor="text" w:x="10247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2 323,20</w:t>
      </w:r>
    </w:p>
    <w:p w:rsidR="00000000" w:rsidRDefault="005D6AF5">
      <w:pPr>
        <w:framePr w:w="1151" w:wrap="auto" w:hAnchor="text" w:x="10247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51 062,00</w:t>
      </w:r>
    </w:p>
    <w:p w:rsidR="00000000" w:rsidRDefault="005D6AF5">
      <w:pPr>
        <w:framePr w:w="1151" w:wrap="auto" w:hAnchor="text" w:x="10247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27 951,00</w:t>
      </w:r>
    </w:p>
    <w:p w:rsidR="00000000" w:rsidRDefault="005D6AF5">
      <w:pPr>
        <w:framePr w:w="1151" w:wrap="auto" w:hAnchor="text" w:x="10247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20 449,00</w:t>
      </w:r>
    </w:p>
    <w:p w:rsidR="00000000" w:rsidRDefault="005D6AF5">
      <w:pPr>
        <w:framePr w:w="1151" w:wrap="auto" w:hAnchor="text" w:x="10247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9 317,00</w:t>
      </w:r>
    </w:p>
    <w:p w:rsidR="00000000" w:rsidRDefault="005D6AF5">
      <w:pPr>
        <w:framePr w:w="1151" w:wrap="auto" w:hAnchor="text" w:x="10247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9 982,50</w:t>
      </w:r>
    </w:p>
    <w:p w:rsidR="00000000" w:rsidRDefault="005D6AF5">
      <w:pPr>
        <w:framePr w:w="1151" w:wrap="auto" w:hAnchor="text" w:x="10247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3 025,00</w:t>
      </w:r>
    </w:p>
    <w:p w:rsidR="00000000" w:rsidRDefault="005D6AF5">
      <w:pPr>
        <w:framePr w:w="1151" w:wrap="auto" w:hAnchor="text" w:x="10247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98 010,00</w:t>
      </w:r>
    </w:p>
    <w:p w:rsidR="00000000" w:rsidRDefault="005D6AF5">
      <w:pPr>
        <w:framePr w:w="1148" w:wrap="auto" w:hAnchor="text" w:x="10247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32 670,00</w:t>
      </w:r>
    </w:p>
    <w:p w:rsidR="00000000" w:rsidRDefault="005D6AF5">
      <w:pPr>
        <w:framePr w:w="1148" w:wrap="auto" w:hAnchor="text" w:x="10247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18 876,00</w:t>
      </w:r>
    </w:p>
    <w:p w:rsidR="00000000" w:rsidRDefault="005D6AF5">
      <w:pPr>
        <w:framePr w:w="1148" w:wrap="auto" w:hAnchor="text" w:x="10247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18 687,24</w:t>
      </w:r>
    </w:p>
    <w:p w:rsidR="00000000" w:rsidRDefault="005D6AF5">
      <w:pPr>
        <w:framePr w:w="1151" w:wrap="auto" w:hAnchor="text" w:x="10247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22 990,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5D6AF5">
      <w:pPr>
        <w:framePr w:w="1151" w:wrap="auto" w:hAnchor="text" w:x="10247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7 260,00</w:t>
      </w:r>
    </w:p>
    <w:p w:rsidR="00000000" w:rsidRDefault="005D6AF5">
      <w:pPr>
        <w:framePr w:w="1148" w:wrap="auto" w:hAnchor="text" w:x="10247" w:y="1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14 278,00</w:t>
      </w:r>
    </w:p>
    <w:p w:rsidR="00000000" w:rsidRDefault="005D6AF5">
      <w:pPr>
        <w:framePr w:w="840" w:wrap="auto" w:hAnchor="text" w:x="4276" w:y="7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m2</w:t>
      </w:r>
    </w:p>
    <w:p w:rsidR="00000000" w:rsidRDefault="005D6AF5">
      <w:pPr>
        <w:framePr w:w="812" w:wrap="auto" w:hAnchor="text" w:x="4025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1 280</w:t>
      </w:r>
    </w:p>
    <w:p w:rsidR="00000000" w:rsidRDefault="005D6AF5">
      <w:pPr>
        <w:framePr w:w="812" w:wrap="auto" w:hAnchor="text" w:x="4025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812" w:wrap="auto" w:hAnchor="text" w:x="4025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812" w:wrap="auto" w:hAnchor="text" w:x="4025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812" w:wrap="auto" w:hAnchor="text" w:x="4025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812" w:wrap="auto" w:hAnchor="text" w:x="4025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812" w:wrap="auto" w:hAnchor="text" w:x="4025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D6AF5">
      <w:pPr>
        <w:framePr w:w="812" w:wrap="auto" w:hAnchor="text" w:x="4025" w:y="7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90</w:t>
      </w:r>
    </w:p>
    <w:p w:rsidR="00000000" w:rsidRDefault="005D6AF5">
      <w:pPr>
        <w:framePr w:w="582" w:wrap="auto" w:hAnchor="text" w:x="4535" w:y="7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82" w:wrap="auto" w:hAnchor="text" w:x="4535" w:y="7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82" w:wrap="auto" w:hAnchor="text" w:x="4535" w:y="7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82" w:wrap="auto" w:hAnchor="text" w:x="4535" w:y="7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82" w:wrap="auto" w:hAnchor="text" w:x="4535" w:y="7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82" w:wrap="auto" w:hAnchor="text" w:x="4535" w:y="7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82" w:wrap="auto" w:hAnchor="text" w:x="4535" w:y="7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582" w:wrap="auto" w:hAnchor="text" w:x="4535" w:y="7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m2</w:t>
      </w:r>
    </w:p>
    <w:p w:rsidR="00000000" w:rsidRDefault="005D6AF5">
      <w:pPr>
        <w:framePr w:w="840" w:wrap="auto" w:hAnchor="text" w:x="4276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m2</w:t>
      </w:r>
    </w:p>
    <w:p w:rsidR="00000000" w:rsidRDefault="005D6AF5">
      <w:pPr>
        <w:framePr w:w="840" w:wrap="auto" w:hAnchor="text" w:x="4276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840" w:wrap="auto" w:hAnchor="text" w:x="4276" w:y="9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677" w:wrap="auto" w:hAnchor="text" w:x="4377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677" w:wrap="auto" w:hAnchor="text" w:x="4377" w:y="11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677" w:wrap="auto" w:hAnchor="text" w:x="4377" w:y="1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ks</w:t>
      </w:r>
    </w:p>
    <w:p w:rsidR="00000000" w:rsidRDefault="005D6AF5">
      <w:pPr>
        <w:framePr w:w="1394" w:wrap="auto" w:hAnchor="text" w:x="6878" w:y="1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1 024 469,00</w:t>
      </w:r>
    </w:p>
    <w:p w:rsidR="00000000" w:rsidRDefault="005D6AF5">
      <w:pPr>
        <w:framePr w:w="1247" w:wrap="auto" w:hAnchor="text" w:x="8871" w:y="1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215 138,49</w:t>
      </w:r>
    </w:p>
    <w:p w:rsidR="00000000" w:rsidRDefault="005D6AF5">
      <w:pPr>
        <w:framePr w:w="1409" w:wrap="auto" w:hAnchor="text" w:x="9995" w:y="1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1 239 607,49</w:t>
      </w:r>
    </w:p>
    <w:p w:rsidR="00000000" w:rsidRDefault="005D6AF5">
      <w:pPr>
        <w:framePr w:w="1409" w:wrap="auto" w:hAnchor="text" w:x="9995" w:y="1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</w:rPr>
        <w:t>-0,49</w:t>
      </w:r>
    </w:p>
    <w:p w:rsidR="00000000" w:rsidRDefault="005D6AF5">
      <w:pPr>
        <w:framePr w:w="2242" w:wrap="auto" w:hAnchor="text" w:x="851" w:y="12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CELKEM K ÚHRADĚ</w:t>
      </w:r>
    </w:p>
    <w:p w:rsidR="00000000" w:rsidRDefault="005D6AF5">
      <w:pPr>
        <w:framePr w:w="7071" w:wrap="auto" w:hAnchor="text" w:x="851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Cenová  nabídka obsahuje:</w:t>
      </w:r>
    </w:p>
    <w:p w:rsidR="00000000" w:rsidRDefault="005D6AF5">
      <w:pPr>
        <w:framePr w:w="7071" w:wrap="auto" w:hAnchor="text" w:x="851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- herní prvky dle nabídky</w:t>
      </w:r>
    </w:p>
    <w:p w:rsidR="00000000" w:rsidRDefault="005D6AF5">
      <w:pPr>
        <w:framePr w:w="7071" w:wrap="auto" w:hAnchor="text" w:x="851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- p</w:t>
      </w:r>
      <w:r>
        <w:rPr>
          <w:rFonts w:ascii="Arial" w:hAnsi="Arial" w:cs="Arial"/>
          <w:color w:val="000080"/>
          <w:sz w:val="18"/>
          <w:szCs w:val="18"/>
        </w:rPr>
        <w:t>ryžovou dlažbu EPDM o tloušťce  75 mm a výšce pádu 2,4m, zelená barva</w:t>
      </w:r>
    </w:p>
    <w:p w:rsidR="00000000" w:rsidRDefault="005D6AF5">
      <w:pPr>
        <w:framePr w:w="7071" w:wrap="auto" w:hAnchor="text" w:x="851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- výkop a betonáž základových patek a montáž herních prvků</w:t>
      </w:r>
    </w:p>
    <w:p w:rsidR="00000000" w:rsidRDefault="005D6AF5">
      <w:pPr>
        <w:framePr w:w="7071" w:wrap="auto" w:hAnchor="text" w:x="851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- výkop plochy pod pryžovou dlažbu (90 m2)</w:t>
      </w:r>
    </w:p>
    <w:p w:rsidR="00000000" w:rsidRDefault="005D6AF5">
      <w:pPr>
        <w:framePr w:w="7071" w:wrap="auto" w:hAnchor="text" w:x="851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- podloží pod pryžovou dlažbu</w:t>
      </w:r>
    </w:p>
    <w:p w:rsidR="00000000" w:rsidRDefault="005D6AF5">
      <w:pPr>
        <w:framePr w:w="7071" w:wrap="auto" w:hAnchor="text" w:x="851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- pokládku obrubníků a pryžové dlažby</w:t>
      </w:r>
    </w:p>
    <w:p w:rsidR="00000000" w:rsidRDefault="005D6AF5">
      <w:pPr>
        <w:framePr w:w="7071" w:wrap="auto" w:hAnchor="text" w:x="851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- odvoz a usklad</w:t>
      </w:r>
      <w:r>
        <w:rPr>
          <w:rFonts w:ascii="Arial" w:hAnsi="Arial" w:cs="Arial"/>
          <w:color w:val="000080"/>
          <w:sz w:val="18"/>
          <w:szCs w:val="18"/>
        </w:rPr>
        <w:t>nění zeminy</w:t>
      </w:r>
    </w:p>
    <w:p w:rsidR="00000000" w:rsidRDefault="005D6AF5">
      <w:pPr>
        <w:framePr w:w="3033" w:wrap="auto" w:hAnchor="text" w:x="851" w:y="15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Ekonomický a informační systém POHODA </w:t>
      </w:r>
    </w:p>
    <w:p w:rsidR="00000000" w:rsidRDefault="005D6AF5">
      <w:pPr>
        <w:framePr w:w="1505" w:wrap="auto" w:hAnchor="text" w:x="9897" w:y="12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1 239 607,00</w:t>
      </w:r>
    </w:p>
    <w:p w:rsidR="00000000" w:rsidRDefault="005D6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noEndnote/>
        </w:sectPr>
      </w:pPr>
    </w:p>
    <w:p w:rsidR="00000000" w:rsidRDefault="005D6AF5">
      <w:pPr>
        <w:framePr w:w="1828" w:wrap="auto" w:hAnchor="text" w:x="851" w:y="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595.25pt;height:841.8pt;z-index:-1;mso-position-horizontal-relative:margin;mso-position-vertical-relative:margin" o:allowincell="f">
            <v:imagedata r:id="rId5" o:title=""/>
            <w10:wrap anchorx="margin" anchory="margin"/>
          </v:shape>
        </w:pict>
      </w:r>
      <w:r>
        <w:rPr>
          <w:rFonts w:ascii="Arial" w:hAnsi="Arial" w:cs="Arial"/>
          <w:color w:val="000000"/>
          <w:sz w:val="16"/>
          <w:szCs w:val="16"/>
        </w:rPr>
        <w:t>Označení dodávky</w:t>
      </w:r>
    </w:p>
    <w:p w:rsidR="00000000" w:rsidRDefault="005D6AF5">
      <w:pPr>
        <w:framePr w:w="994" w:wrap="auto" w:hAnchor="text" w:x="3840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Množství</w:t>
      </w:r>
    </w:p>
    <w:p w:rsidR="00000000" w:rsidRDefault="005D6AF5">
      <w:pPr>
        <w:framePr w:w="827" w:wrap="auto" w:hAnchor="text" w:x="5536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J.cena</w:t>
      </w:r>
    </w:p>
    <w:p w:rsidR="00000000" w:rsidRDefault="005D6AF5">
      <w:pPr>
        <w:framePr w:w="756" w:wrap="auto" w:hAnchor="text" w:x="6260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Sleva</w:t>
      </w:r>
    </w:p>
    <w:p w:rsidR="00000000" w:rsidRDefault="005D6AF5">
      <w:pPr>
        <w:framePr w:w="1306" w:wrap="auto" w:hAnchor="text" w:x="7554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Cena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%DPH</w:t>
      </w:r>
    </w:p>
    <w:p w:rsidR="00000000" w:rsidRDefault="005D6AF5">
      <w:pPr>
        <w:framePr w:w="697" w:wrap="auto" w:hAnchor="text" w:x="9440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DPH</w:t>
      </w:r>
    </w:p>
    <w:p w:rsidR="00000000" w:rsidRDefault="005D6AF5">
      <w:pPr>
        <w:framePr w:w="1126" w:wrap="auto" w:hAnchor="text" w:x="10271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Kč Celkem</w:t>
      </w:r>
    </w:p>
    <w:p w:rsidR="00000000" w:rsidRDefault="005D6AF5">
      <w:pPr>
        <w:framePr w:w="7294" w:wrap="auto" w:hAnchor="text" w:x="851" w:y="1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Záruční doba:  10 let na nerezové konstrukce, 2 roky na lanové a plastové prvky</w:t>
      </w:r>
    </w:p>
    <w:p w:rsidR="00000000" w:rsidRDefault="005D6AF5">
      <w:pPr>
        <w:framePr w:w="7294" w:wrap="auto" w:hAnchor="text" w:x="851" w:y="1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Termín dodání: 4-8 týdnů od</w:t>
      </w:r>
      <w:r>
        <w:rPr>
          <w:rFonts w:ascii="Arial" w:hAnsi="Arial" w:cs="Arial"/>
          <w:color w:val="000080"/>
          <w:sz w:val="18"/>
          <w:szCs w:val="18"/>
        </w:rPr>
        <w:t> data potvrzení objednávky</w:t>
      </w:r>
    </w:p>
    <w:p w:rsidR="00000000" w:rsidRDefault="005D6AF5">
      <w:pPr>
        <w:framePr w:w="2306" w:wrap="auto" w:hAnchor="text" w:x="851" w:y="1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Vystavil: Marek Krutak</w:t>
      </w:r>
    </w:p>
    <w:p w:rsidR="00000000" w:rsidRDefault="005D6AF5">
      <w:pPr>
        <w:framePr w:w="3033" w:wrap="auto" w:hAnchor="text" w:x="851" w:y="15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Ekonomický a informační systém POHODA </w:t>
      </w:r>
    </w:p>
    <w:p w:rsidR="00000000" w:rsidRDefault="005D6AF5">
      <w:pPr>
        <w:framePr w:w="2684" w:wrap="auto" w:hAnchor="text" w:x="8678" w:y="1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Strana 2 dokladu 19NA01013</w:t>
      </w:r>
    </w:p>
    <w:p w:rsidR="005D6AF5" w:rsidRDefault="005D6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6AF5">
      <w:pgSz w:w="11905" w:h="16836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E02"/>
    <w:rsid w:val="005D6AF5"/>
    <w:rsid w:val="00E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3E64CC8C-8C80-4B41-BA98-53AF3D02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Eva Daňková</cp:lastModifiedBy>
  <cp:revision>2</cp:revision>
  <dcterms:created xsi:type="dcterms:W3CDTF">2019-12-20T08:21:00Z</dcterms:created>
  <dcterms:modified xsi:type="dcterms:W3CDTF">2019-12-20T08:21:00Z</dcterms:modified>
</cp:coreProperties>
</file>